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850" w:rsidRPr="00782830" w:rsidRDefault="00380AF5" w:rsidP="003D1814">
      <w:pPr>
        <w:spacing w:after="0" w:line="240" w:lineRule="auto"/>
        <w:rPr>
          <w:rFonts w:ascii="Book Antiqua" w:hAnsi="Book Antiqua"/>
          <w:b/>
          <w:sz w:val="44"/>
          <w:szCs w:val="44"/>
          <w:lang w:val="es-ES"/>
        </w:rPr>
      </w:pPr>
      <w:bookmarkStart w:id="0" w:name="_top"/>
      <w:bookmarkStart w:id="1" w:name="_GoBack"/>
      <w:bookmarkEnd w:id="0"/>
      <w:bookmarkEnd w:id="1"/>
      <w:r>
        <w:rPr>
          <w:noProof/>
          <w:lang w:val="en-US"/>
        </w:rPr>
        <w:pict>
          <v:shape id="0 Imagen" o:spid="_x0000_s1027" type="#_x0000_t75" alt="Titulo.bmp" style="position:absolute;margin-left:827.85pt;margin-top:0;width:71.25pt;height:96pt;z-index:3;visibility:visible;mso-position-horizontal:right;mso-position-horizontal-relative:margin;mso-position-vertical:top;mso-position-vertical-relative:margin">
            <v:imagedata r:id="rId7" o:title="" cropbottom="2935f"/>
            <w10:wrap type="square" anchorx="margin" anchory="margin"/>
          </v:shape>
        </w:pict>
      </w:r>
      <w:r w:rsidR="004D4850" w:rsidRPr="00782830">
        <w:rPr>
          <w:rFonts w:ascii="Book Antiqua" w:hAnsi="Book Antiqua"/>
          <w:b/>
          <w:sz w:val="44"/>
          <w:szCs w:val="44"/>
          <w:lang w:val="es-ES"/>
        </w:rPr>
        <w:t>CESAR AUGUSTO DIAZ YAFAC</w:t>
      </w:r>
    </w:p>
    <w:p w:rsidR="004D4850" w:rsidRPr="003D1814" w:rsidRDefault="004D4850" w:rsidP="003D1814">
      <w:pPr>
        <w:spacing w:after="0" w:line="240" w:lineRule="auto"/>
        <w:jc w:val="both"/>
        <w:rPr>
          <w:rFonts w:ascii="Bookman Old Style" w:hAnsi="Bookman Old Style" w:cs="Arial"/>
          <w:sz w:val="32"/>
          <w:szCs w:val="72"/>
          <w:lang w:val="es-ES"/>
        </w:rPr>
      </w:pPr>
      <w:r w:rsidRPr="003D1814">
        <w:rPr>
          <w:rFonts w:ascii="Bookman Old Style" w:hAnsi="Bookman Old Style" w:cs="Arial"/>
          <w:sz w:val="32"/>
          <w:szCs w:val="72"/>
          <w:lang w:val="es-ES"/>
        </w:rPr>
        <w:t>INGENIERO MECÁNICO ELECTRICISTA</w:t>
      </w:r>
    </w:p>
    <w:p w:rsidR="004D4850" w:rsidRPr="00EA7DAF" w:rsidRDefault="004D4850" w:rsidP="003D1814">
      <w:pPr>
        <w:spacing w:after="0" w:line="240" w:lineRule="auto"/>
        <w:rPr>
          <w:rFonts w:ascii="Verdana" w:hAnsi="Verdana" w:cs="Arial"/>
          <w:b/>
          <w:sz w:val="32"/>
          <w:szCs w:val="72"/>
          <w:lang w:val="en-US"/>
        </w:rPr>
      </w:pPr>
      <w:r w:rsidRPr="00EA7DAF">
        <w:rPr>
          <w:rFonts w:ascii="Verdana" w:hAnsi="Verdana" w:cs="Arial"/>
          <w:b/>
          <w:sz w:val="32"/>
          <w:szCs w:val="72"/>
          <w:lang w:val="en-US"/>
        </w:rPr>
        <w:t>CIP – 124692</w:t>
      </w:r>
    </w:p>
    <w:p w:rsidR="004D4850" w:rsidRPr="00F66BC2" w:rsidRDefault="00380AF5" w:rsidP="00782830">
      <w:pPr>
        <w:spacing w:before="120" w:after="0" w:line="240" w:lineRule="auto"/>
        <w:jc w:val="right"/>
        <w:rPr>
          <w:rFonts w:ascii="Verdana" w:hAnsi="Verdana" w:cs="Arial"/>
          <w:b/>
          <w:sz w:val="20"/>
          <w:szCs w:val="20"/>
          <w:lang w:val="en-US"/>
        </w:rPr>
      </w:pPr>
      <w:r>
        <w:rPr>
          <w:b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20.9pt;margin-top:1pt;width:150pt;height:0;flip:x;z-index:1" o:connectortype="straight"/>
        </w:pict>
      </w:r>
      <w:hyperlink r:id="rId8" w:history="1">
        <w:r w:rsidR="00F66BC2" w:rsidRPr="00F66BC2">
          <w:rPr>
            <w:rStyle w:val="Hipervnculo"/>
            <w:b/>
          </w:rPr>
          <w:t>cesar.diaz@cip.org.pe</w:t>
        </w:r>
      </w:hyperlink>
      <w:r w:rsidR="00F66BC2" w:rsidRPr="00F66BC2">
        <w:rPr>
          <w:b/>
        </w:rPr>
        <w:t xml:space="preserve"> </w:t>
      </w:r>
      <w:r w:rsidR="003B2D0D" w:rsidRPr="00F66BC2">
        <w:rPr>
          <w:rFonts w:ascii="Verdana" w:hAnsi="Verdana"/>
          <w:b/>
          <w:sz w:val="20"/>
          <w:szCs w:val="20"/>
          <w:lang w:val="en-US"/>
        </w:rPr>
        <w:t xml:space="preserve"> </w:t>
      </w:r>
      <w:r w:rsidR="004D4850" w:rsidRPr="00F66BC2">
        <w:rPr>
          <w:rFonts w:ascii="Verdana" w:hAnsi="Verdana"/>
          <w:b/>
          <w:sz w:val="20"/>
          <w:szCs w:val="20"/>
          <w:lang w:val="en-US"/>
        </w:rPr>
        <w:t xml:space="preserve"> </w:t>
      </w:r>
    </w:p>
    <w:p w:rsidR="004D4850" w:rsidRPr="00F66BC2" w:rsidRDefault="00380AF5" w:rsidP="003D1814">
      <w:pPr>
        <w:spacing w:after="120" w:line="240" w:lineRule="auto"/>
        <w:jc w:val="right"/>
        <w:rPr>
          <w:rFonts w:ascii="Verdana" w:hAnsi="Verdana" w:cs="Arial"/>
          <w:b/>
          <w:sz w:val="18"/>
          <w:szCs w:val="20"/>
        </w:rPr>
      </w:pPr>
      <w:r>
        <w:rPr>
          <w:noProof/>
          <w:lang w:val="en-US"/>
        </w:rPr>
        <w:pict>
          <v:shape id="_x0000_s1029" type="#_x0000_t32" style="position:absolute;left:0;text-align:left;margin-left:222.4pt;margin-top:16.1pt;width:150pt;height:0;flip:x;z-index:2" o:connectortype="straight" strokecolor="gray" strokeweight="3pt">
            <v:shadow type="perspective" color="#7f7f7f" opacity=".5" offset="1pt" offset2="-1pt"/>
          </v:shape>
        </w:pict>
      </w:r>
      <w:r w:rsidR="004D4850" w:rsidRPr="00F66BC2">
        <w:rPr>
          <w:rFonts w:ascii="Verdana" w:hAnsi="Verdana" w:cs="Arial"/>
          <w:b/>
          <w:sz w:val="18"/>
          <w:szCs w:val="20"/>
          <w:lang w:val="en-US"/>
        </w:rPr>
        <w:t xml:space="preserve"> </w:t>
      </w:r>
      <w:r w:rsidR="004D4850" w:rsidRPr="00F66BC2">
        <w:rPr>
          <w:rFonts w:ascii="Verdana" w:hAnsi="Verdana" w:cs="Arial"/>
          <w:b/>
          <w:sz w:val="18"/>
          <w:szCs w:val="20"/>
        </w:rPr>
        <w:t>995 063 111</w:t>
      </w:r>
      <w:r w:rsidR="006D30F7">
        <w:rPr>
          <w:rFonts w:ascii="Verdana" w:hAnsi="Verdana" w:cs="Arial"/>
          <w:b/>
          <w:sz w:val="18"/>
          <w:szCs w:val="20"/>
        </w:rPr>
        <w:t xml:space="preserve"> / 959 301 201</w:t>
      </w:r>
      <w:r w:rsidR="003B2D0D" w:rsidRPr="00F66BC2">
        <w:rPr>
          <w:rFonts w:ascii="Verdana" w:hAnsi="Verdana" w:cs="Arial"/>
          <w:b/>
          <w:sz w:val="18"/>
          <w:szCs w:val="20"/>
        </w:rPr>
        <w:t xml:space="preserve"> </w:t>
      </w:r>
    </w:p>
    <w:p w:rsidR="004D4850" w:rsidRPr="00F66BC2" w:rsidRDefault="004D4850" w:rsidP="00E56764">
      <w:pPr>
        <w:spacing w:after="0" w:line="240" w:lineRule="auto"/>
        <w:jc w:val="right"/>
      </w:pPr>
    </w:p>
    <w:p w:rsidR="004D4850" w:rsidRPr="00F66BC2" w:rsidRDefault="004D4850" w:rsidP="003D1814">
      <w:pPr>
        <w:spacing w:after="0" w:line="240" w:lineRule="auto"/>
      </w:pPr>
    </w:p>
    <w:p w:rsidR="004D4850" w:rsidRPr="00F66BC2" w:rsidRDefault="004D4850" w:rsidP="003D1814">
      <w:pPr>
        <w:spacing w:after="240" w:line="240" w:lineRule="auto"/>
        <w:rPr>
          <w:rFonts w:ascii="Cambria" w:hAnsi="Cambria"/>
          <w:b/>
          <w:szCs w:val="24"/>
        </w:rPr>
        <w:sectPr w:rsidR="004D4850" w:rsidRPr="00F66BC2" w:rsidSect="003D1814">
          <w:footerReference w:type="default" r:id="rId9"/>
          <w:pgSz w:w="11907" w:h="16839" w:code="9"/>
          <w:pgMar w:top="1418" w:right="1418" w:bottom="1418" w:left="1418" w:header="709" w:footer="709" w:gutter="0"/>
          <w:cols w:space="708"/>
          <w:docGrid w:linePitch="360"/>
        </w:sectPr>
      </w:pPr>
    </w:p>
    <w:p w:rsidR="004D4850" w:rsidRPr="004635E6" w:rsidRDefault="00380AF5" w:rsidP="003D1814">
      <w:pPr>
        <w:spacing w:after="240" w:line="240" w:lineRule="auto"/>
        <w:rPr>
          <w:rFonts w:ascii="Cambria" w:hAnsi="Cambria"/>
          <w:b/>
          <w:szCs w:val="24"/>
          <w:lang w:val="es-ES"/>
        </w:rPr>
      </w:pPr>
      <w:r>
        <w:rPr>
          <w:noProof/>
          <w:lang w:val="en-US"/>
        </w:rPr>
        <w:lastRenderedPageBreak/>
        <w:pict>
          <v:shape id="_x0000_s1030" type="#_x0000_t32" style="position:absolute;margin-left:.3pt;margin-top:16.1pt;width:211.5pt;height:0;z-index:4" o:connectortype="straight">
            <v:shadow on="t"/>
          </v:shape>
        </w:pict>
      </w:r>
      <w:r w:rsidR="004D4850">
        <w:rPr>
          <w:rFonts w:ascii="Cambria" w:hAnsi="Cambria"/>
          <w:b/>
          <w:szCs w:val="24"/>
          <w:lang w:val="es-ES"/>
        </w:rPr>
        <w:t>ESTUDIOS</w:t>
      </w:r>
      <w:r w:rsidR="00F20F83">
        <w:rPr>
          <w:rFonts w:ascii="Cambria" w:hAnsi="Cambria"/>
          <w:b/>
          <w:szCs w:val="24"/>
          <w:lang w:val="es-ES"/>
        </w:rPr>
        <w:t xml:space="preserve"> SUPERIORES</w:t>
      </w:r>
    </w:p>
    <w:p w:rsidR="00884A27" w:rsidRPr="003B2D0D" w:rsidRDefault="004D4850" w:rsidP="00884A27">
      <w:pPr>
        <w:pStyle w:val="Prrafodelista"/>
        <w:numPr>
          <w:ilvl w:val="0"/>
          <w:numId w:val="1"/>
        </w:numPr>
        <w:spacing w:after="0" w:line="240" w:lineRule="auto"/>
        <w:ind w:left="284" w:hanging="284"/>
        <w:contextualSpacing w:val="0"/>
        <w:rPr>
          <w:rFonts w:ascii="Cambria" w:hAnsi="Cambria"/>
          <w:b/>
          <w:sz w:val="24"/>
          <w:lang w:val="es-ES"/>
        </w:rPr>
      </w:pPr>
      <w:r w:rsidRPr="003B2D0D">
        <w:rPr>
          <w:rFonts w:ascii="Cambria" w:hAnsi="Cambria"/>
          <w:b/>
          <w:sz w:val="24"/>
          <w:lang w:val="es-ES"/>
        </w:rPr>
        <w:t>DIPLOMADO EN GERENCIA DE PROYECTOS Y CALIDAD SEGÚN PMBOK</w:t>
      </w:r>
      <w:r w:rsidR="003B2D0D" w:rsidRPr="003B2D0D">
        <w:rPr>
          <w:rFonts w:ascii="Cambria" w:hAnsi="Cambria"/>
          <w:b/>
          <w:sz w:val="24"/>
          <w:lang w:val="es-ES"/>
        </w:rPr>
        <w:t xml:space="preserve"> – PMI</w:t>
      </w:r>
    </w:p>
    <w:p w:rsidR="004D4850" w:rsidRPr="00D31950" w:rsidRDefault="004D4850" w:rsidP="003B2D0D">
      <w:pPr>
        <w:pStyle w:val="Prrafodelista"/>
        <w:spacing w:after="120" w:line="240" w:lineRule="auto"/>
        <w:ind w:left="284"/>
        <w:contextualSpacing w:val="0"/>
        <w:rPr>
          <w:sz w:val="24"/>
          <w:lang w:val="es-ES"/>
        </w:rPr>
      </w:pPr>
      <w:r w:rsidRPr="00D31950">
        <w:rPr>
          <w:sz w:val="24"/>
          <w:lang w:val="es-ES"/>
        </w:rPr>
        <w:t>P</w:t>
      </w:r>
      <w:r w:rsidR="003B2D0D" w:rsidRPr="00D31950">
        <w:rPr>
          <w:sz w:val="24"/>
          <w:lang w:val="es-ES"/>
        </w:rPr>
        <w:t xml:space="preserve">ONTIFICIA </w:t>
      </w:r>
      <w:r w:rsidRPr="00D31950">
        <w:rPr>
          <w:sz w:val="24"/>
          <w:lang w:val="es-ES"/>
        </w:rPr>
        <w:t>U</w:t>
      </w:r>
      <w:r w:rsidR="003B2D0D" w:rsidRPr="00D31950">
        <w:rPr>
          <w:sz w:val="24"/>
          <w:lang w:val="es-ES"/>
        </w:rPr>
        <w:t xml:space="preserve">NIVERSIDAD </w:t>
      </w:r>
      <w:r w:rsidRPr="00D31950">
        <w:rPr>
          <w:sz w:val="24"/>
          <w:lang w:val="es-ES"/>
        </w:rPr>
        <w:t>C</w:t>
      </w:r>
      <w:r w:rsidR="003B2D0D" w:rsidRPr="00D31950">
        <w:rPr>
          <w:sz w:val="24"/>
          <w:lang w:val="es-ES"/>
        </w:rPr>
        <w:t xml:space="preserve">ATOLICA DEL </w:t>
      </w:r>
      <w:r w:rsidRPr="00D31950">
        <w:rPr>
          <w:sz w:val="24"/>
          <w:lang w:val="es-ES"/>
        </w:rPr>
        <w:t>P</w:t>
      </w:r>
      <w:r w:rsidR="003B2D0D" w:rsidRPr="00D31950">
        <w:rPr>
          <w:sz w:val="24"/>
          <w:lang w:val="es-ES"/>
        </w:rPr>
        <w:t>ERÚ</w:t>
      </w:r>
    </w:p>
    <w:p w:rsidR="004D4850" w:rsidRPr="003B2D0D" w:rsidRDefault="004D4850" w:rsidP="003B2D0D">
      <w:pPr>
        <w:pStyle w:val="Prrafodelista"/>
        <w:numPr>
          <w:ilvl w:val="0"/>
          <w:numId w:val="1"/>
        </w:numPr>
        <w:spacing w:after="0" w:line="240" w:lineRule="auto"/>
        <w:ind w:left="284" w:hanging="284"/>
        <w:contextualSpacing w:val="0"/>
        <w:rPr>
          <w:rFonts w:ascii="Cambria" w:hAnsi="Cambria"/>
          <w:b/>
          <w:sz w:val="24"/>
          <w:lang w:val="es-ES"/>
        </w:rPr>
      </w:pPr>
      <w:r w:rsidRPr="003B2D0D">
        <w:rPr>
          <w:rFonts w:ascii="Cambria" w:hAnsi="Cambria"/>
          <w:b/>
          <w:sz w:val="24"/>
          <w:lang w:val="es-ES"/>
        </w:rPr>
        <w:t>PROGRAMA INTEGRAL EN SISTEMAS</w:t>
      </w:r>
      <w:r w:rsidR="003B2D0D" w:rsidRPr="003B2D0D">
        <w:rPr>
          <w:rFonts w:ascii="Cambria" w:hAnsi="Cambria"/>
          <w:b/>
          <w:sz w:val="24"/>
          <w:lang w:val="es-ES"/>
        </w:rPr>
        <w:t xml:space="preserve"> ELÉCTRICOS DE POTENCIA</w:t>
      </w:r>
    </w:p>
    <w:p w:rsidR="003B2D0D" w:rsidRPr="00D31950" w:rsidRDefault="003B2D0D" w:rsidP="003B2D0D">
      <w:pPr>
        <w:pStyle w:val="Prrafodelista"/>
        <w:spacing w:after="120" w:line="240" w:lineRule="auto"/>
        <w:ind w:left="284"/>
        <w:contextualSpacing w:val="0"/>
        <w:rPr>
          <w:sz w:val="24"/>
          <w:lang w:val="es-ES"/>
        </w:rPr>
      </w:pPr>
      <w:r w:rsidRPr="00D31950">
        <w:rPr>
          <w:sz w:val="24"/>
          <w:lang w:val="es-ES"/>
        </w:rPr>
        <w:t>TECSUP</w:t>
      </w:r>
    </w:p>
    <w:p w:rsidR="003B2D0D" w:rsidRPr="003B2D0D" w:rsidRDefault="004D4850" w:rsidP="003B2D0D">
      <w:pPr>
        <w:pStyle w:val="Prrafodelista"/>
        <w:numPr>
          <w:ilvl w:val="0"/>
          <w:numId w:val="1"/>
        </w:numPr>
        <w:spacing w:after="0" w:line="240" w:lineRule="auto"/>
        <w:ind w:left="284" w:hanging="284"/>
        <w:contextualSpacing w:val="0"/>
        <w:rPr>
          <w:rFonts w:ascii="Cambria" w:hAnsi="Cambria"/>
          <w:b/>
          <w:sz w:val="24"/>
          <w:lang w:val="es-ES"/>
        </w:rPr>
      </w:pPr>
      <w:r w:rsidRPr="003B2D0D">
        <w:rPr>
          <w:rFonts w:ascii="Cambria" w:hAnsi="Cambria"/>
          <w:b/>
          <w:sz w:val="24"/>
          <w:lang w:val="es-ES"/>
        </w:rPr>
        <w:t>INGENIERIA MECANICA Y ELECTRICA</w:t>
      </w:r>
    </w:p>
    <w:p w:rsidR="004D4850" w:rsidRPr="00D31950" w:rsidRDefault="004D4850" w:rsidP="003B2D0D">
      <w:pPr>
        <w:pStyle w:val="Prrafodelista"/>
        <w:spacing w:after="120" w:line="240" w:lineRule="auto"/>
        <w:ind w:left="284"/>
        <w:contextualSpacing w:val="0"/>
        <w:rPr>
          <w:sz w:val="24"/>
          <w:lang w:val="es-ES"/>
        </w:rPr>
      </w:pPr>
      <w:r w:rsidRPr="00D31950">
        <w:rPr>
          <w:sz w:val="24"/>
          <w:lang w:val="es-ES"/>
        </w:rPr>
        <w:t>UNIVERSIDAD NACIONAL PEDRO RUIZ GALLO</w:t>
      </w:r>
    </w:p>
    <w:p w:rsidR="004D4850" w:rsidRDefault="004D4850" w:rsidP="003D1814">
      <w:pPr>
        <w:spacing w:after="0" w:line="240" w:lineRule="auto"/>
        <w:rPr>
          <w:rFonts w:ascii="Cambria" w:hAnsi="Cambria"/>
          <w:b/>
          <w:sz w:val="24"/>
          <w:szCs w:val="24"/>
          <w:lang w:val="es-ES"/>
        </w:rPr>
      </w:pPr>
    </w:p>
    <w:p w:rsidR="003B2D0D" w:rsidRDefault="003B2D0D" w:rsidP="003D1814">
      <w:pPr>
        <w:spacing w:after="0" w:line="240" w:lineRule="auto"/>
        <w:rPr>
          <w:rFonts w:ascii="Cambria" w:hAnsi="Cambria"/>
          <w:b/>
          <w:sz w:val="24"/>
          <w:szCs w:val="24"/>
          <w:lang w:val="es-ES"/>
        </w:rPr>
      </w:pPr>
    </w:p>
    <w:p w:rsidR="004D4850" w:rsidRPr="004635E6" w:rsidRDefault="00380AF5" w:rsidP="001154AF">
      <w:pPr>
        <w:spacing w:after="360" w:line="240" w:lineRule="auto"/>
        <w:rPr>
          <w:rFonts w:ascii="Cambria" w:hAnsi="Cambria"/>
          <w:b/>
          <w:szCs w:val="24"/>
          <w:lang w:val="es-ES"/>
        </w:rPr>
      </w:pPr>
      <w:r>
        <w:rPr>
          <w:noProof/>
          <w:lang w:val="en-US"/>
        </w:rPr>
        <w:pict>
          <v:shape id="_x0000_s1033" type="#_x0000_t32" style="position:absolute;margin-left:.3pt;margin-top:16.1pt;width:211.5pt;height:0;z-index:5" o:connectortype="straight">
            <v:shadow on="t"/>
          </v:shape>
        </w:pict>
      </w:r>
      <w:r w:rsidR="00A87FD8">
        <w:rPr>
          <w:rFonts w:ascii="Cambria" w:hAnsi="Cambria"/>
          <w:b/>
          <w:szCs w:val="24"/>
          <w:lang w:val="es-ES"/>
        </w:rPr>
        <w:t>EXPERIENCIA</w:t>
      </w:r>
      <w:r w:rsidR="004D4850" w:rsidRPr="004635E6">
        <w:rPr>
          <w:rFonts w:ascii="Cambria" w:hAnsi="Cambria"/>
          <w:b/>
          <w:szCs w:val="24"/>
          <w:lang w:val="es-ES"/>
        </w:rPr>
        <w:t xml:space="preserve"> PROFESIONAL</w:t>
      </w:r>
    </w:p>
    <w:p w:rsidR="005303EE" w:rsidRPr="00D31950" w:rsidRDefault="004D4850" w:rsidP="0069308A">
      <w:pPr>
        <w:pStyle w:val="Prrafodelista"/>
        <w:numPr>
          <w:ilvl w:val="0"/>
          <w:numId w:val="3"/>
        </w:numPr>
        <w:spacing w:after="120" w:line="240" w:lineRule="auto"/>
        <w:ind w:left="284" w:hanging="284"/>
        <w:contextualSpacing w:val="0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>TECSUR</w:t>
      </w:r>
      <w:r w:rsidR="005303EE" w:rsidRPr="00D31950">
        <w:rPr>
          <w:rFonts w:ascii="Cambria" w:hAnsi="Cambria"/>
          <w:b/>
          <w:szCs w:val="20"/>
          <w:lang w:val="es-ES"/>
        </w:rPr>
        <w:t xml:space="preserve"> </w:t>
      </w:r>
      <w:r w:rsidR="00AB05BA" w:rsidRPr="00D31950">
        <w:rPr>
          <w:rFonts w:ascii="Cambria" w:hAnsi="Cambria"/>
          <w:b/>
          <w:szCs w:val="20"/>
          <w:lang w:val="es-ES"/>
        </w:rPr>
        <w:t>(Servicios Operativos para</w:t>
      </w:r>
      <w:r w:rsidR="0076235E" w:rsidRPr="00D31950">
        <w:rPr>
          <w:rFonts w:ascii="Cambria" w:hAnsi="Cambria"/>
          <w:b/>
          <w:szCs w:val="20"/>
          <w:lang w:val="es-ES"/>
        </w:rPr>
        <w:t xml:space="preserve"> Luz del Sur)</w:t>
      </w:r>
      <w:r w:rsidR="0076235E" w:rsidRPr="00D31950">
        <w:rPr>
          <w:rFonts w:ascii="Cambria" w:hAnsi="Cambria"/>
          <w:b/>
          <w:szCs w:val="20"/>
          <w:lang w:val="es-ES"/>
        </w:rPr>
        <w:tab/>
      </w:r>
      <w:r w:rsidR="0076235E" w:rsidRPr="00D31950">
        <w:rPr>
          <w:rFonts w:ascii="Cambria" w:hAnsi="Cambria"/>
          <w:b/>
          <w:szCs w:val="20"/>
          <w:lang w:val="es-ES"/>
        </w:rPr>
        <w:tab/>
      </w:r>
      <w:r w:rsidR="0076235E" w:rsidRPr="00D31950">
        <w:rPr>
          <w:rFonts w:ascii="Cambria" w:hAnsi="Cambria"/>
          <w:b/>
          <w:szCs w:val="20"/>
          <w:lang w:val="es-ES"/>
        </w:rPr>
        <w:tab/>
        <w:t>2010 - Actualidad</w:t>
      </w:r>
    </w:p>
    <w:p w:rsidR="00AB05BA" w:rsidRPr="00AB05BA" w:rsidRDefault="005D6773" w:rsidP="00AB05BA">
      <w:pPr>
        <w:pStyle w:val="Prrafodelista"/>
        <w:spacing w:after="120" w:line="240" w:lineRule="auto"/>
        <w:ind w:left="0" w:firstLine="284"/>
        <w:contextualSpacing w:val="0"/>
        <w:jc w:val="both"/>
        <w:rPr>
          <w:rFonts w:ascii="Arial Narrow" w:hAnsi="Arial Narrow"/>
          <w:b/>
          <w:sz w:val="24"/>
          <w:szCs w:val="20"/>
          <w:lang w:val="es-ES"/>
        </w:rPr>
      </w:pPr>
      <w:r>
        <w:rPr>
          <w:rFonts w:ascii="Arial Narrow" w:hAnsi="Arial Narrow"/>
          <w:b/>
          <w:sz w:val="24"/>
          <w:szCs w:val="20"/>
          <w:lang w:val="es-ES"/>
        </w:rPr>
        <w:t xml:space="preserve">Construcción de </w:t>
      </w:r>
      <w:r w:rsidR="00AB05BA">
        <w:rPr>
          <w:rFonts w:ascii="Arial Narrow" w:hAnsi="Arial Narrow"/>
          <w:b/>
          <w:sz w:val="24"/>
          <w:szCs w:val="20"/>
          <w:lang w:val="es-ES"/>
        </w:rPr>
        <w:t xml:space="preserve">Sistemas de Utilización </w:t>
      </w:r>
      <w:r>
        <w:rPr>
          <w:rFonts w:ascii="Arial Narrow" w:hAnsi="Arial Narrow"/>
          <w:b/>
          <w:sz w:val="24"/>
          <w:szCs w:val="20"/>
          <w:lang w:val="es-ES"/>
        </w:rPr>
        <w:t>y</w:t>
      </w:r>
      <w:r w:rsidR="00AB05BA">
        <w:rPr>
          <w:rFonts w:ascii="Arial Narrow" w:hAnsi="Arial Narrow"/>
          <w:b/>
          <w:sz w:val="24"/>
          <w:szCs w:val="20"/>
          <w:lang w:val="es-ES"/>
        </w:rPr>
        <w:t xml:space="preserve"> </w:t>
      </w:r>
      <w:r>
        <w:rPr>
          <w:rFonts w:ascii="Arial Narrow" w:hAnsi="Arial Narrow"/>
          <w:b/>
          <w:sz w:val="24"/>
          <w:szCs w:val="20"/>
          <w:lang w:val="es-ES"/>
        </w:rPr>
        <w:t>Sub Sistemas de D</w:t>
      </w:r>
      <w:r w:rsidR="00AB05BA">
        <w:rPr>
          <w:rFonts w:ascii="Arial Narrow" w:hAnsi="Arial Narrow"/>
          <w:b/>
          <w:sz w:val="24"/>
          <w:szCs w:val="20"/>
          <w:lang w:val="es-ES"/>
        </w:rPr>
        <w:t>istribución</w:t>
      </w:r>
    </w:p>
    <w:p w:rsidR="003F11AD" w:rsidRPr="00D31950" w:rsidRDefault="003F11AD" w:rsidP="003F11AD">
      <w:pPr>
        <w:pStyle w:val="Prrafodelista"/>
        <w:spacing w:after="120" w:line="240" w:lineRule="auto"/>
        <w:ind w:left="284"/>
        <w:jc w:val="both"/>
        <w:rPr>
          <w:rFonts w:ascii="Cambria" w:hAnsi="Cambria"/>
          <w:b/>
          <w:szCs w:val="20"/>
          <w:lang w:val="es-ES"/>
        </w:rPr>
      </w:pPr>
      <w:r>
        <w:rPr>
          <w:rFonts w:ascii="Cambria" w:hAnsi="Cambria"/>
          <w:b/>
          <w:szCs w:val="20"/>
          <w:lang w:val="es-ES"/>
        </w:rPr>
        <w:t>Analista</w:t>
      </w:r>
      <w:r w:rsidRPr="00D31950">
        <w:rPr>
          <w:rFonts w:ascii="Cambria" w:hAnsi="Cambria"/>
          <w:b/>
          <w:szCs w:val="20"/>
          <w:lang w:val="es-ES"/>
        </w:rPr>
        <w:t xml:space="preserve"> de </w:t>
      </w:r>
      <w:r>
        <w:rPr>
          <w:rFonts w:ascii="Cambria" w:hAnsi="Cambria"/>
          <w:b/>
          <w:szCs w:val="20"/>
          <w:lang w:val="es-ES"/>
        </w:rPr>
        <w:t>la Gerencia de Operaciones</w:t>
      </w:r>
    </w:p>
    <w:p w:rsidR="003F11AD" w:rsidRPr="003F11AD" w:rsidRDefault="003F11AD" w:rsidP="003F11AD">
      <w:pPr>
        <w:pStyle w:val="Prrafodelista"/>
        <w:numPr>
          <w:ilvl w:val="0"/>
          <w:numId w:val="7"/>
        </w:numPr>
        <w:spacing w:after="120" w:line="240" w:lineRule="auto"/>
        <w:jc w:val="both"/>
        <w:rPr>
          <w:rFonts w:ascii="Cambria" w:hAnsi="Cambria"/>
          <w:b/>
          <w:szCs w:val="20"/>
          <w:lang w:val="es-ES"/>
        </w:rPr>
      </w:pPr>
      <w:r>
        <w:rPr>
          <w:szCs w:val="20"/>
          <w:lang w:val="es-ES"/>
        </w:rPr>
        <w:t xml:space="preserve">Elaborar </w:t>
      </w:r>
      <w:r w:rsidR="004B4363">
        <w:rPr>
          <w:szCs w:val="20"/>
          <w:lang w:val="es-ES"/>
        </w:rPr>
        <w:t xml:space="preserve">la evaluación técnica y </w:t>
      </w:r>
      <w:r>
        <w:rPr>
          <w:szCs w:val="20"/>
          <w:lang w:val="es-ES"/>
        </w:rPr>
        <w:t>el análisis financiero de equipos y maquinarias para su compra y posterior alquiler.</w:t>
      </w:r>
    </w:p>
    <w:p w:rsidR="003F11AD" w:rsidRDefault="003F11AD" w:rsidP="003F11AD">
      <w:pPr>
        <w:pStyle w:val="Prrafodelista"/>
        <w:numPr>
          <w:ilvl w:val="0"/>
          <w:numId w:val="7"/>
        </w:numPr>
        <w:spacing w:after="120" w:line="240" w:lineRule="auto"/>
        <w:jc w:val="both"/>
        <w:rPr>
          <w:rFonts w:ascii="Cambria" w:hAnsi="Cambria"/>
          <w:b/>
          <w:szCs w:val="20"/>
          <w:lang w:val="es-ES"/>
        </w:rPr>
      </w:pPr>
      <w:r>
        <w:rPr>
          <w:szCs w:val="20"/>
          <w:lang w:val="es-ES"/>
        </w:rPr>
        <w:t>Gestionar los servicios de perforación horizontal, georadar y equipos de medición eléctrica.</w:t>
      </w:r>
    </w:p>
    <w:p w:rsidR="003F11AD" w:rsidRDefault="003F11AD" w:rsidP="00077035">
      <w:pPr>
        <w:pStyle w:val="Prrafodelista"/>
        <w:spacing w:after="120" w:line="240" w:lineRule="auto"/>
        <w:ind w:left="284"/>
        <w:jc w:val="both"/>
        <w:rPr>
          <w:rFonts w:ascii="Cambria" w:hAnsi="Cambria"/>
          <w:b/>
          <w:szCs w:val="20"/>
          <w:lang w:val="es-ES"/>
        </w:rPr>
      </w:pPr>
    </w:p>
    <w:p w:rsidR="00077035" w:rsidRPr="00D31950" w:rsidRDefault="00077035" w:rsidP="00077035">
      <w:pPr>
        <w:pStyle w:val="Prrafodelista"/>
        <w:spacing w:after="120" w:line="240" w:lineRule="auto"/>
        <w:ind w:left="284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>Jefe de Proyectos Eléctricos</w:t>
      </w:r>
      <w:r w:rsidRPr="00D31950">
        <w:rPr>
          <w:rFonts w:ascii="Cambria" w:hAnsi="Cambria"/>
          <w:szCs w:val="20"/>
          <w:lang w:val="es-ES"/>
        </w:rPr>
        <w:t xml:space="preserve"> – </w:t>
      </w:r>
      <w:r>
        <w:rPr>
          <w:rFonts w:ascii="Cambria" w:hAnsi="Cambria"/>
          <w:szCs w:val="20"/>
          <w:lang w:val="es-ES"/>
        </w:rPr>
        <w:t>Dpto.</w:t>
      </w:r>
      <w:r w:rsidRPr="00D31950">
        <w:rPr>
          <w:rFonts w:ascii="Cambria" w:hAnsi="Cambria"/>
          <w:szCs w:val="20"/>
          <w:lang w:val="es-ES"/>
        </w:rPr>
        <w:t xml:space="preserve"> de Servicios </w:t>
      </w:r>
      <w:r>
        <w:rPr>
          <w:rFonts w:ascii="Cambria" w:hAnsi="Cambria"/>
          <w:szCs w:val="20"/>
          <w:lang w:val="es-ES"/>
        </w:rPr>
        <w:t>Especiales</w:t>
      </w:r>
    </w:p>
    <w:p w:rsidR="00F27398" w:rsidRPr="00D31950" w:rsidRDefault="00F27398" w:rsidP="00F27398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 xml:space="preserve">Elaborar el balance </w:t>
      </w:r>
      <w:r w:rsidR="004B4363">
        <w:rPr>
          <w:szCs w:val="20"/>
          <w:lang w:val="es-ES"/>
        </w:rPr>
        <w:t>financiero del departamento de manera mensual.</w:t>
      </w:r>
    </w:p>
    <w:p w:rsidR="00077035" w:rsidRDefault="00077035" w:rsidP="00077035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 xml:space="preserve">Gestionar </w:t>
      </w:r>
      <w:r w:rsidR="004B4363">
        <w:rPr>
          <w:szCs w:val="20"/>
          <w:lang w:val="es-ES"/>
        </w:rPr>
        <w:t>02</w:t>
      </w:r>
      <w:r>
        <w:rPr>
          <w:szCs w:val="20"/>
          <w:lang w:val="es-ES"/>
        </w:rPr>
        <w:t xml:space="preserve"> proyectos de electrificación asignados por nuestro cliente EDELNOR, de forma directa la ejecución.</w:t>
      </w:r>
    </w:p>
    <w:p w:rsidR="004B4363" w:rsidRDefault="004B4363" w:rsidP="00077035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>
        <w:rPr>
          <w:szCs w:val="20"/>
          <w:lang w:val="es-ES"/>
        </w:rPr>
        <w:t>Compra de materiales, herramientas, gestión de contratistas, llevar a cabo la liquidación de obra.</w:t>
      </w:r>
    </w:p>
    <w:p w:rsidR="00077035" w:rsidRPr="00D31950" w:rsidRDefault="00077035" w:rsidP="00077035">
      <w:pPr>
        <w:pStyle w:val="Prrafodelista"/>
        <w:spacing w:after="120" w:line="240" w:lineRule="auto"/>
        <w:ind w:left="284"/>
        <w:jc w:val="both"/>
        <w:rPr>
          <w:szCs w:val="20"/>
          <w:lang w:val="es-ES"/>
        </w:rPr>
      </w:pPr>
    </w:p>
    <w:p w:rsidR="004D4850" w:rsidRPr="00D31950" w:rsidRDefault="004D4850" w:rsidP="00CA68DA">
      <w:pPr>
        <w:pStyle w:val="Prrafodelista"/>
        <w:spacing w:after="120" w:line="240" w:lineRule="auto"/>
        <w:ind w:left="284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>Jefe de Control y Liquidación de Obras</w:t>
      </w:r>
    </w:p>
    <w:p w:rsidR="004D4850" w:rsidRPr="00D31950" w:rsidRDefault="004D4850" w:rsidP="00C05BF8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Seguimiento y control a las actividades asignadas por Luz del Sur (Mantenimiento de Redes, Transmisión y Obras de Distribución)</w:t>
      </w:r>
      <w:r w:rsidR="004B4363">
        <w:rPr>
          <w:szCs w:val="20"/>
          <w:lang w:val="es-ES"/>
        </w:rPr>
        <w:t>.</w:t>
      </w:r>
    </w:p>
    <w:p w:rsidR="0009167B" w:rsidRPr="00D31950" w:rsidRDefault="0009167B" w:rsidP="00C05BF8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Liquidación de Obras (Mantenimiento de Redes, Tra</w:t>
      </w:r>
      <w:r w:rsidR="001154AF" w:rsidRPr="00D31950">
        <w:rPr>
          <w:szCs w:val="20"/>
          <w:lang w:val="es-ES"/>
        </w:rPr>
        <w:t>n</w:t>
      </w:r>
      <w:r w:rsidRPr="00D31950">
        <w:rPr>
          <w:szCs w:val="20"/>
          <w:lang w:val="es-ES"/>
        </w:rPr>
        <w:t>smisión, Obras de Distribución, etc.)</w:t>
      </w:r>
    </w:p>
    <w:p w:rsidR="00FF6C6B" w:rsidRDefault="00FF6C6B" w:rsidP="00C05BF8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Indicadores diarios y semanales</w:t>
      </w:r>
      <w:r w:rsidR="004B4363">
        <w:rPr>
          <w:szCs w:val="20"/>
          <w:lang w:val="es-ES"/>
        </w:rPr>
        <w:t>.</w:t>
      </w:r>
    </w:p>
    <w:p w:rsidR="001C0FE4" w:rsidRPr="00D31950" w:rsidRDefault="001C0FE4" w:rsidP="00F20F83">
      <w:pPr>
        <w:pStyle w:val="Prrafodelista"/>
        <w:spacing w:after="120" w:line="240" w:lineRule="auto"/>
        <w:ind w:left="660"/>
        <w:jc w:val="both"/>
        <w:rPr>
          <w:szCs w:val="20"/>
          <w:lang w:val="es-ES"/>
        </w:rPr>
      </w:pPr>
    </w:p>
    <w:p w:rsidR="00077035" w:rsidRPr="00D31950" w:rsidRDefault="00077035" w:rsidP="00077035">
      <w:pPr>
        <w:pStyle w:val="Prrafodelista"/>
        <w:spacing w:after="120" w:line="240" w:lineRule="auto"/>
        <w:ind w:left="284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>Jefe de Proyectos Eléctricos</w:t>
      </w:r>
      <w:r w:rsidRPr="00D31950">
        <w:rPr>
          <w:rFonts w:ascii="Cambria" w:hAnsi="Cambria"/>
          <w:szCs w:val="20"/>
          <w:lang w:val="es-ES"/>
        </w:rPr>
        <w:t xml:space="preserve"> – </w:t>
      </w:r>
      <w:r>
        <w:rPr>
          <w:rFonts w:ascii="Cambria" w:hAnsi="Cambria"/>
          <w:szCs w:val="20"/>
          <w:lang w:val="es-ES"/>
        </w:rPr>
        <w:t>Dpto.</w:t>
      </w:r>
      <w:r w:rsidRPr="00D31950">
        <w:rPr>
          <w:rFonts w:ascii="Cambria" w:hAnsi="Cambria"/>
          <w:szCs w:val="20"/>
          <w:lang w:val="es-ES"/>
        </w:rPr>
        <w:t xml:space="preserve"> de Servicios Industriales</w:t>
      </w:r>
    </w:p>
    <w:p w:rsidR="00077035" w:rsidRPr="00D31950" w:rsidRDefault="00077035" w:rsidP="00077035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Elabora</w:t>
      </w:r>
      <w:r w:rsidR="004B4363">
        <w:rPr>
          <w:szCs w:val="20"/>
          <w:lang w:val="es-ES"/>
        </w:rPr>
        <w:t>r el balance financiero del departamento de manera mensual.</w:t>
      </w:r>
    </w:p>
    <w:p w:rsidR="00077035" w:rsidRPr="00D31950" w:rsidRDefault="00077035" w:rsidP="00077035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 xml:space="preserve">Gestionar los diferentes proyectos electromecánicos, los cuales son presupuestados y ejecutados, llevando el control total de cada una de las obras </w:t>
      </w:r>
      <w:r w:rsidR="00632073">
        <w:rPr>
          <w:szCs w:val="20"/>
          <w:lang w:val="es-ES"/>
        </w:rPr>
        <w:t>ejecutadas</w:t>
      </w:r>
      <w:r w:rsidR="004B4363">
        <w:rPr>
          <w:szCs w:val="20"/>
          <w:lang w:val="es-ES"/>
        </w:rPr>
        <w:t>.</w:t>
      </w:r>
    </w:p>
    <w:p w:rsidR="00077035" w:rsidRPr="00D31950" w:rsidRDefault="00077035" w:rsidP="00077035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Coordinar y calificar a diferentes proveedores para la ejecución de nuestros servicios</w:t>
      </w:r>
      <w:r w:rsidR="004B4363">
        <w:rPr>
          <w:szCs w:val="20"/>
          <w:lang w:val="es-ES"/>
        </w:rPr>
        <w:t>.</w:t>
      </w:r>
    </w:p>
    <w:p w:rsidR="00077035" w:rsidRPr="00D31950" w:rsidRDefault="00077035" w:rsidP="00077035">
      <w:pPr>
        <w:pStyle w:val="Prrafodelista"/>
        <w:spacing w:after="120" w:line="240" w:lineRule="auto"/>
        <w:ind w:left="284"/>
        <w:jc w:val="right"/>
        <w:rPr>
          <w:szCs w:val="20"/>
          <w:lang w:val="es-ES"/>
        </w:rPr>
      </w:pPr>
    </w:p>
    <w:p w:rsidR="004D4850" w:rsidRPr="004B4363" w:rsidRDefault="004B4363" w:rsidP="00CA68DA">
      <w:pPr>
        <w:pStyle w:val="Prrafodelista"/>
        <w:spacing w:after="120" w:line="240" w:lineRule="auto"/>
        <w:ind w:left="284"/>
        <w:jc w:val="both"/>
        <w:rPr>
          <w:rFonts w:ascii="Arial Narrow" w:hAnsi="Arial Narrow"/>
          <w:szCs w:val="20"/>
          <w:lang w:val="es-ES"/>
        </w:rPr>
      </w:pPr>
      <w:r w:rsidRPr="004B4363">
        <w:rPr>
          <w:rFonts w:ascii="Arial Narrow" w:hAnsi="Arial Narrow"/>
          <w:szCs w:val="20"/>
          <w:lang w:val="es-ES"/>
        </w:rPr>
        <w:t>Listado de los principales</w:t>
      </w:r>
      <w:r w:rsidR="006D30F7" w:rsidRPr="004B4363">
        <w:rPr>
          <w:rFonts w:ascii="Arial Narrow" w:hAnsi="Arial Narrow"/>
          <w:szCs w:val="20"/>
          <w:lang w:val="es-ES"/>
        </w:rPr>
        <w:t xml:space="preserve"> Proyectos </w:t>
      </w:r>
      <w:r w:rsidRPr="004B4363">
        <w:rPr>
          <w:rFonts w:ascii="Arial Narrow" w:hAnsi="Arial Narrow"/>
          <w:szCs w:val="20"/>
          <w:lang w:val="es-ES"/>
        </w:rPr>
        <w:t>en donde he participado (</w:t>
      </w:r>
      <w:r>
        <w:rPr>
          <w:rFonts w:ascii="Arial Narrow" w:hAnsi="Arial Narrow"/>
          <w:szCs w:val="20"/>
          <w:lang w:val="es-ES"/>
        </w:rPr>
        <w:t>ver página 04</w:t>
      </w:r>
      <w:r w:rsidRPr="004B4363">
        <w:rPr>
          <w:rFonts w:ascii="Arial Narrow" w:hAnsi="Arial Narrow"/>
          <w:szCs w:val="20"/>
          <w:lang w:val="es-ES"/>
        </w:rPr>
        <w:t>)</w:t>
      </w:r>
    </w:p>
    <w:p w:rsidR="004B4363" w:rsidRPr="000866DA" w:rsidRDefault="004B4363" w:rsidP="00CA68DA">
      <w:pPr>
        <w:pStyle w:val="Prrafodelista"/>
        <w:spacing w:after="120" w:line="240" w:lineRule="auto"/>
        <w:ind w:left="284"/>
        <w:jc w:val="both"/>
        <w:rPr>
          <w:rFonts w:ascii="Arial Narrow" w:hAnsi="Arial Narrow"/>
          <w:sz w:val="20"/>
          <w:szCs w:val="20"/>
          <w:lang w:val="es-ES"/>
        </w:rPr>
      </w:pPr>
    </w:p>
    <w:p w:rsidR="004D4850" w:rsidRPr="00D31950" w:rsidRDefault="004D4850" w:rsidP="00CA68DA">
      <w:pPr>
        <w:pStyle w:val="Prrafodelista"/>
        <w:numPr>
          <w:ilvl w:val="0"/>
          <w:numId w:val="3"/>
        </w:numPr>
        <w:spacing w:after="120" w:line="240" w:lineRule="auto"/>
        <w:ind w:left="284" w:hanging="284"/>
        <w:contextualSpacing w:val="0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lastRenderedPageBreak/>
        <w:t>EATHISA</w:t>
      </w:r>
      <w:r w:rsidR="00AB05BA" w:rsidRPr="00D31950">
        <w:rPr>
          <w:rFonts w:ascii="Cambria" w:hAnsi="Cambria"/>
          <w:b/>
          <w:szCs w:val="20"/>
          <w:lang w:val="es-ES"/>
        </w:rPr>
        <w:t xml:space="preserve"> (Servicios Eléctricos para Odebrecht)</w:t>
      </w:r>
      <w:r w:rsidR="00AB05BA" w:rsidRPr="00D31950">
        <w:rPr>
          <w:rFonts w:ascii="Cambria" w:hAnsi="Cambria"/>
          <w:b/>
          <w:szCs w:val="20"/>
          <w:lang w:val="es-ES"/>
        </w:rPr>
        <w:tab/>
      </w:r>
      <w:r w:rsidR="00AB05BA" w:rsidRPr="00D31950">
        <w:rPr>
          <w:rFonts w:ascii="Cambria" w:hAnsi="Cambria"/>
          <w:b/>
          <w:szCs w:val="20"/>
          <w:lang w:val="es-ES"/>
        </w:rPr>
        <w:tab/>
      </w:r>
      <w:r w:rsidR="00AB05BA" w:rsidRPr="00D31950">
        <w:rPr>
          <w:rFonts w:ascii="Cambria" w:hAnsi="Cambria"/>
          <w:b/>
          <w:szCs w:val="20"/>
          <w:lang w:val="es-ES"/>
        </w:rPr>
        <w:tab/>
      </w:r>
      <w:r w:rsidRPr="00D31950">
        <w:rPr>
          <w:rFonts w:ascii="Cambria" w:hAnsi="Cambria"/>
          <w:b/>
          <w:szCs w:val="20"/>
          <w:lang w:val="es-ES"/>
        </w:rPr>
        <w:t xml:space="preserve"> (2009 – 2010)</w:t>
      </w:r>
    </w:p>
    <w:p w:rsidR="00AB05BA" w:rsidRPr="00AB05BA" w:rsidRDefault="005D6773" w:rsidP="00AB05BA">
      <w:pPr>
        <w:pStyle w:val="Prrafodelista"/>
        <w:spacing w:after="120" w:line="240" w:lineRule="auto"/>
        <w:ind w:left="0" w:firstLine="284"/>
        <w:contextualSpacing w:val="0"/>
        <w:jc w:val="both"/>
        <w:rPr>
          <w:rFonts w:ascii="Arial Narrow" w:hAnsi="Arial Narrow"/>
          <w:b/>
          <w:sz w:val="24"/>
          <w:szCs w:val="20"/>
          <w:lang w:val="es-ES"/>
        </w:rPr>
      </w:pPr>
      <w:r>
        <w:rPr>
          <w:rFonts w:ascii="Arial Narrow" w:hAnsi="Arial Narrow"/>
          <w:b/>
          <w:sz w:val="24"/>
          <w:szCs w:val="20"/>
          <w:lang w:val="es-ES"/>
        </w:rPr>
        <w:t>Construcción del</w:t>
      </w:r>
      <w:r w:rsidR="00AB05BA" w:rsidRPr="00AB05BA">
        <w:rPr>
          <w:rFonts w:ascii="Arial Narrow" w:hAnsi="Arial Narrow"/>
          <w:b/>
          <w:sz w:val="24"/>
          <w:szCs w:val="20"/>
          <w:lang w:val="es-ES"/>
        </w:rPr>
        <w:t xml:space="preserve"> Terminal Portuario de Contenedores del Callao </w:t>
      </w:r>
      <w:r>
        <w:rPr>
          <w:rFonts w:ascii="Arial Narrow" w:hAnsi="Arial Narrow"/>
          <w:b/>
          <w:sz w:val="24"/>
          <w:szCs w:val="20"/>
          <w:lang w:val="es-ES"/>
        </w:rPr>
        <w:t>–</w:t>
      </w:r>
      <w:r w:rsidR="00AB05BA" w:rsidRPr="00AB05BA">
        <w:rPr>
          <w:rFonts w:ascii="Arial Narrow" w:hAnsi="Arial Narrow"/>
          <w:b/>
          <w:sz w:val="24"/>
          <w:szCs w:val="20"/>
          <w:lang w:val="es-ES"/>
        </w:rPr>
        <w:t xml:space="preserve"> D</w:t>
      </w:r>
      <w:r>
        <w:rPr>
          <w:rFonts w:ascii="Arial Narrow" w:hAnsi="Arial Narrow"/>
          <w:b/>
          <w:sz w:val="24"/>
          <w:szCs w:val="20"/>
          <w:lang w:val="es-ES"/>
        </w:rPr>
        <w:t xml:space="preserve">UBAI </w:t>
      </w:r>
      <w:r w:rsidR="00AB05BA" w:rsidRPr="00AB05BA">
        <w:rPr>
          <w:rFonts w:ascii="Arial Narrow" w:hAnsi="Arial Narrow"/>
          <w:b/>
          <w:sz w:val="24"/>
          <w:szCs w:val="20"/>
          <w:lang w:val="es-ES"/>
        </w:rPr>
        <w:t>P</w:t>
      </w:r>
      <w:r>
        <w:rPr>
          <w:rFonts w:ascii="Arial Narrow" w:hAnsi="Arial Narrow"/>
          <w:b/>
          <w:sz w:val="24"/>
          <w:szCs w:val="20"/>
          <w:lang w:val="es-ES"/>
        </w:rPr>
        <w:t xml:space="preserve">ORTS </w:t>
      </w:r>
      <w:r w:rsidR="00AB05BA" w:rsidRPr="00AB05BA">
        <w:rPr>
          <w:rFonts w:ascii="Arial Narrow" w:hAnsi="Arial Narrow"/>
          <w:b/>
          <w:sz w:val="24"/>
          <w:szCs w:val="20"/>
          <w:lang w:val="es-ES"/>
        </w:rPr>
        <w:t>W</w:t>
      </w:r>
      <w:r>
        <w:rPr>
          <w:rFonts w:ascii="Arial Narrow" w:hAnsi="Arial Narrow"/>
          <w:b/>
          <w:sz w:val="24"/>
          <w:szCs w:val="20"/>
          <w:lang w:val="es-ES"/>
        </w:rPr>
        <w:t>ORLD</w:t>
      </w:r>
    </w:p>
    <w:p w:rsidR="004D4850" w:rsidRPr="00D31950" w:rsidRDefault="00AB05BA" w:rsidP="00CA68DA">
      <w:pPr>
        <w:pStyle w:val="Prrafodelista"/>
        <w:spacing w:after="120" w:line="240" w:lineRule="auto"/>
        <w:ind w:left="284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>Jefe de Frente Eléctrico</w:t>
      </w:r>
    </w:p>
    <w:p w:rsidR="004D4850" w:rsidRPr="00D31950" w:rsidRDefault="00AB05BA" w:rsidP="00C05BF8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Dirigir el montaje eléctri</w:t>
      </w:r>
      <w:r w:rsidR="004D4850" w:rsidRPr="00D31950">
        <w:rPr>
          <w:szCs w:val="20"/>
          <w:lang w:val="es-ES"/>
        </w:rPr>
        <w:t xml:space="preserve">co </w:t>
      </w:r>
      <w:r w:rsidR="00CF7490" w:rsidRPr="00D31950">
        <w:rPr>
          <w:szCs w:val="20"/>
          <w:lang w:val="es-ES"/>
        </w:rPr>
        <w:t>de subestaciones en contenedores (celdas, grupos electrógenos, transformadores, etc.)</w:t>
      </w:r>
    </w:p>
    <w:p w:rsidR="00CF7490" w:rsidRPr="00D31950" w:rsidRDefault="00CF7490" w:rsidP="00C05BF8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Dirigir el montaje eléctrico de postes de alumbrado de 35mts</w:t>
      </w:r>
    </w:p>
    <w:p w:rsidR="00CF7490" w:rsidRPr="00D31950" w:rsidRDefault="00CF7490" w:rsidP="00C05BF8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Dirigir el tendido de 1km de red subterránea en media tensi</w:t>
      </w:r>
      <w:r w:rsidR="006E0AB4" w:rsidRPr="00D31950">
        <w:rPr>
          <w:szCs w:val="20"/>
          <w:lang w:val="es-ES"/>
        </w:rPr>
        <w:t>ón</w:t>
      </w:r>
    </w:p>
    <w:p w:rsidR="00FF6C6B" w:rsidRPr="00D31950" w:rsidRDefault="00FF6C6B" w:rsidP="00C05BF8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 xml:space="preserve">Realizar coordinaciones con logística para </w:t>
      </w:r>
      <w:r w:rsidR="006E0AB4" w:rsidRPr="00D31950">
        <w:rPr>
          <w:szCs w:val="20"/>
          <w:lang w:val="es-ES"/>
        </w:rPr>
        <w:t>el abastecimiento de materiales</w:t>
      </w:r>
    </w:p>
    <w:p w:rsidR="004D4850" w:rsidRDefault="004D4850" w:rsidP="00CA68DA">
      <w:pPr>
        <w:pStyle w:val="Prrafodelista"/>
        <w:spacing w:after="120" w:line="240" w:lineRule="auto"/>
        <w:ind w:left="284"/>
        <w:jc w:val="both"/>
        <w:rPr>
          <w:rFonts w:ascii="Arial Narrow" w:hAnsi="Arial Narrow"/>
          <w:sz w:val="20"/>
          <w:szCs w:val="20"/>
          <w:lang w:val="es-ES"/>
        </w:rPr>
      </w:pPr>
    </w:p>
    <w:p w:rsidR="006D7C66" w:rsidRPr="00D31950" w:rsidRDefault="006D7C66" w:rsidP="006D7C66">
      <w:pPr>
        <w:pStyle w:val="Prrafodelista"/>
        <w:spacing w:after="120" w:line="240" w:lineRule="auto"/>
        <w:ind w:left="284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>Jefe de Ingeniería</w:t>
      </w:r>
    </w:p>
    <w:p w:rsidR="00AB05BA" w:rsidRPr="00D31950" w:rsidRDefault="00AB05BA" w:rsidP="00AB05BA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 xml:space="preserve">Participar </w:t>
      </w:r>
      <w:r w:rsidR="00FF6C6B" w:rsidRPr="00D31950">
        <w:rPr>
          <w:szCs w:val="20"/>
          <w:lang w:val="es-ES"/>
        </w:rPr>
        <w:t>y supervisar</w:t>
      </w:r>
      <w:r w:rsidRPr="00D31950">
        <w:rPr>
          <w:szCs w:val="20"/>
          <w:lang w:val="es-ES"/>
        </w:rPr>
        <w:t xml:space="preserve"> el diseño d</w:t>
      </w:r>
      <w:r w:rsidR="006E0AB4" w:rsidRPr="00D31950">
        <w:rPr>
          <w:szCs w:val="20"/>
          <w:lang w:val="es-ES"/>
        </w:rPr>
        <w:t>el sistema eléctrico industrial</w:t>
      </w:r>
    </w:p>
    <w:p w:rsidR="00AB05BA" w:rsidRPr="00D31950" w:rsidRDefault="00AB05BA" w:rsidP="00AB05BA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 xml:space="preserve">Gestionar la </w:t>
      </w:r>
      <w:r w:rsidR="006E0AB4" w:rsidRPr="00D31950">
        <w:rPr>
          <w:szCs w:val="20"/>
          <w:lang w:val="es-ES"/>
        </w:rPr>
        <w:t>elaboración y entrega de planos</w:t>
      </w:r>
    </w:p>
    <w:p w:rsidR="00AB05BA" w:rsidRPr="00D31950" w:rsidRDefault="00FF6C6B" w:rsidP="00AB05BA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C</w:t>
      </w:r>
      <w:r w:rsidR="00AB05BA" w:rsidRPr="00D31950">
        <w:rPr>
          <w:szCs w:val="20"/>
          <w:lang w:val="es-ES"/>
        </w:rPr>
        <w:t>alcular el diseño del sistema eléctrico en MT / BT</w:t>
      </w:r>
    </w:p>
    <w:p w:rsidR="004D4850" w:rsidRPr="00D31950" w:rsidRDefault="004D4850" w:rsidP="00CA68DA">
      <w:pPr>
        <w:pStyle w:val="Prrafodelista"/>
        <w:spacing w:after="120" w:line="240" w:lineRule="auto"/>
        <w:ind w:left="284"/>
        <w:jc w:val="both"/>
        <w:rPr>
          <w:szCs w:val="20"/>
          <w:lang w:val="es-ES"/>
        </w:rPr>
      </w:pPr>
    </w:p>
    <w:p w:rsidR="00AB05BA" w:rsidRPr="00D31950" w:rsidRDefault="00AB05BA" w:rsidP="00CA68DA">
      <w:pPr>
        <w:pStyle w:val="Prrafodelista"/>
        <w:spacing w:after="120" w:line="240" w:lineRule="auto"/>
        <w:ind w:left="284"/>
        <w:jc w:val="both"/>
        <w:rPr>
          <w:szCs w:val="20"/>
          <w:lang w:val="es-ES"/>
        </w:rPr>
      </w:pPr>
    </w:p>
    <w:p w:rsidR="004D4850" w:rsidRPr="00D31950" w:rsidRDefault="004D4850" w:rsidP="00CA68DA">
      <w:pPr>
        <w:pStyle w:val="Prrafodelista"/>
        <w:numPr>
          <w:ilvl w:val="0"/>
          <w:numId w:val="3"/>
        </w:numPr>
        <w:spacing w:after="120" w:line="240" w:lineRule="auto"/>
        <w:ind w:left="284" w:hanging="284"/>
        <w:contextualSpacing w:val="0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 xml:space="preserve">CERAMICA SAN LORENZO </w:t>
      </w:r>
      <w:r w:rsidR="00FF6C6B" w:rsidRPr="00D31950">
        <w:rPr>
          <w:rFonts w:ascii="Cambria" w:hAnsi="Cambria"/>
          <w:b/>
          <w:szCs w:val="20"/>
          <w:lang w:val="es-ES"/>
        </w:rPr>
        <w:tab/>
      </w:r>
      <w:r w:rsidR="00FF6C6B" w:rsidRPr="00D31950">
        <w:rPr>
          <w:rFonts w:ascii="Cambria" w:hAnsi="Cambria"/>
          <w:b/>
          <w:szCs w:val="20"/>
          <w:lang w:val="es-ES"/>
        </w:rPr>
        <w:tab/>
      </w:r>
      <w:r w:rsidR="00FF6C6B" w:rsidRPr="00D31950">
        <w:rPr>
          <w:rFonts w:ascii="Cambria" w:hAnsi="Cambria"/>
          <w:b/>
          <w:szCs w:val="20"/>
          <w:lang w:val="es-ES"/>
        </w:rPr>
        <w:tab/>
      </w:r>
      <w:r w:rsidR="00FF6C6B" w:rsidRPr="00D31950">
        <w:rPr>
          <w:rFonts w:ascii="Cambria" w:hAnsi="Cambria"/>
          <w:b/>
          <w:szCs w:val="20"/>
          <w:lang w:val="es-ES"/>
        </w:rPr>
        <w:tab/>
      </w:r>
      <w:r w:rsidR="00FF6C6B" w:rsidRPr="00D31950">
        <w:rPr>
          <w:rFonts w:ascii="Cambria" w:hAnsi="Cambria"/>
          <w:b/>
          <w:szCs w:val="20"/>
          <w:lang w:val="es-ES"/>
        </w:rPr>
        <w:tab/>
      </w:r>
      <w:r w:rsidR="00FF6C6B" w:rsidRPr="00D31950">
        <w:rPr>
          <w:rFonts w:ascii="Cambria" w:hAnsi="Cambria"/>
          <w:b/>
          <w:szCs w:val="20"/>
          <w:lang w:val="es-ES"/>
        </w:rPr>
        <w:tab/>
      </w:r>
      <w:r w:rsidRPr="00D31950">
        <w:rPr>
          <w:rFonts w:ascii="Cambria" w:hAnsi="Cambria"/>
          <w:b/>
          <w:szCs w:val="20"/>
          <w:lang w:val="es-ES"/>
        </w:rPr>
        <w:t>(2008 – 2009)</w:t>
      </w:r>
    </w:p>
    <w:p w:rsidR="004D4850" w:rsidRPr="00D31950" w:rsidRDefault="004D4850" w:rsidP="00CA68DA">
      <w:pPr>
        <w:pStyle w:val="Prrafodelista"/>
        <w:spacing w:after="120" w:line="240" w:lineRule="auto"/>
        <w:ind w:left="284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>Supervisor de Mantenimiento y Turno</w:t>
      </w:r>
    </w:p>
    <w:p w:rsidR="00FF6C6B" w:rsidRPr="00D31950" w:rsidRDefault="00FF6C6B" w:rsidP="00FF6C6B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Inspeccionar los</w:t>
      </w:r>
      <w:r w:rsidR="004D4850" w:rsidRPr="00D31950">
        <w:rPr>
          <w:szCs w:val="20"/>
          <w:lang w:val="es-ES"/>
        </w:rPr>
        <w:t xml:space="preserve"> Sistemas: Eléctrico, </w:t>
      </w:r>
      <w:r w:rsidRPr="00D31950">
        <w:rPr>
          <w:szCs w:val="20"/>
          <w:lang w:val="es-ES"/>
        </w:rPr>
        <w:t>Generación</w:t>
      </w:r>
      <w:r w:rsidR="004D4850" w:rsidRPr="00D31950">
        <w:rPr>
          <w:szCs w:val="20"/>
          <w:lang w:val="es-ES"/>
        </w:rPr>
        <w:t>, Bombas, Aire Comprimido, Enfriamiento</w:t>
      </w:r>
    </w:p>
    <w:p w:rsidR="004D4850" w:rsidRPr="00D31950" w:rsidRDefault="00FF6C6B" w:rsidP="00FF6C6B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 xml:space="preserve">Supervisor de </w:t>
      </w:r>
      <w:r w:rsidR="004D4850" w:rsidRPr="00D31950">
        <w:rPr>
          <w:szCs w:val="20"/>
          <w:lang w:val="es-ES"/>
        </w:rPr>
        <w:t>Turno en Planta</w:t>
      </w:r>
      <w:r w:rsidRPr="00D31950">
        <w:rPr>
          <w:szCs w:val="20"/>
          <w:lang w:val="es-ES"/>
        </w:rPr>
        <w:t>, área de chancado, molienda, línea y empaque</w:t>
      </w:r>
    </w:p>
    <w:p w:rsidR="00FF6C6B" w:rsidRPr="00D31950" w:rsidRDefault="006E0AB4" w:rsidP="00FF6C6B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C</w:t>
      </w:r>
      <w:r w:rsidR="00FF6C6B" w:rsidRPr="00D31950">
        <w:rPr>
          <w:szCs w:val="20"/>
          <w:lang w:val="es-ES"/>
        </w:rPr>
        <w:t>oordinar con los proveedores para la ejecuci</w:t>
      </w:r>
      <w:r w:rsidRPr="00D31950">
        <w:rPr>
          <w:szCs w:val="20"/>
          <w:lang w:val="es-ES"/>
        </w:rPr>
        <w:t>ón de nuestros servicios</w:t>
      </w:r>
    </w:p>
    <w:p w:rsidR="004D4850" w:rsidRPr="00D31950" w:rsidRDefault="004D4850" w:rsidP="00CA68DA">
      <w:pPr>
        <w:pStyle w:val="Prrafodelista"/>
        <w:spacing w:after="120" w:line="240" w:lineRule="auto"/>
        <w:ind w:left="284"/>
        <w:jc w:val="both"/>
        <w:rPr>
          <w:szCs w:val="20"/>
          <w:lang w:val="es-ES"/>
        </w:rPr>
      </w:pPr>
    </w:p>
    <w:p w:rsidR="004D4850" w:rsidRPr="00D31950" w:rsidRDefault="004D4850" w:rsidP="00CA68DA">
      <w:pPr>
        <w:pStyle w:val="Prrafodelista"/>
        <w:spacing w:after="120" w:line="240" w:lineRule="auto"/>
        <w:ind w:left="284"/>
        <w:jc w:val="both"/>
        <w:rPr>
          <w:szCs w:val="20"/>
          <w:lang w:val="es-ES"/>
        </w:rPr>
      </w:pPr>
    </w:p>
    <w:p w:rsidR="004D4850" w:rsidRPr="00D31950" w:rsidRDefault="00A87FD8" w:rsidP="00CA68DA">
      <w:pPr>
        <w:pStyle w:val="Prrafodelista"/>
        <w:numPr>
          <w:ilvl w:val="0"/>
          <w:numId w:val="3"/>
        </w:numPr>
        <w:spacing w:after="120" w:line="240" w:lineRule="auto"/>
        <w:ind w:left="284" w:hanging="284"/>
        <w:contextualSpacing w:val="0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 xml:space="preserve">CERVECERIA </w:t>
      </w:r>
      <w:r w:rsidR="004D4850" w:rsidRPr="00D31950">
        <w:rPr>
          <w:rFonts w:ascii="Cambria" w:hAnsi="Cambria"/>
          <w:b/>
          <w:szCs w:val="20"/>
          <w:lang w:val="es-ES"/>
        </w:rPr>
        <w:t xml:space="preserve">AMBEV PERU </w:t>
      </w:r>
      <w:r w:rsidR="00FF6C6B" w:rsidRPr="00D31950">
        <w:rPr>
          <w:rFonts w:ascii="Cambria" w:hAnsi="Cambria"/>
          <w:b/>
          <w:szCs w:val="20"/>
          <w:lang w:val="es-ES"/>
        </w:rPr>
        <w:tab/>
      </w:r>
      <w:r w:rsidR="00FF6C6B" w:rsidRPr="00D31950">
        <w:rPr>
          <w:rFonts w:ascii="Cambria" w:hAnsi="Cambria"/>
          <w:b/>
          <w:szCs w:val="20"/>
          <w:lang w:val="es-ES"/>
        </w:rPr>
        <w:tab/>
      </w:r>
      <w:r w:rsidR="00FF6C6B" w:rsidRPr="00D31950">
        <w:rPr>
          <w:rFonts w:ascii="Cambria" w:hAnsi="Cambria"/>
          <w:b/>
          <w:szCs w:val="20"/>
          <w:lang w:val="es-ES"/>
        </w:rPr>
        <w:tab/>
      </w:r>
      <w:r w:rsidR="00FF6C6B" w:rsidRPr="00D31950">
        <w:rPr>
          <w:rFonts w:ascii="Cambria" w:hAnsi="Cambria"/>
          <w:b/>
          <w:szCs w:val="20"/>
          <w:lang w:val="es-ES"/>
        </w:rPr>
        <w:tab/>
      </w:r>
      <w:r w:rsidR="00FF6C6B" w:rsidRPr="00D31950">
        <w:rPr>
          <w:rFonts w:ascii="Cambria" w:hAnsi="Cambria"/>
          <w:b/>
          <w:szCs w:val="20"/>
          <w:lang w:val="es-ES"/>
        </w:rPr>
        <w:tab/>
      </w:r>
      <w:r w:rsidR="00FF6C6B" w:rsidRPr="00D31950">
        <w:rPr>
          <w:rFonts w:ascii="Cambria" w:hAnsi="Cambria"/>
          <w:b/>
          <w:szCs w:val="20"/>
          <w:lang w:val="es-ES"/>
        </w:rPr>
        <w:tab/>
      </w:r>
      <w:r w:rsidR="004D4850" w:rsidRPr="00D31950">
        <w:rPr>
          <w:rFonts w:ascii="Cambria" w:hAnsi="Cambria"/>
          <w:b/>
          <w:szCs w:val="20"/>
          <w:lang w:val="es-ES"/>
        </w:rPr>
        <w:t>(2007 – 2008)</w:t>
      </w:r>
    </w:p>
    <w:p w:rsidR="004D4850" w:rsidRPr="00D31950" w:rsidRDefault="004D4850" w:rsidP="006E0AB4">
      <w:pPr>
        <w:pStyle w:val="Prrafodelista"/>
        <w:spacing w:after="120" w:line="240" w:lineRule="auto"/>
        <w:ind w:left="284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>Supervisor de Producción</w:t>
      </w:r>
    </w:p>
    <w:p w:rsidR="006E0AB4" w:rsidRPr="00D31950" w:rsidRDefault="006E0AB4" w:rsidP="00FF6C6B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Dirigir el á</w:t>
      </w:r>
      <w:r w:rsidR="004D4850" w:rsidRPr="00D31950">
        <w:rPr>
          <w:szCs w:val="20"/>
          <w:lang w:val="es-ES"/>
        </w:rPr>
        <w:t>rea de Soplado</w:t>
      </w:r>
      <w:r w:rsidRPr="00D31950">
        <w:rPr>
          <w:szCs w:val="20"/>
          <w:lang w:val="es-ES"/>
        </w:rPr>
        <w:t xml:space="preserve"> (fabricación de botellas de plástico)</w:t>
      </w:r>
    </w:p>
    <w:p w:rsidR="006E0AB4" w:rsidRPr="00D31950" w:rsidRDefault="006E0AB4" w:rsidP="00FF6C6B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Supervisar el mantenimiento de las máquinas sopladoras</w:t>
      </w:r>
    </w:p>
    <w:p w:rsidR="004D4850" w:rsidRPr="00D31950" w:rsidRDefault="006E0AB4" w:rsidP="00FF6C6B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Coordinar el</w:t>
      </w:r>
      <w:r w:rsidR="004D4850" w:rsidRPr="00D31950">
        <w:rPr>
          <w:szCs w:val="20"/>
          <w:lang w:val="es-ES"/>
        </w:rPr>
        <w:t xml:space="preserve"> mantenimiento del sistema de aire comprimido y</w:t>
      </w:r>
      <w:r w:rsidRPr="00D31950">
        <w:rPr>
          <w:szCs w:val="20"/>
          <w:lang w:val="es-ES"/>
        </w:rPr>
        <w:t xml:space="preserve"> sistema de enfriamiento</w:t>
      </w:r>
    </w:p>
    <w:p w:rsidR="006E0AB4" w:rsidRPr="00D31950" w:rsidRDefault="006E0AB4" w:rsidP="00FF6C6B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Indicadores de producción y productividad</w:t>
      </w:r>
    </w:p>
    <w:p w:rsidR="004D4850" w:rsidRPr="00D31950" w:rsidRDefault="004D4850" w:rsidP="00FF6C6B">
      <w:pPr>
        <w:pStyle w:val="Prrafodelista"/>
        <w:spacing w:after="120" w:line="240" w:lineRule="auto"/>
        <w:ind w:left="300"/>
        <w:jc w:val="both"/>
        <w:rPr>
          <w:szCs w:val="20"/>
          <w:lang w:val="es-ES"/>
        </w:rPr>
      </w:pPr>
    </w:p>
    <w:p w:rsidR="00FF6C6B" w:rsidRPr="00D31950" w:rsidRDefault="00FF6C6B" w:rsidP="00FF6C6B">
      <w:pPr>
        <w:pStyle w:val="Prrafodelista"/>
        <w:spacing w:after="120" w:line="240" w:lineRule="auto"/>
        <w:ind w:left="300"/>
        <w:jc w:val="both"/>
        <w:rPr>
          <w:szCs w:val="20"/>
          <w:lang w:val="es-ES"/>
        </w:rPr>
      </w:pPr>
    </w:p>
    <w:p w:rsidR="004D4850" w:rsidRPr="00D31950" w:rsidRDefault="004D4850" w:rsidP="00CA68DA">
      <w:pPr>
        <w:pStyle w:val="Prrafodelista"/>
        <w:numPr>
          <w:ilvl w:val="0"/>
          <w:numId w:val="3"/>
        </w:numPr>
        <w:spacing w:after="120" w:line="240" w:lineRule="auto"/>
        <w:ind w:left="284" w:hanging="284"/>
        <w:contextualSpacing w:val="0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 xml:space="preserve">G/M INDUSTRIAL – GRUAS PUENTE </w:t>
      </w:r>
      <w:r w:rsidR="00A87FD8" w:rsidRPr="00D31950">
        <w:rPr>
          <w:rFonts w:ascii="Cambria" w:hAnsi="Cambria"/>
          <w:b/>
          <w:szCs w:val="20"/>
          <w:lang w:val="es-ES"/>
        </w:rPr>
        <w:tab/>
      </w:r>
      <w:r w:rsidR="00A87FD8" w:rsidRPr="00D31950">
        <w:rPr>
          <w:rFonts w:ascii="Cambria" w:hAnsi="Cambria"/>
          <w:b/>
          <w:szCs w:val="20"/>
          <w:lang w:val="es-ES"/>
        </w:rPr>
        <w:tab/>
      </w:r>
      <w:r w:rsidR="00A87FD8" w:rsidRPr="00D31950">
        <w:rPr>
          <w:rFonts w:ascii="Cambria" w:hAnsi="Cambria"/>
          <w:b/>
          <w:szCs w:val="20"/>
          <w:lang w:val="es-ES"/>
        </w:rPr>
        <w:tab/>
      </w:r>
      <w:r w:rsidR="00A87FD8" w:rsidRPr="00D31950">
        <w:rPr>
          <w:rFonts w:ascii="Cambria" w:hAnsi="Cambria"/>
          <w:b/>
          <w:szCs w:val="20"/>
          <w:lang w:val="es-ES"/>
        </w:rPr>
        <w:tab/>
      </w:r>
      <w:r w:rsidR="00A87FD8" w:rsidRPr="00D31950">
        <w:rPr>
          <w:rFonts w:ascii="Cambria" w:hAnsi="Cambria"/>
          <w:b/>
          <w:szCs w:val="20"/>
          <w:lang w:val="es-ES"/>
        </w:rPr>
        <w:tab/>
      </w:r>
      <w:r w:rsidRPr="00D31950">
        <w:rPr>
          <w:rFonts w:ascii="Cambria" w:hAnsi="Cambria"/>
          <w:b/>
          <w:szCs w:val="20"/>
          <w:lang w:val="es-ES"/>
        </w:rPr>
        <w:t>(2006 – 2007)</w:t>
      </w:r>
    </w:p>
    <w:p w:rsidR="0058488D" w:rsidRDefault="0058488D" w:rsidP="0058488D">
      <w:pPr>
        <w:pStyle w:val="Prrafodelista"/>
        <w:spacing w:after="120" w:line="240" w:lineRule="auto"/>
        <w:ind w:left="0" w:firstLine="284"/>
        <w:contextualSpacing w:val="0"/>
        <w:jc w:val="both"/>
        <w:rPr>
          <w:rFonts w:ascii="Arial Narrow" w:hAnsi="Arial Narrow"/>
          <w:b/>
          <w:sz w:val="24"/>
          <w:szCs w:val="20"/>
          <w:lang w:val="es-ES"/>
        </w:rPr>
      </w:pPr>
      <w:r>
        <w:rPr>
          <w:rFonts w:ascii="Arial Narrow" w:hAnsi="Arial Narrow"/>
          <w:b/>
          <w:sz w:val="24"/>
          <w:szCs w:val="20"/>
          <w:lang w:val="es-ES"/>
        </w:rPr>
        <w:t>Mantenimiento de Grúas Puente – Minera Xstrata Tintaya</w:t>
      </w:r>
    </w:p>
    <w:p w:rsidR="004D4850" w:rsidRPr="00D31950" w:rsidRDefault="004D4850" w:rsidP="00CA68DA">
      <w:pPr>
        <w:pStyle w:val="Prrafodelista"/>
        <w:spacing w:after="120" w:line="240" w:lineRule="auto"/>
        <w:ind w:left="284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 xml:space="preserve">Supervisor de </w:t>
      </w:r>
      <w:r w:rsidR="0058488D" w:rsidRPr="00D31950">
        <w:rPr>
          <w:rFonts w:ascii="Cambria" w:hAnsi="Cambria"/>
          <w:b/>
          <w:szCs w:val="20"/>
          <w:lang w:val="es-ES"/>
        </w:rPr>
        <w:t>Mantenimiento</w:t>
      </w:r>
    </w:p>
    <w:p w:rsidR="004D4850" w:rsidRPr="00D31950" w:rsidRDefault="0058488D" w:rsidP="0058488D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Coordinar el servicio de mantenimiento preventivo y correctivo</w:t>
      </w:r>
    </w:p>
    <w:p w:rsidR="0058488D" w:rsidRPr="00D31950" w:rsidRDefault="0058488D" w:rsidP="0058488D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Elaborar los informes de mantenimiento</w:t>
      </w:r>
    </w:p>
    <w:p w:rsidR="0058488D" w:rsidRPr="00D31950" w:rsidRDefault="0058488D" w:rsidP="0058488D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Servicio realizado de forma semestral</w:t>
      </w:r>
    </w:p>
    <w:p w:rsidR="00FE1A07" w:rsidRPr="00FE1A07" w:rsidRDefault="00FE1A07" w:rsidP="00CA68DA">
      <w:pPr>
        <w:pStyle w:val="Prrafodelista"/>
        <w:spacing w:after="120" w:line="240" w:lineRule="auto"/>
        <w:ind w:left="284"/>
        <w:jc w:val="both"/>
        <w:rPr>
          <w:rFonts w:ascii="Arial Narrow" w:hAnsi="Arial Narrow"/>
          <w:sz w:val="20"/>
          <w:szCs w:val="20"/>
          <w:lang w:val="es-ES"/>
        </w:rPr>
      </w:pPr>
    </w:p>
    <w:p w:rsidR="004D4850" w:rsidRDefault="004D4850" w:rsidP="0058488D">
      <w:pPr>
        <w:pStyle w:val="Prrafodelista"/>
        <w:spacing w:after="120" w:line="240" w:lineRule="auto"/>
        <w:ind w:left="0" w:firstLine="284"/>
        <w:contextualSpacing w:val="0"/>
        <w:jc w:val="both"/>
        <w:rPr>
          <w:rFonts w:ascii="Arial Narrow" w:hAnsi="Arial Narrow"/>
          <w:b/>
          <w:sz w:val="24"/>
          <w:szCs w:val="20"/>
          <w:lang w:val="es-ES"/>
        </w:rPr>
      </w:pPr>
      <w:r w:rsidRPr="0058488D">
        <w:rPr>
          <w:rFonts w:ascii="Arial Narrow" w:hAnsi="Arial Narrow"/>
          <w:b/>
          <w:sz w:val="24"/>
          <w:szCs w:val="20"/>
          <w:lang w:val="es-ES"/>
        </w:rPr>
        <w:t xml:space="preserve">Construcción del Sistema de Aire Comprimido para Fundición La Oroya </w:t>
      </w:r>
      <w:r w:rsidR="0009167B" w:rsidRPr="0058488D">
        <w:rPr>
          <w:rFonts w:ascii="Arial Narrow" w:hAnsi="Arial Narrow"/>
          <w:b/>
          <w:sz w:val="24"/>
          <w:szCs w:val="20"/>
          <w:lang w:val="es-ES"/>
        </w:rPr>
        <w:t>–</w:t>
      </w:r>
      <w:r w:rsidR="00C20FFF">
        <w:rPr>
          <w:rFonts w:ascii="Arial Narrow" w:hAnsi="Arial Narrow"/>
          <w:b/>
          <w:sz w:val="24"/>
          <w:szCs w:val="20"/>
          <w:lang w:val="es-ES"/>
        </w:rPr>
        <w:t xml:space="preserve"> DOE RUN PERU</w:t>
      </w:r>
    </w:p>
    <w:p w:rsidR="0058488D" w:rsidRPr="00D31950" w:rsidRDefault="005D6773" w:rsidP="0058488D">
      <w:pPr>
        <w:pStyle w:val="Prrafodelista"/>
        <w:spacing w:after="120" w:line="240" w:lineRule="auto"/>
        <w:ind w:left="284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>Residente</w:t>
      </w:r>
      <w:r w:rsidR="0058488D" w:rsidRPr="00D31950">
        <w:rPr>
          <w:rFonts w:ascii="Cambria" w:hAnsi="Cambria"/>
          <w:b/>
          <w:szCs w:val="20"/>
          <w:lang w:val="es-ES"/>
        </w:rPr>
        <w:t xml:space="preserve"> de Obra Electromecánica</w:t>
      </w:r>
    </w:p>
    <w:p w:rsidR="0058488D" w:rsidRPr="00D31950" w:rsidRDefault="0058488D" w:rsidP="0058488D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 xml:space="preserve">Dirigir el montaje </w:t>
      </w:r>
      <w:r w:rsidR="005D6773" w:rsidRPr="00D31950">
        <w:rPr>
          <w:szCs w:val="20"/>
          <w:lang w:val="es-ES"/>
        </w:rPr>
        <w:t>mecánico de los c</w:t>
      </w:r>
      <w:r w:rsidR="00C20FFF" w:rsidRPr="00D31950">
        <w:rPr>
          <w:szCs w:val="20"/>
          <w:lang w:val="es-ES"/>
        </w:rPr>
        <w:t>ompresores y su equipamiento</w:t>
      </w:r>
    </w:p>
    <w:p w:rsidR="0058488D" w:rsidRPr="00D31950" w:rsidRDefault="005D6773" w:rsidP="0058488D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Ejecutar el montaje eléctrico desde la celda existente en MT hasta el sistema en BT</w:t>
      </w:r>
    </w:p>
    <w:p w:rsidR="005D6773" w:rsidRPr="00D31950" w:rsidRDefault="005D6773" w:rsidP="0058488D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 xml:space="preserve">Coordinar con logística para el abastecimiento y envío </w:t>
      </w:r>
      <w:r w:rsidR="00C20FFF" w:rsidRPr="00D31950">
        <w:rPr>
          <w:szCs w:val="20"/>
          <w:lang w:val="es-ES"/>
        </w:rPr>
        <w:t>de materiales</w:t>
      </w:r>
    </w:p>
    <w:p w:rsidR="0069308A" w:rsidRPr="00D31950" w:rsidRDefault="0069308A" w:rsidP="0058488D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Pruebas y puesta en servicio</w:t>
      </w:r>
    </w:p>
    <w:p w:rsidR="00FE1A07" w:rsidRPr="00FE1A07" w:rsidRDefault="00FE1A07" w:rsidP="00FE1A07">
      <w:pPr>
        <w:pStyle w:val="Prrafodelista"/>
        <w:spacing w:after="120" w:line="240" w:lineRule="auto"/>
        <w:ind w:left="284"/>
        <w:jc w:val="both"/>
        <w:rPr>
          <w:rFonts w:ascii="Arial Narrow" w:hAnsi="Arial Narrow"/>
          <w:sz w:val="20"/>
          <w:szCs w:val="20"/>
          <w:lang w:val="es-ES"/>
        </w:rPr>
      </w:pPr>
    </w:p>
    <w:p w:rsidR="0009167B" w:rsidRPr="0069308A" w:rsidRDefault="0009167B" w:rsidP="0069308A">
      <w:pPr>
        <w:pStyle w:val="Prrafodelista"/>
        <w:spacing w:after="120" w:line="240" w:lineRule="auto"/>
        <w:ind w:left="0" w:firstLine="284"/>
        <w:contextualSpacing w:val="0"/>
        <w:jc w:val="both"/>
        <w:rPr>
          <w:rFonts w:ascii="Arial Narrow" w:hAnsi="Arial Narrow"/>
          <w:b/>
          <w:sz w:val="24"/>
          <w:szCs w:val="20"/>
          <w:lang w:val="es-ES"/>
        </w:rPr>
      </w:pPr>
      <w:r w:rsidRPr="0069308A">
        <w:rPr>
          <w:rFonts w:ascii="Arial Narrow" w:hAnsi="Arial Narrow"/>
          <w:b/>
          <w:sz w:val="24"/>
          <w:szCs w:val="20"/>
          <w:lang w:val="es-ES"/>
        </w:rPr>
        <w:t xml:space="preserve">Construcción de Grúa Pórtico 20Ton – </w:t>
      </w:r>
      <w:r w:rsidR="0069308A">
        <w:rPr>
          <w:rFonts w:ascii="Arial Narrow" w:hAnsi="Arial Narrow"/>
          <w:b/>
          <w:sz w:val="24"/>
          <w:szCs w:val="20"/>
          <w:lang w:val="es-ES"/>
        </w:rPr>
        <w:t>PERU RAIL</w:t>
      </w:r>
    </w:p>
    <w:p w:rsidR="0069308A" w:rsidRPr="00D31950" w:rsidRDefault="0069308A" w:rsidP="0069308A">
      <w:pPr>
        <w:pStyle w:val="Prrafodelista"/>
        <w:spacing w:after="120" w:line="240" w:lineRule="auto"/>
        <w:ind w:left="284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>Residente de Obra Electromecánica</w:t>
      </w:r>
    </w:p>
    <w:p w:rsidR="0069308A" w:rsidRPr="00D31950" w:rsidRDefault="0069308A" w:rsidP="0069308A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Dirigir el montaje mecánico de la grúa pórtico</w:t>
      </w:r>
    </w:p>
    <w:p w:rsidR="0069308A" w:rsidRPr="00D31950" w:rsidRDefault="0069308A" w:rsidP="0069308A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Ejecutar el montaje eléctrico desde el tablero en BT y control</w:t>
      </w:r>
    </w:p>
    <w:p w:rsidR="0069308A" w:rsidRPr="00D31950" w:rsidRDefault="0069308A" w:rsidP="0069308A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Coordinar con logística para el abastecimiento y envío de materiales</w:t>
      </w:r>
    </w:p>
    <w:p w:rsidR="0069308A" w:rsidRPr="00D31950" w:rsidRDefault="0069308A" w:rsidP="0069308A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Pruebas y puesta en servicio</w:t>
      </w:r>
    </w:p>
    <w:p w:rsidR="004D4850" w:rsidRPr="00D31950" w:rsidRDefault="004D4850" w:rsidP="00CA68DA">
      <w:pPr>
        <w:pStyle w:val="Prrafodelista"/>
        <w:numPr>
          <w:ilvl w:val="0"/>
          <w:numId w:val="3"/>
        </w:numPr>
        <w:spacing w:after="120" w:line="240" w:lineRule="auto"/>
        <w:ind w:left="284" w:hanging="284"/>
        <w:contextualSpacing w:val="0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lastRenderedPageBreak/>
        <w:t xml:space="preserve">ELECTRONORTE </w:t>
      </w:r>
      <w:r w:rsidR="0069308A" w:rsidRPr="00D31950">
        <w:rPr>
          <w:rFonts w:ascii="Cambria" w:hAnsi="Cambria"/>
          <w:b/>
          <w:szCs w:val="20"/>
          <w:lang w:val="es-ES"/>
        </w:rPr>
        <w:tab/>
      </w:r>
      <w:r w:rsidR="0069308A" w:rsidRPr="00D31950">
        <w:rPr>
          <w:rFonts w:ascii="Cambria" w:hAnsi="Cambria"/>
          <w:b/>
          <w:szCs w:val="20"/>
          <w:lang w:val="es-ES"/>
        </w:rPr>
        <w:tab/>
      </w:r>
      <w:r w:rsidR="0069308A" w:rsidRPr="00D31950">
        <w:rPr>
          <w:rFonts w:ascii="Cambria" w:hAnsi="Cambria"/>
          <w:b/>
          <w:szCs w:val="20"/>
          <w:lang w:val="es-ES"/>
        </w:rPr>
        <w:tab/>
      </w:r>
      <w:r w:rsidR="0069308A" w:rsidRPr="00D31950">
        <w:rPr>
          <w:rFonts w:ascii="Cambria" w:hAnsi="Cambria"/>
          <w:b/>
          <w:szCs w:val="20"/>
          <w:lang w:val="es-ES"/>
        </w:rPr>
        <w:tab/>
      </w:r>
      <w:r w:rsidR="0069308A" w:rsidRPr="00D31950">
        <w:rPr>
          <w:rFonts w:ascii="Cambria" w:hAnsi="Cambria"/>
          <w:b/>
          <w:szCs w:val="20"/>
          <w:lang w:val="es-ES"/>
        </w:rPr>
        <w:tab/>
      </w:r>
      <w:r w:rsidR="0069308A" w:rsidRPr="00D31950">
        <w:rPr>
          <w:rFonts w:ascii="Cambria" w:hAnsi="Cambria"/>
          <w:b/>
          <w:szCs w:val="20"/>
          <w:lang w:val="es-ES"/>
        </w:rPr>
        <w:tab/>
      </w:r>
      <w:r w:rsidR="0069308A" w:rsidRPr="00D31950">
        <w:rPr>
          <w:rFonts w:ascii="Cambria" w:hAnsi="Cambria"/>
          <w:b/>
          <w:szCs w:val="20"/>
          <w:lang w:val="es-ES"/>
        </w:rPr>
        <w:tab/>
      </w:r>
      <w:r w:rsidR="0069308A" w:rsidRPr="00D31950">
        <w:rPr>
          <w:rFonts w:ascii="Cambria" w:hAnsi="Cambria"/>
          <w:b/>
          <w:szCs w:val="20"/>
          <w:lang w:val="es-ES"/>
        </w:rPr>
        <w:tab/>
        <w:t>(2004 – 2005)</w:t>
      </w:r>
    </w:p>
    <w:p w:rsidR="0069308A" w:rsidRPr="0069308A" w:rsidRDefault="0069308A" w:rsidP="0069308A">
      <w:pPr>
        <w:pStyle w:val="Prrafodelista"/>
        <w:spacing w:after="120" w:line="240" w:lineRule="auto"/>
        <w:ind w:left="0" w:firstLine="284"/>
        <w:contextualSpacing w:val="0"/>
        <w:jc w:val="both"/>
        <w:rPr>
          <w:rFonts w:ascii="Arial Narrow" w:hAnsi="Arial Narrow"/>
          <w:b/>
          <w:sz w:val="24"/>
          <w:szCs w:val="20"/>
          <w:lang w:val="es-ES"/>
        </w:rPr>
      </w:pPr>
      <w:r>
        <w:rPr>
          <w:rFonts w:ascii="Arial Narrow" w:hAnsi="Arial Narrow"/>
          <w:b/>
          <w:sz w:val="24"/>
          <w:szCs w:val="20"/>
          <w:lang w:val="es-ES"/>
        </w:rPr>
        <w:t xml:space="preserve">Diseño y </w:t>
      </w:r>
      <w:r w:rsidR="000C402F">
        <w:rPr>
          <w:rFonts w:ascii="Arial Narrow" w:hAnsi="Arial Narrow"/>
          <w:b/>
          <w:sz w:val="24"/>
          <w:szCs w:val="20"/>
          <w:lang w:val="es-ES"/>
        </w:rPr>
        <w:t xml:space="preserve">Construcción </w:t>
      </w:r>
      <w:r w:rsidR="00FE1A07">
        <w:rPr>
          <w:rFonts w:ascii="Arial Narrow" w:hAnsi="Arial Narrow"/>
          <w:b/>
          <w:sz w:val="24"/>
          <w:szCs w:val="20"/>
          <w:lang w:val="es-ES"/>
        </w:rPr>
        <w:t>para</w:t>
      </w:r>
      <w:r w:rsidR="000C402F">
        <w:rPr>
          <w:rFonts w:ascii="Arial Narrow" w:hAnsi="Arial Narrow"/>
          <w:b/>
          <w:sz w:val="24"/>
          <w:szCs w:val="20"/>
          <w:lang w:val="es-ES"/>
        </w:rPr>
        <w:t xml:space="preserve"> la</w:t>
      </w:r>
      <w:r w:rsidRPr="0069308A">
        <w:rPr>
          <w:rFonts w:ascii="Arial Narrow" w:hAnsi="Arial Narrow"/>
          <w:b/>
          <w:sz w:val="24"/>
          <w:szCs w:val="20"/>
          <w:lang w:val="es-ES"/>
        </w:rPr>
        <w:t xml:space="preserve"> </w:t>
      </w:r>
      <w:r w:rsidR="003A5D59">
        <w:rPr>
          <w:rFonts w:ascii="Arial Narrow" w:hAnsi="Arial Narrow"/>
          <w:b/>
          <w:sz w:val="24"/>
          <w:szCs w:val="20"/>
          <w:lang w:val="es-ES"/>
        </w:rPr>
        <w:t xml:space="preserve">Ampliación en 02 </w:t>
      </w:r>
      <w:r w:rsidRPr="0069308A">
        <w:rPr>
          <w:rFonts w:ascii="Arial Narrow" w:hAnsi="Arial Narrow"/>
          <w:b/>
          <w:sz w:val="24"/>
          <w:szCs w:val="20"/>
          <w:lang w:val="es-ES"/>
        </w:rPr>
        <w:t>Subest</w:t>
      </w:r>
      <w:r w:rsidR="000C402F">
        <w:rPr>
          <w:rFonts w:ascii="Arial Narrow" w:hAnsi="Arial Narrow"/>
          <w:b/>
          <w:sz w:val="24"/>
          <w:szCs w:val="20"/>
          <w:lang w:val="es-ES"/>
        </w:rPr>
        <w:t>aci</w:t>
      </w:r>
      <w:r w:rsidR="003A5D59">
        <w:rPr>
          <w:rFonts w:ascii="Arial Narrow" w:hAnsi="Arial Narrow"/>
          <w:b/>
          <w:sz w:val="24"/>
          <w:szCs w:val="20"/>
          <w:lang w:val="es-ES"/>
        </w:rPr>
        <w:t>o</w:t>
      </w:r>
      <w:r w:rsidR="000C402F">
        <w:rPr>
          <w:rFonts w:ascii="Arial Narrow" w:hAnsi="Arial Narrow"/>
          <w:b/>
          <w:sz w:val="24"/>
          <w:szCs w:val="20"/>
          <w:lang w:val="es-ES"/>
        </w:rPr>
        <w:t>n</w:t>
      </w:r>
      <w:r w:rsidR="003A5D59">
        <w:rPr>
          <w:rFonts w:ascii="Arial Narrow" w:hAnsi="Arial Narrow"/>
          <w:b/>
          <w:sz w:val="24"/>
          <w:szCs w:val="20"/>
          <w:lang w:val="es-ES"/>
        </w:rPr>
        <w:t>es</w:t>
      </w:r>
      <w:r>
        <w:rPr>
          <w:rFonts w:ascii="Arial Narrow" w:hAnsi="Arial Narrow"/>
          <w:b/>
          <w:sz w:val="24"/>
          <w:szCs w:val="20"/>
          <w:lang w:val="es-ES"/>
        </w:rPr>
        <w:t xml:space="preserve"> de Potencia 60/10kV</w:t>
      </w:r>
    </w:p>
    <w:p w:rsidR="004D4850" w:rsidRPr="00D31950" w:rsidRDefault="000C402F" w:rsidP="00CA68DA">
      <w:pPr>
        <w:pStyle w:val="Prrafodelista"/>
        <w:spacing w:after="120" w:line="240" w:lineRule="auto"/>
        <w:ind w:left="284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 xml:space="preserve">Residente </w:t>
      </w:r>
      <w:r w:rsidR="0069308A" w:rsidRPr="00D31950">
        <w:rPr>
          <w:rFonts w:ascii="Cambria" w:hAnsi="Cambria"/>
          <w:b/>
          <w:szCs w:val="20"/>
          <w:lang w:val="es-ES"/>
        </w:rPr>
        <w:t>de Obra</w:t>
      </w:r>
    </w:p>
    <w:p w:rsidR="004D4850" w:rsidRPr="00D31950" w:rsidRDefault="000C402F" w:rsidP="0069308A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Dirigir el montaje electromecánico de la ampliación de 02 subestaciones de potencia</w:t>
      </w:r>
    </w:p>
    <w:p w:rsidR="000C402F" w:rsidRPr="00D31950" w:rsidRDefault="000C402F" w:rsidP="0069308A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Coordinar con el área de transmisión para l</w:t>
      </w:r>
      <w:r w:rsidR="00FE1A07" w:rsidRPr="00D31950">
        <w:rPr>
          <w:szCs w:val="20"/>
          <w:lang w:val="es-ES"/>
        </w:rPr>
        <w:t>os cortes de energía necesarios</w:t>
      </w:r>
    </w:p>
    <w:p w:rsidR="000C402F" w:rsidRPr="00D31950" w:rsidRDefault="000C402F" w:rsidP="000C402F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Coordinar con los diferentes proveedores para la ejecución de los servicios</w:t>
      </w:r>
    </w:p>
    <w:p w:rsidR="00FE1A07" w:rsidRPr="00FE1A07" w:rsidRDefault="00FE1A07" w:rsidP="00FE1A07">
      <w:pPr>
        <w:pStyle w:val="Prrafodelista"/>
        <w:spacing w:after="120" w:line="240" w:lineRule="auto"/>
        <w:ind w:left="284"/>
        <w:jc w:val="both"/>
        <w:rPr>
          <w:rFonts w:ascii="Arial Narrow" w:hAnsi="Arial Narrow"/>
          <w:sz w:val="20"/>
          <w:szCs w:val="20"/>
          <w:lang w:val="es-ES"/>
        </w:rPr>
      </w:pPr>
    </w:p>
    <w:p w:rsidR="000C402F" w:rsidRPr="0069308A" w:rsidRDefault="000C402F" w:rsidP="000C402F">
      <w:pPr>
        <w:pStyle w:val="Prrafodelista"/>
        <w:spacing w:after="120" w:line="240" w:lineRule="auto"/>
        <w:ind w:left="0" w:firstLine="284"/>
        <w:contextualSpacing w:val="0"/>
        <w:jc w:val="both"/>
        <w:rPr>
          <w:rFonts w:ascii="Arial Narrow" w:hAnsi="Arial Narrow"/>
          <w:b/>
          <w:sz w:val="24"/>
          <w:szCs w:val="20"/>
          <w:lang w:val="es-ES"/>
        </w:rPr>
      </w:pPr>
      <w:r>
        <w:rPr>
          <w:rFonts w:ascii="Arial Narrow" w:hAnsi="Arial Narrow"/>
          <w:b/>
          <w:sz w:val="24"/>
          <w:szCs w:val="20"/>
          <w:lang w:val="es-ES"/>
        </w:rPr>
        <w:t xml:space="preserve">Construcción </w:t>
      </w:r>
      <w:r w:rsidR="003A5D59">
        <w:rPr>
          <w:rFonts w:ascii="Arial Narrow" w:hAnsi="Arial Narrow"/>
          <w:b/>
          <w:sz w:val="24"/>
          <w:szCs w:val="20"/>
          <w:lang w:val="es-ES"/>
        </w:rPr>
        <w:t>de la Ampliación de Pórtico en</w:t>
      </w:r>
      <w:r>
        <w:rPr>
          <w:rFonts w:ascii="Arial Narrow" w:hAnsi="Arial Narrow"/>
          <w:b/>
          <w:sz w:val="24"/>
          <w:szCs w:val="20"/>
          <w:lang w:val="es-ES"/>
        </w:rPr>
        <w:t xml:space="preserve"> la</w:t>
      </w:r>
      <w:r w:rsidRPr="0069308A">
        <w:rPr>
          <w:rFonts w:ascii="Arial Narrow" w:hAnsi="Arial Narrow"/>
          <w:b/>
          <w:sz w:val="24"/>
          <w:szCs w:val="20"/>
          <w:lang w:val="es-ES"/>
        </w:rPr>
        <w:t xml:space="preserve"> Subest</w:t>
      </w:r>
      <w:r>
        <w:rPr>
          <w:rFonts w:ascii="Arial Narrow" w:hAnsi="Arial Narrow"/>
          <w:b/>
          <w:sz w:val="24"/>
          <w:szCs w:val="20"/>
          <w:lang w:val="es-ES"/>
        </w:rPr>
        <w:t xml:space="preserve">ación Carhuaquero </w:t>
      </w:r>
      <w:r w:rsidR="003A5D59">
        <w:rPr>
          <w:rFonts w:ascii="Arial Narrow" w:hAnsi="Arial Narrow"/>
          <w:b/>
          <w:sz w:val="24"/>
          <w:szCs w:val="20"/>
          <w:lang w:val="es-ES"/>
        </w:rPr>
        <w:t>220/</w:t>
      </w:r>
      <w:r>
        <w:rPr>
          <w:rFonts w:ascii="Arial Narrow" w:hAnsi="Arial Narrow"/>
          <w:b/>
          <w:sz w:val="24"/>
          <w:szCs w:val="20"/>
          <w:lang w:val="es-ES"/>
        </w:rPr>
        <w:t>60/22.9kV</w:t>
      </w:r>
    </w:p>
    <w:p w:rsidR="000C402F" w:rsidRPr="00D31950" w:rsidRDefault="000C402F" w:rsidP="000C402F">
      <w:pPr>
        <w:pStyle w:val="Prrafodelista"/>
        <w:spacing w:after="120" w:line="240" w:lineRule="auto"/>
        <w:ind w:left="284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>Supervisor de Obra</w:t>
      </w:r>
    </w:p>
    <w:p w:rsidR="000C402F" w:rsidRPr="00D31950" w:rsidRDefault="000C402F" w:rsidP="000C402F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 xml:space="preserve">Inspeccionar </w:t>
      </w:r>
      <w:r w:rsidR="003A5D59" w:rsidRPr="00D31950">
        <w:rPr>
          <w:szCs w:val="20"/>
          <w:lang w:val="es-ES"/>
        </w:rPr>
        <w:t>el avance de obra conf</w:t>
      </w:r>
      <w:r w:rsidR="00FE1A07" w:rsidRPr="00D31950">
        <w:rPr>
          <w:szCs w:val="20"/>
          <w:lang w:val="es-ES"/>
        </w:rPr>
        <w:t>orme a la ingeniería de detalle</w:t>
      </w:r>
    </w:p>
    <w:p w:rsidR="000C402F" w:rsidRPr="00D31950" w:rsidRDefault="000C402F" w:rsidP="000C402F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Coordinar con los diferentes proveedores para la ejecución de los servicios</w:t>
      </w:r>
    </w:p>
    <w:p w:rsidR="00FE1A07" w:rsidRPr="00D31950" w:rsidRDefault="00FE1A07" w:rsidP="000C402F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Pruebas y puesta en servicio</w:t>
      </w:r>
    </w:p>
    <w:p w:rsidR="00FE1A07" w:rsidRDefault="00FE1A07" w:rsidP="00FE1A07">
      <w:pPr>
        <w:pStyle w:val="Prrafodelista"/>
        <w:spacing w:after="120" w:line="240" w:lineRule="auto"/>
        <w:ind w:left="284"/>
        <w:jc w:val="both"/>
        <w:rPr>
          <w:rFonts w:ascii="Arial Narrow" w:hAnsi="Arial Narrow"/>
          <w:sz w:val="20"/>
          <w:szCs w:val="20"/>
          <w:lang w:val="es-ES"/>
        </w:rPr>
      </w:pPr>
    </w:p>
    <w:p w:rsidR="003A5D59" w:rsidRPr="0069308A" w:rsidRDefault="00FB335C" w:rsidP="003A5D59">
      <w:pPr>
        <w:pStyle w:val="Prrafodelista"/>
        <w:spacing w:after="120" w:line="240" w:lineRule="auto"/>
        <w:ind w:left="0" w:firstLine="284"/>
        <w:contextualSpacing w:val="0"/>
        <w:jc w:val="both"/>
        <w:rPr>
          <w:rFonts w:ascii="Arial Narrow" w:hAnsi="Arial Narrow"/>
          <w:b/>
          <w:sz w:val="24"/>
          <w:szCs w:val="20"/>
          <w:lang w:val="es-ES"/>
        </w:rPr>
      </w:pPr>
      <w:r>
        <w:rPr>
          <w:rFonts w:ascii="Arial Narrow" w:hAnsi="Arial Narrow"/>
          <w:b/>
          <w:sz w:val="24"/>
          <w:szCs w:val="20"/>
          <w:lang w:val="es-ES"/>
        </w:rPr>
        <w:t>Ingeniería de Detalle de la Sala de Distribución de la Subestación Chiclayo Oeste 60/22.9kV</w:t>
      </w:r>
    </w:p>
    <w:p w:rsidR="003A5D59" w:rsidRPr="00D31950" w:rsidRDefault="003A5D59" w:rsidP="003A5D59">
      <w:pPr>
        <w:pStyle w:val="Prrafodelista"/>
        <w:spacing w:after="120" w:line="240" w:lineRule="auto"/>
        <w:ind w:left="284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 xml:space="preserve">Supervisor de </w:t>
      </w:r>
      <w:r w:rsidR="00FB335C" w:rsidRPr="00D31950">
        <w:rPr>
          <w:rFonts w:ascii="Cambria" w:hAnsi="Cambria"/>
          <w:b/>
          <w:szCs w:val="20"/>
          <w:lang w:val="es-ES"/>
        </w:rPr>
        <w:t>Proyecto</w:t>
      </w:r>
    </w:p>
    <w:p w:rsidR="003A5D59" w:rsidRPr="00D31950" w:rsidRDefault="00FB335C" w:rsidP="003A5D59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Revisar el expediente y coordinar con el ejecutor del servicio</w:t>
      </w:r>
    </w:p>
    <w:p w:rsidR="00FB335C" w:rsidRPr="00D31950" w:rsidRDefault="00802312" w:rsidP="003A5D59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Modificar</w:t>
      </w:r>
      <w:r w:rsidR="00FB335C" w:rsidRPr="00D31950">
        <w:rPr>
          <w:szCs w:val="20"/>
          <w:lang w:val="es-ES"/>
        </w:rPr>
        <w:t xml:space="preserve"> el diseño del sistema de puesta a tierra</w:t>
      </w:r>
    </w:p>
    <w:p w:rsidR="00903DA2" w:rsidRPr="00D31950" w:rsidRDefault="00903DA2" w:rsidP="003A5D59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Corregir el expediente original de acuerdo a nuevos requerimientos</w:t>
      </w:r>
    </w:p>
    <w:p w:rsidR="000C402F" w:rsidRPr="00903DA2" w:rsidRDefault="000C402F" w:rsidP="00903DA2">
      <w:pPr>
        <w:pStyle w:val="Prrafodelista"/>
        <w:spacing w:after="120" w:line="240" w:lineRule="auto"/>
        <w:ind w:left="284"/>
        <w:jc w:val="both"/>
        <w:rPr>
          <w:rFonts w:ascii="Arial Narrow" w:hAnsi="Arial Narrow"/>
          <w:sz w:val="20"/>
          <w:szCs w:val="20"/>
          <w:lang w:val="es-ES"/>
        </w:rPr>
      </w:pPr>
    </w:p>
    <w:p w:rsidR="004D4850" w:rsidRPr="000866DA" w:rsidRDefault="004D4850" w:rsidP="003A5D59">
      <w:pPr>
        <w:pStyle w:val="Prrafodelista"/>
        <w:spacing w:after="120" w:line="240" w:lineRule="auto"/>
        <w:ind w:left="284"/>
        <w:jc w:val="both"/>
        <w:rPr>
          <w:rFonts w:ascii="Arial Narrow" w:hAnsi="Arial Narrow"/>
          <w:sz w:val="20"/>
          <w:szCs w:val="20"/>
          <w:lang w:val="es-ES"/>
        </w:rPr>
      </w:pPr>
    </w:p>
    <w:p w:rsidR="004D4850" w:rsidRPr="00D31950" w:rsidRDefault="004D4850" w:rsidP="00E602F3">
      <w:pPr>
        <w:pStyle w:val="Prrafodelista"/>
        <w:numPr>
          <w:ilvl w:val="0"/>
          <w:numId w:val="3"/>
        </w:numPr>
        <w:spacing w:after="120" w:line="240" w:lineRule="auto"/>
        <w:ind w:left="284" w:hanging="284"/>
        <w:contextualSpacing w:val="0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>ELECTROINGENIERIA</w:t>
      </w:r>
      <w:r w:rsidR="00FB335C" w:rsidRPr="00D31950">
        <w:rPr>
          <w:rFonts w:ascii="Cambria" w:hAnsi="Cambria"/>
          <w:b/>
          <w:szCs w:val="20"/>
          <w:lang w:val="es-ES"/>
        </w:rPr>
        <w:t xml:space="preserve"> </w:t>
      </w:r>
      <w:r w:rsidR="00FB335C" w:rsidRPr="00D31950">
        <w:rPr>
          <w:rFonts w:ascii="Cambria" w:hAnsi="Cambria"/>
          <w:b/>
          <w:szCs w:val="20"/>
          <w:lang w:val="es-ES"/>
        </w:rPr>
        <w:tab/>
      </w:r>
      <w:r w:rsidR="00FB335C" w:rsidRPr="00D31950">
        <w:rPr>
          <w:rFonts w:ascii="Cambria" w:hAnsi="Cambria"/>
          <w:b/>
          <w:szCs w:val="20"/>
          <w:lang w:val="es-ES"/>
        </w:rPr>
        <w:tab/>
      </w:r>
      <w:r w:rsidR="00FB335C" w:rsidRPr="00D31950">
        <w:rPr>
          <w:rFonts w:ascii="Cambria" w:hAnsi="Cambria"/>
          <w:b/>
          <w:szCs w:val="20"/>
          <w:lang w:val="es-ES"/>
        </w:rPr>
        <w:tab/>
      </w:r>
      <w:r w:rsidR="00FB335C" w:rsidRPr="00D31950">
        <w:rPr>
          <w:rFonts w:ascii="Cambria" w:hAnsi="Cambria"/>
          <w:b/>
          <w:szCs w:val="20"/>
          <w:lang w:val="es-ES"/>
        </w:rPr>
        <w:tab/>
      </w:r>
      <w:r w:rsidR="00FB335C" w:rsidRPr="00D31950">
        <w:rPr>
          <w:rFonts w:ascii="Cambria" w:hAnsi="Cambria"/>
          <w:b/>
          <w:szCs w:val="20"/>
          <w:lang w:val="es-ES"/>
        </w:rPr>
        <w:tab/>
      </w:r>
      <w:r w:rsidR="00FB335C" w:rsidRPr="00D31950">
        <w:rPr>
          <w:rFonts w:ascii="Cambria" w:hAnsi="Cambria"/>
          <w:b/>
          <w:szCs w:val="20"/>
          <w:lang w:val="es-ES"/>
        </w:rPr>
        <w:tab/>
      </w:r>
      <w:r w:rsidR="00FB335C" w:rsidRPr="00D31950">
        <w:rPr>
          <w:rFonts w:ascii="Cambria" w:hAnsi="Cambria"/>
          <w:b/>
          <w:szCs w:val="20"/>
          <w:lang w:val="es-ES"/>
        </w:rPr>
        <w:tab/>
        <w:t>(2001 – 2002)</w:t>
      </w:r>
    </w:p>
    <w:p w:rsidR="00FB335C" w:rsidRPr="0069308A" w:rsidRDefault="00FB335C" w:rsidP="00FB335C">
      <w:pPr>
        <w:pStyle w:val="Prrafodelista"/>
        <w:spacing w:after="120" w:line="240" w:lineRule="auto"/>
        <w:ind w:left="0" w:firstLine="284"/>
        <w:contextualSpacing w:val="0"/>
        <w:jc w:val="both"/>
        <w:rPr>
          <w:rFonts w:ascii="Arial Narrow" w:hAnsi="Arial Narrow"/>
          <w:b/>
          <w:sz w:val="24"/>
          <w:szCs w:val="20"/>
          <w:lang w:val="es-ES"/>
        </w:rPr>
      </w:pPr>
      <w:r>
        <w:rPr>
          <w:rFonts w:ascii="Arial Narrow" w:hAnsi="Arial Narrow"/>
          <w:b/>
          <w:sz w:val="24"/>
          <w:szCs w:val="20"/>
          <w:lang w:val="es-ES"/>
        </w:rPr>
        <w:t>Ampliación de la Subestación Carhuaquero y Pequeños Sistemas Eléctricos</w:t>
      </w:r>
    </w:p>
    <w:p w:rsidR="004D4850" w:rsidRPr="00D31950" w:rsidRDefault="004D4850" w:rsidP="00CA68DA">
      <w:pPr>
        <w:pStyle w:val="Prrafodelista"/>
        <w:spacing w:after="120" w:line="240" w:lineRule="auto"/>
        <w:ind w:left="284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 xml:space="preserve">Supervisor de </w:t>
      </w:r>
      <w:r w:rsidR="00802312" w:rsidRPr="00D31950">
        <w:rPr>
          <w:rFonts w:ascii="Cambria" w:hAnsi="Cambria"/>
          <w:b/>
          <w:szCs w:val="20"/>
          <w:lang w:val="es-ES"/>
        </w:rPr>
        <w:t>Planeamiento</w:t>
      </w:r>
    </w:p>
    <w:p w:rsidR="004D4850" w:rsidRPr="00D31950" w:rsidRDefault="00FB335C" w:rsidP="00FB335C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Encargado de la ingeniería de detalle</w:t>
      </w:r>
      <w:r w:rsidR="00E874A9">
        <w:rPr>
          <w:szCs w:val="20"/>
          <w:lang w:val="es-ES"/>
        </w:rPr>
        <w:t xml:space="preserve"> y supervisión de obra.</w:t>
      </w:r>
    </w:p>
    <w:p w:rsidR="00903DA2" w:rsidRPr="00D31950" w:rsidRDefault="00E874A9" w:rsidP="00FB335C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>
        <w:rPr>
          <w:szCs w:val="20"/>
          <w:lang w:val="es-ES"/>
        </w:rPr>
        <w:t>Elaboración de Expedientes Técnicos,</w:t>
      </w:r>
      <w:r w:rsidR="00903DA2" w:rsidRPr="00D31950">
        <w:rPr>
          <w:szCs w:val="20"/>
          <w:lang w:val="es-ES"/>
        </w:rPr>
        <w:t xml:space="preserve"> Planos de Replanteo</w:t>
      </w:r>
      <w:r>
        <w:rPr>
          <w:szCs w:val="20"/>
          <w:lang w:val="es-ES"/>
        </w:rPr>
        <w:t>.</w:t>
      </w:r>
    </w:p>
    <w:p w:rsidR="001C0FE4" w:rsidRDefault="001C0FE4" w:rsidP="001C0FE4">
      <w:pPr>
        <w:pStyle w:val="Prrafodelista"/>
        <w:spacing w:after="120" w:line="240" w:lineRule="auto"/>
        <w:ind w:left="300"/>
        <w:jc w:val="both"/>
        <w:rPr>
          <w:szCs w:val="20"/>
          <w:lang w:val="es-ES"/>
        </w:rPr>
      </w:pPr>
    </w:p>
    <w:p w:rsidR="001C0FE4" w:rsidRPr="00D31950" w:rsidRDefault="001C0FE4" w:rsidP="001C0FE4">
      <w:pPr>
        <w:pStyle w:val="Prrafodelista"/>
        <w:spacing w:after="120" w:line="240" w:lineRule="auto"/>
        <w:ind w:left="300"/>
        <w:jc w:val="both"/>
        <w:rPr>
          <w:szCs w:val="20"/>
          <w:lang w:val="es-ES"/>
        </w:rPr>
      </w:pPr>
    </w:p>
    <w:p w:rsidR="004D4850" w:rsidRPr="00D31950" w:rsidRDefault="004D4850" w:rsidP="0069308A">
      <w:pPr>
        <w:pStyle w:val="Prrafodelista"/>
        <w:numPr>
          <w:ilvl w:val="0"/>
          <w:numId w:val="3"/>
        </w:numPr>
        <w:spacing w:after="120" w:line="240" w:lineRule="auto"/>
        <w:ind w:left="284" w:hanging="426"/>
        <w:contextualSpacing w:val="0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>C</w:t>
      </w:r>
      <w:r w:rsidR="00D42AFA" w:rsidRPr="00D31950">
        <w:rPr>
          <w:rFonts w:ascii="Cambria" w:hAnsi="Cambria"/>
          <w:b/>
          <w:szCs w:val="20"/>
          <w:lang w:val="es-ES"/>
        </w:rPr>
        <w:t>ONSORCIO</w:t>
      </w:r>
      <w:r w:rsidRPr="00D31950">
        <w:rPr>
          <w:rFonts w:ascii="Cambria" w:hAnsi="Cambria"/>
          <w:b/>
          <w:szCs w:val="20"/>
          <w:lang w:val="es-ES"/>
        </w:rPr>
        <w:t xml:space="preserve"> ICCGSA </w:t>
      </w:r>
      <w:r w:rsidR="00D42AFA" w:rsidRPr="00D31950">
        <w:rPr>
          <w:rFonts w:ascii="Cambria" w:hAnsi="Cambria"/>
          <w:b/>
          <w:szCs w:val="20"/>
          <w:lang w:val="es-ES"/>
        </w:rPr>
        <w:t xml:space="preserve">– </w:t>
      </w:r>
      <w:r w:rsidRPr="00D31950">
        <w:rPr>
          <w:rFonts w:ascii="Cambria" w:hAnsi="Cambria"/>
          <w:b/>
          <w:szCs w:val="20"/>
          <w:lang w:val="es-ES"/>
        </w:rPr>
        <w:t>TECSA – MIN</w:t>
      </w:r>
      <w:r w:rsidR="00D42AFA" w:rsidRPr="00D31950">
        <w:rPr>
          <w:rFonts w:ascii="Cambria" w:hAnsi="Cambria"/>
          <w:b/>
          <w:szCs w:val="20"/>
          <w:lang w:val="es-ES"/>
        </w:rPr>
        <w:t>ERA</w:t>
      </w:r>
      <w:r w:rsidRPr="00D31950">
        <w:rPr>
          <w:rFonts w:ascii="Cambria" w:hAnsi="Cambria"/>
          <w:b/>
          <w:szCs w:val="20"/>
          <w:lang w:val="es-ES"/>
        </w:rPr>
        <w:t xml:space="preserve"> YANACOCHA </w:t>
      </w:r>
      <w:r w:rsidR="00D42AFA" w:rsidRPr="00D31950">
        <w:rPr>
          <w:rFonts w:ascii="Cambria" w:hAnsi="Cambria"/>
          <w:b/>
          <w:szCs w:val="20"/>
          <w:lang w:val="es-ES"/>
        </w:rPr>
        <w:tab/>
      </w:r>
      <w:r w:rsidR="00D42AFA" w:rsidRPr="00D31950">
        <w:rPr>
          <w:rFonts w:ascii="Cambria" w:hAnsi="Cambria"/>
          <w:b/>
          <w:szCs w:val="20"/>
          <w:lang w:val="es-ES"/>
        </w:rPr>
        <w:tab/>
      </w:r>
      <w:r w:rsidR="00D42AFA" w:rsidRPr="00D31950">
        <w:rPr>
          <w:rFonts w:ascii="Cambria" w:hAnsi="Cambria"/>
          <w:b/>
          <w:szCs w:val="20"/>
          <w:lang w:val="es-ES"/>
        </w:rPr>
        <w:tab/>
      </w:r>
      <w:r w:rsidR="00D42AFA" w:rsidRPr="00D31950">
        <w:rPr>
          <w:rFonts w:ascii="Cambria" w:hAnsi="Cambria"/>
          <w:b/>
          <w:szCs w:val="20"/>
          <w:lang w:val="es-ES"/>
        </w:rPr>
        <w:tab/>
      </w:r>
      <w:r w:rsidRPr="00D31950">
        <w:rPr>
          <w:rFonts w:ascii="Cambria" w:hAnsi="Cambria"/>
          <w:b/>
          <w:szCs w:val="20"/>
          <w:lang w:val="es-ES"/>
        </w:rPr>
        <w:t>(2001)</w:t>
      </w:r>
    </w:p>
    <w:p w:rsidR="00D42AFA" w:rsidRPr="00D42AFA" w:rsidRDefault="00D42AFA" w:rsidP="00D42AFA">
      <w:pPr>
        <w:pStyle w:val="Prrafodelista"/>
        <w:spacing w:after="120" w:line="240" w:lineRule="auto"/>
        <w:ind w:left="0" w:firstLine="284"/>
        <w:contextualSpacing w:val="0"/>
        <w:jc w:val="both"/>
        <w:rPr>
          <w:rFonts w:ascii="Arial Narrow" w:hAnsi="Arial Narrow"/>
          <w:b/>
          <w:sz w:val="24"/>
          <w:szCs w:val="20"/>
          <w:lang w:val="es-ES"/>
        </w:rPr>
      </w:pPr>
      <w:r w:rsidRPr="00D42AFA">
        <w:rPr>
          <w:rFonts w:ascii="Arial Narrow" w:hAnsi="Arial Narrow"/>
          <w:b/>
          <w:sz w:val="24"/>
          <w:szCs w:val="20"/>
          <w:lang w:val="es-ES"/>
        </w:rPr>
        <w:t>Construcción de Cha</w:t>
      </w:r>
      <w:r w:rsidR="00802312">
        <w:rPr>
          <w:rFonts w:ascii="Arial Narrow" w:hAnsi="Arial Narrow"/>
          <w:b/>
          <w:sz w:val="24"/>
          <w:szCs w:val="20"/>
          <w:lang w:val="es-ES"/>
        </w:rPr>
        <w:t>ncadora de Piedra y Aglomerador</w:t>
      </w:r>
    </w:p>
    <w:p w:rsidR="004D4850" w:rsidRPr="00D31950" w:rsidRDefault="004D4850" w:rsidP="00B274D3">
      <w:pPr>
        <w:pStyle w:val="Prrafodelista"/>
        <w:spacing w:after="120" w:line="240" w:lineRule="auto"/>
        <w:ind w:left="284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>Ingeniero del Dpto. Técnico</w:t>
      </w:r>
    </w:p>
    <w:p w:rsidR="00D42AFA" w:rsidRPr="00D31950" w:rsidRDefault="00D42AFA" w:rsidP="00D42AFA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Encargado de la ingeniería de detalle</w:t>
      </w:r>
      <w:r w:rsidR="00E874A9">
        <w:rPr>
          <w:szCs w:val="20"/>
          <w:lang w:val="es-ES"/>
        </w:rPr>
        <w:t xml:space="preserve"> y elaboración de planos as – built.</w:t>
      </w:r>
    </w:p>
    <w:p w:rsidR="004D04C8" w:rsidRPr="00D31950" w:rsidRDefault="004D04C8" w:rsidP="00D42AFA">
      <w:pPr>
        <w:pStyle w:val="Prrafodelista"/>
        <w:numPr>
          <w:ilvl w:val="1"/>
          <w:numId w:val="3"/>
        </w:numPr>
        <w:tabs>
          <w:tab w:val="clear" w:pos="1440"/>
        </w:tabs>
        <w:spacing w:after="120" w:line="240" w:lineRule="auto"/>
        <w:ind w:left="66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Supervisor de montaje eléctrico, área de conexionado</w:t>
      </w:r>
    </w:p>
    <w:p w:rsidR="004D4850" w:rsidRDefault="004D4850" w:rsidP="00B274D3">
      <w:pPr>
        <w:pStyle w:val="Prrafodelista"/>
        <w:spacing w:after="120" w:line="240" w:lineRule="auto"/>
        <w:ind w:left="284"/>
        <w:jc w:val="both"/>
        <w:rPr>
          <w:rFonts w:ascii="Arial Narrow" w:hAnsi="Arial Narrow"/>
          <w:sz w:val="20"/>
          <w:szCs w:val="20"/>
          <w:lang w:val="es-ES"/>
        </w:rPr>
      </w:pPr>
    </w:p>
    <w:p w:rsidR="001C0FE4" w:rsidRDefault="001C0FE4" w:rsidP="00B274D3">
      <w:pPr>
        <w:pStyle w:val="Prrafodelista"/>
        <w:spacing w:after="120" w:line="240" w:lineRule="auto"/>
        <w:ind w:left="284"/>
        <w:jc w:val="both"/>
        <w:rPr>
          <w:rFonts w:ascii="Arial Narrow" w:hAnsi="Arial Narrow"/>
          <w:sz w:val="20"/>
          <w:szCs w:val="20"/>
          <w:lang w:val="es-ES"/>
        </w:rPr>
      </w:pPr>
    </w:p>
    <w:p w:rsidR="00802312" w:rsidRPr="00D31950" w:rsidRDefault="004D04C8" w:rsidP="00802312">
      <w:pPr>
        <w:pStyle w:val="Prrafodelista"/>
        <w:numPr>
          <w:ilvl w:val="0"/>
          <w:numId w:val="3"/>
        </w:numPr>
        <w:spacing w:after="120" w:line="240" w:lineRule="auto"/>
        <w:ind w:left="284" w:hanging="426"/>
        <w:contextualSpacing w:val="0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>MONTAJE ELECTROMECÁNICO</w:t>
      </w:r>
      <w:r w:rsidR="00BD56F7">
        <w:rPr>
          <w:rFonts w:ascii="Cambria" w:hAnsi="Cambria"/>
          <w:b/>
          <w:szCs w:val="20"/>
          <w:lang w:val="es-ES"/>
        </w:rPr>
        <w:t xml:space="preserve"> DE SUBESTACIONES DE POTENCIA</w:t>
      </w:r>
    </w:p>
    <w:p w:rsidR="00802312" w:rsidRPr="00BD56F7" w:rsidRDefault="004D04C8" w:rsidP="00802312">
      <w:pPr>
        <w:pStyle w:val="Prrafodelista"/>
        <w:spacing w:after="120" w:line="240" w:lineRule="auto"/>
        <w:ind w:left="284"/>
        <w:contextualSpacing w:val="0"/>
        <w:jc w:val="both"/>
        <w:rPr>
          <w:rFonts w:ascii="Arial Narrow" w:hAnsi="Arial Narrow"/>
          <w:sz w:val="24"/>
          <w:szCs w:val="20"/>
          <w:lang w:val="es-ES"/>
        </w:rPr>
      </w:pPr>
      <w:r w:rsidRPr="00BD56F7">
        <w:rPr>
          <w:rFonts w:ascii="Arial Narrow" w:hAnsi="Arial Narrow"/>
          <w:sz w:val="24"/>
          <w:szCs w:val="20"/>
          <w:lang w:val="es-ES"/>
        </w:rPr>
        <w:t>Construcción de nuevo alimentador en la Subestación Illimo 60/22.9/10kV</w:t>
      </w:r>
    </w:p>
    <w:p w:rsidR="00802312" w:rsidRPr="00BD56F7" w:rsidRDefault="004D04C8" w:rsidP="00802312">
      <w:pPr>
        <w:pStyle w:val="Prrafodelista"/>
        <w:spacing w:after="120" w:line="240" w:lineRule="auto"/>
        <w:ind w:left="284"/>
        <w:contextualSpacing w:val="0"/>
        <w:jc w:val="both"/>
        <w:rPr>
          <w:rFonts w:ascii="Arial Narrow" w:hAnsi="Arial Narrow"/>
          <w:sz w:val="24"/>
          <w:szCs w:val="20"/>
          <w:lang w:val="es-ES"/>
        </w:rPr>
      </w:pPr>
      <w:r w:rsidRPr="00BD56F7">
        <w:rPr>
          <w:rFonts w:ascii="Arial Narrow" w:hAnsi="Arial Narrow"/>
          <w:sz w:val="24"/>
          <w:szCs w:val="20"/>
          <w:lang w:val="es-ES"/>
        </w:rPr>
        <w:t>Construcción de la Subestación elevadora Tingo María 10/22.9kV</w:t>
      </w:r>
    </w:p>
    <w:p w:rsidR="004D04C8" w:rsidRPr="00D31950" w:rsidRDefault="00BD56F7" w:rsidP="004D04C8">
      <w:pPr>
        <w:pStyle w:val="Prrafodelista"/>
        <w:spacing w:after="120" w:line="240" w:lineRule="auto"/>
        <w:ind w:left="284"/>
        <w:jc w:val="both"/>
        <w:rPr>
          <w:rFonts w:ascii="Cambria" w:hAnsi="Cambria"/>
          <w:b/>
          <w:szCs w:val="20"/>
          <w:lang w:val="es-ES"/>
        </w:rPr>
      </w:pPr>
      <w:r>
        <w:rPr>
          <w:rFonts w:ascii="Cambria" w:hAnsi="Cambria"/>
          <w:b/>
          <w:szCs w:val="20"/>
          <w:lang w:val="es-ES"/>
        </w:rPr>
        <w:t>Cargo:</w:t>
      </w:r>
      <w:r>
        <w:rPr>
          <w:rFonts w:ascii="Cambria" w:hAnsi="Cambria"/>
          <w:b/>
          <w:szCs w:val="20"/>
          <w:lang w:val="es-ES"/>
        </w:rPr>
        <w:tab/>
      </w:r>
      <w:r w:rsidR="004D04C8" w:rsidRPr="00D31950">
        <w:rPr>
          <w:rFonts w:ascii="Cambria" w:hAnsi="Cambria"/>
          <w:b/>
          <w:szCs w:val="20"/>
          <w:lang w:val="es-ES"/>
        </w:rPr>
        <w:t>Residente de Obra</w:t>
      </w:r>
    </w:p>
    <w:p w:rsidR="004D04C8" w:rsidRDefault="004D04C8" w:rsidP="004D04C8">
      <w:pPr>
        <w:pStyle w:val="Prrafodelista"/>
        <w:spacing w:after="120" w:line="240" w:lineRule="auto"/>
        <w:ind w:left="0"/>
        <w:jc w:val="both"/>
        <w:rPr>
          <w:szCs w:val="20"/>
          <w:lang w:val="es-ES"/>
        </w:rPr>
      </w:pPr>
    </w:p>
    <w:p w:rsidR="00BD56F7" w:rsidRPr="00D31950" w:rsidRDefault="00BD56F7" w:rsidP="004D04C8">
      <w:pPr>
        <w:pStyle w:val="Prrafodelista"/>
        <w:spacing w:after="120" w:line="240" w:lineRule="auto"/>
        <w:ind w:left="0"/>
        <w:jc w:val="both"/>
        <w:rPr>
          <w:szCs w:val="20"/>
          <w:lang w:val="es-ES"/>
        </w:rPr>
      </w:pPr>
    </w:p>
    <w:p w:rsidR="004D04C8" w:rsidRPr="00D31950" w:rsidRDefault="004D04C8" w:rsidP="004D04C8">
      <w:pPr>
        <w:pStyle w:val="Prrafodelista"/>
        <w:numPr>
          <w:ilvl w:val="0"/>
          <w:numId w:val="3"/>
        </w:numPr>
        <w:spacing w:after="120" w:line="240" w:lineRule="auto"/>
        <w:ind w:left="284" w:hanging="426"/>
        <w:contextualSpacing w:val="0"/>
        <w:jc w:val="both"/>
        <w:rPr>
          <w:rFonts w:ascii="Cambria" w:hAnsi="Cambria"/>
          <w:b/>
          <w:szCs w:val="20"/>
          <w:lang w:val="es-ES"/>
        </w:rPr>
      </w:pPr>
      <w:r w:rsidRPr="00D31950">
        <w:rPr>
          <w:rFonts w:ascii="Cambria" w:hAnsi="Cambria"/>
          <w:b/>
          <w:szCs w:val="20"/>
          <w:lang w:val="es-ES"/>
        </w:rPr>
        <w:t>PROYECTOS ELECTRICOS</w:t>
      </w:r>
      <w:r w:rsidRPr="00D31950">
        <w:rPr>
          <w:rFonts w:ascii="Cambria" w:hAnsi="Cambria"/>
          <w:b/>
          <w:szCs w:val="20"/>
          <w:lang w:val="es-ES"/>
        </w:rPr>
        <w:tab/>
      </w:r>
      <w:r w:rsidR="00E874A9">
        <w:rPr>
          <w:rFonts w:ascii="Cambria" w:hAnsi="Cambria"/>
          <w:b/>
          <w:szCs w:val="20"/>
          <w:lang w:val="es-ES"/>
        </w:rPr>
        <w:t xml:space="preserve"> DE SUBESTACIONES DE POTENCIA</w:t>
      </w:r>
    </w:p>
    <w:p w:rsidR="004D04C8" w:rsidRPr="00077035" w:rsidRDefault="004D04C8" w:rsidP="004D04C8">
      <w:pPr>
        <w:pStyle w:val="Prrafodelista"/>
        <w:spacing w:after="120" w:line="240" w:lineRule="auto"/>
        <w:ind w:left="284"/>
        <w:contextualSpacing w:val="0"/>
        <w:jc w:val="both"/>
        <w:rPr>
          <w:rFonts w:ascii="Arial Narrow" w:hAnsi="Arial Narrow"/>
          <w:sz w:val="24"/>
          <w:szCs w:val="20"/>
          <w:lang w:val="es-ES"/>
        </w:rPr>
      </w:pPr>
      <w:r w:rsidRPr="00077035">
        <w:rPr>
          <w:rFonts w:ascii="Arial Narrow" w:hAnsi="Arial Narrow"/>
          <w:sz w:val="24"/>
          <w:szCs w:val="20"/>
          <w:lang w:val="es-ES"/>
        </w:rPr>
        <w:t>Mejoramiento del Sistema de Protección de 03 Centrales Hidroeléctricas pertenecientes a Electronorte</w:t>
      </w:r>
      <w:r w:rsidR="00077035">
        <w:rPr>
          <w:rFonts w:ascii="Arial Narrow" w:hAnsi="Arial Narrow"/>
          <w:sz w:val="24"/>
          <w:szCs w:val="20"/>
          <w:lang w:val="es-ES"/>
        </w:rPr>
        <w:t xml:space="preserve"> – Cliente ENSA.</w:t>
      </w:r>
    </w:p>
    <w:p w:rsidR="004D04C8" w:rsidRPr="00077035" w:rsidRDefault="004D04C8" w:rsidP="004D04C8">
      <w:pPr>
        <w:pStyle w:val="Prrafodelista"/>
        <w:spacing w:after="120" w:line="240" w:lineRule="auto"/>
        <w:ind w:left="284"/>
        <w:contextualSpacing w:val="0"/>
        <w:jc w:val="both"/>
        <w:rPr>
          <w:rFonts w:ascii="Arial Narrow" w:hAnsi="Arial Narrow"/>
          <w:sz w:val="24"/>
          <w:szCs w:val="20"/>
          <w:lang w:val="es-ES"/>
        </w:rPr>
      </w:pPr>
      <w:r w:rsidRPr="00077035">
        <w:rPr>
          <w:rFonts w:ascii="Arial Narrow" w:hAnsi="Arial Narrow"/>
          <w:sz w:val="24"/>
          <w:szCs w:val="20"/>
          <w:lang w:val="es-ES"/>
        </w:rPr>
        <w:t>Levantamiento de observaciones y formulación del presupuesto de la Subestación Majes 138/60/22.9kV</w:t>
      </w:r>
      <w:r w:rsidR="00077035">
        <w:rPr>
          <w:rFonts w:ascii="Arial Narrow" w:hAnsi="Arial Narrow"/>
          <w:sz w:val="24"/>
          <w:szCs w:val="20"/>
          <w:lang w:val="es-ES"/>
        </w:rPr>
        <w:t xml:space="preserve"> – Cliente SEAL.</w:t>
      </w:r>
    </w:p>
    <w:p w:rsidR="001C0FE4" w:rsidRPr="00077035" w:rsidRDefault="001C0FE4" w:rsidP="004D04C8">
      <w:pPr>
        <w:pStyle w:val="Prrafodelista"/>
        <w:spacing w:after="120" w:line="240" w:lineRule="auto"/>
        <w:ind w:left="284"/>
        <w:contextualSpacing w:val="0"/>
        <w:jc w:val="both"/>
        <w:rPr>
          <w:rFonts w:ascii="Arial Narrow" w:hAnsi="Arial Narrow"/>
          <w:sz w:val="24"/>
          <w:szCs w:val="20"/>
          <w:lang w:val="es-ES"/>
        </w:rPr>
      </w:pPr>
      <w:r w:rsidRPr="00077035">
        <w:rPr>
          <w:rFonts w:ascii="Arial Narrow" w:hAnsi="Arial Narrow"/>
          <w:sz w:val="24"/>
          <w:szCs w:val="20"/>
          <w:lang w:val="es-ES"/>
        </w:rPr>
        <w:t>Elaboración de 09 Expedientes p</w:t>
      </w:r>
      <w:r w:rsidR="00077035">
        <w:rPr>
          <w:rFonts w:ascii="Arial Narrow" w:hAnsi="Arial Narrow"/>
          <w:sz w:val="24"/>
          <w:szCs w:val="20"/>
          <w:lang w:val="es-ES"/>
        </w:rPr>
        <w:t>a</w:t>
      </w:r>
      <w:r w:rsidRPr="00077035">
        <w:rPr>
          <w:rFonts w:ascii="Arial Narrow" w:hAnsi="Arial Narrow"/>
          <w:sz w:val="24"/>
          <w:szCs w:val="20"/>
          <w:lang w:val="es-ES"/>
        </w:rPr>
        <w:t>r</w:t>
      </w:r>
      <w:r w:rsidR="00077035">
        <w:rPr>
          <w:rFonts w:ascii="Arial Narrow" w:hAnsi="Arial Narrow"/>
          <w:sz w:val="24"/>
          <w:szCs w:val="20"/>
          <w:lang w:val="es-ES"/>
        </w:rPr>
        <w:t>a</w:t>
      </w:r>
      <w:r w:rsidRPr="00077035">
        <w:rPr>
          <w:rFonts w:ascii="Arial Narrow" w:hAnsi="Arial Narrow"/>
          <w:sz w:val="24"/>
          <w:szCs w:val="20"/>
          <w:lang w:val="es-ES"/>
        </w:rPr>
        <w:t xml:space="preserve"> la Ampliaci</w:t>
      </w:r>
      <w:r w:rsidR="00B5232E" w:rsidRPr="00077035">
        <w:rPr>
          <w:rFonts w:ascii="Arial Narrow" w:hAnsi="Arial Narrow"/>
          <w:sz w:val="24"/>
          <w:szCs w:val="20"/>
          <w:lang w:val="es-ES"/>
        </w:rPr>
        <w:t xml:space="preserve">ón de Subestaciones de Transmisión </w:t>
      </w:r>
      <w:r w:rsidR="00077035">
        <w:rPr>
          <w:rFonts w:ascii="Arial Narrow" w:hAnsi="Arial Narrow"/>
          <w:sz w:val="24"/>
          <w:szCs w:val="20"/>
          <w:lang w:val="es-ES"/>
        </w:rPr>
        <w:t>– Cliente EDELNOR</w:t>
      </w:r>
      <w:r w:rsidR="00B5232E" w:rsidRPr="00077035">
        <w:rPr>
          <w:rFonts w:ascii="Arial Narrow" w:hAnsi="Arial Narrow"/>
          <w:sz w:val="24"/>
          <w:szCs w:val="20"/>
          <w:lang w:val="es-ES"/>
        </w:rPr>
        <w:t>.</w:t>
      </w:r>
    </w:p>
    <w:p w:rsidR="004D4850" w:rsidRPr="005474CD" w:rsidRDefault="00380AF5" w:rsidP="005474CD">
      <w:pPr>
        <w:rPr>
          <w:rFonts w:ascii="Cambria" w:hAnsi="Cambria"/>
          <w:b/>
          <w:szCs w:val="24"/>
          <w:lang w:val="es-ES"/>
        </w:rPr>
        <w:sectPr w:rsidR="004D4850" w:rsidRPr="005474CD" w:rsidSect="001154AF">
          <w:type w:val="continuous"/>
          <w:pgSz w:w="11907" w:h="16839" w:code="9"/>
          <w:pgMar w:top="1361" w:right="1418" w:bottom="1247" w:left="1418" w:header="709" w:footer="709" w:gutter="0"/>
          <w:cols w:space="708"/>
          <w:docGrid w:linePitch="360"/>
        </w:sectPr>
      </w:pPr>
      <w:r>
        <w:rPr>
          <w:noProof/>
          <w:lang w:val="en-US"/>
        </w:rPr>
        <w:lastRenderedPageBreak/>
        <w:pict>
          <v:shape id="_x0000_s1034" type="#_x0000_t32" style="position:absolute;margin-left:.3pt;margin-top:16.1pt;width:211.5pt;height:0;z-index:6" o:connectortype="straight">
            <v:shadow on="t"/>
          </v:shape>
        </w:pict>
      </w:r>
      <w:r>
        <w:rPr>
          <w:noProof/>
          <w:lang w:val="en-US"/>
        </w:rPr>
        <w:pict>
          <v:shape id="_x0000_s1035" type="#_x0000_t32" style="position:absolute;margin-left:.3pt;margin-top:16.1pt;width:211.5pt;height:0;z-index:7" o:connectortype="straight">
            <v:shadow on="t"/>
          </v:shape>
        </w:pict>
      </w:r>
      <w:r w:rsidR="004D4850">
        <w:rPr>
          <w:rFonts w:ascii="Cambria" w:hAnsi="Cambria"/>
          <w:b/>
          <w:szCs w:val="24"/>
          <w:lang w:val="es-ES"/>
        </w:rPr>
        <w:t>PROYECTOS</w:t>
      </w:r>
      <w:r w:rsidR="005474CD">
        <w:rPr>
          <w:rFonts w:ascii="Cambria" w:hAnsi="Cambria"/>
          <w:b/>
          <w:szCs w:val="24"/>
          <w:lang w:val="es-ES"/>
        </w:rPr>
        <w:t xml:space="preserve"> EJECUTADOS</w:t>
      </w:r>
      <w:r w:rsidR="00E874A9">
        <w:rPr>
          <w:rFonts w:ascii="Cambria" w:hAnsi="Cambria"/>
          <w:b/>
          <w:szCs w:val="24"/>
          <w:lang w:val="es-ES"/>
        </w:rPr>
        <w:t xml:space="preserve">  EN TECSUR</w:t>
      </w:r>
    </w:p>
    <w:p w:rsidR="004D4850" w:rsidRPr="00D31950" w:rsidRDefault="004D4850" w:rsidP="00D42AFA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lastRenderedPageBreak/>
        <w:t>Reubicación de Red Subterránea en MT</w:t>
      </w:r>
    </w:p>
    <w:p w:rsidR="004D4850" w:rsidRPr="00D31950" w:rsidRDefault="004D4850" w:rsidP="00D42AFA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Interbank – San Isidro.</w:t>
      </w:r>
    </w:p>
    <w:p w:rsidR="004D4850" w:rsidRPr="00D31950" w:rsidRDefault="004D4850" w:rsidP="00D42AFA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Sistema de Utilización en 22.9kV – 900kW</w:t>
      </w:r>
    </w:p>
    <w:p w:rsidR="004D4850" w:rsidRPr="00D31950" w:rsidRDefault="004D4850" w:rsidP="00D42AFA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Laboratorios Trifarma – Ate Vitarte.</w:t>
      </w:r>
    </w:p>
    <w:p w:rsidR="004D4850" w:rsidRPr="00D31950" w:rsidRDefault="004D4850" w:rsidP="00D42AFA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Sistema de Utilización en 22.9kV – 144kW</w:t>
      </w:r>
    </w:p>
    <w:p w:rsidR="004D4850" w:rsidRPr="00D31950" w:rsidRDefault="0048344B" w:rsidP="00D42AFA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Braillard</w:t>
      </w:r>
      <w:r w:rsidR="004D4850" w:rsidRPr="00D31950">
        <w:rPr>
          <w:szCs w:val="20"/>
          <w:lang w:val="es-ES"/>
        </w:rPr>
        <w:t xml:space="preserve"> – La Victoria.</w:t>
      </w:r>
    </w:p>
    <w:p w:rsidR="004D4850" w:rsidRPr="00D31950" w:rsidRDefault="004D4850" w:rsidP="00D42AFA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Sistema de Utilización en 22.9kV – 8284kW</w:t>
      </w:r>
    </w:p>
    <w:p w:rsidR="004D4850" w:rsidRPr="00D31950" w:rsidRDefault="004D4850" w:rsidP="00D42AFA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Anita Food – Santa Anita.</w:t>
      </w:r>
    </w:p>
    <w:p w:rsidR="004D4850" w:rsidRPr="00D31950" w:rsidRDefault="004D4850" w:rsidP="00D42AFA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Sistema de Utilización en 22.9kV – 500kW</w:t>
      </w:r>
    </w:p>
    <w:p w:rsidR="004D4850" w:rsidRPr="00D31950" w:rsidRDefault="004D4850" w:rsidP="00D42AFA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The Nomad Group – Miraflores.</w:t>
      </w:r>
    </w:p>
    <w:p w:rsidR="004D4850" w:rsidRPr="00D31950" w:rsidRDefault="004D4850" w:rsidP="00D42AFA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Sistema de Utilización en 22.9kV – 1000kW</w:t>
      </w:r>
    </w:p>
    <w:p w:rsidR="004D4850" w:rsidRPr="00D31950" w:rsidRDefault="004D4850" w:rsidP="00D42AFA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Inmobiliaria Schell – Miraflores.</w:t>
      </w:r>
    </w:p>
    <w:p w:rsidR="004D4850" w:rsidRPr="00D31950" w:rsidRDefault="004D4850" w:rsidP="00D42AFA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Sistema de Utilización en 22.9kV – 1000kW</w:t>
      </w:r>
    </w:p>
    <w:p w:rsidR="004D4850" w:rsidRPr="00D31950" w:rsidRDefault="004D4850" w:rsidP="00D42AFA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ESSALUD Almenara – La Victoria.</w:t>
      </w:r>
    </w:p>
    <w:p w:rsidR="004D4850" w:rsidRPr="00D31950" w:rsidRDefault="004D4850" w:rsidP="00D42AFA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Sistema de Utilización en 22.9kV – 210kW</w:t>
      </w:r>
    </w:p>
    <w:p w:rsidR="004D4850" w:rsidRPr="00D31950" w:rsidRDefault="004D4850" w:rsidP="00D42AFA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Fiorella Gallo – Villa El Salvador.</w:t>
      </w:r>
    </w:p>
    <w:p w:rsidR="004D4850" w:rsidRPr="00D31950" w:rsidRDefault="004D4850" w:rsidP="00D42AFA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Sistema de Utilización en 22.9kV – 400kW</w:t>
      </w:r>
    </w:p>
    <w:p w:rsidR="004D4850" w:rsidRPr="00D31950" w:rsidRDefault="004D4850" w:rsidP="00D42AFA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lastRenderedPageBreak/>
        <w:t>Pacifico Peruano Suiza – San Isidro.</w:t>
      </w:r>
    </w:p>
    <w:p w:rsidR="004D4850" w:rsidRPr="00D31950" w:rsidRDefault="004D4850" w:rsidP="00D42AFA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Sistema d</w:t>
      </w:r>
      <w:r w:rsidR="0048344B" w:rsidRPr="00D31950">
        <w:rPr>
          <w:szCs w:val="20"/>
          <w:lang w:val="es-ES"/>
        </w:rPr>
        <w:t>e Utilización en 22.9kV – 140</w:t>
      </w:r>
      <w:r w:rsidRPr="00D31950">
        <w:rPr>
          <w:szCs w:val="20"/>
          <w:lang w:val="es-ES"/>
        </w:rPr>
        <w:t>kW</w:t>
      </w:r>
    </w:p>
    <w:p w:rsidR="004D4850" w:rsidRPr="00D31950" w:rsidRDefault="004D4850" w:rsidP="00D42AFA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Distrito Santa María del Mar – Lima.</w:t>
      </w:r>
    </w:p>
    <w:p w:rsidR="004D4850" w:rsidRPr="00D31950" w:rsidRDefault="004D4850" w:rsidP="00D42AFA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Sistema de Utilización en 22.9kV – 922kW</w:t>
      </w:r>
    </w:p>
    <w:p w:rsidR="004D4850" w:rsidRPr="00D31950" w:rsidRDefault="004D4850" w:rsidP="00D42AFA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Akzo Nobel Perú – Chilca.</w:t>
      </w:r>
    </w:p>
    <w:p w:rsidR="004D4850" w:rsidRPr="00D31950" w:rsidRDefault="004D4850" w:rsidP="00D42AFA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Sistema de Utilización en 22.9kV – 250kW</w:t>
      </w:r>
    </w:p>
    <w:p w:rsidR="004D4850" w:rsidRPr="00D31950" w:rsidRDefault="004D4850" w:rsidP="00D42AFA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George Newton – Lurin.</w:t>
      </w:r>
    </w:p>
    <w:p w:rsidR="004D4850" w:rsidRPr="00D31950" w:rsidRDefault="0048344B" w:rsidP="00D42AFA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 xml:space="preserve">Tendido de Conductor </w:t>
      </w:r>
      <w:r w:rsidR="004D4850" w:rsidRPr="00D31950">
        <w:rPr>
          <w:szCs w:val="20"/>
          <w:lang w:val="es-ES"/>
        </w:rPr>
        <w:t>en 22.9kV – 310kW</w:t>
      </w:r>
    </w:p>
    <w:p w:rsidR="004D4850" w:rsidRPr="00D31950" w:rsidRDefault="004D4850" w:rsidP="00D42AFA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Campo Fe – San Borja.</w:t>
      </w:r>
    </w:p>
    <w:p w:rsidR="004D4850" w:rsidRPr="00D31950" w:rsidRDefault="004D4850" w:rsidP="00D42AFA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Sistema de Utilización en 22.9kV – 1600kW</w:t>
      </w:r>
    </w:p>
    <w:p w:rsidR="004D4850" w:rsidRPr="00D31950" w:rsidRDefault="004D4850" w:rsidP="00D42AFA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Textil Precotex – Huachipa.</w:t>
      </w:r>
    </w:p>
    <w:p w:rsidR="004D4850" w:rsidRPr="00D31950" w:rsidRDefault="004D4850" w:rsidP="00D42AFA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Sistema de Utilización en 22.9kV – 600kW</w:t>
      </w:r>
    </w:p>
    <w:p w:rsidR="004D4850" w:rsidRPr="00D31950" w:rsidRDefault="004D4850" w:rsidP="00D42AFA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Centro San Pablo – San Borja.</w:t>
      </w:r>
    </w:p>
    <w:p w:rsidR="004D4850" w:rsidRPr="00D31950" w:rsidRDefault="004D4850" w:rsidP="00D42AFA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Sistema de Utilización en 22.9kV – 110kW</w:t>
      </w:r>
    </w:p>
    <w:p w:rsidR="004D4850" w:rsidRPr="00D31950" w:rsidRDefault="004D4850" w:rsidP="00D42AFA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SKC Maquinarias – Villa El Salvador.</w:t>
      </w:r>
    </w:p>
    <w:p w:rsidR="004D4850" w:rsidRPr="00D31950" w:rsidRDefault="004D4850" w:rsidP="00323962">
      <w:pPr>
        <w:spacing w:after="120" w:line="240" w:lineRule="auto"/>
        <w:rPr>
          <w:b/>
          <w:szCs w:val="20"/>
          <w:lang w:val="es-ES"/>
        </w:rPr>
      </w:pPr>
    </w:p>
    <w:p w:rsidR="004D4850" w:rsidRPr="00D31950" w:rsidRDefault="004D4850" w:rsidP="0009167B">
      <w:pPr>
        <w:pStyle w:val="Prrafodelista"/>
        <w:spacing w:after="120" w:line="240" w:lineRule="auto"/>
        <w:ind w:left="0"/>
        <w:contextualSpacing w:val="0"/>
        <w:rPr>
          <w:szCs w:val="20"/>
          <w:lang w:val="es-ES"/>
        </w:rPr>
        <w:sectPr w:rsidR="004D4850" w:rsidRPr="00D31950" w:rsidSect="002653B0">
          <w:type w:val="continuous"/>
          <w:pgSz w:w="11907" w:h="16839" w:code="9"/>
          <w:pgMar w:top="1361" w:right="1418" w:bottom="1361" w:left="1418" w:header="709" w:footer="709" w:gutter="0"/>
          <w:cols w:num="2" w:space="708"/>
          <w:docGrid w:linePitch="360"/>
        </w:sectPr>
      </w:pPr>
    </w:p>
    <w:p w:rsidR="00DD69DE" w:rsidRPr="00D31950" w:rsidRDefault="00DD69DE" w:rsidP="00DD69DE">
      <w:pPr>
        <w:spacing w:after="120" w:line="240" w:lineRule="auto"/>
        <w:rPr>
          <w:b/>
          <w:sz w:val="24"/>
          <w:szCs w:val="24"/>
          <w:lang w:val="es-ES"/>
        </w:rPr>
      </w:pPr>
    </w:p>
    <w:p w:rsidR="00DD69DE" w:rsidRPr="0092674F" w:rsidRDefault="00380AF5" w:rsidP="0092674F">
      <w:pPr>
        <w:rPr>
          <w:rFonts w:ascii="Cambria" w:hAnsi="Cambria"/>
          <w:b/>
          <w:szCs w:val="24"/>
          <w:lang w:val="es-ES"/>
        </w:rPr>
        <w:sectPr w:rsidR="00DD69DE" w:rsidRPr="0092674F" w:rsidSect="006D67C8">
          <w:type w:val="continuous"/>
          <w:pgSz w:w="11907" w:h="16839" w:code="9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  <w:lang w:val="en-US"/>
        </w:rPr>
        <w:pict>
          <v:shape id="_x0000_s1037" type="#_x0000_t32" style="position:absolute;margin-left:.3pt;margin-top:16.1pt;width:211.5pt;height:0;z-index:8" o:connectortype="straight">
            <v:shadow on="t"/>
          </v:shape>
        </w:pict>
      </w:r>
      <w:r>
        <w:rPr>
          <w:noProof/>
          <w:lang w:val="en-US"/>
        </w:rPr>
        <w:pict>
          <v:shape id="_x0000_s1038" type="#_x0000_t32" style="position:absolute;margin-left:.3pt;margin-top:16.1pt;width:211.5pt;height:0;z-index:9" o:connectortype="straight">
            <v:shadow on="t"/>
          </v:shape>
        </w:pict>
      </w:r>
      <w:r w:rsidR="0009167B">
        <w:rPr>
          <w:rFonts w:ascii="Cambria" w:hAnsi="Cambria"/>
          <w:b/>
          <w:szCs w:val="24"/>
          <w:lang w:val="es-ES"/>
        </w:rPr>
        <w:t>ESTUDIO</w:t>
      </w:r>
      <w:r w:rsidR="0092674F">
        <w:rPr>
          <w:rFonts w:ascii="Cambria" w:hAnsi="Cambria"/>
          <w:b/>
          <w:szCs w:val="24"/>
          <w:lang w:val="es-ES"/>
        </w:rPr>
        <w:t>S</w:t>
      </w:r>
      <w:r w:rsidR="003B0833">
        <w:rPr>
          <w:rFonts w:ascii="Cambria" w:hAnsi="Cambria"/>
          <w:b/>
          <w:szCs w:val="24"/>
          <w:lang w:val="es-ES"/>
        </w:rPr>
        <w:t xml:space="preserve"> ELABORADOS</w:t>
      </w:r>
    </w:p>
    <w:p w:rsidR="004D4850" w:rsidRPr="00D31950" w:rsidRDefault="004D4850" w:rsidP="00802312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lastRenderedPageBreak/>
        <w:t>Proyecto de Red Provisional BT.</w:t>
      </w:r>
    </w:p>
    <w:p w:rsidR="004D4850" w:rsidRPr="00D31950" w:rsidRDefault="004D4850" w:rsidP="0027554B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 xml:space="preserve">American Bussiness Team – </w:t>
      </w:r>
      <w:smartTag w:uri="urn:schemas-microsoft-com:office:smarttags" w:element="PersonName">
        <w:smartTagPr>
          <w:attr w:name="ProductID" w:val="la Caja Municipal"/>
        </w:smartTagPr>
        <w:r w:rsidRPr="00D31950">
          <w:rPr>
            <w:szCs w:val="20"/>
            <w:lang w:val="es-ES"/>
          </w:rPr>
          <w:t>La Victoria.</w:t>
        </w:r>
      </w:smartTag>
    </w:p>
    <w:p w:rsidR="004D4850" w:rsidRPr="00D31950" w:rsidRDefault="004D4850" w:rsidP="00802312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Sistema de Utilización en 22.9kV – 210kW</w:t>
      </w:r>
    </w:p>
    <w:p w:rsidR="004D4850" w:rsidRPr="00D31950" w:rsidRDefault="004D4850" w:rsidP="00B711A3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Fiorella Gallo – Villa El Salvador.</w:t>
      </w:r>
    </w:p>
    <w:p w:rsidR="004D4850" w:rsidRPr="00D31950" w:rsidRDefault="004D4850" w:rsidP="00802312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Proyecto de Red Provisional BT.</w:t>
      </w:r>
    </w:p>
    <w:p w:rsidR="004D4850" w:rsidRPr="00D31950" w:rsidRDefault="004D4850" w:rsidP="002D523D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Inmobiliaria Benavides – Miraflores.</w:t>
      </w:r>
    </w:p>
    <w:p w:rsidR="004D4850" w:rsidRPr="00D31950" w:rsidRDefault="004D4850" w:rsidP="00802312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Sistema de Utilización 22,9kV – 500kW</w:t>
      </w:r>
    </w:p>
    <w:p w:rsidR="004D4850" w:rsidRPr="00D31950" w:rsidRDefault="004D4850" w:rsidP="002D523D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smartTag w:uri="urn:schemas-microsoft-com:office:smarttags" w:element="PersonName">
        <w:smartTagPr>
          <w:attr w:name="ProductID" w:val="la Caja Municipal"/>
        </w:smartTagPr>
        <w:r w:rsidRPr="00D31950">
          <w:rPr>
            <w:szCs w:val="20"/>
            <w:lang w:val="es-ES"/>
          </w:rPr>
          <w:t>Interbank</w:t>
        </w:r>
      </w:smartTag>
      <w:r w:rsidRPr="00D31950">
        <w:rPr>
          <w:szCs w:val="20"/>
          <w:lang w:val="es-ES"/>
        </w:rPr>
        <w:t xml:space="preserve"> – San Isidro.</w:t>
      </w:r>
    </w:p>
    <w:p w:rsidR="004D4850" w:rsidRPr="00D31950" w:rsidRDefault="004D4850" w:rsidP="00802312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 xml:space="preserve">Aprobación </w:t>
      </w:r>
      <w:r w:rsidR="00F63614" w:rsidRPr="00D31950">
        <w:rPr>
          <w:szCs w:val="20"/>
          <w:lang w:val="es-ES"/>
        </w:rPr>
        <w:t xml:space="preserve">de los Proyectos Eléctricos </w:t>
      </w:r>
      <w:r w:rsidRPr="00D31950">
        <w:rPr>
          <w:szCs w:val="20"/>
          <w:lang w:val="es-ES"/>
        </w:rPr>
        <w:t xml:space="preserve"> “Las Laderas de Pachacamac”</w:t>
      </w:r>
    </w:p>
    <w:p w:rsidR="004D4850" w:rsidRPr="00D31950" w:rsidRDefault="004D4850" w:rsidP="002D523D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Proyecto de Desarrollo Inmobili</w:t>
      </w:r>
      <w:r w:rsidR="00F63614" w:rsidRPr="00D31950">
        <w:rPr>
          <w:szCs w:val="20"/>
          <w:lang w:val="es-ES"/>
        </w:rPr>
        <w:t>ario</w:t>
      </w:r>
    </w:p>
    <w:p w:rsidR="004D4850" w:rsidRPr="00D31950" w:rsidRDefault="004D4850" w:rsidP="00802312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Proyecto de Red Provisional BT.</w:t>
      </w:r>
    </w:p>
    <w:p w:rsidR="004D4850" w:rsidRPr="00D31950" w:rsidRDefault="004D4850" w:rsidP="002D523D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Shamrock “El Rancho” – Miraflores.</w:t>
      </w:r>
    </w:p>
    <w:p w:rsidR="004D4850" w:rsidRPr="00D31950" w:rsidRDefault="004D4850" w:rsidP="00802312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Proyecto de Red Provisional BT.</w:t>
      </w:r>
    </w:p>
    <w:p w:rsidR="004D4850" w:rsidRPr="00D31950" w:rsidRDefault="004D4850" w:rsidP="002D523D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Sigral – Miraflores.</w:t>
      </w:r>
    </w:p>
    <w:p w:rsidR="004D4850" w:rsidRPr="00D31950" w:rsidRDefault="004D4850" w:rsidP="00802312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Proyecto de Red Provisional BT.</w:t>
      </w:r>
    </w:p>
    <w:p w:rsidR="004D4850" w:rsidRPr="00D31950" w:rsidRDefault="004D4850" w:rsidP="00140968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UPC – Chorrillos.</w:t>
      </w:r>
    </w:p>
    <w:p w:rsidR="004D4850" w:rsidRPr="00D31950" w:rsidRDefault="004D4850" w:rsidP="00802312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Proyecto de Red Provisional BT.</w:t>
      </w:r>
    </w:p>
    <w:p w:rsidR="004D4850" w:rsidRPr="00D31950" w:rsidRDefault="004D4850" w:rsidP="00140968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Inversiones Volterra – Miraflores.</w:t>
      </w:r>
    </w:p>
    <w:p w:rsidR="004D4850" w:rsidRPr="00D31950" w:rsidRDefault="004D4850" w:rsidP="00802312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Levantamiento de observaciones de expediente de Elect</w:t>
      </w:r>
      <w:r w:rsidR="00F63614" w:rsidRPr="00D31950">
        <w:rPr>
          <w:szCs w:val="20"/>
          <w:lang w:val="es-ES"/>
        </w:rPr>
        <w:t>rificación Rural</w:t>
      </w:r>
      <w:r w:rsidRPr="00D31950">
        <w:rPr>
          <w:szCs w:val="20"/>
          <w:lang w:val="es-ES"/>
        </w:rPr>
        <w:t>.</w:t>
      </w:r>
    </w:p>
    <w:p w:rsidR="004D4850" w:rsidRPr="00D31950" w:rsidRDefault="004D4850" w:rsidP="00802312">
      <w:pPr>
        <w:pStyle w:val="Prrafodelista"/>
        <w:spacing w:after="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Municipalidad - Cajamarca.</w:t>
      </w:r>
    </w:p>
    <w:p w:rsidR="00DD69DE" w:rsidRPr="00D31950" w:rsidRDefault="00DD69DE" w:rsidP="00802312">
      <w:pPr>
        <w:pStyle w:val="Prrafodelista"/>
        <w:spacing w:after="0" w:line="240" w:lineRule="auto"/>
        <w:ind w:left="284"/>
        <w:contextualSpacing w:val="0"/>
        <w:rPr>
          <w:szCs w:val="20"/>
          <w:lang w:val="es-ES"/>
        </w:rPr>
      </w:pPr>
    </w:p>
    <w:p w:rsidR="004D4850" w:rsidRPr="00D31950" w:rsidRDefault="004D4850" w:rsidP="00802312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Proyecto de Electrificación de 08 pozos tubulares, diseño y selección de bombas sumergibles.</w:t>
      </w:r>
    </w:p>
    <w:p w:rsidR="0092674F" w:rsidRPr="00D31950" w:rsidRDefault="0092674F" w:rsidP="00F63614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Electronoroeste – Piura</w:t>
      </w:r>
    </w:p>
    <w:p w:rsidR="004D4850" w:rsidRPr="00D31950" w:rsidRDefault="004D4850" w:rsidP="0092674F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Diseño y selección de 02 bombas sumergibles para abast</w:t>
      </w:r>
      <w:r w:rsidR="00F63614" w:rsidRPr="00D31950">
        <w:rPr>
          <w:szCs w:val="20"/>
          <w:lang w:val="es-ES"/>
        </w:rPr>
        <w:t>ecimiento de agua</w:t>
      </w:r>
      <w:r w:rsidRPr="00D31950">
        <w:rPr>
          <w:szCs w:val="20"/>
          <w:lang w:val="es-ES"/>
        </w:rPr>
        <w:t>.</w:t>
      </w:r>
    </w:p>
    <w:p w:rsidR="004D4850" w:rsidRPr="00D31950" w:rsidRDefault="0092674F" w:rsidP="00F63614">
      <w:pPr>
        <w:pStyle w:val="Prrafodelista"/>
        <w:spacing w:after="12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Foncodes – Lambayeque</w:t>
      </w:r>
    </w:p>
    <w:p w:rsidR="0092674F" w:rsidRPr="00D31950" w:rsidRDefault="004D4850" w:rsidP="00802312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Instalación y Mantenimiento de Si</w:t>
      </w:r>
      <w:r w:rsidR="0092674F" w:rsidRPr="00D31950">
        <w:rPr>
          <w:szCs w:val="20"/>
          <w:lang w:val="es-ES"/>
        </w:rPr>
        <w:t>stemas de Puesta a Tierra</w:t>
      </w:r>
    </w:p>
    <w:p w:rsidR="004D4850" w:rsidRPr="00D31950" w:rsidRDefault="004D4850" w:rsidP="0092674F">
      <w:pPr>
        <w:pStyle w:val="Prrafodelista"/>
        <w:spacing w:after="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Caja</w:t>
      </w:r>
      <w:r w:rsidR="00F63614" w:rsidRPr="00D31950">
        <w:rPr>
          <w:szCs w:val="20"/>
          <w:lang w:val="es-ES"/>
        </w:rPr>
        <w:t xml:space="preserve"> Municipal de Paita</w:t>
      </w:r>
      <w:r w:rsidRPr="00D31950">
        <w:rPr>
          <w:szCs w:val="20"/>
          <w:lang w:val="es-ES"/>
        </w:rPr>
        <w:t xml:space="preserve"> – Piura.</w:t>
      </w:r>
    </w:p>
    <w:p w:rsidR="0092674F" w:rsidRPr="00D31950" w:rsidRDefault="0092674F" w:rsidP="0092674F">
      <w:pPr>
        <w:pStyle w:val="Prrafodelista"/>
        <w:spacing w:after="0" w:line="240" w:lineRule="auto"/>
        <w:ind w:left="284"/>
        <w:contextualSpacing w:val="0"/>
        <w:rPr>
          <w:szCs w:val="20"/>
          <w:lang w:val="es-ES"/>
        </w:rPr>
      </w:pPr>
    </w:p>
    <w:p w:rsidR="0092674F" w:rsidRPr="00D31950" w:rsidRDefault="004D4850" w:rsidP="00802312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 xml:space="preserve">Diseño de Instalaciones Eléctricas de viviendas y  </w:t>
      </w:r>
      <w:r w:rsidR="0092674F" w:rsidRPr="00D31950">
        <w:rPr>
          <w:szCs w:val="20"/>
          <w:lang w:val="es-ES"/>
        </w:rPr>
        <w:t>empresas diversas</w:t>
      </w:r>
    </w:p>
    <w:p w:rsidR="004D4850" w:rsidRPr="00D31950" w:rsidRDefault="0092674F" w:rsidP="0092674F">
      <w:pPr>
        <w:pStyle w:val="Prrafodelista"/>
        <w:spacing w:after="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Lambayeque</w:t>
      </w:r>
    </w:p>
    <w:p w:rsidR="0092674F" w:rsidRPr="00D31950" w:rsidRDefault="0092674F" w:rsidP="0092674F">
      <w:pPr>
        <w:pStyle w:val="Prrafodelista"/>
        <w:spacing w:after="0" w:line="240" w:lineRule="auto"/>
        <w:ind w:left="284"/>
        <w:contextualSpacing w:val="0"/>
        <w:rPr>
          <w:szCs w:val="20"/>
          <w:lang w:val="es-ES"/>
        </w:rPr>
      </w:pPr>
    </w:p>
    <w:p w:rsidR="0092674F" w:rsidRPr="00D31950" w:rsidRDefault="004D4850" w:rsidP="00802312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Optimización del consumo de energía eléctrica en el M</w:t>
      </w:r>
      <w:r w:rsidR="0092674F" w:rsidRPr="00D31950">
        <w:rPr>
          <w:szCs w:val="20"/>
          <w:lang w:val="es-ES"/>
        </w:rPr>
        <w:t>inisterio Público</w:t>
      </w:r>
    </w:p>
    <w:p w:rsidR="004D4850" w:rsidRPr="00D31950" w:rsidRDefault="0092674F" w:rsidP="0092674F">
      <w:pPr>
        <w:pStyle w:val="Prrafodelista"/>
        <w:spacing w:after="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Chiclayo</w:t>
      </w:r>
    </w:p>
    <w:p w:rsidR="0092674F" w:rsidRPr="00D31950" w:rsidRDefault="0092674F" w:rsidP="0092674F">
      <w:pPr>
        <w:pStyle w:val="Prrafodelista"/>
        <w:spacing w:after="0" w:line="240" w:lineRule="auto"/>
        <w:ind w:left="284"/>
        <w:contextualSpacing w:val="0"/>
        <w:rPr>
          <w:szCs w:val="20"/>
          <w:lang w:val="es-ES"/>
        </w:rPr>
      </w:pPr>
    </w:p>
    <w:p w:rsidR="0092674F" w:rsidRPr="00D31950" w:rsidRDefault="004D4850" w:rsidP="00802312">
      <w:pPr>
        <w:pStyle w:val="Prrafodelista"/>
        <w:numPr>
          <w:ilvl w:val="0"/>
          <w:numId w:val="6"/>
        </w:numPr>
        <w:spacing w:after="0" w:line="240" w:lineRule="auto"/>
        <w:ind w:left="284" w:hanging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Estu</w:t>
      </w:r>
      <w:r w:rsidR="0092674F" w:rsidRPr="00D31950">
        <w:rPr>
          <w:szCs w:val="20"/>
          <w:lang w:val="es-ES"/>
        </w:rPr>
        <w:t>dio de eficiencia energética</w:t>
      </w:r>
    </w:p>
    <w:p w:rsidR="004D4850" w:rsidRPr="00D31950" w:rsidRDefault="0092674F" w:rsidP="0092674F">
      <w:pPr>
        <w:pStyle w:val="Prrafodelista"/>
        <w:spacing w:after="0" w:line="240" w:lineRule="auto"/>
        <w:ind w:left="284"/>
        <w:contextualSpacing w:val="0"/>
        <w:rPr>
          <w:szCs w:val="20"/>
          <w:lang w:val="es-ES"/>
        </w:rPr>
      </w:pPr>
      <w:r w:rsidRPr="00D31950">
        <w:rPr>
          <w:szCs w:val="20"/>
          <w:lang w:val="es-ES"/>
        </w:rPr>
        <w:t>Empresa A</w:t>
      </w:r>
      <w:r w:rsidR="004D4850" w:rsidRPr="00D31950">
        <w:rPr>
          <w:szCs w:val="20"/>
          <w:lang w:val="es-ES"/>
        </w:rPr>
        <w:t>groindustrial Tumán – Lambayeque.</w:t>
      </w:r>
    </w:p>
    <w:p w:rsidR="0092674F" w:rsidRPr="00D31950" w:rsidRDefault="0092674F" w:rsidP="00CB03A5">
      <w:pPr>
        <w:spacing w:after="240" w:line="240" w:lineRule="auto"/>
        <w:rPr>
          <w:b/>
          <w:sz w:val="24"/>
          <w:szCs w:val="24"/>
          <w:lang w:val="es-ES"/>
        </w:rPr>
        <w:sectPr w:rsidR="0092674F" w:rsidRPr="00D31950" w:rsidSect="0092674F">
          <w:type w:val="continuous"/>
          <w:pgSz w:w="11907" w:h="16839" w:code="9"/>
          <w:pgMar w:top="1418" w:right="1418" w:bottom="1418" w:left="1418" w:header="709" w:footer="709" w:gutter="0"/>
          <w:cols w:num="2" w:space="708"/>
          <w:docGrid w:linePitch="360"/>
        </w:sectPr>
      </w:pPr>
    </w:p>
    <w:p w:rsidR="00CB03A5" w:rsidRDefault="00CB03A5" w:rsidP="0092674F">
      <w:pPr>
        <w:pStyle w:val="Prrafodelista"/>
        <w:spacing w:after="120" w:line="240" w:lineRule="auto"/>
        <w:ind w:left="0"/>
        <w:contextualSpacing w:val="0"/>
        <w:rPr>
          <w:sz w:val="24"/>
          <w:lang w:val="es-ES"/>
        </w:rPr>
      </w:pPr>
    </w:p>
    <w:p w:rsidR="003F11AD" w:rsidRPr="004635E6" w:rsidRDefault="003F11AD" w:rsidP="003F11AD">
      <w:pPr>
        <w:spacing w:after="240" w:line="240" w:lineRule="auto"/>
        <w:rPr>
          <w:rFonts w:ascii="Cambria" w:hAnsi="Cambria"/>
          <w:b/>
          <w:szCs w:val="24"/>
          <w:lang w:val="es-ES"/>
        </w:rPr>
      </w:pPr>
      <w:r>
        <w:rPr>
          <w:noProof/>
          <w:lang w:val="en-US"/>
        </w:rPr>
        <w:lastRenderedPageBreak/>
        <w:pict>
          <v:shape id="_x0000_s1043" type="#_x0000_t32" style="position:absolute;margin-left:.3pt;margin-top:16.1pt;width:211.5pt;height:0;z-index:10" o:connectortype="straight">
            <v:shadow on="t"/>
          </v:shape>
        </w:pict>
      </w:r>
      <w:r w:rsidRPr="004635E6">
        <w:rPr>
          <w:rFonts w:ascii="Cambria" w:hAnsi="Cambria"/>
          <w:b/>
          <w:szCs w:val="24"/>
          <w:lang w:val="es-ES"/>
        </w:rPr>
        <w:t>CAPACITACION</w:t>
      </w:r>
    </w:p>
    <w:p w:rsidR="003F11AD" w:rsidRPr="001C0FE4" w:rsidRDefault="003F11AD" w:rsidP="003F11AD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>
        <w:rPr>
          <w:szCs w:val="20"/>
          <w:lang w:val="es-ES"/>
        </w:rPr>
        <w:t>Diseño y construcción de líneas aéreas y subterráneas en Alta Tensión.</w:t>
      </w:r>
      <w:r>
        <w:rPr>
          <w:szCs w:val="20"/>
          <w:lang w:val="es-ES"/>
        </w:rPr>
        <w:tab/>
      </w:r>
      <w:r>
        <w:rPr>
          <w:szCs w:val="20"/>
          <w:lang w:val="es-ES"/>
        </w:rPr>
        <w:tab/>
        <w:t>CIP</w:t>
      </w:r>
    </w:p>
    <w:p w:rsidR="003F11AD" w:rsidRPr="00D31950" w:rsidRDefault="003F11AD" w:rsidP="003F11AD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rFonts w:cs="Tahoma"/>
          <w:bCs/>
          <w:iCs/>
          <w:szCs w:val="20"/>
        </w:rPr>
        <w:t>Montaje Electromecánico de Subestaciones de Extra Alta Tensión hasta 500kV.</w:t>
      </w:r>
      <w:r w:rsidRPr="00D31950">
        <w:rPr>
          <w:rFonts w:cs="Tahoma"/>
          <w:bCs/>
          <w:iCs/>
          <w:szCs w:val="20"/>
        </w:rPr>
        <w:tab/>
        <w:t>CIP</w:t>
      </w:r>
    </w:p>
    <w:p w:rsidR="003F11AD" w:rsidRPr="00D31950" w:rsidRDefault="003F11AD" w:rsidP="003F11AD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Protección de Sistemas Eléctricos: Aplicaciones y Pruebas.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TECSUP</w:t>
      </w:r>
    </w:p>
    <w:p w:rsidR="003F11AD" w:rsidRPr="00D31950" w:rsidRDefault="003F11AD" w:rsidP="003F11AD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Herramientas para la Gestión del Mantenimiento.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TECSUP</w:t>
      </w:r>
    </w:p>
    <w:p w:rsidR="003F11AD" w:rsidRPr="00D31950" w:rsidRDefault="003F11AD" w:rsidP="003F11AD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Operación y Mantenimiento de Grupos Electrógenos.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FERREYROS</w:t>
      </w:r>
    </w:p>
    <w:p w:rsidR="003F11AD" w:rsidRPr="00D31950" w:rsidRDefault="003F11AD" w:rsidP="003F11AD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Métodos para el análisis de sistemas eléctricos.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CIEEP</w:t>
      </w:r>
    </w:p>
    <w:p w:rsidR="003F11AD" w:rsidRPr="00D31950" w:rsidRDefault="003F11AD" w:rsidP="003F11AD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Calidad de la Energía.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TECSUP</w:t>
      </w:r>
    </w:p>
    <w:p w:rsidR="003F11AD" w:rsidRPr="00D31950" w:rsidRDefault="003F11AD" w:rsidP="003F11AD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Optimización de instalaciones eléctricas en BT.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CIP</w:t>
      </w:r>
    </w:p>
    <w:p w:rsidR="003F11AD" w:rsidRPr="00D31950" w:rsidRDefault="003F11AD" w:rsidP="003F11AD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Tableros de distribución, canalización e instalación superficial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BTICINO</w:t>
      </w:r>
    </w:p>
    <w:p w:rsidR="003F11AD" w:rsidRPr="00D31950" w:rsidRDefault="003F11AD" w:rsidP="003F11AD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Medidores Electrónicos, análogos y digitales.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CIP</w:t>
      </w:r>
    </w:p>
    <w:p w:rsidR="003F11AD" w:rsidRPr="00D31950" w:rsidRDefault="003F11AD" w:rsidP="003F11AD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Uso y manejo del medidor multifunción ION 7600.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POWERSYS</w:t>
      </w:r>
    </w:p>
    <w:p w:rsidR="003F11AD" w:rsidRPr="00D31950" w:rsidRDefault="003F11AD" w:rsidP="003F11AD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Puesta a Tierra, diseño y construcción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SENATI</w:t>
      </w:r>
    </w:p>
    <w:p w:rsidR="003F11AD" w:rsidRPr="00D31950" w:rsidRDefault="003F11AD" w:rsidP="003F11AD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Fundamentos de medición y control de variables industriales.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TECSUP</w:t>
      </w:r>
    </w:p>
    <w:p w:rsidR="003F11AD" w:rsidRPr="00D31950" w:rsidRDefault="003F11AD" w:rsidP="003F11AD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Mandos de máquinas por sensores de contacto y proximidad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SENATI</w:t>
      </w:r>
    </w:p>
    <w:p w:rsidR="003F11AD" w:rsidRPr="00D31950" w:rsidRDefault="003F11AD" w:rsidP="003F11AD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Supervisión de Seguridad en Obras de Electrificación.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SENCICO</w:t>
      </w:r>
    </w:p>
    <w:p w:rsidR="003F11AD" w:rsidRPr="00D31950" w:rsidRDefault="003F11AD" w:rsidP="003F11AD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SIG Aplicado al Desarrollo de Obras de Energía Eléctrica en AT, MT y BT.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AEP</w:t>
      </w:r>
    </w:p>
    <w:p w:rsidR="003F11AD" w:rsidRPr="00D31950" w:rsidRDefault="003F11AD" w:rsidP="003F11AD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Administración moderna en la prevención de riesgos.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TECSUR</w:t>
      </w:r>
    </w:p>
    <w:p w:rsidR="003F11AD" w:rsidRDefault="003F11AD" w:rsidP="003F11AD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Seguridad vial y Manejo a la defensiva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TECSUR</w:t>
      </w:r>
    </w:p>
    <w:p w:rsidR="003F11AD" w:rsidRPr="00D31950" w:rsidRDefault="003F11AD" w:rsidP="003F11AD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>
        <w:rPr>
          <w:szCs w:val="20"/>
          <w:lang w:val="es-ES"/>
        </w:rPr>
        <w:t>Primeros Auxilios</w:t>
      </w:r>
      <w:r>
        <w:rPr>
          <w:szCs w:val="20"/>
          <w:lang w:val="es-ES"/>
        </w:rPr>
        <w:tab/>
      </w:r>
      <w:r>
        <w:rPr>
          <w:szCs w:val="20"/>
          <w:lang w:val="es-ES"/>
        </w:rPr>
        <w:tab/>
      </w:r>
      <w:r>
        <w:rPr>
          <w:szCs w:val="20"/>
          <w:lang w:val="es-ES"/>
        </w:rPr>
        <w:tab/>
      </w:r>
      <w:r>
        <w:rPr>
          <w:szCs w:val="20"/>
          <w:lang w:val="es-ES"/>
        </w:rPr>
        <w:tab/>
      </w:r>
      <w:r>
        <w:rPr>
          <w:szCs w:val="20"/>
          <w:lang w:val="es-ES"/>
        </w:rPr>
        <w:tab/>
      </w:r>
      <w:r>
        <w:rPr>
          <w:szCs w:val="20"/>
          <w:lang w:val="es-ES"/>
        </w:rPr>
        <w:tab/>
      </w:r>
      <w:r>
        <w:rPr>
          <w:szCs w:val="20"/>
          <w:lang w:val="es-ES"/>
        </w:rPr>
        <w:tab/>
      </w:r>
      <w:r>
        <w:rPr>
          <w:szCs w:val="20"/>
          <w:lang w:val="es-ES"/>
        </w:rPr>
        <w:tab/>
      </w:r>
      <w:r>
        <w:rPr>
          <w:szCs w:val="20"/>
          <w:lang w:val="es-ES"/>
        </w:rPr>
        <w:tab/>
        <w:t>TECSUR</w:t>
      </w:r>
    </w:p>
    <w:p w:rsidR="003F11AD" w:rsidRPr="00D31950" w:rsidRDefault="003F11AD" w:rsidP="003F11AD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Protección del medio ambiente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SENATI</w:t>
      </w:r>
    </w:p>
    <w:p w:rsidR="003F11AD" w:rsidRDefault="003F11AD" w:rsidP="0092674F">
      <w:pPr>
        <w:pStyle w:val="Prrafodelista"/>
        <w:spacing w:after="120" w:line="240" w:lineRule="auto"/>
        <w:ind w:left="0"/>
        <w:contextualSpacing w:val="0"/>
        <w:rPr>
          <w:sz w:val="24"/>
          <w:lang w:val="es-ES"/>
        </w:rPr>
      </w:pPr>
    </w:p>
    <w:p w:rsidR="006D30F7" w:rsidRPr="004635E6" w:rsidRDefault="006D30F7" w:rsidP="006D30F7">
      <w:pPr>
        <w:spacing w:after="240" w:line="240" w:lineRule="auto"/>
        <w:rPr>
          <w:rFonts w:ascii="Cambria" w:hAnsi="Cambria"/>
          <w:b/>
          <w:szCs w:val="24"/>
          <w:lang w:val="es-ES"/>
        </w:rPr>
      </w:pPr>
      <w:r>
        <w:rPr>
          <w:noProof/>
          <w:lang w:val="en-US"/>
        </w:rPr>
        <w:pict>
          <v:shape id="_x0000_s1044" type="#_x0000_t32" style="position:absolute;margin-left:.3pt;margin-top:16.1pt;width:211.5pt;height:0;z-index:11" o:connectortype="straight">
            <v:shadow on="t"/>
          </v:shape>
        </w:pict>
      </w:r>
      <w:r w:rsidRPr="004635E6">
        <w:rPr>
          <w:rFonts w:ascii="Cambria" w:hAnsi="Cambria"/>
          <w:b/>
          <w:szCs w:val="24"/>
          <w:lang w:val="es-ES"/>
        </w:rPr>
        <w:t>APLICATIVOS</w:t>
      </w:r>
    </w:p>
    <w:p w:rsidR="006D30F7" w:rsidRPr="00D31950" w:rsidRDefault="006D30F7" w:rsidP="006D30F7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WINDOWS, OFFICE.</w:t>
      </w:r>
    </w:p>
    <w:p w:rsidR="006D30F7" w:rsidRPr="00D31950" w:rsidRDefault="006D30F7" w:rsidP="006D30F7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MS PROJECT.</w:t>
      </w:r>
    </w:p>
    <w:p w:rsidR="006D30F7" w:rsidRPr="00D31950" w:rsidRDefault="006D30F7" w:rsidP="006D30F7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COSTOS Y PRESUPUESTOS – S10</w:t>
      </w:r>
    </w:p>
    <w:p w:rsidR="006D30F7" w:rsidRPr="00D31950" w:rsidRDefault="006D30F7" w:rsidP="006D30F7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PRIMAVERA P6.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BIE GROUP</w:t>
      </w:r>
    </w:p>
    <w:p w:rsidR="006D30F7" w:rsidRPr="00D31950" w:rsidRDefault="006D30F7" w:rsidP="006D30F7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ECODIAL 3.38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AEP</w:t>
      </w:r>
    </w:p>
    <w:p w:rsidR="006D30F7" w:rsidRPr="00D31950" w:rsidRDefault="006D30F7" w:rsidP="006D30F7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DOC WIN – ABB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CIP</w:t>
      </w:r>
    </w:p>
    <w:p w:rsidR="006D30F7" w:rsidRPr="00D31950" w:rsidRDefault="006D30F7" w:rsidP="006D30F7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NEPLAN.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TECSUP</w:t>
      </w:r>
    </w:p>
    <w:p w:rsidR="006D30F7" w:rsidRPr="00E874A9" w:rsidRDefault="006D30F7" w:rsidP="00E874A9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szCs w:val="20"/>
          <w:lang w:val="es-ES"/>
        </w:rPr>
      </w:pPr>
      <w:r w:rsidRPr="00D31950">
        <w:rPr>
          <w:szCs w:val="20"/>
          <w:lang w:val="es-ES"/>
        </w:rPr>
        <w:t>Auto CAD.</w:t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</w:r>
      <w:r w:rsidRPr="00D31950">
        <w:rPr>
          <w:szCs w:val="20"/>
          <w:lang w:val="es-ES"/>
        </w:rPr>
        <w:tab/>
        <w:t>UNITEC</w:t>
      </w:r>
    </w:p>
    <w:sectPr w:rsidR="006D30F7" w:rsidRPr="00E874A9" w:rsidSect="006D67C8">
      <w:type w:val="continuous"/>
      <w:pgSz w:w="11907" w:h="16839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AF5" w:rsidRDefault="00380AF5">
      <w:r>
        <w:separator/>
      </w:r>
    </w:p>
  </w:endnote>
  <w:endnote w:type="continuationSeparator" w:id="0">
    <w:p w:rsidR="00380AF5" w:rsidRDefault="0038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4CD" w:rsidRPr="00D35041" w:rsidRDefault="00380AF5" w:rsidP="00D35041">
    <w:pPr>
      <w:pStyle w:val="Piedepgina"/>
      <w:tabs>
        <w:tab w:val="clear" w:pos="8504"/>
        <w:tab w:val="right" w:pos="9020"/>
      </w:tabs>
      <w:rPr>
        <w:rFonts w:ascii="Verdana" w:hAnsi="Verdana"/>
        <w:sz w:val="18"/>
        <w:szCs w:val="18"/>
        <w:lang w:val="es-MX"/>
      </w:rPr>
    </w:pPr>
    <w:r>
      <w:rPr>
        <w:noProof/>
        <w:lang w:eastAsia="zh-TW"/>
      </w:rPr>
      <w:pict>
        <v:shapetype id="_x0000_t65" coordsize="21600,21600" o:spt="65" adj="18900" path="m,l,21600@0,21600,21600@0,21600,xem@0,21600nfl@3@5c@7@9@11@13,21600@0e">
          <v:formulas>
            <v:f eqn="val #0"/>
            <v:f eqn="sum 21600 0 @0"/>
            <v:f eqn="prod @1 8481 32768"/>
            <v:f eqn="sum @2 @0 0"/>
            <v:f eqn="prod @1 1117 32768"/>
            <v:f eqn="sum @4 @0 0"/>
            <v:f eqn="prod @1 11764 32768"/>
            <v:f eqn="sum @6 @0 0"/>
            <v:f eqn="prod @1 6144 32768"/>
            <v:f eqn="sum @8 @0 0"/>
            <v:f eqn="prod @1 20480 32768"/>
            <v:f eqn="sum @10 @0 0"/>
            <v:f eqn="prod @1 6144 32768"/>
            <v:f eqn="sum @12 @0 0"/>
          </v:formulas>
          <v:path o:extrusionok="f" gradientshapeok="t" o:connecttype="rect" textboxrect="0,0,21600,@13"/>
          <v:handles>
            <v:h position="#0,bottomRight" xrange="10800,21600"/>
          </v:handles>
          <o:complex v:ext="view"/>
        </v:shapetype>
        <v:shape id="_x0000_s2055" type="#_x0000_t65" style="position:absolute;margin-left:524.65pt;margin-top:778.85pt;width:29pt;height:21.6pt;z-index:1;mso-position-horizontal-relative:page;mso-position-vertical-relative:page" o:allowincell="f" adj="14135" strokecolor="gray" strokeweight=".25pt">
          <v:textbox style="mso-next-textbox:#_x0000_s2055">
            <w:txbxContent>
              <w:p w:rsidR="005474CD" w:rsidRDefault="005474CD">
                <w:pPr>
                  <w:jc w:val="center"/>
                  <w:rPr>
                    <w:lang w:val="es-ES"/>
                  </w:rPr>
                </w:pPr>
                <w:r>
                  <w:rPr>
                    <w:lang w:val="es-ES"/>
                  </w:rPr>
                  <w:fldChar w:fldCharType="begin"/>
                </w:r>
                <w:r>
                  <w:rPr>
                    <w:lang w:val="es-ES"/>
                  </w:rPr>
                  <w:instrText xml:space="preserve"> PAGE    \* MERGEFORMAT </w:instrText>
                </w:r>
                <w:r>
                  <w:rPr>
                    <w:lang w:val="es-ES"/>
                  </w:rPr>
                  <w:fldChar w:fldCharType="separate"/>
                </w:r>
                <w:r w:rsidR="00E874A9" w:rsidRPr="00E874A9">
                  <w:rPr>
                    <w:noProof/>
                    <w:sz w:val="16"/>
                    <w:szCs w:val="16"/>
                  </w:rPr>
                  <w:t>1</w:t>
                </w:r>
                <w:r>
                  <w:rPr>
                    <w:lang w:val="es-ES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AF5" w:rsidRDefault="00380AF5">
      <w:r>
        <w:separator/>
      </w:r>
    </w:p>
  </w:footnote>
  <w:footnote w:type="continuationSeparator" w:id="0">
    <w:p w:rsidR="00380AF5" w:rsidRDefault="00380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"/>
      </v:shape>
    </w:pict>
  </w:numPicBullet>
  <w:abstractNum w:abstractNumId="0">
    <w:nsid w:val="039C2D01"/>
    <w:multiLevelType w:val="hybridMultilevel"/>
    <w:tmpl w:val="5A409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0545C"/>
    <w:multiLevelType w:val="hybridMultilevel"/>
    <w:tmpl w:val="4F8287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64147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Narrow" w:eastAsia="Times New Roman" w:hAnsi="Arial Narro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12246"/>
    <w:multiLevelType w:val="hybridMultilevel"/>
    <w:tmpl w:val="40AC7F64"/>
    <w:lvl w:ilvl="0" w:tplc="B77EFDEC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6F46232"/>
    <w:multiLevelType w:val="hybridMultilevel"/>
    <w:tmpl w:val="BBB489F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636E4"/>
    <w:multiLevelType w:val="hybridMultilevel"/>
    <w:tmpl w:val="5F6899A0"/>
    <w:lvl w:ilvl="0" w:tplc="EC90E99A">
      <w:numFmt w:val="bullet"/>
      <w:lvlText w:val="-"/>
      <w:lvlJc w:val="left"/>
      <w:pPr>
        <w:ind w:left="644" w:hanging="360"/>
      </w:pPr>
      <w:rPr>
        <w:rFonts w:ascii="Calibri" w:eastAsia="Calibri" w:hAnsi="Calibri" w:cs="Times New Roman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3DC56A09"/>
    <w:multiLevelType w:val="hybridMultilevel"/>
    <w:tmpl w:val="5D668E70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90B21"/>
    <w:multiLevelType w:val="hybridMultilevel"/>
    <w:tmpl w:val="5A90CFB6"/>
    <w:lvl w:ilvl="0" w:tplc="6A6414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1814"/>
    <w:rsid w:val="0000483A"/>
    <w:rsid w:val="000052E7"/>
    <w:rsid w:val="0002365F"/>
    <w:rsid w:val="00030EFA"/>
    <w:rsid w:val="00045A63"/>
    <w:rsid w:val="00066644"/>
    <w:rsid w:val="00077035"/>
    <w:rsid w:val="000866DA"/>
    <w:rsid w:val="0009167B"/>
    <w:rsid w:val="000C140B"/>
    <w:rsid w:val="000C402F"/>
    <w:rsid w:val="000C5F08"/>
    <w:rsid w:val="000C6D90"/>
    <w:rsid w:val="000D1503"/>
    <w:rsid w:val="001154AF"/>
    <w:rsid w:val="001276B8"/>
    <w:rsid w:val="00134E58"/>
    <w:rsid w:val="00140968"/>
    <w:rsid w:val="001779E2"/>
    <w:rsid w:val="001C0FE4"/>
    <w:rsid w:val="001E5803"/>
    <w:rsid w:val="001E7E85"/>
    <w:rsid w:val="00210021"/>
    <w:rsid w:val="00214DF0"/>
    <w:rsid w:val="00265344"/>
    <w:rsid w:val="002653B0"/>
    <w:rsid w:val="00265A1A"/>
    <w:rsid w:val="00271D1E"/>
    <w:rsid w:val="0027554B"/>
    <w:rsid w:val="002A02CB"/>
    <w:rsid w:val="002C1D32"/>
    <w:rsid w:val="002D523D"/>
    <w:rsid w:val="002F782D"/>
    <w:rsid w:val="00323962"/>
    <w:rsid w:val="00333C87"/>
    <w:rsid w:val="003376E8"/>
    <w:rsid w:val="00341D80"/>
    <w:rsid w:val="00363D20"/>
    <w:rsid w:val="00380AF5"/>
    <w:rsid w:val="003A5D59"/>
    <w:rsid w:val="003B0833"/>
    <w:rsid w:val="003B2D0D"/>
    <w:rsid w:val="003B791F"/>
    <w:rsid w:val="003D1814"/>
    <w:rsid w:val="003D52D7"/>
    <w:rsid w:val="003F11AD"/>
    <w:rsid w:val="003F42EA"/>
    <w:rsid w:val="0040058F"/>
    <w:rsid w:val="004338CE"/>
    <w:rsid w:val="0044193E"/>
    <w:rsid w:val="00456D06"/>
    <w:rsid w:val="004635E6"/>
    <w:rsid w:val="004676DE"/>
    <w:rsid w:val="00476241"/>
    <w:rsid w:val="004804C0"/>
    <w:rsid w:val="0048344B"/>
    <w:rsid w:val="004B1B39"/>
    <w:rsid w:val="004B4363"/>
    <w:rsid w:val="004C5AC6"/>
    <w:rsid w:val="004D04C8"/>
    <w:rsid w:val="004D4850"/>
    <w:rsid w:val="0051694F"/>
    <w:rsid w:val="005303EE"/>
    <w:rsid w:val="005360CA"/>
    <w:rsid w:val="005474CD"/>
    <w:rsid w:val="005765D6"/>
    <w:rsid w:val="0058488D"/>
    <w:rsid w:val="005A1D5A"/>
    <w:rsid w:val="005A4DAF"/>
    <w:rsid w:val="005B0CCF"/>
    <w:rsid w:val="005C2188"/>
    <w:rsid w:val="005D6773"/>
    <w:rsid w:val="005F57F9"/>
    <w:rsid w:val="00613426"/>
    <w:rsid w:val="006238B3"/>
    <w:rsid w:val="00632073"/>
    <w:rsid w:val="00634A27"/>
    <w:rsid w:val="00647BF2"/>
    <w:rsid w:val="00663426"/>
    <w:rsid w:val="0069308A"/>
    <w:rsid w:val="00694052"/>
    <w:rsid w:val="006D30F7"/>
    <w:rsid w:val="006D67C8"/>
    <w:rsid w:val="006D6A63"/>
    <w:rsid w:val="006D6AC1"/>
    <w:rsid w:val="006D7C66"/>
    <w:rsid w:val="006E0A70"/>
    <w:rsid w:val="006E0AB4"/>
    <w:rsid w:val="00705C4A"/>
    <w:rsid w:val="00735AEF"/>
    <w:rsid w:val="0076235E"/>
    <w:rsid w:val="0076559D"/>
    <w:rsid w:val="00782830"/>
    <w:rsid w:val="007F1C81"/>
    <w:rsid w:val="00802312"/>
    <w:rsid w:val="00803927"/>
    <w:rsid w:val="00810A94"/>
    <w:rsid w:val="00810B3B"/>
    <w:rsid w:val="00821D4B"/>
    <w:rsid w:val="008346FE"/>
    <w:rsid w:val="00852550"/>
    <w:rsid w:val="00884A27"/>
    <w:rsid w:val="008935E0"/>
    <w:rsid w:val="008A433C"/>
    <w:rsid w:val="008C0D67"/>
    <w:rsid w:val="00903DA2"/>
    <w:rsid w:val="0092674F"/>
    <w:rsid w:val="00955032"/>
    <w:rsid w:val="0096296C"/>
    <w:rsid w:val="00971AE6"/>
    <w:rsid w:val="009878DC"/>
    <w:rsid w:val="00995B51"/>
    <w:rsid w:val="009A08D4"/>
    <w:rsid w:val="009D2D2F"/>
    <w:rsid w:val="009F3084"/>
    <w:rsid w:val="00A03427"/>
    <w:rsid w:val="00A04832"/>
    <w:rsid w:val="00A050EE"/>
    <w:rsid w:val="00A443B4"/>
    <w:rsid w:val="00A63368"/>
    <w:rsid w:val="00A80270"/>
    <w:rsid w:val="00A87FD8"/>
    <w:rsid w:val="00A91302"/>
    <w:rsid w:val="00AA5413"/>
    <w:rsid w:val="00AB05BA"/>
    <w:rsid w:val="00AB4151"/>
    <w:rsid w:val="00AC554E"/>
    <w:rsid w:val="00AC6014"/>
    <w:rsid w:val="00AE46B0"/>
    <w:rsid w:val="00B04231"/>
    <w:rsid w:val="00B05489"/>
    <w:rsid w:val="00B151AD"/>
    <w:rsid w:val="00B178AA"/>
    <w:rsid w:val="00B274D3"/>
    <w:rsid w:val="00B5232E"/>
    <w:rsid w:val="00B711A3"/>
    <w:rsid w:val="00B92297"/>
    <w:rsid w:val="00BB394E"/>
    <w:rsid w:val="00BD56F7"/>
    <w:rsid w:val="00BD783D"/>
    <w:rsid w:val="00C05BF8"/>
    <w:rsid w:val="00C12450"/>
    <w:rsid w:val="00C20FFF"/>
    <w:rsid w:val="00C21AB8"/>
    <w:rsid w:val="00C36B02"/>
    <w:rsid w:val="00C5748D"/>
    <w:rsid w:val="00CA68DA"/>
    <w:rsid w:val="00CB03A5"/>
    <w:rsid w:val="00CF5D9E"/>
    <w:rsid w:val="00CF7490"/>
    <w:rsid w:val="00D3051A"/>
    <w:rsid w:val="00D31950"/>
    <w:rsid w:val="00D35041"/>
    <w:rsid w:val="00D42AFA"/>
    <w:rsid w:val="00D44F5F"/>
    <w:rsid w:val="00D84ADF"/>
    <w:rsid w:val="00D94CCC"/>
    <w:rsid w:val="00DD69DE"/>
    <w:rsid w:val="00DE2175"/>
    <w:rsid w:val="00DE3B38"/>
    <w:rsid w:val="00E56764"/>
    <w:rsid w:val="00E602F3"/>
    <w:rsid w:val="00E6499D"/>
    <w:rsid w:val="00E84E71"/>
    <w:rsid w:val="00E874A9"/>
    <w:rsid w:val="00EA0428"/>
    <w:rsid w:val="00EA0AC9"/>
    <w:rsid w:val="00EA0B7C"/>
    <w:rsid w:val="00EA26D5"/>
    <w:rsid w:val="00EA7DAF"/>
    <w:rsid w:val="00EB1B78"/>
    <w:rsid w:val="00EC3AFA"/>
    <w:rsid w:val="00EE7CAA"/>
    <w:rsid w:val="00F20F83"/>
    <w:rsid w:val="00F27398"/>
    <w:rsid w:val="00F31AB8"/>
    <w:rsid w:val="00F63614"/>
    <w:rsid w:val="00F66BC2"/>
    <w:rsid w:val="00F97849"/>
    <w:rsid w:val="00FB335C"/>
    <w:rsid w:val="00FC1004"/>
    <w:rsid w:val="00FC70E6"/>
    <w:rsid w:val="00FE0702"/>
    <w:rsid w:val="00FE1A07"/>
    <w:rsid w:val="00FE3580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6"/>
    <o:shapelayout v:ext="edit">
      <o:idmap v:ext="edit" data="1"/>
      <o:rules v:ext="edit">
        <o:r id="V:Rule1" type="connector" idref="#_x0000_s1034"/>
        <o:r id="V:Rule2" type="connector" idref="#_x0000_s1033"/>
        <o:r id="V:Rule3" type="connector" idref="#_x0000_s1037"/>
        <o:r id="V:Rule4" type="connector" idref="#_x0000_s1038"/>
        <o:r id="V:Rule5" type="connector" idref="#_x0000_s1030"/>
        <o:r id="V:Rule6" type="connector" idref="#_x0000_s1035"/>
        <o:r id="V:Rule7" type="connector" idref="#_x0000_s1029"/>
        <o:r id="V:Rule8" type="connector" idref="#_x0000_s1028"/>
        <o:r id="V:Rule9" type="connector" idref="#_x0000_s1043"/>
        <o:r id="V:Rule10" type="connector" idref="#_x0000_s1044"/>
      </o:rules>
    </o:shapelayout>
  </w:shapeDefaults>
  <w:decimalSymbol w:val="."/>
  <w:listSeparator w:val=","/>
  <w15:docId w15:val="{C5D93B99-4EBE-4E0A-BAEE-EBFF53EF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81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3D1814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3D181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D3504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955032"/>
    <w:rPr>
      <w:rFonts w:cs="Times New Roman"/>
      <w:lang w:val="es-PE"/>
    </w:rPr>
  </w:style>
  <w:style w:type="paragraph" w:styleId="Piedepgina">
    <w:name w:val="footer"/>
    <w:basedOn w:val="Normal"/>
    <w:link w:val="PiedepginaCar"/>
    <w:uiPriority w:val="99"/>
    <w:rsid w:val="00D3504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955032"/>
    <w:rPr>
      <w:rFonts w:cs="Times New Roman"/>
      <w:lang w:val="es-PE"/>
    </w:rPr>
  </w:style>
  <w:style w:type="paragraph" w:styleId="NormalWeb">
    <w:name w:val="Normal (Web)"/>
    <w:basedOn w:val="Normal"/>
    <w:uiPriority w:val="99"/>
    <w:semiHidden/>
    <w:rsid w:val="006D67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Hipervnculovisitado">
    <w:name w:val="FollowedHyperlink"/>
    <w:uiPriority w:val="99"/>
    <w:rsid w:val="00323962"/>
    <w:rPr>
      <w:rFonts w:cs="Times New Roman"/>
      <w:color w:val="800080"/>
      <w:u w:val="single"/>
    </w:rPr>
  </w:style>
  <w:style w:type="paragraph" w:styleId="Sinespaciado">
    <w:name w:val="No Spacing"/>
    <w:link w:val="SinespaciadoCar"/>
    <w:uiPriority w:val="1"/>
    <w:qFormat/>
    <w:rsid w:val="00CB03A5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CB03A5"/>
    <w:rPr>
      <w:rFonts w:eastAsia="Times New Roman"/>
      <w:sz w:val="22"/>
      <w:szCs w:val="22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774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sar.diaz@cip.org.p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5</Pages>
  <Words>1555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César Augusto Díaz Yafac</cp:lastModifiedBy>
  <cp:revision>58</cp:revision>
  <dcterms:created xsi:type="dcterms:W3CDTF">2011-08-25T02:20:00Z</dcterms:created>
  <dcterms:modified xsi:type="dcterms:W3CDTF">2014-08-25T01:45:00Z</dcterms:modified>
</cp:coreProperties>
</file>