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B14" w:rsidRDefault="00F011DF" w:rsidP="00BD4A90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Ingeniero Civil</w:t>
      </w:r>
    </w:p>
    <w:p w:rsidR="00DB38D8" w:rsidRDefault="00DB38D8" w:rsidP="00BD4A90">
      <w:pPr>
        <w:pStyle w:val="Default"/>
        <w:jc w:val="center"/>
        <w:rPr>
          <w:b/>
          <w:bCs/>
          <w:sz w:val="22"/>
          <w:szCs w:val="22"/>
        </w:rPr>
      </w:pPr>
      <w:r w:rsidRPr="00DB38D8">
        <w:rPr>
          <w:b/>
          <w:bCs/>
          <w:sz w:val="22"/>
          <w:szCs w:val="22"/>
        </w:rPr>
        <w:t>Gino Gerardo Peraza Cituk</w:t>
      </w:r>
    </w:p>
    <w:p w:rsidR="00096B14" w:rsidRDefault="00DB38D8" w:rsidP="00BD4A90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Calle 12, Región 99 </w:t>
      </w:r>
      <w:proofErr w:type="spellStart"/>
      <w:r>
        <w:rPr>
          <w:sz w:val="22"/>
          <w:szCs w:val="22"/>
        </w:rPr>
        <w:t>Mz</w:t>
      </w:r>
      <w:proofErr w:type="spellEnd"/>
      <w:r>
        <w:rPr>
          <w:sz w:val="22"/>
          <w:szCs w:val="22"/>
        </w:rPr>
        <w:t>. 56</w:t>
      </w:r>
      <w:r w:rsidRPr="00DB38D8">
        <w:rPr>
          <w:sz w:val="22"/>
          <w:szCs w:val="22"/>
        </w:rPr>
        <w:t xml:space="preserve"> Lote 13</w:t>
      </w:r>
      <w:r>
        <w:rPr>
          <w:sz w:val="22"/>
          <w:szCs w:val="22"/>
        </w:rPr>
        <w:t xml:space="preserve"> CP. 77536</w:t>
      </w:r>
      <w:r w:rsidRPr="00DB38D8">
        <w:rPr>
          <w:sz w:val="22"/>
          <w:szCs w:val="22"/>
        </w:rPr>
        <w:t xml:space="preserve"> Municipio Benito Juárez. Cancún Q. Roo</w:t>
      </w:r>
    </w:p>
    <w:p w:rsidR="00096B14" w:rsidRDefault="000E0766" w:rsidP="000E0766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Edad: 27 años </w:t>
      </w:r>
      <w:r w:rsidR="00E75121">
        <w:rPr>
          <w:sz w:val="22"/>
          <w:szCs w:val="22"/>
        </w:rPr>
        <w:t>(</w:t>
      </w:r>
      <w:r w:rsidR="00DB38D8">
        <w:rPr>
          <w:sz w:val="22"/>
          <w:szCs w:val="22"/>
        </w:rPr>
        <w:t>14</w:t>
      </w:r>
      <w:r w:rsidR="00BD4A90">
        <w:rPr>
          <w:sz w:val="22"/>
          <w:szCs w:val="22"/>
        </w:rPr>
        <w:t xml:space="preserve"> de </w:t>
      </w:r>
      <w:r w:rsidR="00DB38D8">
        <w:rPr>
          <w:sz w:val="22"/>
          <w:szCs w:val="22"/>
        </w:rPr>
        <w:t>agosto de 1991</w:t>
      </w:r>
      <w:r w:rsidR="00E75121">
        <w:rPr>
          <w:sz w:val="22"/>
          <w:szCs w:val="22"/>
        </w:rPr>
        <w:t>)</w:t>
      </w:r>
    </w:p>
    <w:p w:rsidR="00DC5537" w:rsidRDefault="004D6FBE" w:rsidP="00DC5537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>Alfilgino@gmail.com</w:t>
      </w:r>
      <w:r w:rsidR="00DC5537">
        <w:rPr>
          <w:sz w:val="22"/>
          <w:szCs w:val="22"/>
        </w:rPr>
        <w:tab/>
      </w:r>
    </w:p>
    <w:p w:rsidR="00096B14" w:rsidRDefault="00DC5537" w:rsidP="00DC5537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>Cel: 9982584076</w:t>
      </w:r>
      <w:r>
        <w:rPr>
          <w:sz w:val="22"/>
          <w:szCs w:val="22"/>
        </w:rPr>
        <w:tab/>
      </w:r>
    </w:p>
    <w:p w:rsidR="00F03959" w:rsidRDefault="00F03959" w:rsidP="00E31065">
      <w:pPr>
        <w:pStyle w:val="Default"/>
        <w:jc w:val="both"/>
        <w:rPr>
          <w:b/>
          <w:bCs/>
          <w:sz w:val="22"/>
          <w:szCs w:val="22"/>
        </w:rPr>
      </w:pPr>
    </w:p>
    <w:p w:rsidR="00096B14" w:rsidRDefault="00096B14" w:rsidP="00E31065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Objetivo profesional</w:t>
      </w:r>
      <w:r w:rsidR="006B024D"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 xml:space="preserve"> </w:t>
      </w:r>
    </w:p>
    <w:p w:rsidR="00096B14" w:rsidRDefault="00096B14" w:rsidP="00E3106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Pertenecer a una empresa que me </w:t>
      </w:r>
      <w:r w:rsidR="00AE7BEA">
        <w:rPr>
          <w:sz w:val="22"/>
          <w:szCs w:val="22"/>
        </w:rPr>
        <w:t>conceda</w:t>
      </w:r>
      <w:r>
        <w:rPr>
          <w:sz w:val="22"/>
          <w:szCs w:val="22"/>
        </w:rPr>
        <w:t xml:space="preserve"> la oportunidad de desarrollar </w:t>
      </w:r>
      <w:r w:rsidR="00AE7BEA">
        <w:rPr>
          <w:sz w:val="22"/>
          <w:szCs w:val="22"/>
        </w:rPr>
        <w:t>mis conocimientos tanto en lo laboral como en lo personal</w:t>
      </w:r>
      <w:r w:rsidR="00DB38D8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DB38D8">
        <w:rPr>
          <w:sz w:val="22"/>
          <w:szCs w:val="22"/>
        </w:rPr>
        <w:t>u</w:t>
      </w:r>
      <w:r>
        <w:rPr>
          <w:sz w:val="22"/>
          <w:szCs w:val="22"/>
        </w:rPr>
        <w:t>tilizando el conocimiento adquirido en la licenciatura de ingeniería civil, co</w:t>
      </w:r>
      <w:r w:rsidR="009073F4">
        <w:rPr>
          <w:sz w:val="22"/>
          <w:szCs w:val="22"/>
        </w:rPr>
        <w:t>laborar</w:t>
      </w:r>
      <w:r w:rsidR="00BD4A90">
        <w:rPr>
          <w:sz w:val="22"/>
          <w:szCs w:val="22"/>
        </w:rPr>
        <w:t xml:space="preserve"> en el desarrollo</w:t>
      </w:r>
      <w:r>
        <w:rPr>
          <w:sz w:val="22"/>
          <w:szCs w:val="22"/>
        </w:rPr>
        <w:t xml:space="preserve"> de proyectos que impacten de forma positiva en el entorno y la sociedad. </w:t>
      </w:r>
    </w:p>
    <w:p w:rsidR="00096B14" w:rsidRDefault="00096B14" w:rsidP="00E31065">
      <w:pPr>
        <w:pStyle w:val="Default"/>
        <w:jc w:val="both"/>
        <w:rPr>
          <w:b/>
          <w:bCs/>
          <w:sz w:val="22"/>
          <w:szCs w:val="22"/>
        </w:rPr>
      </w:pPr>
    </w:p>
    <w:p w:rsidR="00096B14" w:rsidRDefault="00096B14" w:rsidP="00E31065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Formación académica</w:t>
      </w:r>
      <w:r w:rsidR="006B024D"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 xml:space="preserve"> </w:t>
      </w:r>
    </w:p>
    <w:p w:rsidR="0011607A" w:rsidRDefault="001A4046" w:rsidP="0011607A">
      <w:pPr>
        <w:pStyle w:val="Default"/>
        <w:jc w:val="both"/>
        <w:rPr>
          <w:bCs/>
          <w:sz w:val="22"/>
          <w:szCs w:val="22"/>
        </w:rPr>
      </w:pPr>
      <w:r>
        <w:rPr>
          <w:sz w:val="22"/>
          <w:szCs w:val="22"/>
        </w:rPr>
        <w:t>Ingeniería civil</w:t>
      </w:r>
      <w:r w:rsidR="00BD4A90">
        <w:rPr>
          <w:sz w:val="22"/>
          <w:szCs w:val="22"/>
        </w:rPr>
        <w:t>,</w:t>
      </w:r>
      <w:r w:rsidR="00F011DF">
        <w:rPr>
          <w:sz w:val="22"/>
          <w:szCs w:val="22"/>
        </w:rPr>
        <w:t xml:space="preserve"> </w:t>
      </w:r>
      <w:r w:rsidR="00E517ED">
        <w:rPr>
          <w:sz w:val="22"/>
          <w:szCs w:val="22"/>
        </w:rPr>
        <w:t>Generación 20</w:t>
      </w:r>
      <w:r w:rsidR="00DB38D8">
        <w:rPr>
          <w:sz w:val="22"/>
          <w:szCs w:val="22"/>
        </w:rPr>
        <w:t>0</w:t>
      </w:r>
      <w:r w:rsidR="00E517ED">
        <w:rPr>
          <w:sz w:val="22"/>
          <w:szCs w:val="22"/>
        </w:rPr>
        <w:t>9</w:t>
      </w:r>
      <w:r w:rsidR="003E0BF9">
        <w:rPr>
          <w:sz w:val="22"/>
          <w:szCs w:val="22"/>
        </w:rPr>
        <w:t>.</w:t>
      </w:r>
      <w:r w:rsidR="00BD4A90">
        <w:rPr>
          <w:sz w:val="22"/>
          <w:szCs w:val="22"/>
        </w:rPr>
        <w:t xml:space="preserve"> </w:t>
      </w:r>
      <w:r w:rsidR="0011607A" w:rsidRPr="00DB38D8">
        <w:rPr>
          <w:bCs/>
          <w:sz w:val="22"/>
          <w:szCs w:val="22"/>
        </w:rPr>
        <w:t>Instituto Tecnológico De Cancún</w:t>
      </w:r>
    </w:p>
    <w:p w:rsidR="00096B14" w:rsidRDefault="00096B14" w:rsidP="00E31065">
      <w:pPr>
        <w:pStyle w:val="Default"/>
        <w:jc w:val="both"/>
        <w:rPr>
          <w:b/>
          <w:bCs/>
          <w:sz w:val="22"/>
          <w:szCs w:val="22"/>
        </w:rPr>
      </w:pPr>
    </w:p>
    <w:p w:rsidR="00A8750C" w:rsidRDefault="00A8750C" w:rsidP="00A8750C">
      <w:pPr>
        <w:pStyle w:val="Defaul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Experiencia profesional: </w:t>
      </w:r>
    </w:p>
    <w:p w:rsidR="00A8750C" w:rsidRDefault="00C273BD" w:rsidP="00A8750C">
      <w:pPr>
        <w:pStyle w:val="Defaul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Instalaciones H</w:t>
      </w:r>
      <w:r w:rsidR="00DE72D6">
        <w:rPr>
          <w:b/>
          <w:bCs/>
          <w:sz w:val="22"/>
          <w:szCs w:val="22"/>
        </w:rPr>
        <w:t>idrosanitarias</w:t>
      </w:r>
      <w:r>
        <w:rPr>
          <w:b/>
          <w:bCs/>
          <w:sz w:val="22"/>
          <w:szCs w:val="22"/>
        </w:rPr>
        <w:t>,</w:t>
      </w:r>
      <w:r w:rsidR="00DE72D6">
        <w:rPr>
          <w:b/>
          <w:bCs/>
          <w:sz w:val="22"/>
          <w:szCs w:val="22"/>
        </w:rPr>
        <w:t xml:space="preserve"> Sistema contra Incendio</w:t>
      </w:r>
      <w:r>
        <w:rPr>
          <w:b/>
          <w:bCs/>
          <w:sz w:val="22"/>
          <w:szCs w:val="22"/>
        </w:rPr>
        <w:t xml:space="preserve"> y Aire Acondicionado</w:t>
      </w:r>
      <w:r w:rsidR="00DE72D6">
        <w:rPr>
          <w:b/>
          <w:bCs/>
          <w:sz w:val="22"/>
          <w:szCs w:val="22"/>
        </w:rPr>
        <w:t xml:space="preserve">. </w:t>
      </w:r>
    </w:p>
    <w:p w:rsidR="00DE72D6" w:rsidRDefault="00DE72D6" w:rsidP="00A8750C">
      <w:pPr>
        <w:pStyle w:val="Defaul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Empresa “Instalaciones e Ingeniería Estañol”</w:t>
      </w:r>
    </w:p>
    <w:p w:rsidR="00250254" w:rsidRPr="00BE4136" w:rsidRDefault="00250254" w:rsidP="00A8750C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proofErr w:type="gramStart"/>
      <w:r w:rsidR="00516374">
        <w:rPr>
          <w:sz w:val="22"/>
          <w:szCs w:val="22"/>
        </w:rPr>
        <w:t>Febrero</w:t>
      </w:r>
      <w:proofErr w:type="gramEnd"/>
      <w:r w:rsidR="00516374">
        <w:rPr>
          <w:sz w:val="22"/>
          <w:szCs w:val="22"/>
        </w:rPr>
        <w:t xml:space="preserve"> 2017 – Diciembre 2018</w:t>
      </w:r>
      <w:r>
        <w:rPr>
          <w:sz w:val="22"/>
          <w:szCs w:val="22"/>
        </w:rPr>
        <w:t xml:space="preserve">) </w:t>
      </w:r>
    </w:p>
    <w:p w:rsidR="00DE72D6" w:rsidRPr="00DE72D6" w:rsidRDefault="00DE72D6" w:rsidP="00DE72D6">
      <w:pPr>
        <w:pStyle w:val="Default"/>
        <w:numPr>
          <w:ilvl w:val="0"/>
          <w:numId w:val="10"/>
        </w:numPr>
        <w:jc w:val="both"/>
        <w:rPr>
          <w:bCs/>
          <w:sz w:val="22"/>
          <w:szCs w:val="22"/>
        </w:rPr>
      </w:pPr>
      <w:r w:rsidRPr="00DE72D6">
        <w:rPr>
          <w:bCs/>
          <w:sz w:val="22"/>
          <w:szCs w:val="22"/>
        </w:rPr>
        <w:t>Supervisión y control de instalaciones Hidráulicas de</w:t>
      </w:r>
      <w:r>
        <w:rPr>
          <w:bCs/>
          <w:sz w:val="22"/>
          <w:szCs w:val="22"/>
        </w:rPr>
        <w:t xml:space="preserve"> Agua Fría y Agua Caliente, en C</w:t>
      </w:r>
      <w:r w:rsidRPr="00DE72D6">
        <w:rPr>
          <w:bCs/>
          <w:sz w:val="22"/>
          <w:szCs w:val="22"/>
        </w:rPr>
        <w:t>ocinas</w:t>
      </w:r>
      <w:r>
        <w:rPr>
          <w:bCs/>
          <w:sz w:val="22"/>
          <w:szCs w:val="22"/>
        </w:rPr>
        <w:t xml:space="preserve">, </w:t>
      </w:r>
      <w:r w:rsidRPr="00DE72D6">
        <w:rPr>
          <w:bCs/>
          <w:sz w:val="22"/>
          <w:szCs w:val="22"/>
        </w:rPr>
        <w:t>Sanitarios</w:t>
      </w:r>
      <w:r>
        <w:rPr>
          <w:bCs/>
          <w:sz w:val="22"/>
          <w:szCs w:val="22"/>
        </w:rPr>
        <w:t xml:space="preserve"> y Spa (Hotel </w:t>
      </w:r>
      <w:proofErr w:type="spellStart"/>
      <w:r>
        <w:rPr>
          <w:bCs/>
          <w:sz w:val="22"/>
          <w:szCs w:val="22"/>
        </w:rPr>
        <w:t>Heaven</w:t>
      </w:r>
      <w:proofErr w:type="spellEnd"/>
      <w:r>
        <w:rPr>
          <w:bCs/>
          <w:sz w:val="22"/>
          <w:szCs w:val="22"/>
        </w:rPr>
        <w:t xml:space="preserve"> Resorts, Puerto Morelos).</w:t>
      </w:r>
    </w:p>
    <w:p w:rsidR="00DE72D6" w:rsidRPr="00DE72D6" w:rsidRDefault="00DE72D6" w:rsidP="00DE72D6">
      <w:pPr>
        <w:pStyle w:val="Default"/>
        <w:numPr>
          <w:ilvl w:val="0"/>
          <w:numId w:val="10"/>
        </w:numPr>
        <w:jc w:val="both"/>
        <w:rPr>
          <w:bCs/>
          <w:sz w:val="22"/>
          <w:szCs w:val="22"/>
        </w:rPr>
      </w:pPr>
      <w:r w:rsidRPr="00DE72D6">
        <w:rPr>
          <w:bCs/>
          <w:sz w:val="22"/>
          <w:szCs w:val="22"/>
        </w:rPr>
        <w:t>Supervisión y control de Instalaciones del Sistema Contra Incendio: Rociadores e Hidrantes en Zona de Restaurantes, Cocinas, Locales Comerciales y Habitaciones</w:t>
      </w:r>
      <w:r>
        <w:rPr>
          <w:bCs/>
          <w:sz w:val="22"/>
          <w:szCs w:val="22"/>
        </w:rPr>
        <w:t xml:space="preserve"> (Hotel </w:t>
      </w:r>
      <w:proofErr w:type="spellStart"/>
      <w:r>
        <w:rPr>
          <w:bCs/>
          <w:sz w:val="22"/>
          <w:szCs w:val="22"/>
        </w:rPr>
        <w:t>Heaven</w:t>
      </w:r>
      <w:proofErr w:type="spellEnd"/>
      <w:r>
        <w:rPr>
          <w:bCs/>
          <w:sz w:val="22"/>
          <w:szCs w:val="22"/>
        </w:rPr>
        <w:t xml:space="preserve"> Resorts, Puerto Morelos).</w:t>
      </w:r>
    </w:p>
    <w:p w:rsidR="00A8750C" w:rsidRDefault="00A8750C" w:rsidP="00A8750C">
      <w:pPr>
        <w:pStyle w:val="Default"/>
        <w:numPr>
          <w:ilvl w:val="0"/>
          <w:numId w:val="10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Control de Estimaciones, elaboración de isométricos, y elaboración de precios unitarios, para remodelación de cuatro Edificios (Club </w:t>
      </w:r>
      <w:proofErr w:type="spellStart"/>
      <w:r>
        <w:rPr>
          <w:bCs/>
          <w:sz w:val="22"/>
          <w:szCs w:val="22"/>
        </w:rPr>
        <w:t>Med</w:t>
      </w:r>
      <w:proofErr w:type="spellEnd"/>
      <w:r>
        <w:rPr>
          <w:bCs/>
          <w:sz w:val="22"/>
          <w:szCs w:val="22"/>
        </w:rPr>
        <w:t>, Zona Hotelera)</w:t>
      </w:r>
    </w:p>
    <w:p w:rsidR="00A8750C" w:rsidRDefault="00A8750C" w:rsidP="00A8750C">
      <w:pPr>
        <w:pStyle w:val="Default"/>
        <w:numPr>
          <w:ilvl w:val="0"/>
          <w:numId w:val="10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Supervisión de Instalaciones de Fontanería, drenaje sanitario, sistema de Agua helada para aires </w:t>
      </w:r>
      <w:r w:rsidR="00F72C20">
        <w:rPr>
          <w:bCs/>
          <w:sz w:val="22"/>
          <w:szCs w:val="22"/>
        </w:rPr>
        <w:t>acondicionados (</w:t>
      </w:r>
      <w:r>
        <w:rPr>
          <w:bCs/>
          <w:sz w:val="22"/>
          <w:szCs w:val="22"/>
        </w:rPr>
        <w:t xml:space="preserve">Club </w:t>
      </w:r>
      <w:proofErr w:type="spellStart"/>
      <w:r>
        <w:rPr>
          <w:bCs/>
          <w:sz w:val="22"/>
          <w:szCs w:val="22"/>
        </w:rPr>
        <w:t>Med</w:t>
      </w:r>
      <w:proofErr w:type="spellEnd"/>
      <w:r>
        <w:rPr>
          <w:bCs/>
          <w:sz w:val="22"/>
          <w:szCs w:val="22"/>
        </w:rPr>
        <w:t>, Zona Hotelera)</w:t>
      </w:r>
    </w:p>
    <w:p w:rsidR="00A8750C" w:rsidRDefault="00A8750C" w:rsidP="001A4046">
      <w:pPr>
        <w:pStyle w:val="Default"/>
        <w:jc w:val="both"/>
        <w:rPr>
          <w:b/>
          <w:bCs/>
          <w:sz w:val="22"/>
          <w:szCs w:val="22"/>
        </w:rPr>
      </w:pPr>
    </w:p>
    <w:p w:rsidR="001A4046" w:rsidRDefault="001A4046" w:rsidP="001A4046">
      <w:pPr>
        <w:pStyle w:val="Defaul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Residente de instalaciones hidrosanitarias, Terminal 4 del Aeropuerto Internacional de Cancún </w:t>
      </w:r>
    </w:p>
    <w:p w:rsidR="001A4046" w:rsidRDefault="001A4046" w:rsidP="001A404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(Marzo 2016 - </w:t>
      </w:r>
      <w:r w:rsidR="00E0424C">
        <w:rPr>
          <w:sz w:val="22"/>
          <w:szCs w:val="22"/>
        </w:rPr>
        <w:t>Enero 2017</w:t>
      </w:r>
      <w:r>
        <w:rPr>
          <w:sz w:val="22"/>
          <w:szCs w:val="22"/>
        </w:rPr>
        <w:t xml:space="preserve">) </w:t>
      </w:r>
    </w:p>
    <w:p w:rsidR="001A4046" w:rsidRDefault="00BD7933" w:rsidP="001A4046">
      <w:pPr>
        <w:pStyle w:val="Default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Control y supervisión de instalaciones hidrosanitarias para los 23 módulos sanitarios distribuidos en los diversos edificios de la Terminal 4.</w:t>
      </w:r>
    </w:p>
    <w:p w:rsidR="00BD7933" w:rsidRPr="00BD7933" w:rsidRDefault="00BD7933" w:rsidP="001A4046">
      <w:pPr>
        <w:pStyle w:val="Default"/>
        <w:numPr>
          <w:ilvl w:val="0"/>
          <w:numId w:val="8"/>
        </w:numPr>
        <w:jc w:val="both"/>
        <w:rPr>
          <w:sz w:val="22"/>
          <w:szCs w:val="22"/>
        </w:rPr>
      </w:pPr>
      <w:r w:rsidRPr="00BD7933">
        <w:rPr>
          <w:sz w:val="22"/>
          <w:szCs w:val="22"/>
        </w:rPr>
        <w:t>Control y supervisión de las instalaciones pluviales y obra exterior hidrosanitaria.</w:t>
      </w:r>
      <w:r>
        <w:rPr>
          <w:sz w:val="22"/>
          <w:szCs w:val="22"/>
        </w:rPr>
        <w:t xml:space="preserve"> Así como la construcción</w:t>
      </w:r>
      <w:r w:rsidR="00352937">
        <w:rPr>
          <w:sz w:val="22"/>
          <w:szCs w:val="22"/>
        </w:rPr>
        <w:t xml:space="preserve"> de zanjas,</w:t>
      </w:r>
      <w:r w:rsidRPr="00BD7933">
        <w:rPr>
          <w:sz w:val="22"/>
          <w:szCs w:val="22"/>
        </w:rPr>
        <w:t xml:space="preserve"> conexiones de pozos y registros; de obra pluvial y sanitaria.</w:t>
      </w:r>
    </w:p>
    <w:p w:rsidR="00BD7933" w:rsidRDefault="00BD7933" w:rsidP="001A4046">
      <w:pPr>
        <w:pStyle w:val="Default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Supervisión de la ejecución de acuerdo a un programa de obra, cumpliendo con los requerimientos de ingeniería, calidad, seguridad y sustentabilidad. </w:t>
      </w:r>
    </w:p>
    <w:p w:rsidR="00BD7933" w:rsidRDefault="00BD7933" w:rsidP="001A4046">
      <w:pPr>
        <w:pStyle w:val="Default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Supervisar las actividades del subcontratista para garantizar el cumplimiento del avance de obra, conforme las especificaciones y alcances de su contrato.</w:t>
      </w:r>
    </w:p>
    <w:p w:rsidR="000E0766" w:rsidRPr="0011607A" w:rsidRDefault="00BD7933" w:rsidP="001A4046">
      <w:pPr>
        <w:pStyle w:val="Default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Revisión de volúmenes de obra contenidos en generadores, así como control de producción </w:t>
      </w:r>
      <w:r w:rsidR="006F584C">
        <w:rPr>
          <w:sz w:val="22"/>
          <w:szCs w:val="22"/>
        </w:rPr>
        <w:t>de acuerdo con el</w:t>
      </w:r>
      <w:r>
        <w:rPr>
          <w:sz w:val="22"/>
          <w:szCs w:val="22"/>
        </w:rPr>
        <w:t xml:space="preserve"> proyecto.</w:t>
      </w:r>
    </w:p>
    <w:p w:rsidR="000E0766" w:rsidRDefault="000E0766" w:rsidP="001A4046">
      <w:pPr>
        <w:pStyle w:val="Default"/>
        <w:jc w:val="both"/>
        <w:rPr>
          <w:b/>
          <w:bCs/>
          <w:sz w:val="22"/>
          <w:szCs w:val="22"/>
        </w:rPr>
      </w:pPr>
    </w:p>
    <w:p w:rsidR="008B56B0" w:rsidRDefault="008B56B0" w:rsidP="008B56B0">
      <w:pPr>
        <w:pStyle w:val="Defaul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Jefe de s</w:t>
      </w:r>
      <w:r w:rsidRPr="0022786E">
        <w:rPr>
          <w:b/>
          <w:bCs/>
          <w:sz w:val="22"/>
          <w:szCs w:val="22"/>
        </w:rPr>
        <w:t xml:space="preserve">upervisión </w:t>
      </w:r>
      <w:r>
        <w:rPr>
          <w:b/>
          <w:bCs/>
          <w:sz w:val="22"/>
          <w:szCs w:val="22"/>
        </w:rPr>
        <w:t>y control de calidad en obra</w:t>
      </w:r>
      <w:r w:rsidRPr="0022786E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para </w:t>
      </w:r>
      <w:r w:rsidRPr="0022786E">
        <w:rPr>
          <w:b/>
          <w:bCs/>
          <w:sz w:val="22"/>
          <w:szCs w:val="22"/>
        </w:rPr>
        <w:t>urbanización</w:t>
      </w:r>
      <w:r>
        <w:rPr>
          <w:b/>
          <w:bCs/>
          <w:sz w:val="22"/>
          <w:szCs w:val="22"/>
        </w:rPr>
        <w:t xml:space="preserve">, Puerto Cancún </w:t>
      </w:r>
      <w:r w:rsidRPr="0022786E">
        <w:rPr>
          <w:b/>
          <w:bCs/>
          <w:sz w:val="22"/>
          <w:szCs w:val="22"/>
        </w:rPr>
        <w:t xml:space="preserve">Parcela </w:t>
      </w:r>
      <w:r>
        <w:rPr>
          <w:b/>
          <w:bCs/>
          <w:sz w:val="22"/>
          <w:szCs w:val="22"/>
        </w:rPr>
        <w:t>UC-14</w:t>
      </w:r>
    </w:p>
    <w:p w:rsidR="008B56B0" w:rsidRDefault="008B56B0" w:rsidP="008B56B0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(Enero 2015 - Enero 2016) </w:t>
      </w:r>
    </w:p>
    <w:p w:rsidR="008B56B0" w:rsidRPr="008F2D0E" w:rsidRDefault="008B56B0" w:rsidP="008B56B0">
      <w:pPr>
        <w:pStyle w:val="Default"/>
        <w:numPr>
          <w:ilvl w:val="0"/>
          <w:numId w:val="9"/>
        </w:numPr>
        <w:jc w:val="both"/>
        <w:rPr>
          <w:sz w:val="22"/>
          <w:szCs w:val="22"/>
        </w:rPr>
      </w:pPr>
      <w:r w:rsidRPr="008F2D0E">
        <w:rPr>
          <w:sz w:val="22"/>
          <w:szCs w:val="22"/>
        </w:rPr>
        <w:t>Supervisión de la ejecución del Método de Columnas por sustitución dinámica, para el reforzamiento de suelo arcilloso, específicamente manglar.</w:t>
      </w:r>
    </w:p>
    <w:p w:rsidR="008B56B0" w:rsidRPr="008F2D0E" w:rsidRDefault="008B56B0" w:rsidP="008B56B0">
      <w:pPr>
        <w:pStyle w:val="Default"/>
        <w:numPr>
          <w:ilvl w:val="0"/>
          <w:numId w:val="9"/>
        </w:numPr>
        <w:jc w:val="both"/>
        <w:rPr>
          <w:sz w:val="22"/>
          <w:szCs w:val="22"/>
        </w:rPr>
      </w:pPr>
      <w:r w:rsidRPr="008F2D0E">
        <w:rPr>
          <w:sz w:val="22"/>
          <w:szCs w:val="22"/>
        </w:rPr>
        <w:t xml:space="preserve">Control y supervisión de la calidad en cada una de las capas de terracería y pavimento. </w:t>
      </w:r>
    </w:p>
    <w:p w:rsidR="008B56B0" w:rsidRPr="008F2D0E" w:rsidRDefault="008B56B0" w:rsidP="008B56B0">
      <w:pPr>
        <w:pStyle w:val="Default"/>
        <w:numPr>
          <w:ilvl w:val="0"/>
          <w:numId w:val="9"/>
        </w:numPr>
        <w:jc w:val="both"/>
        <w:rPr>
          <w:sz w:val="22"/>
          <w:szCs w:val="22"/>
        </w:rPr>
      </w:pPr>
      <w:r w:rsidRPr="008F2D0E">
        <w:rPr>
          <w:sz w:val="22"/>
          <w:szCs w:val="22"/>
        </w:rPr>
        <w:t xml:space="preserve">Control en la calidad de los materiales y ejecución de procesos constructivos de acuerdo a las normas aplicables. </w:t>
      </w:r>
    </w:p>
    <w:p w:rsidR="008B56B0" w:rsidRDefault="008B56B0" w:rsidP="008B56B0">
      <w:pPr>
        <w:pStyle w:val="Default"/>
        <w:numPr>
          <w:ilvl w:val="0"/>
          <w:numId w:val="8"/>
        </w:numPr>
        <w:jc w:val="both"/>
        <w:rPr>
          <w:sz w:val="22"/>
          <w:szCs w:val="22"/>
        </w:rPr>
      </w:pPr>
      <w:r w:rsidRPr="008F2D0E">
        <w:rPr>
          <w:sz w:val="22"/>
          <w:szCs w:val="22"/>
        </w:rPr>
        <w:t>Supervisión de terracerías en conjuntos con instalaciones hidrosanitarias dentro de vías terrestres y construcción de zanjas.</w:t>
      </w:r>
      <w:r w:rsidRPr="008B56B0">
        <w:rPr>
          <w:sz w:val="22"/>
          <w:szCs w:val="22"/>
        </w:rPr>
        <w:t xml:space="preserve"> </w:t>
      </w:r>
    </w:p>
    <w:p w:rsidR="008B56B0" w:rsidRPr="008B56B0" w:rsidRDefault="008B56B0" w:rsidP="008B56B0">
      <w:pPr>
        <w:pStyle w:val="Default"/>
        <w:numPr>
          <w:ilvl w:val="0"/>
          <w:numId w:val="8"/>
        </w:numPr>
        <w:jc w:val="both"/>
        <w:rPr>
          <w:sz w:val="22"/>
          <w:szCs w:val="22"/>
        </w:rPr>
      </w:pPr>
      <w:r w:rsidRPr="008F2D0E">
        <w:rPr>
          <w:sz w:val="22"/>
          <w:szCs w:val="22"/>
        </w:rPr>
        <w:t>Control del protocolo de pruebas hidrostáticas requeridas para la liberación de áreas dentro de la obra.</w:t>
      </w:r>
    </w:p>
    <w:p w:rsidR="008B56B0" w:rsidRDefault="008B56B0" w:rsidP="00E31065">
      <w:pPr>
        <w:pStyle w:val="Default"/>
        <w:jc w:val="both"/>
        <w:rPr>
          <w:b/>
          <w:bCs/>
          <w:sz w:val="22"/>
          <w:szCs w:val="22"/>
        </w:rPr>
      </w:pPr>
    </w:p>
    <w:p w:rsidR="006D531F" w:rsidRDefault="006D531F" w:rsidP="00E31065">
      <w:pPr>
        <w:pStyle w:val="Default"/>
        <w:jc w:val="both"/>
        <w:rPr>
          <w:b/>
          <w:bCs/>
          <w:sz w:val="22"/>
          <w:szCs w:val="22"/>
        </w:rPr>
      </w:pPr>
    </w:p>
    <w:p w:rsidR="0022786E" w:rsidRPr="00F03959" w:rsidRDefault="001A4046" w:rsidP="00E31065">
      <w:pPr>
        <w:pStyle w:val="Defaul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Auxiliar en el l</w:t>
      </w:r>
      <w:r w:rsidR="0022786E">
        <w:rPr>
          <w:b/>
          <w:bCs/>
          <w:sz w:val="22"/>
          <w:szCs w:val="22"/>
        </w:rPr>
        <w:t>aboratorio d</w:t>
      </w:r>
      <w:r w:rsidR="0022786E" w:rsidRPr="0022786E">
        <w:rPr>
          <w:b/>
          <w:bCs/>
          <w:sz w:val="22"/>
          <w:szCs w:val="22"/>
        </w:rPr>
        <w:t>e Estudios Físicos</w:t>
      </w:r>
      <w:r w:rsidR="0022786E">
        <w:rPr>
          <w:b/>
          <w:bCs/>
          <w:sz w:val="22"/>
          <w:szCs w:val="22"/>
        </w:rPr>
        <w:t xml:space="preserve"> d</w:t>
      </w:r>
      <w:r w:rsidR="0022786E" w:rsidRPr="0022786E">
        <w:rPr>
          <w:b/>
          <w:bCs/>
          <w:sz w:val="22"/>
          <w:szCs w:val="22"/>
        </w:rPr>
        <w:t>e Ingeniería</w:t>
      </w:r>
      <w:r w:rsidR="0022786E">
        <w:rPr>
          <w:b/>
          <w:bCs/>
          <w:sz w:val="22"/>
          <w:szCs w:val="22"/>
        </w:rPr>
        <w:t xml:space="preserve"> en Materiales, </w:t>
      </w:r>
      <w:r w:rsidR="0022786E" w:rsidRPr="0022786E">
        <w:rPr>
          <w:b/>
          <w:bCs/>
          <w:sz w:val="22"/>
          <w:szCs w:val="22"/>
        </w:rPr>
        <w:t>LASEFIM S.A. DE C.V</w:t>
      </w:r>
      <w:r w:rsidR="003E0BF9">
        <w:rPr>
          <w:b/>
          <w:bCs/>
          <w:sz w:val="22"/>
          <w:szCs w:val="22"/>
        </w:rPr>
        <w:t>.</w:t>
      </w:r>
    </w:p>
    <w:p w:rsidR="00096B14" w:rsidRDefault="00E31065" w:rsidP="00E3106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="0022786E">
        <w:rPr>
          <w:sz w:val="22"/>
          <w:szCs w:val="22"/>
        </w:rPr>
        <w:t>Ener</w:t>
      </w:r>
      <w:r>
        <w:rPr>
          <w:sz w:val="22"/>
          <w:szCs w:val="22"/>
        </w:rPr>
        <w:t>o 2014</w:t>
      </w:r>
      <w:r w:rsidR="003E0BF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- </w:t>
      </w:r>
      <w:r w:rsidR="0022786E">
        <w:rPr>
          <w:sz w:val="22"/>
          <w:szCs w:val="22"/>
        </w:rPr>
        <w:t>Enero</w:t>
      </w:r>
      <w:r w:rsidR="00096B14">
        <w:rPr>
          <w:sz w:val="22"/>
          <w:szCs w:val="22"/>
        </w:rPr>
        <w:t xml:space="preserve"> 201</w:t>
      </w:r>
      <w:r w:rsidR="0022786E">
        <w:rPr>
          <w:sz w:val="22"/>
          <w:szCs w:val="22"/>
        </w:rPr>
        <w:t>6</w:t>
      </w:r>
      <w:r w:rsidR="00096B14">
        <w:rPr>
          <w:sz w:val="22"/>
          <w:szCs w:val="22"/>
        </w:rPr>
        <w:t xml:space="preserve">) </w:t>
      </w:r>
    </w:p>
    <w:p w:rsidR="008F2D0E" w:rsidRPr="008F2D0E" w:rsidRDefault="008B56B0" w:rsidP="008F2D0E">
      <w:pPr>
        <w:pStyle w:val="Default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Elaboración de inf</w:t>
      </w:r>
      <w:r w:rsidR="001A4046">
        <w:rPr>
          <w:sz w:val="22"/>
          <w:szCs w:val="22"/>
        </w:rPr>
        <w:t>ormes de calidad en terracerías y</w:t>
      </w:r>
      <w:r>
        <w:rPr>
          <w:sz w:val="22"/>
          <w:szCs w:val="22"/>
        </w:rPr>
        <w:t xml:space="preserve"> concreto así como concreto asfaltico.</w:t>
      </w:r>
    </w:p>
    <w:p w:rsidR="008F2D0E" w:rsidRPr="008F2D0E" w:rsidRDefault="008F2D0E" w:rsidP="008F2D0E">
      <w:pPr>
        <w:pStyle w:val="Default"/>
        <w:numPr>
          <w:ilvl w:val="0"/>
          <w:numId w:val="8"/>
        </w:numPr>
        <w:jc w:val="both"/>
        <w:rPr>
          <w:sz w:val="22"/>
          <w:szCs w:val="22"/>
        </w:rPr>
      </w:pPr>
      <w:r w:rsidRPr="008F2D0E">
        <w:rPr>
          <w:sz w:val="22"/>
          <w:szCs w:val="22"/>
        </w:rPr>
        <w:t>Realización de pruebas de compactación.</w:t>
      </w:r>
    </w:p>
    <w:p w:rsidR="008B56B0" w:rsidRDefault="008B56B0" w:rsidP="008B56B0">
      <w:pPr>
        <w:pStyle w:val="Default"/>
        <w:jc w:val="both"/>
        <w:rPr>
          <w:b/>
          <w:bCs/>
          <w:sz w:val="22"/>
          <w:szCs w:val="22"/>
        </w:rPr>
      </w:pPr>
    </w:p>
    <w:p w:rsidR="008B56B0" w:rsidRPr="00F03959" w:rsidRDefault="008B56B0" w:rsidP="008B56B0">
      <w:pPr>
        <w:pStyle w:val="Defaul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Profesor de Ajedrez,</w:t>
      </w:r>
      <w:r w:rsidR="00097E4D">
        <w:rPr>
          <w:b/>
          <w:bCs/>
          <w:sz w:val="22"/>
          <w:szCs w:val="22"/>
        </w:rPr>
        <w:t xml:space="preserve"> Colegio Alexander</w:t>
      </w:r>
    </w:p>
    <w:p w:rsidR="008B56B0" w:rsidRDefault="008B56B0" w:rsidP="008B56B0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="00097E4D">
        <w:rPr>
          <w:sz w:val="22"/>
          <w:szCs w:val="22"/>
        </w:rPr>
        <w:t>Agosto</w:t>
      </w:r>
      <w:r>
        <w:rPr>
          <w:sz w:val="22"/>
          <w:szCs w:val="22"/>
        </w:rPr>
        <w:t xml:space="preserve"> 201</w:t>
      </w:r>
      <w:r w:rsidR="00097E4D">
        <w:rPr>
          <w:sz w:val="22"/>
          <w:szCs w:val="22"/>
        </w:rPr>
        <w:t>0</w:t>
      </w:r>
      <w:r>
        <w:rPr>
          <w:sz w:val="22"/>
          <w:szCs w:val="22"/>
        </w:rPr>
        <w:t xml:space="preserve"> </w:t>
      </w:r>
      <w:r w:rsidR="00097E4D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097E4D">
        <w:rPr>
          <w:sz w:val="22"/>
          <w:szCs w:val="22"/>
        </w:rPr>
        <w:t>Diciembre 2010</w:t>
      </w:r>
      <w:r>
        <w:rPr>
          <w:sz w:val="22"/>
          <w:szCs w:val="22"/>
        </w:rPr>
        <w:t xml:space="preserve">) </w:t>
      </w:r>
    </w:p>
    <w:p w:rsidR="008B56B0" w:rsidRPr="008F2D0E" w:rsidRDefault="00097E4D" w:rsidP="008B56B0">
      <w:pPr>
        <w:pStyle w:val="Default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Impartición de clases de Ajedrez para principiantes.</w:t>
      </w:r>
    </w:p>
    <w:p w:rsidR="008F2D0E" w:rsidRDefault="008F2D0E" w:rsidP="008B56B0">
      <w:pPr>
        <w:pStyle w:val="Default"/>
        <w:jc w:val="both"/>
        <w:rPr>
          <w:sz w:val="22"/>
          <w:szCs w:val="22"/>
        </w:rPr>
      </w:pPr>
    </w:p>
    <w:p w:rsidR="00352937" w:rsidRDefault="00352937" w:rsidP="009073F4">
      <w:pPr>
        <w:pStyle w:val="Default"/>
        <w:jc w:val="both"/>
        <w:rPr>
          <w:b/>
          <w:bCs/>
          <w:sz w:val="22"/>
          <w:szCs w:val="22"/>
        </w:rPr>
      </w:pPr>
    </w:p>
    <w:p w:rsidR="009073F4" w:rsidRDefault="009073F4" w:rsidP="009073F4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Manejo de Programas: </w:t>
      </w:r>
    </w:p>
    <w:p w:rsidR="009073F4" w:rsidRPr="009073F4" w:rsidRDefault="0022786E" w:rsidP="009073F4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AUTOCAD, </w:t>
      </w:r>
      <w:r w:rsidR="000E0766">
        <w:rPr>
          <w:sz w:val="22"/>
          <w:szCs w:val="22"/>
        </w:rPr>
        <w:t>Paquetería Office, OPUS.</w:t>
      </w:r>
    </w:p>
    <w:p w:rsidR="009073F4" w:rsidRPr="009073F4" w:rsidRDefault="009073F4" w:rsidP="009073F4">
      <w:pPr>
        <w:pStyle w:val="Default"/>
        <w:jc w:val="both"/>
        <w:rPr>
          <w:b/>
          <w:bCs/>
          <w:sz w:val="22"/>
          <w:szCs w:val="22"/>
        </w:rPr>
      </w:pPr>
    </w:p>
    <w:p w:rsidR="009073F4" w:rsidRDefault="003E0BF9" w:rsidP="009073F4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Habilidades</w:t>
      </w:r>
      <w:r w:rsidR="009073F4">
        <w:rPr>
          <w:b/>
          <w:bCs/>
          <w:sz w:val="22"/>
          <w:szCs w:val="22"/>
        </w:rPr>
        <w:t xml:space="preserve">: </w:t>
      </w:r>
    </w:p>
    <w:p w:rsidR="003E0BF9" w:rsidRDefault="003E0BF9" w:rsidP="003E0BF9">
      <w:pPr>
        <w:pStyle w:val="Default"/>
        <w:numPr>
          <w:ilvl w:val="0"/>
          <w:numId w:val="5"/>
        </w:numPr>
        <w:ind w:left="709"/>
        <w:jc w:val="both"/>
        <w:rPr>
          <w:sz w:val="22"/>
          <w:szCs w:val="22"/>
        </w:rPr>
      </w:pPr>
      <w:r w:rsidRPr="003E0BF9">
        <w:rPr>
          <w:sz w:val="22"/>
          <w:szCs w:val="22"/>
        </w:rPr>
        <w:t xml:space="preserve">Actitud consciente respecto a las necesidades, los recursos y problemas propios de </w:t>
      </w:r>
      <w:r>
        <w:rPr>
          <w:sz w:val="22"/>
          <w:szCs w:val="22"/>
        </w:rPr>
        <w:t>cada</w:t>
      </w:r>
      <w:r w:rsidR="00304220">
        <w:rPr>
          <w:sz w:val="22"/>
          <w:szCs w:val="22"/>
        </w:rPr>
        <w:t xml:space="preserve"> </w:t>
      </w:r>
      <w:r>
        <w:rPr>
          <w:sz w:val="22"/>
          <w:szCs w:val="22"/>
        </w:rPr>
        <w:t>proyecto en ejecución.</w:t>
      </w:r>
    </w:p>
    <w:p w:rsidR="003E0BF9" w:rsidRPr="003E0BF9" w:rsidRDefault="003E0BF9" w:rsidP="003E0BF9">
      <w:pPr>
        <w:pStyle w:val="Default"/>
        <w:numPr>
          <w:ilvl w:val="0"/>
          <w:numId w:val="5"/>
        </w:numPr>
        <w:ind w:left="709"/>
        <w:jc w:val="both"/>
        <w:rPr>
          <w:sz w:val="22"/>
          <w:szCs w:val="22"/>
        </w:rPr>
      </w:pPr>
      <w:r w:rsidRPr="003E0BF9">
        <w:rPr>
          <w:sz w:val="22"/>
          <w:szCs w:val="22"/>
        </w:rPr>
        <w:t>Capacidad para organ</w:t>
      </w:r>
      <w:r w:rsidR="00304220">
        <w:rPr>
          <w:sz w:val="22"/>
          <w:szCs w:val="22"/>
        </w:rPr>
        <w:t>izar, presupuestar y supervisar la ejecución de proyectos en el área de construcción.</w:t>
      </w:r>
    </w:p>
    <w:p w:rsidR="003E0BF9" w:rsidRPr="003E0BF9" w:rsidRDefault="00304220" w:rsidP="003E0BF9">
      <w:pPr>
        <w:pStyle w:val="Default"/>
        <w:numPr>
          <w:ilvl w:val="0"/>
          <w:numId w:val="5"/>
        </w:numPr>
        <w:ind w:left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Razonamiento lógico-matemático para solucionar </w:t>
      </w:r>
      <w:r w:rsidR="003E0BF9" w:rsidRPr="003E0BF9">
        <w:rPr>
          <w:sz w:val="22"/>
          <w:szCs w:val="22"/>
        </w:rPr>
        <w:t>problemas de la Ingeniería Civil.</w:t>
      </w:r>
    </w:p>
    <w:p w:rsidR="003E0BF9" w:rsidRPr="003E0BF9" w:rsidRDefault="00304220" w:rsidP="003E0BF9">
      <w:pPr>
        <w:pStyle w:val="Default"/>
        <w:numPr>
          <w:ilvl w:val="0"/>
          <w:numId w:val="5"/>
        </w:numPr>
        <w:ind w:left="709"/>
        <w:jc w:val="both"/>
        <w:rPr>
          <w:sz w:val="22"/>
          <w:szCs w:val="22"/>
        </w:rPr>
      </w:pPr>
      <w:r>
        <w:rPr>
          <w:sz w:val="22"/>
          <w:szCs w:val="22"/>
        </w:rPr>
        <w:t>Habilidad para adaptarse al entorno.</w:t>
      </w:r>
    </w:p>
    <w:p w:rsidR="00304220" w:rsidRDefault="003E0BF9" w:rsidP="00304220">
      <w:pPr>
        <w:pStyle w:val="Default"/>
        <w:numPr>
          <w:ilvl w:val="0"/>
          <w:numId w:val="5"/>
        </w:numPr>
        <w:ind w:left="709"/>
        <w:jc w:val="both"/>
      </w:pPr>
      <w:r w:rsidRPr="00304220">
        <w:rPr>
          <w:sz w:val="22"/>
          <w:szCs w:val="22"/>
        </w:rPr>
        <w:t>Aptitud para participar y coordinar grupos interdisciplinarios y de especialistas de otras ramas de la Ingeniería.</w:t>
      </w:r>
    </w:p>
    <w:p w:rsidR="00304220" w:rsidRPr="008F2D0E" w:rsidRDefault="00304220" w:rsidP="00304220">
      <w:pPr>
        <w:pStyle w:val="Default"/>
        <w:numPr>
          <w:ilvl w:val="0"/>
          <w:numId w:val="5"/>
        </w:numPr>
        <w:ind w:left="709" w:hanging="283"/>
        <w:jc w:val="both"/>
      </w:pPr>
      <w:r w:rsidRPr="00304220">
        <w:rPr>
          <w:sz w:val="22"/>
          <w:szCs w:val="22"/>
        </w:rPr>
        <w:t xml:space="preserve">Diseño e implementación de </w:t>
      </w:r>
      <w:r w:rsidR="003E0BF9" w:rsidRPr="00304220">
        <w:rPr>
          <w:sz w:val="22"/>
          <w:szCs w:val="22"/>
        </w:rPr>
        <w:t>estrategias para mejorar la productividad en obra.</w:t>
      </w:r>
    </w:p>
    <w:p w:rsidR="008F2D0E" w:rsidRDefault="008F2D0E" w:rsidP="008F2D0E">
      <w:pPr>
        <w:pStyle w:val="Default"/>
        <w:jc w:val="both"/>
        <w:rPr>
          <w:sz w:val="22"/>
          <w:szCs w:val="22"/>
        </w:rPr>
      </w:pPr>
    </w:p>
    <w:p w:rsidR="008F2D0E" w:rsidRDefault="008F2D0E" w:rsidP="008F2D0E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Idioma: </w:t>
      </w:r>
    </w:p>
    <w:p w:rsidR="008F2D0E" w:rsidRDefault="008F2D0E" w:rsidP="008F2D0E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Inglés intermedio</w:t>
      </w:r>
      <w:r w:rsidR="00E15584">
        <w:rPr>
          <w:sz w:val="22"/>
          <w:szCs w:val="22"/>
        </w:rPr>
        <w:t>.</w:t>
      </w:r>
    </w:p>
    <w:p w:rsidR="008F2D0E" w:rsidRDefault="008F2D0E" w:rsidP="008F2D0E">
      <w:pPr>
        <w:pStyle w:val="Default"/>
        <w:jc w:val="both"/>
        <w:rPr>
          <w:b/>
          <w:bCs/>
          <w:sz w:val="22"/>
          <w:szCs w:val="22"/>
        </w:rPr>
      </w:pPr>
    </w:p>
    <w:p w:rsidR="008F2D0E" w:rsidRDefault="008F2D0E" w:rsidP="008F2D0E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Logros o reconocimientos</w:t>
      </w:r>
      <w:r w:rsidR="000E0766">
        <w:rPr>
          <w:b/>
          <w:bCs/>
          <w:sz w:val="22"/>
          <w:szCs w:val="22"/>
        </w:rPr>
        <w:t xml:space="preserve"> personales</w:t>
      </w:r>
      <w:r>
        <w:rPr>
          <w:b/>
          <w:bCs/>
          <w:sz w:val="22"/>
          <w:szCs w:val="22"/>
        </w:rPr>
        <w:t>:</w:t>
      </w:r>
    </w:p>
    <w:p w:rsidR="008F2D0E" w:rsidRPr="001D068E" w:rsidRDefault="008F2D0E" w:rsidP="008F2D0E">
      <w:pPr>
        <w:pStyle w:val="Default"/>
        <w:jc w:val="both"/>
      </w:pPr>
      <w:r>
        <w:rPr>
          <w:sz w:val="22"/>
          <w:szCs w:val="22"/>
        </w:rPr>
        <w:t xml:space="preserve">Segundo lugar en </w:t>
      </w:r>
      <w:r w:rsidR="008B56B0">
        <w:rPr>
          <w:sz w:val="22"/>
          <w:szCs w:val="22"/>
        </w:rPr>
        <w:t>Olimpiadas Etapa Regional de Ajedrez</w:t>
      </w:r>
      <w:r>
        <w:rPr>
          <w:sz w:val="22"/>
          <w:szCs w:val="22"/>
        </w:rPr>
        <w:t xml:space="preserve"> sub 18 en las categorías “Clásico, Rápido 15 minutos y Rápido 30 minutos” (2009).</w:t>
      </w:r>
      <w:bookmarkStart w:id="0" w:name="_GoBack"/>
      <w:bookmarkEnd w:id="0"/>
    </w:p>
    <w:sectPr w:rsidR="008F2D0E" w:rsidRPr="001D068E" w:rsidSect="00097E4D">
      <w:pgSz w:w="12240" w:h="16340"/>
      <w:pgMar w:top="851" w:right="1370" w:bottom="993" w:left="127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B3FC5"/>
    <w:multiLevelType w:val="hybridMultilevel"/>
    <w:tmpl w:val="4544D0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967AB"/>
    <w:multiLevelType w:val="hybridMultilevel"/>
    <w:tmpl w:val="B58652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57EF6"/>
    <w:multiLevelType w:val="hybridMultilevel"/>
    <w:tmpl w:val="0B8A23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A4E36"/>
    <w:multiLevelType w:val="hybridMultilevel"/>
    <w:tmpl w:val="75E413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821BA"/>
    <w:multiLevelType w:val="hybridMultilevel"/>
    <w:tmpl w:val="18389B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B4D3E"/>
    <w:multiLevelType w:val="hybridMultilevel"/>
    <w:tmpl w:val="E8328B9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2D3425"/>
    <w:multiLevelType w:val="hybridMultilevel"/>
    <w:tmpl w:val="7A58F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1731A1"/>
    <w:multiLevelType w:val="hybridMultilevel"/>
    <w:tmpl w:val="376ECA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354FD"/>
    <w:multiLevelType w:val="hybridMultilevel"/>
    <w:tmpl w:val="8C5665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C0A59"/>
    <w:multiLevelType w:val="hybridMultilevel"/>
    <w:tmpl w:val="6D8C2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B14"/>
    <w:rsid w:val="00074698"/>
    <w:rsid w:val="00096B14"/>
    <w:rsid w:val="00097E4D"/>
    <w:rsid w:val="000A4A4E"/>
    <w:rsid w:val="000E0766"/>
    <w:rsid w:val="0011607A"/>
    <w:rsid w:val="001A4046"/>
    <w:rsid w:val="001D068E"/>
    <w:rsid w:val="002217F8"/>
    <w:rsid w:val="0022786E"/>
    <w:rsid w:val="00250254"/>
    <w:rsid w:val="00272468"/>
    <w:rsid w:val="00304220"/>
    <w:rsid w:val="0032282C"/>
    <w:rsid w:val="00352937"/>
    <w:rsid w:val="003B248A"/>
    <w:rsid w:val="003E0BF9"/>
    <w:rsid w:val="00433EC0"/>
    <w:rsid w:val="004539DC"/>
    <w:rsid w:val="004D6FBE"/>
    <w:rsid w:val="00516374"/>
    <w:rsid w:val="005A171C"/>
    <w:rsid w:val="005B1871"/>
    <w:rsid w:val="005D4692"/>
    <w:rsid w:val="006B024D"/>
    <w:rsid w:val="006C5C62"/>
    <w:rsid w:val="006D531F"/>
    <w:rsid w:val="006D6A2F"/>
    <w:rsid w:val="006F584C"/>
    <w:rsid w:val="007E3448"/>
    <w:rsid w:val="00815166"/>
    <w:rsid w:val="008B56B0"/>
    <w:rsid w:val="008F2D0E"/>
    <w:rsid w:val="009073F4"/>
    <w:rsid w:val="00984D45"/>
    <w:rsid w:val="009E66AE"/>
    <w:rsid w:val="00A8750C"/>
    <w:rsid w:val="00AA74EC"/>
    <w:rsid w:val="00AE6784"/>
    <w:rsid w:val="00AE7BEA"/>
    <w:rsid w:val="00AF01B6"/>
    <w:rsid w:val="00B87C8F"/>
    <w:rsid w:val="00BB221A"/>
    <w:rsid w:val="00BB698F"/>
    <w:rsid w:val="00BD4A90"/>
    <w:rsid w:val="00BD7933"/>
    <w:rsid w:val="00BE4136"/>
    <w:rsid w:val="00C16B18"/>
    <w:rsid w:val="00C273BD"/>
    <w:rsid w:val="00C32F76"/>
    <w:rsid w:val="00CE7849"/>
    <w:rsid w:val="00CF6D6F"/>
    <w:rsid w:val="00D6347A"/>
    <w:rsid w:val="00DB38D8"/>
    <w:rsid w:val="00DC5537"/>
    <w:rsid w:val="00DE72D6"/>
    <w:rsid w:val="00E0424C"/>
    <w:rsid w:val="00E15584"/>
    <w:rsid w:val="00E31065"/>
    <w:rsid w:val="00E517ED"/>
    <w:rsid w:val="00E75121"/>
    <w:rsid w:val="00F011DF"/>
    <w:rsid w:val="00F03959"/>
    <w:rsid w:val="00F67CA5"/>
    <w:rsid w:val="00F72C20"/>
    <w:rsid w:val="00FE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D0B8"/>
  <w15:docId w15:val="{10A6DD8F-952A-4D30-A0A4-4F01C54A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96B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0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068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C553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55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646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Gino Gerardo Peraza Cituk</dc:creator>
  <cp:lastModifiedBy>Gino Peraza</cp:lastModifiedBy>
  <cp:revision>4</cp:revision>
  <cp:lastPrinted>2018-02-14T16:34:00Z</cp:lastPrinted>
  <dcterms:created xsi:type="dcterms:W3CDTF">2018-12-28T20:06:00Z</dcterms:created>
  <dcterms:modified xsi:type="dcterms:W3CDTF">2018-12-28T20:08:00Z</dcterms:modified>
</cp:coreProperties>
</file>