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468" w:rsidRDefault="00EC3DB3" w:rsidP="000871F7">
      <w:pPr>
        <w:ind w:firstLine="708"/>
        <w:jc w:val="center"/>
        <w:rPr>
          <w:b/>
          <w:color w:val="0070C0"/>
          <w:sz w:val="28"/>
        </w:rPr>
      </w:pPr>
      <w:r w:rsidRPr="00533076">
        <w:rPr>
          <w:b/>
          <w:noProof/>
          <w:color w:val="0070C0"/>
          <w:sz w:val="28"/>
          <w:lang w:val="es-ES" w:eastAsia="es-ES"/>
        </w:rPr>
        <w:drawing>
          <wp:anchor distT="0" distB="0" distL="114300" distR="114300" simplePos="0" relativeHeight="251658240" behindDoc="0" locked="0" layoutInCell="1" allowOverlap="1">
            <wp:simplePos x="0" y="0"/>
            <wp:positionH relativeFrom="column">
              <wp:posOffset>-11430</wp:posOffset>
            </wp:positionH>
            <wp:positionV relativeFrom="paragraph">
              <wp:posOffset>-99060</wp:posOffset>
            </wp:positionV>
            <wp:extent cx="923925" cy="1438275"/>
            <wp:effectExtent l="19050" t="0" r="9525" b="0"/>
            <wp:wrapNone/>
            <wp:docPr id="1" name="0 Imagen" descr="2018-02-25_0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2-25_08-59.jpg"/>
                    <pic:cNvPicPr/>
                  </pic:nvPicPr>
                  <pic:blipFill>
                    <a:blip r:embed="rId5" cstate="print"/>
                    <a:stretch>
                      <a:fillRect/>
                    </a:stretch>
                  </pic:blipFill>
                  <pic:spPr>
                    <a:xfrm>
                      <a:off x="0" y="0"/>
                      <a:ext cx="923925" cy="1438275"/>
                    </a:xfrm>
                    <a:prstGeom prst="rect">
                      <a:avLst/>
                    </a:prstGeom>
                  </pic:spPr>
                </pic:pic>
              </a:graphicData>
            </a:graphic>
          </wp:anchor>
        </w:drawing>
      </w:r>
      <w:r w:rsidR="00D32468">
        <w:rPr>
          <w:b/>
          <w:color w:val="0070C0"/>
          <w:sz w:val="28"/>
        </w:rPr>
        <w:t xml:space="preserve">INGENIERO ELECTRICISTA </w:t>
      </w:r>
    </w:p>
    <w:p w:rsidR="00BC460B" w:rsidRPr="00533076" w:rsidRDefault="00D32468" w:rsidP="000871F7">
      <w:pPr>
        <w:ind w:firstLine="708"/>
        <w:jc w:val="center"/>
        <w:rPr>
          <w:b/>
          <w:color w:val="0070C0"/>
          <w:sz w:val="28"/>
        </w:rPr>
      </w:pPr>
      <w:r>
        <w:rPr>
          <w:b/>
          <w:color w:val="0070C0"/>
          <w:sz w:val="28"/>
        </w:rPr>
        <w:t>SUPERVISOR DE INSTALACIONES</w:t>
      </w:r>
    </w:p>
    <w:p w:rsidR="009C7A17" w:rsidRDefault="009C7A17" w:rsidP="009C7A17">
      <w:pPr>
        <w:jc w:val="center"/>
      </w:pPr>
      <w:r>
        <w:t>Paulino Olivares García</w:t>
      </w:r>
    </w:p>
    <w:p w:rsidR="009C7A17" w:rsidRDefault="009C7A17" w:rsidP="009C7A17">
      <w:pPr>
        <w:jc w:val="center"/>
      </w:pPr>
      <w:r>
        <w:t>Cédula profesional 10382255</w:t>
      </w:r>
    </w:p>
    <w:p w:rsidR="009C7A17" w:rsidRDefault="009C7A17" w:rsidP="009C7A17">
      <w:pPr>
        <w:jc w:val="center"/>
      </w:pPr>
      <w:r>
        <w:t>(044) 33-2332-2843</w:t>
      </w:r>
    </w:p>
    <w:p w:rsidR="009C7A17" w:rsidRPr="0023467F" w:rsidRDefault="00CD6DC1" w:rsidP="009C7A17">
      <w:pPr>
        <w:jc w:val="center"/>
        <w:rPr>
          <w:color w:val="0070C0"/>
        </w:rPr>
      </w:pPr>
      <w:hyperlink r:id="rId6" w:history="1">
        <w:r w:rsidR="009C7A17" w:rsidRPr="0023467F">
          <w:rPr>
            <w:rStyle w:val="Hipervnculo"/>
            <w:color w:val="0070C0"/>
          </w:rPr>
          <w:t>p.olivaresg@outlook.com</w:t>
        </w:r>
      </w:hyperlink>
    </w:p>
    <w:p w:rsidR="0072432E" w:rsidRDefault="0072432E" w:rsidP="009C7A17">
      <w:pPr>
        <w:pBdr>
          <w:bottom w:val="single" w:sz="12" w:space="1" w:color="auto"/>
        </w:pBdr>
        <w:jc w:val="center"/>
      </w:pPr>
    </w:p>
    <w:p w:rsidR="009C7A17" w:rsidRPr="0023467F" w:rsidRDefault="009C7A17" w:rsidP="009C7A17">
      <w:pPr>
        <w:jc w:val="both"/>
        <w:rPr>
          <w:b/>
          <w:color w:val="0070C0"/>
          <w:sz w:val="24"/>
        </w:rPr>
      </w:pPr>
      <w:r w:rsidRPr="0023467F">
        <w:rPr>
          <w:b/>
          <w:color w:val="0070C0"/>
          <w:sz w:val="24"/>
        </w:rPr>
        <w:t>Objetivo</w:t>
      </w:r>
      <w:r w:rsidR="001A6CBC" w:rsidRPr="0023467F">
        <w:rPr>
          <w:b/>
          <w:color w:val="0070C0"/>
          <w:sz w:val="24"/>
        </w:rPr>
        <w:t>.</w:t>
      </w:r>
    </w:p>
    <w:p w:rsidR="009C7A17" w:rsidRDefault="009C7A17" w:rsidP="009C7A17">
      <w:pPr>
        <w:pBdr>
          <w:bottom w:val="single" w:sz="12" w:space="1" w:color="auto"/>
        </w:pBdr>
        <w:jc w:val="both"/>
      </w:pPr>
      <w:r>
        <w:t>Joven profesionista, padre de familia con deseos de superación personal y profesional. En búsqueda del crecimiento como ser en sociedad, a través del ejercicio de la profesión, para entregar a la familia y a la sociedad, la mejor versión de sí mismo.</w:t>
      </w:r>
    </w:p>
    <w:p w:rsidR="00355BDE" w:rsidRDefault="00355BDE" w:rsidP="009C7A17">
      <w:pPr>
        <w:pBdr>
          <w:bottom w:val="single" w:sz="12" w:space="1" w:color="auto"/>
        </w:pBdr>
        <w:jc w:val="both"/>
      </w:pPr>
    </w:p>
    <w:p w:rsidR="0072432E" w:rsidRDefault="0072432E" w:rsidP="009C7A17">
      <w:pPr>
        <w:jc w:val="both"/>
        <w:rPr>
          <w:b/>
          <w:color w:val="00B050"/>
          <w:sz w:val="24"/>
        </w:rPr>
      </w:pPr>
    </w:p>
    <w:p w:rsidR="001A6CBC" w:rsidRPr="0023467F" w:rsidRDefault="001A6CBC" w:rsidP="009C7A17">
      <w:pPr>
        <w:jc w:val="both"/>
        <w:rPr>
          <w:b/>
          <w:color w:val="0070C0"/>
          <w:sz w:val="24"/>
        </w:rPr>
      </w:pPr>
      <w:r w:rsidRPr="0023467F">
        <w:rPr>
          <w:b/>
          <w:color w:val="0070C0"/>
          <w:sz w:val="24"/>
        </w:rPr>
        <w:t>Antecedentes académicos.</w:t>
      </w:r>
    </w:p>
    <w:p w:rsidR="001A6CBC" w:rsidRDefault="001A6CBC" w:rsidP="009C7A17">
      <w:pPr>
        <w:jc w:val="both"/>
      </w:pPr>
      <w:r>
        <w:t>2007-2014 Escuela Superior de Ingeniería Mecánica y Eléctrica, Instituto Politécnico Nacional, Unidad Zacatenco.</w:t>
      </w:r>
    </w:p>
    <w:p w:rsidR="001A6CBC" w:rsidRDefault="001A6CBC" w:rsidP="001A6CBC">
      <w:pPr>
        <w:pStyle w:val="Prrafodelista"/>
        <w:numPr>
          <w:ilvl w:val="0"/>
          <w:numId w:val="1"/>
        </w:numPr>
        <w:jc w:val="both"/>
      </w:pPr>
      <w:r>
        <w:t>Ingeniería eléctrica.</w:t>
      </w:r>
    </w:p>
    <w:p w:rsidR="001A6CBC" w:rsidRDefault="001A6CBC" w:rsidP="001A6CBC">
      <w:pPr>
        <w:jc w:val="both"/>
      </w:pPr>
      <w:r>
        <w:t>Título y cédula profesional de Licenciatura en Ingeniería Eléctrica.</w:t>
      </w:r>
    </w:p>
    <w:p w:rsidR="001A6CBC" w:rsidRDefault="001A6CBC" w:rsidP="001A6CBC">
      <w:pPr>
        <w:jc w:val="both"/>
      </w:pPr>
    </w:p>
    <w:p w:rsidR="001A6CBC" w:rsidRDefault="001A6CBC" w:rsidP="001A6CBC">
      <w:pPr>
        <w:jc w:val="both"/>
      </w:pPr>
      <w:r>
        <w:t>2004-2007 Colegio de Bachilleres del Estado de México, Plantel 10, Ecatepec Norte.</w:t>
      </w:r>
    </w:p>
    <w:p w:rsidR="001A6CBC" w:rsidRDefault="001A6CBC" w:rsidP="001A6CBC">
      <w:pPr>
        <w:pStyle w:val="Prrafodelista"/>
        <w:numPr>
          <w:ilvl w:val="0"/>
          <w:numId w:val="1"/>
        </w:numPr>
        <w:jc w:val="both"/>
      </w:pPr>
      <w:r>
        <w:t>Preparación laboral en construcción.</w:t>
      </w:r>
    </w:p>
    <w:p w:rsidR="001A6CBC" w:rsidRDefault="001A6CBC" w:rsidP="001A6CBC">
      <w:pPr>
        <w:jc w:val="both"/>
      </w:pPr>
      <w:r>
        <w:t>Certificado de Educación Media Superior.</w:t>
      </w:r>
    </w:p>
    <w:p w:rsidR="001A6CBC" w:rsidRDefault="001A6CBC" w:rsidP="001A6CBC">
      <w:pPr>
        <w:jc w:val="both"/>
      </w:pPr>
    </w:p>
    <w:p w:rsidR="001A6CBC" w:rsidRDefault="001A6CBC" w:rsidP="001A6CBC">
      <w:pPr>
        <w:jc w:val="both"/>
      </w:pPr>
      <w:r>
        <w:t>2001-2004 Escuela Secundaria Técnica 59 José Vasconcelos</w:t>
      </w:r>
    </w:p>
    <w:p w:rsidR="001A6CBC" w:rsidRDefault="001A6CBC" w:rsidP="001A6CBC">
      <w:pPr>
        <w:pStyle w:val="Prrafodelista"/>
        <w:numPr>
          <w:ilvl w:val="0"/>
          <w:numId w:val="1"/>
        </w:numPr>
        <w:jc w:val="both"/>
      </w:pPr>
      <w:r>
        <w:t>Taller de Contabilidad</w:t>
      </w:r>
    </w:p>
    <w:p w:rsidR="00D32468" w:rsidRDefault="001A6CBC" w:rsidP="001A6CBC">
      <w:pPr>
        <w:pBdr>
          <w:bottom w:val="single" w:sz="12" w:space="1" w:color="auto"/>
        </w:pBdr>
        <w:jc w:val="both"/>
      </w:pPr>
      <w:r>
        <w:t>Certificado de educación Media Básica</w:t>
      </w:r>
    </w:p>
    <w:p w:rsidR="00C055AF" w:rsidRDefault="00C055AF" w:rsidP="001A6CBC">
      <w:pPr>
        <w:pBdr>
          <w:bottom w:val="single" w:sz="12" w:space="1" w:color="auto"/>
        </w:pBdr>
        <w:jc w:val="both"/>
      </w:pPr>
    </w:p>
    <w:p w:rsidR="009F6539" w:rsidRDefault="009F6539" w:rsidP="001A6CBC">
      <w:pPr>
        <w:jc w:val="both"/>
        <w:rPr>
          <w:b/>
          <w:color w:val="00B050"/>
          <w:sz w:val="24"/>
        </w:rPr>
      </w:pPr>
    </w:p>
    <w:p w:rsidR="001A6CBC" w:rsidRPr="0023467F" w:rsidRDefault="001A6CBC" w:rsidP="001A6CBC">
      <w:pPr>
        <w:jc w:val="both"/>
        <w:rPr>
          <w:b/>
          <w:color w:val="0070C0"/>
          <w:sz w:val="24"/>
        </w:rPr>
      </w:pPr>
      <w:r w:rsidRPr="0023467F">
        <w:rPr>
          <w:b/>
          <w:color w:val="0070C0"/>
          <w:sz w:val="24"/>
        </w:rPr>
        <w:lastRenderedPageBreak/>
        <w:t>Ex</w:t>
      </w:r>
      <w:bookmarkStart w:id="0" w:name="_GoBack"/>
      <w:bookmarkEnd w:id="0"/>
      <w:r w:rsidRPr="0023467F">
        <w:rPr>
          <w:b/>
          <w:color w:val="0070C0"/>
          <w:sz w:val="24"/>
        </w:rPr>
        <w:t>periencia Laboral</w:t>
      </w:r>
    </w:p>
    <w:p w:rsidR="00156327" w:rsidRDefault="00156327" w:rsidP="001A6CBC">
      <w:pPr>
        <w:jc w:val="both"/>
        <w:rPr>
          <w:b/>
          <w:sz w:val="24"/>
        </w:rPr>
      </w:pPr>
      <w:r>
        <w:rPr>
          <w:b/>
          <w:sz w:val="24"/>
        </w:rPr>
        <w:t xml:space="preserve">GRUPO CONSTRUCTOR ESPECIALIZADO S.A. DE C.V. MAYO 2018 </w:t>
      </w:r>
      <w:r w:rsidR="0046527C">
        <w:rPr>
          <w:b/>
          <w:sz w:val="24"/>
        </w:rPr>
        <w:t>–</w:t>
      </w:r>
      <w:r>
        <w:rPr>
          <w:b/>
          <w:sz w:val="24"/>
        </w:rPr>
        <w:t xml:space="preserve"> </w:t>
      </w:r>
      <w:r w:rsidR="0046527C">
        <w:rPr>
          <w:b/>
          <w:sz w:val="24"/>
        </w:rPr>
        <w:t>JUNIO 2020</w:t>
      </w:r>
    </w:p>
    <w:p w:rsidR="00156327" w:rsidRDefault="00156327" w:rsidP="001A6CBC">
      <w:pPr>
        <w:jc w:val="both"/>
        <w:rPr>
          <w:sz w:val="24"/>
        </w:rPr>
      </w:pPr>
      <w:r>
        <w:rPr>
          <w:sz w:val="24"/>
        </w:rPr>
        <w:t>Residente de obra eléctrica.</w:t>
      </w:r>
    </w:p>
    <w:p w:rsidR="00156327" w:rsidRDefault="00156327" w:rsidP="001A6CBC">
      <w:pPr>
        <w:jc w:val="both"/>
        <w:rPr>
          <w:sz w:val="24"/>
        </w:rPr>
      </w:pPr>
      <w:r>
        <w:rPr>
          <w:sz w:val="24"/>
        </w:rPr>
        <w:t>Ejecución de actividades administrativas y de obra relativos a la construcción de instalaciones eléctricas y de servicios especiales. Levantamientos en área, elaboración de generadores, presupuestos, modificaciones de proyecto conforme a conveniencia del edificio y de ejecución y disminución de tiempos y costos de construcción, asignación de responsabilidades a cabos y personal operativo en general, así como la supervisión de avances y puesta en servicio de instalaciones en general.</w:t>
      </w:r>
    </w:p>
    <w:p w:rsidR="00156327" w:rsidRDefault="00156327" w:rsidP="001A6CBC">
      <w:pPr>
        <w:jc w:val="both"/>
        <w:rPr>
          <w:sz w:val="24"/>
        </w:rPr>
      </w:pPr>
      <w:r>
        <w:rPr>
          <w:sz w:val="24"/>
        </w:rPr>
        <w:t>Se laboró primero como auxiliar de residente en la obra denominada “</w:t>
      </w:r>
      <w:proofErr w:type="spellStart"/>
      <w:r>
        <w:rPr>
          <w:sz w:val="24"/>
        </w:rPr>
        <w:t>TheLandmark</w:t>
      </w:r>
      <w:proofErr w:type="spellEnd"/>
      <w:r w:rsidR="00533076">
        <w:rPr>
          <w:sz w:val="24"/>
        </w:rPr>
        <w:t xml:space="preserve"> Guadalajara</w:t>
      </w:r>
      <w:r>
        <w:rPr>
          <w:sz w:val="24"/>
        </w:rPr>
        <w:t xml:space="preserve">” y posteriormente como residente con personal bajo el cargo. Se elaboró la canalización de instalaciones especiales tales como Detección de Incendio, control de acceso, Voz y datos, Telefonía, CCTV, </w:t>
      </w:r>
      <w:proofErr w:type="spellStart"/>
      <w:r>
        <w:rPr>
          <w:sz w:val="24"/>
        </w:rPr>
        <w:t>etc</w:t>
      </w:r>
      <w:proofErr w:type="spellEnd"/>
      <w:r>
        <w:rPr>
          <w:sz w:val="24"/>
        </w:rPr>
        <w:t>; además de área eléctrica desde el armado de subestaciones y cuartos eléctricos, canalización, cableados y puesta en servicio de alimentaciones provisionales y definitivas</w:t>
      </w:r>
      <w:r w:rsidR="00887724">
        <w:rPr>
          <w:sz w:val="24"/>
        </w:rPr>
        <w:t>, así como reporte y seguimiento con supervisión general de la obra, elaboración y cobranza de trabajos extraordinarios, elaboración de proyectos de alimentación de HVAC, entre otras diversas actividades.</w:t>
      </w:r>
    </w:p>
    <w:p w:rsidR="00533076" w:rsidRPr="00156327" w:rsidRDefault="00533076" w:rsidP="001A6CBC">
      <w:pPr>
        <w:jc w:val="both"/>
        <w:rPr>
          <w:sz w:val="24"/>
        </w:rPr>
      </w:pPr>
      <w:r>
        <w:rPr>
          <w:sz w:val="24"/>
        </w:rPr>
        <w:t>Actualmente se está laborando en la obra “Centro Comercial La Perla” como residente de obra eléctrica en baja tensión, desempeñando actividades tales cuales son elaboración de documentación para obra (</w:t>
      </w:r>
      <w:proofErr w:type="spellStart"/>
      <w:r>
        <w:rPr>
          <w:sz w:val="24"/>
        </w:rPr>
        <w:t>submittal</w:t>
      </w:r>
      <w:proofErr w:type="spellEnd"/>
      <w:r>
        <w:rPr>
          <w:sz w:val="24"/>
        </w:rPr>
        <w:t xml:space="preserve">, </w:t>
      </w:r>
      <w:proofErr w:type="spellStart"/>
      <w:r>
        <w:rPr>
          <w:sz w:val="24"/>
        </w:rPr>
        <w:t>checklist</w:t>
      </w:r>
      <w:proofErr w:type="spellEnd"/>
      <w:r>
        <w:rPr>
          <w:sz w:val="24"/>
        </w:rPr>
        <w:t>), asignación de actividades a los cabos, requisiciones de materiales, elaboración de generadores y presupuestos para actividades adicionales o extraordinarias,  seguimiento de avances semanales en obra</w:t>
      </w:r>
      <w:r w:rsidR="0023467F">
        <w:rPr>
          <w:sz w:val="24"/>
        </w:rPr>
        <w:t xml:space="preserve"> con su respectivo reporte gráfico</w:t>
      </w:r>
      <w:r>
        <w:rPr>
          <w:sz w:val="24"/>
        </w:rPr>
        <w:t>, cuantificaciones, cálculos eléctricos por cambios de proyecto, elaboración de nóminas, control de asistencia diaria, coordinación con otras áreas de obra civil, instalaciones de diversos sistemas,</w:t>
      </w:r>
      <w:r w:rsidR="0023467F">
        <w:rPr>
          <w:sz w:val="24"/>
        </w:rPr>
        <w:t xml:space="preserve"> elaboración y seguimiento de estimaciones, impresión y corrección de planos constructivos, elaboración y seguimiento de programa de obra en Microsoft Project,  seguimiento de bitácora de obra, además de las diversas actividades que van surgiendo conforme avanza la obra. Alcance de obra en alimentadores, armado de subestaciones, Soportería, canalización, cableados, instalación de equipos, sistemas de tierras y pararrayos, canalizaciones para locales comerciales, iluminación, contactos, sistemas de energía regulada, sistema de energía de emergencia.</w:t>
      </w:r>
    </w:p>
    <w:p w:rsidR="00156327" w:rsidRDefault="00156327" w:rsidP="001A6CBC">
      <w:pPr>
        <w:jc w:val="both"/>
        <w:rPr>
          <w:b/>
          <w:sz w:val="24"/>
        </w:rPr>
      </w:pPr>
    </w:p>
    <w:p w:rsidR="0023467F" w:rsidRDefault="0023467F" w:rsidP="001A6CBC">
      <w:pPr>
        <w:jc w:val="both"/>
        <w:rPr>
          <w:b/>
          <w:sz w:val="24"/>
        </w:rPr>
      </w:pPr>
    </w:p>
    <w:p w:rsidR="00156327" w:rsidRDefault="00156327" w:rsidP="001A6CBC">
      <w:pPr>
        <w:jc w:val="both"/>
        <w:rPr>
          <w:b/>
          <w:sz w:val="24"/>
        </w:rPr>
      </w:pPr>
    </w:p>
    <w:p w:rsidR="001A6CBC" w:rsidRPr="00C055AF" w:rsidRDefault="00C055AF" w:rsidP="001A6CBC">
      <w:pPr>
        <w:jc w:val="both"/>
        <w:rPr>
          <w:b/>
          <w:sz w:val="24"/>
        </w:rPr>
      </w:pPr>
      <w:r w:rsidRPr="00C055AF">
        <w:rPr>
          <w:b/>
          <w:sz w:val="24"/>
        </w:rPr>
        <w:lastRenderedPageBreak/>
        <w:t xml:space="preserve">SERVICIOS INDUSTRIALES EN SISTEMAS ELÉCTRICOS S.A. DE C.V. SEPTIEMBRE 2016 </w:t>
      </w:r>
      <w:r w:rsidR="00156327">
        <w:rPr>
          <w:b/>
          <w:sz w:val="24"/>
        </w:rPr>
        <w:t>-</w:t>
      </w:r>
      <w:r w:rsidR="00600337">
        <w:rPr>
          <w:b/>
          <w:sz w:val="24"/>
        </w:rPr>
        <w:t>ABRIL</w:t>
      </w:r>
      <w:r w:rsidR="00EC3DB3">
        <w:rPr>
          <w:b/>
          <w:sz w:val="24"/>
        </w:rPr>
        <w:t xml:space="preserve"> 2018</w:t>
      </w:r>
    </w:p>
    <w:p w:rsidR="001A6CBC" w:rsidRDefault="00C92E18" w:rsidP="001A6CBC">
      <w:pPr>
        <w:jc w:val="both"/>
      </w:pPr>
      <w:r>
        <w:t>Residente de obra eléctrica</w:t>
      </w:r>
    </w:p>
    <w:p w:rsidR="00C92E18" w:rsidRDefault="00C92E18" w:rsidP="001A6CBC">
      <w:pPr>
        <w:jc w:val="both"/>
      </w:pPr>
      <w:r>
        <w:t xml:space="preserve">Todas las actividades relativas a la construcción de obra eléctrica, desde la elaboración de generadores para cobranza, volumetrías para solicitud de material, </w:t>
      </w:r>
      <w:r w:rsidR="00C055AF">
        <w:t>asignación y supervisión de actividades al personal, hasta el cálculo y modificación de proyectos conforme el avance de la obra.</w:t>
      </w:r>
    </w:p>
    <w:p w:rsidR="00C055AF" w:rsidRDefault="00C055AF" w:rsidP="001A6CBC">
      <w:pPr>
        <w:jc w:val="both"/>
      </w:pPr>
      <w:r>
        <w:t>Se laboró como residente en la construcción de un par de preparatorias pertenecientes a la Universidad de Guadalajara, además del proyecto de iluminación exterior del edificio de Rectoría General y la construcción del edificio del sindicato de trabajadores académicos de la Universidad de Guadalajara.</w:t>
      </w:r>
    </w:p>
    <w:p w:rsidR="00C055AF" w:rsidRDefault="00C055AF" w:rsidP="001A6CBC">
      <w:pPr>
        <w:jc w:val="both"/>
      </w:pPr>
      <w:r>
        <w:t>Adicional, se laboró en un proyecto de ampliación de una planta procesadora de alimentos en la ciudad de San Juan del Rio, con actividades de armado de charola, tubería, cableado y conexión de motores y CCM, pruebas a equipos y supervisión de obra y personal.</w:t>
      </w:r>
    </w:p>
    <w:p w:rsidR="00C055AF" w:rsidRDefault="00C055AF" w:rsidP="00C055AF">
      <w:pPr>
        <w:jc w:val="both"/>
        <w:rPr>
          <w:b/>
          <w:sz w:val="24"/>
        </w:rPr>
      </w:pPr>
    </w:p>
    <w:p w:rsidR="00C055AF" w:rsidRPr="00C055AF" w:rsidRDefault="00C055AF" w:rsidP="00C055AF">
      <w:pPr>
        <w:jc w:val="both"/>
        <w:rPr>
          <w:b/>
          <w:sz w:val="24"/>
        </w:rPr>
      </w:pPr>
      <w:r w:rsidRPr="00C055AF">
        <w:rPr>
          <w:b/>
          <w:sz w:val="24"/>
        </w:rPr>
        <w:t>CREVI COMUNICACIONES S. DE R.L. AGOSTO – NOVIEMBRE 2015</w:t>
      </w:r>
    </w:p>
    <w:p w:rsidR="00C055AF" w:rsidRDefault="00C055AF" w:rsidP="00C055AF">
      <w:pPr>
        <w:jc w:val="both"/>
      </w:pPr>
      <w:r>
        <w:t>Ingeniero de mantenimiento</w:t>
      </w:r>
    </w:p>
    <w:p w:rsidR="00C055AF" w:rsidRDefault="00C055AF" w:rsidP="00C055AF">
      <w:pPr>
        <w:jc w:val="both"/>
      </w:pPr>
      <w:r>
        <w:t>Labores de mantenimiento a equipos de monitoreo ambiental instalados en loscuartos de telecomunicaciones del Poder Judicial de la Federación.</w:t>
      </w:r>
    </w:p>
    <w:p w:rsidR="00C055AF" w:rsidRDefault="00C055AF" w:rsidP="00C055AF">
      <w:pPr>
        <w:jc w:val="both"/>
      </w:pPr>
      <w:r>
        <w:t>Como parte de un proyecto específico, se recorrió todo el territorio nacional,brindando mantenimiento preventivo a equipos instalados en las diversas sedesdel Poder Judicial de la Federación.</w:t>
      </w:r>
    </w:p>
    <w:p w:rsidR="00C055AF" w:rsidRDefault="00C055AF" w:rsidP="00C055AF">
      <w:pPr>
        <w:jc w:val="both"/>
      </w:pPr>
      <w:r>
        <w:t>Adicional a las labores antes mencionadas, se apoyó en un proyecto de cableado</w:t>
      </w:r>
      <w:r w:rsidR="0046527C">
        <w:t xml:space="preserve"> </w:t>
      </w:r>
      <w:r>
        <w:t>en la empresa Kio Networks de Tultitlán, de cable UTP de cobre y fibra óptica; yse auxilió en la instalación de un kit de monitoreo ambiental y capacitación delpersonal que operaría dichos equipos.</w:t>
      </w:r>
    </w:p>
    <w:p w:rsidR="00C055AF" w:rsidRDefault="00C055AF" w:rsidP="00C055AF">
      <w:pPr>
        <w:jc w:val="both"/>
        <w:rPr>
          <w:b/>
          <w:sz w:val="24"/>
        </w:rPr>
      </w:pPr>
    </w:p>
    <w:p w:rsidR="00C055AF" w:rsidRPr="00C055AF" w:rsidRDefault="00C055AF" w:rsidP="00C055AF">
      <w:pPr>
        <w:jc w:val="both"/>
        <w:rPr>
          <w:b/>
          <w:sz w:val="24"/>
        </w:rPr>
      </w:pPr>
      <w:r w:rsidRPr="00C055AF">
        <w:rPr>
          <w:b/>
          <w:sz w:val="24"/>
        </w:rPr>
        <w:t>GESTORÍA VEHICULAR GARCÍA 2008- 2016</w:t>
      </w:r>
    </w:p>
    <w:p w:rsidR="00C055AF" w:rsidRDefault="00C055AF" w:rsidP="00C055AF">
      <w:pPr>
        <w:jc w:val="both"/>
      </w:pPr>
      <w:r>
        <w:t>Ayudante en general</w:t>
      </w:r>
    </w:p>
    <w:p w:rsidR="00C055AF" w:rsidRDefault="00C055AF" w:rsidP="00C055AF">
      <w:pPr>
        <w:jc w:val="both"/>
      </w:pPr>
      <w:r>
        <w:t>Labores de oficina, atención al cliente, uso de equipos informáticos, trabajodirecto en Delegaciones, Oficinas gubernamentales y Verificentros</w:t>
      </w:r>
    </w:p>
    <w:p w:rsidR="0072432E" w:rsidRDefault="00C055AF" w:rsidP="00C055AF">
      <w:pPr>
        <w:pBdr>
          <w:bottom w:val="single" w:sz="12" w:space="1" w:color="auto"/>
        </w:pBdr>
        <w:jc w:val="both"/>
      </w:pPr>
      <w:r>
        <w:t>Desempeño en todas las labores en apoyo de la empresa, siendo parte importante y trascendental del funcionamiento de dicho negocio.</w:t>
      </w:r>
    </w:p>
    <w:p w:rsidR="0023467F" w:rsidRDefault="0023467F" w:rsidP="007B0750">
      <w:pPr>
        <w:pStyle w:val="Default"/>
        <w:rPr>
          <w:rFonts w:asciiTheme="minorHAnsi" w:hAnsiTheme="minorHAnsi" w:cstheme="minorHAnsi"/>
          <w:b/>
          <w:bCs/>
          <w:color w:val="0070C0"/>
          <w:szCs w:val="22"/>
        </w:rPr>
      </w:pPr>
    </w:p>
    <w:p w:rsidR="0023467F" w:rsidRDefault="0023467F" w:rsidP="007B0750">
      <w:pPr>
        <w:pStyle w:val="Default"/>
        <w:rPr>
          <w:rFonts w:asciiTheme="minorHAnsi" w:hAnsiTheme="minorHAnsi" w:cstheme="minorHAnsi"/>
          <w:b/>
          <w:bCs/>
          <w:color w:val="0070C0"/>
          <w:szCs w:val="22"/>
        </w:rPr>
      </w:pPr>
    </w:p>
    <w:p w:rsidR="007B0750" w:rsidRPr="0023467F" w:rsidRDefault="007B0750" w:rsidP="007B0750">
      <w:pPr>
        <w:pStyle w:val="Default"/>
        <w:rPr>
          <w:rFonts w:asciiTheme="minorHAnsi" w:hAnsiTheme="minorHAnsi" w:cstheme="minorHAnsi"/>
          <w:b/>
          <w:bCs/>
          <w:color w:val="0070C0"/>
          <w:szCs w:val="22"/>
        </w:rPr>
      </w:pPr>
      <w:r w:rsidRPr="0023467F">
        <w:rPr>
          <w:rFonts w:asciiTheme="minorHAnsi" w:hAnsiTheme="minorHAnsi" w:cstheme="minorHAnsi"/>
          <w:b/>
          <w:bCs/>
          <w:color w:val="0070C0"/>
          <w:szCs w:val="22"/>
        </w:rPr>
        <w:lastRenderedPageBreak/>
        <w:t>Habilidades, cursos y certificaciones</w:t>
      </w:r>
    </w:p>
    <w:p w:rsidR="00355BDE" w:rsidRPr="00C055AF" w:rsidRDefault="00355BDE" w:rsidP="00C055AF">
      <w:pPr>
        <w:pStyle w:val="Default"/>
        <w:rPr>
          <w:rFonts w:asciiTheme="minorHAnsi" w:hAnsiTheme="minorHAnsi" w:cstheme="minorHAnsi"/>
          <w:sz w:val="22"/>
          <w:szCs w:val="22"/>
        </w:rPr>
      </w:pPr>
    </w:p>
    <w:p w:rsidR="00C055AF" w:rsidRPr="00C055AF" w:rsidRDefault="00C055AF" w:rsidP="00C055AF">
      <w:pPr>
        <w:pStyle w:val="Default"/>
        <w:rPr>
          <w:rFonts w:asciiTheme="minorHAnsi" w:hAnsiTheme="minorHAnsi" w:cstheme="minorHAnsi"/>
          <w:sz w:val="22"/>
          <w:szCs w:val="22"/>
        </w:rPr>
      </w:pPr>
      <w:r w:rsidRPr="00C055AF">
        <w:rPr>
          <w:rFonts w:asciiTheme="minorHAnsi" w:hAnsiTheme="minorHAnsi" w:cstheme="minorHAnsi"/>
          <w:sz w:val="22"/>
          <w:szCs w:val="22"/>
        </w:rPr>
        <w:t xml:space="preserve">2014 Sistema de Transporte Colectivo Metro </w:t>
      </w:r>
    </w:p>
    <w:p w:rsidR="00C055AF" w:rsidRPr="00C055AF" w:rsidRDefault="00C055AF" w:rsidP="00C055AF">
      <w:pPr>
        <w:pStyle w:val="Default"/>
        <w:rPr>
          <w:rFonts w:asciiTheme="minorHAnsi" w:hAnsiTheme="minorHAnsi" w:cstheme="minorHAnsi"/>
          <w:sz w:val="22"/>
          <w:szCs w:val="22"/>
        </w:rPr>
      </w:pPr>
      <w:r w:rsidRPr="00C055AF">
        <w:rPr>
          <w:rFonts w:asciiTheme="minorHAnsi" w:hAnsiTheme="minorHAnsi" w:cstheme="minorHAnsi"/>
          <w:sz w:val="22"/>
          <w:szCs w:val="22"/>
        </w:rPr>
        <w:t xml:space="preserve"> Actividades de servicio social en auxilio general en mantenimiento de instalaciones y subestaciones de rectificación. </w:t>
      </w:r>
    </w:p>
    <w:p w:rsidR="00C055AF" w:rsidRPr="00C055AF" w:rsidRDefault="00C055AF" w:rsidP="00C055AF">
      <w:pPr>
        <w:pStyle w:val="Default"/>
        <w:rPr>
          <w:rFonts w:asciiTheme="minorHAnsi" w:hAnsiTheme="minorHAnsi" w:cstheme="minorHAnsi"/>
          <w:sz w:val="22"/>
          <w:szCs w:val="22"/>
        </w:rPr>
      </w:pPr>
    </w:p>
    <w:p w:rsidR="00C055AF" w:rsidRPr="00C055AF" w:rsidRDefault="00C055AF" w:rsidP="00C055AF">
      <w:pPr>
        <w:pStyle w:val="Default"/>
        <w:rPr>
          <w:rFonts w:asciiTheme="minorHAnsi" w:hAnsiTheme="minorHAnsi" w:cstheme="minorHAnsi"/>
          <w:sz w:val="22"/>
          <w:szCs w:val="22"/>
        </w:rPr>
      </w:pPr>
      <w:r w:rsidRPr="00C055AF">
        <w:rPr>
          <w:rFonts w:asciiTheme="minorHAnsi" w:hAnsiTheme="minorHAnsi" w:cstheme="minorHAnsi"/>
          <w:sz w:val="22"/>
          <w:szCs w:val="22"/>
        </w:rPr>
        <w:t xml:space="preserve">2013 Relevadores Siemens </w:t>
      </w:r>
    </w:p>
    <w:p w:rsidR="00C055AF" w:rsidRPr="00C055AF" w:rsidRDefault="00C055AF" w:rsidP="00C055AF">
      <w:pPr>
        <w:pStyle w:val="Default"/>
        <w:rPr>
          <w:rFonts w:asciiTheme="minorHAnsi" w:hAnsiTheme="minorHAnsi" w:cstheme="minorHAnsi"/>
          <w:sz w:val="22"/>
          <w:szCs w:val="22"/>
        </w:rPr>
      </w:pPr>
      <w:r w:rsidRPr="00C055AF">
        <w:rPr>
          <w:rFonts w:asciiTheme="minorHAnsi" w:hAnsiTheme="minorHAnsi" w:cstheme="minorHAnsi"/>
          <w:sz w:val="22"/>
          <w:szCs w:val="22"/>
        </w:rPr>
        <w:t xml:space="preserve">Curso impartido por la empresa SIEMENS sobre protección de sistemas eléctricos con relevadores </w:t>
      </w:r>
    </w:p>
    <w:p w:rsidR="00C055AF" w:rsidRPr="00C055AF" w:rsidRDefault="00C055AF" w:rsidP="00C055AF">
      <w:pPr>
        <w:pStyle w:val="Default"/>
        <w:rPr>
          <w:rFonts w:asciiTheme="minorHAnsi" w:hAnsiTheme="minorHAnsi" w:cstheme="minorHAnsi"/>
          <w:sz w:val="22"/>
          <w:szCs w:val="22"/>
        </w:rPr>
      </w:pPr>
    </w:p>
    <w:p w:rsidR="009F6539" w:rsidRDefault="00C055AF" w:rsidP="00355BDE">
      <w:pPr>
        <w:pStyle w:val="Default"/>
        <w:rPr>
          <w:rFonts w:asciiTheme="minorHAnsi" w:hAnsiTheme="minorHAnsi" w:cstheme="minorHAnsi"/>
          <w:sz w:val="22"/>
          <w:szCs w:val="22"/>
        </w:rPr>
      </w:pPr>
      <w:r w:rsidRPr="00C055AF">
        <w:rPr>
          <w:rFonts w:asciiTheme="minorHAnsi" w:hAnsiTheme="minorHAnsi" w:cstheme="minorHAnsi"/>
          <w:sz w:val="22"/>
          <w:szCs w:val="22"/>
        </w:rPr>
        <w:t>*Manejo de paquetería informática</w:t>
      </w:r>
      <w:r w:rsidR="009F6539">
        <w:rPr>
          <w:rFonts w:asciiTheme="minorHAnsi" w:hAnsiTheme="minorHAnsi" w:cstheme="minorHAnsi"/>
          <w:sz w:val="22"/>
          <w:szCs w:val="22"/>
        </w:rPr>
        <w:t>:</w:t>
      </w:r>
    </w:p>
    <w:p w:rsidR="009F6539" w:rsidRDefault="0023467F" w:rsidP="009F6539">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Excel avanzado.</w:t>
      </w:r>
    </w:p>
    <w:p w:rsidR="009F6539" w:rsidRDefault="00C055AF" w:rsidP="009F6539">
      <w:pPr>
        <w:pStyle w:val="Default"/>
        <w:numPr>
          <w:ilvl w:val="0"/>
          <w:numId w:val="1"/>
        </w:numPr>
        <w:rPr>
          <w:rFonts w:asciiTheme="minorHAnsi" w:hAnsiTheme="minorHAnsi" w:cstheme="minorHAnsi"/>
          <w:sz w:val="22"/>
          <w:szCs w:val="22"/>
        </w:rPr>
      </w:pPr>
      <w:r w:rsidRPr="00C055AF">
        <w:rPr>
          <w:rFonts w:asciiTheme="minorHAnsi" w:hAnsiTheme="minorHAnsi" w:cstheme="minorHAnsi"/>
          <w:sz w:val="22"/>
          <w:szCs w:val="22"/>
        </w:rPr>
        <w:t>Internet</w:t>
      </w:r>
      <w:r w:rsidR="0023467F">
        <w:rPr>
          <w:rFonts w:asciiTheme="minorHAnsi" w:hAnsiTheme="minorHAnsi" w:cstheme="minorHAnsi"/>
          <w:sz w:val="22"/>
          <w:szCs w:val="22"/>
        </w:rPr>
        <w:t>.</w:t>
      </w:r>
    </w:p>
    <w:p w:rsidR="009F6539" w:rsidRDefault="009F6539" w:rsidP="009F6539">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I</w:t>
      </w:r>
      <w:r w:rsidR="00C055AF" w:rsidRPr="00C055AF">
        <w:rPr>
          <w:rFonts w:asciiTheme="minorHAnsi" w:hAnsiTheme="minorHAnsi" w:cstheme="minorHAnsi"/>
          <w:sz w:val="22"/>
          <w:szCs w:val="22"/>
        </w:rPr>
        <w:t>nstalación de Hardware y Software</w:t>
      </w:r>
      <w:r w:rsidR="0023467F">
        <w:rPr>
          <w:rFonts w:asciiTheme="minorHAnsi" w:hAnsiTheme="minorHAnsi" w:cstheme="minorHAnsi"/>
          <w:sz w:val="22"/>
          <w:szCs w:val="22"/>
        </w:rPr>
        <w:t>.</w:t>
      </w:r>
    </w:p>
    <w:p w:rsidR="00C055AF" w:rsidRDefault="009F6539" w:rsidP="009F6539">
      <w:pPr>
        <w:pStyle w:val="Default"/>
        <w:numPr>
          <w:ilvl w:val="0"/>
          <w:numId w:val="1"/>
        </w:numPr>
        <w:rPr>
          <w:rFonts w:asciiTheme="minorHAnsi" w:hAnsiTheme="minorHAnsi" w:cstheme="minorHAnsi"/>
          <w:sz w:val="22"/>
          <w:szCs w:val="22"/>
        </w:rPr>
      </w:pPr>
      <w:proofErr w:type="spellStart"/>
      <w:r>
        <w:rPr>
          <w:rFonts w:asciiTheme="minorHAnsi" w:hAnsiTheme="minorHAnsi" w:cstheme="minorHAnsi"/>
          <w:sz w:val="22"/>
          <w:szCs w:val="22"/>
        </w:rPr>
        <w:t>AutoCad</w:t>
      </w:r>
      <w:proofErr w:type="spellEnd"/>
      <w:r w:rsidR="0046527C">
        <w:rPr>
          <w:rFonts w:asciiTheme="minorHAnsi" w:hAnsiTheme="minorHAnsi" w:cstheme="minorHAnsi"/>
          <w:sz w:val="22"/>
          <w:szCs w:val="22"/>
        </w:rPr>
        <w:t xml:space="preserve"> </w:t>
      </w:r>
      <w:r w:rsidR="0023467F">
        <w:rPr>
          <w:rFonts w:asciiTheme="minorHAnsi" w:hAnsiTheme="minorHAnsi" w:cstheme="minorHAnsi"/>
          <w:sz w:val="22"/>
          <w:szCs w:val="22"/>
        </w:rPr>
        <w:t xml:space="preserve">para instalaciones </w:t>
      </w:r>
      <w:r w:rsidR="0072432E">
        <w:rPr>
          <w:rFonts w:asciiTheme="minorHAnsi" w:hAnsiTheme="minorHAnsi" w:cstheme="minorHAnsi"/>
          <w:sz w:val="22"/>
          <w:szCs w:val="22"/>
        </w:rPr>
        <w:t>nivel intermedio.</w:t>
      </w:r>
    </w:p>
    <w:p w:rsidR="0023467F" w:rsidRPr="009F6539" w:rsidRDefault="0023467F" w:rsidP="009F6539">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Microsoft Project</w:t>
      </w:r>
    </w:p>
    <w:p w:rsidR="009F6539" w:rsidRDefault="00C055AF" w:rsidP="00C055AF">
      <w:pPr>
        <w:pStyle w:val="Default"/>
        <w:rPr>
          <w:rFonts w:asciiTheme="minorHAnsi" w:hAnsiTheme="minorHAnsi" w:cstheme="minorHAnsi"/>
          <w:sz w:val="22"/>
          <w:szCs w:val="22"/>
        </w:rPr>
      </w:pPr>
      <w:r w:rsidRPr="00C055AF">
        <w:rPr>
          <w:rFonts w:asciiTheme="minorHAnsi" w:hAnsiTheme="minorHAnsi" w:cstheme="minorHAnsi"/>
          <w:sz w:val="22"/>
          <w:szCs w:val="22"/>
        </w:rPr>
        <w:t>*</w:t>
      </w:r>
      <w:r w:rsidR="009F6539" w:rsidRPr="009F6539">
        <w:rPr>
          <w:rFonts w:asciiTheme="minorHAnsi" w:hAnsiTheme="minorHAnsi" w:cstheme="minorHAnsi"/>
          <w:sz w:val="22"/>
          <w:szCs w:val="22"/>
        </w:rPr>
        <w:t>Ingles: Hablado 50%, Leído 60%, Escuchado50%</w:t>
      </w:r>
    </w:p>
    <w:p w:rsidR="00C055AF" w:rsidRPr="00C055AF" w:rsidRDefault="009F6539" w:rsidP="00C055AF">
      <w:pPr>
        <w:pStyle w:val="Default"/>
        <w:rPr>
          <w:rFonts w:asciiTheme="minorHAnsi" w:hAnsiTheme="minorHAnsi" w:cstheme="minorHAnsi"/>
          <w:sz w:val="22"/>
          <w:szCs w:val="22"/>
        </w:rPr>
      </w:pPr>
      <w:r>
        <w:rPr>
          <w:rFonts w:asciiTheme="minorHAnsi" w:hAnsiTheme="minorHAnsi" w:cstheme="minorHAnsi"/>
          <w:sz w:val="22"/>
          <w:szCs w:val="22"/>
        </w:rPr>
        <w:t>*</w:t>
      </w:r>
      <w:r w:rsidR="00C055AF" w:rsidRPr="00C055AF">
        <w:rPr>
          <w:rFonts w:asciiTheme="minorHAnsi" w:hAnsiTheme="minorHAnsi" w:cstheme="minorHAnsi"/>
          <w:sz w:val="22"/>
          <w:szCs w:val="22"/>
        </w:rPr>
        <w:t xml:space="preserve">Facilidad de palabra </w:t>
      </w:r>
    </w:p>
    <w:p w:rsidR="00C055AF" w:rsidRPr="00C055AF" w:rsidRDefault="00C055AF" w:rsidP="00C055AF">
      <w:pPr>
        <w:pStyle w:val="Default"/>
        <w:rPr>
          <w:rFonts w:asciiTheme="minorHAnsi" w:hAnsiTheme="minorHAnsi" w:cstheme="minorHAnsi"/>
          <w:sz w:val="22"/>
          <w:szCs w:val="22"/>
        </w:rPr>
      </w:pPr>
      <w:r w:rsidRPr="00C055AF">
        <w:rPr>
          <w:rFonts w:asciiTheme="minorHAnsi" w:hAnsiTheme="minorHAnsi" w:cstheme="minorHAnsi"/>
          <w:sz w:val="22"/>
          <w:szCs w:val="22"/>
        </w:rPr>
        <w:t xml:space="preserve">*Trabajo bajo presión </w:t>
      </w:r>
    </w:p>
    <w:p w:rsidR="00C055AF" w:rsidRPr="00C055AF" w:rsidRDefault="00C055AF" w:rsidP="00C055AF">
      <w:pPr>
        <w:pStyle w:val="Default"/>
        <w:rPr>
          <w:rFonts w:asciiTheme="minorHAnsi" w:hAnsiTheme="minorHAnsi" w:cstheme="minorHAnsi"/>
          <w:sz w:val="22"/>
          <w:szCs w:val="22"/>
        </w:rPr>
      </w:pPr>
      <w:r w:rsidRPr="00C055AF">
        <w:rPr>
          <w:rFonts w:asciiTheme="minorHAnsi" w:hAnsiTheme="minorHAnsi" w:cstheme="minorHAnsi"/>
          <w:sz w:val="22"/>
          <w:szCs w:val="22"/>
        </w:rPr>
        <w:t xml:space="preserve">*Emprendedor </w:t>
      </w:r>
    </w:p>
    <w:p w:rsidR="00C055AF" w:rsidRPr="00C055AF" w:rsidRDefault="00C055AF" w:rsidP="00C055AF">
      <w:pPr>
        <w:pStyle w:val="Default"/>
        <w:rPr>
          <w:rFonts w:asciiTheme="minorHAnsi" w:hAnsiTheme="minorHAnsi" w:cstheme="minorHAnsi"/>
          <w:sz w:val="22"/>
          <w:szCs w:val="22"/>
        </w:rPr>
      </w:pPr>
      <w:r w:rsidRPr="00C055AF">
        <w:rPr>
          <w:rFonts w:asciiTheme="minorHAnsi" w:hAnsiTheme="minorHAnsi" w:cstheme="minorHAnsi"/>
          <w:sz w:val="22"/>
          <w:szCs w:val="22"/>
        </w:rPr>
        <w:t xml:space="preserve">*Toma de decisiones </w:t>
      </w:r>
    </w:p>
    <w:p w:rsidR="00C055AF" w:rsidRDefault="00C055AF" w:rsidP="00C055AF">
      <w:pPr>
        <w:jc w:val="both"/>
        <w:rPr>
          <w:rFonts w:cstheme="minorHAnsi"/>
        </w:rPr>
      </w:pPr>
      <w:r w:rsidRPr="00C055AF">
        <w:rPr>
          <w:rFonts w:cstheme="minorHAnsi"/>
        </w:rPr>
        <w:t>*Fácil</w:t>
      </w:r>
      <w:r w:rsidR="00355BDE">
        <w:rPr>
          <w:rFonts w:cstheme="minorHAnsi"/>
        </w:rPr>
        <w:t xml:space="preserve"> aprendizaje</w:t>
      </w:r>
    </w:p>
    <w:p w:rsidR="00355BDE" w:rsidRDefault="00355BDE" w:rsidP="00C055AF">
      <w:pPr>
        <w:pBdr>
          <w:bottom w:val="single" w:sz="12" w:space="1" w:color="auto"/>
        </w:pBdr>
        <w:jc w:val="both"/>
        <w:rPr>
          <w:rFonts w:cstheme="minorHAnsi"/>
        </w:rPr>
      </w:pPr>
    </w:p>
    <w:p w:rsidR="00355BDE" w:rsidRPr="0023467F" w:rsidRDefault="00355BDE" w:rsidP="00355BDE">
      <w:pPr>
        <w:pStyle w:val="Default"/>
        <w:rPr>
          <w:rFonts w:asciiTheme="minorHAnsi" w:hAnsiTheme="minorHAnsi" w:cstheme="minorHAnsi"/>
          <w:b/>
          <w:bCs/>
          <w:color w:val="0070C0"/>
          <w:szCs w:val="22"/>
        </w:rPr>
      </w:pPr>
      <w:r w:rsidRPr="0023467F">
        <w:rPr>
          <w:rFonts w:asciiTheme="minorHAnsi" w:hAnsiTheme="minorHAnsi" w:cstheme="minorHAnsi"/>
          <w:b/>
          <w:bCs/>
          <w:color w:val="0070C0"/>
          <w:szCs w:val="22"/>
        </w:rPr>
        <w:t xml:space="preserve">Datos Adicionales </w:t>
      </w:r>
    </w:p>
    <w:p w:rsidR="00355BDE" w:rsidRPr="00355BDE" w:rsidRDefault="00355BDE" w:rsidP="00355BDE">
      <w:pPr>
        <w:pStyle w:val="Default"/>
        <w:rPr>
          <w:rFonts w:asciiTheme="minorHAnsi" w:hAnsiTheme="minorHAnsi" w:cstheme="minorHAnsi"/>
          <w:sz w:val="22"/>
          <w:szCs w:val="22"/>
        </w:rPr>
      </w:pPr>
    </w:p>
    <w:p w:rsidR="00355BDE" w:rsidRPr="00355BDE" w:rsidRDefault="00355BDE" w:rsidP="00355BDE">
      <w:pPr>
        <w:pStyle w:val="Default"/>
        <w:rPr>
          <w:rFonts w:asciiTheme="minorHAnsi" w:hAnsiTheme="minorHAnsi" w:cstheme="minorHAnsi"/>
          <w:sz w:val="22"/>
          <w:szCs w:val="22"/>
        </w:rPr>
      </w:pPr>
      <w:r w:rsidRPr="00355BDE">
        <w:rPr>
          <w:rFonts w:asciiTheme="minorHAnsi" w:hAnsiTheme="minorHAnsi" w:cstheme="minorHAnsi"/>
          <w:sz w:val="22"/>
          <w:szCs w:val="22"/>
        </w:rPr>
        <w:t xml:space="preserve">Domicilio: Circuito Loma Sur 8458 A Colonia Loma dorada, Tonalá, Jalisco </w:t>
      </w:r>
    </w:p>
    <w:p w:rsidR="00355BDE" w:rsidRPr="00355BDE" w:rsidRDefault="0046527C" w:rsidP="00355BDE">
      <w:pPr>
        <w:pStyle w:val="Default"/>
        <w:rPr>
          <w:rFonts w:asciiTheme="minorHAnsi" w:hAnsiTheme="minorHAnsi" w:cstheme="minorHAnsi"/>
          <w:sz w:val="22"/>
          <w:szCs w:val="22"/>
        </w:rPr>
      </w:pPr>
      <w:r>
        <w:rPr>
          <w:rFonts w:asciiTheme="minorHAnsi" w:hAnsiTheme="minorHAnsi" w:cstheme="minorHAnsi"/>
          <w:sz w:val="22"/>
          <w:szCs w:val="22"/>
        </w:rPr>
        <w:t>Edad: 30</w:t>
      </w:r>
      <w:r w:rsidR="00355BDE" w:rsidRPr="00355BDE">
        <w:rPr>
          <w:rFonts w:asciiTheme="minorHAnsi" w:hAnsiTheme="minorHAnsi" w:cstheme="minorHAnsi"/>
          <w:sz w:val="22"/>
          <w:szCs w:val="22"/>
        </w:rPr>
        <w:t xml:space="preserve"> años </w:t>
      </w:r>
    </w:p>
    <w:p w:rsidR="00355BDE" w:rsidRDefault="00355BDE" w:rsidP="00355BDE">
      <w:pPr>
        <w:pStyle w:val="Default"/>
        <w:rPr>
          <w:rFonts w:asciiTheme="minorHAnsi" w:hAnsiTheme="minorHAnsi" w:cstheme="minorHAnsi"/>
          <w:sz w:val="22"/>
          <w:szCs w:val="22"/>
        </w:rPr>
      </w:pPr>
      <w:r w:rsidRPr="00355BDE">
        <w:rPr>
          <w:rFonts w:asciiTheme="minorHAnsi" w:hAnsiTheme="minorHAnsi" w:cstheme="minorHAnsi"/>
          <w:sz w:val="22"/>
          <w:szCs w:val="22"/>
        </w:rPr>
        <w:t xml:space="preserve">Estado Civil: </w:t>
      </w:r>
      <w:r>
        <w:rPr>
          <w:rFonts w:asciiTheme="minorHAnsi" w:hAnsiTheme="minorHAnsi" w:cstheme="minorHAnsi"/>
          <w:sz w:val="22"/>
          <w:szCs w:val="22"/>
        </w:rPr>
        <w:t>Unión libre</w:t>
      </w:r>
    </w:p>
    <w:p w:rsidR="0046527C" w:rsidRDefault="0046527C" w:rsidP="00355BDE">
      <w:pPr>
        <w:pStyle w:val="Default"/>
        <w:rPr>
          <w:rFonts w:asciiTheme="minorHAnsi" w:hAnsiTheme="minorHAnsi" w:cstheme="minorHAnsi"/>
          <w:sz w:val="22"/>
          <w:szCs w:val="22"/>
        </w:rPr>
      </w:pPr>
      <w:r>
        <w:rPr>
          <w:rFonts w:asciiTheme="minorHAnsi" w:hAnsiTheme="minorHAnsi" w:cstheme="minorHAnsi"/>
          <w:sz w:val="22"/>
          <w:szCs w:val="22"/>
        </w:rPr>
        <w:t>Hijos: 1</w:t>
      </w:r>
    </w:p>
    <w:p w:rsidR="009F6539" w:rsidRDefault="009F6539" w:rsidP="00355BDE">
      <w:pPr>
        <w:pStyle w:val="Default"/>
        <w:rPr>
          <w:rFonts w:asciiTheme="minorHAnsi" w:hAnsiTheme="minorHAnsi" w:cstheme="minorHAnsi"/>
          <w:sz w:val="22"/>
          <w:szCs w:val="22"/>
        </w:rPr>
      </w:pPr>
      <w:r>
        <w:rPr>
          <w:rFonts w:asciiTheme="minorHAnsi" w:hAnsiTheme="minorHAnsi" w:cstheme="minorHAnsi"/>
          <w:sz w:val="22"/>
          <w:szCs w:val="22"/>
        </w:rPr>
        <w:t>Licencia de chofer vigente</w:t>
      </w:r>
    </w:p>
    <w:p w:rsidR="0023467F" w:rsidRDefault="0023467F" w:rsidP="00355BDE">
      <w:pPr>
        <w:pStyle w:val="Default"/>
        <w:rPr>
          <w:rFonts w:asciiTheme="minorHAnsi" w:hAnsiTheme="minorHAnsi" w:cstheme="minorHAnsi"/>
          <w:sz w:val="22"/>
          <w:szCs w:val="22"/>
        </w:rPr>
      </w:pPr>
    </w:p>
    <w:p w:rsidR="0023467F" w:rsidRDefault="0023467F" w:rsidP="00355BDE">
      <w:pPr>
        <w:pStyle w:val="Default"/>
        <w:rPr>
          <w:rFonts w:asciiTheme="minorHAnsi" w:hAnsiTheme="minorHAnsi" w:cstheme="minorHAnsi"/>
          <w:sz w:val="22"/>
          <w:szCs w:val="22"/>
        </w:rPr>
      </w:pPr>
      <w:r>
        <w:rPr>
          <w:rFonts w:asciiTheme="minorHAnsi" w:hAnsiTheme="minorHAnsi" w:cstheme="minorHAnsi"/>
          <w:noProof/>
          <w:sz w:val="22"/>
          <w:szCs w:val="22"/>
          <w:lang w:val="es-ES" w:eastAsia="es-ES"/>
        </w:rPr>
        <w:drawing>
          <wp:inline distT="0" distB="0" distL="0" distR="0">
            <wp:extent cx="5394960" cy="182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394960" cy="1828800"/>
                    </a:xfrm>
                    <a:prstGeom prst="rect">
                      <a:avLst/>
                    </a:prstGeom>
                    <a:noFill/>
                    <a:ln>
                      <a:noFill/>
                    </a:ln>
                  </pic:spPr>
                </pic:pic>
              </a:graphicData>
            </a:graphic>
          </wp:inline>
        </w:drawing>
      </w:r>
    </w:p>
    <w:sectPr w:rsidR="0023467F" w:rsidSect="00600337">
      <w:pgSz w:w="12240" w:h="15840" w:code="1"/>
      <w:pgMar w:top="1701" w:right="1418" w:bottom="1418" w:left="2268" w:header="709" w:footer="709" w:gutter="0"/>
      <w:paperSrc w:other="259"/>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C4E45"/>
    <w:multiLevelType w:val="hybridMultilevel"/>
    <w:tmpl w:val="AAF62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9C7A17"/>
    <w:rsid w:val="00066F13"/>
    <w:rsid w:val="000871F7"/>
    <w:rsid w:val="000A46FC"/>
    <w:rsid w:val="0013793A"/>
    <w:rsid w:val="00156327"/>
    <w:rsid w:val="001A6CBC"/>
    <w:rsid w:val="0023467F"/>
    <w:rsid w:val="00355BDE"/>
    <w:rsid w:val="0046527C"/>
    <w:rsid w:val="004A71E4"/>
    <w:rsid w:val="00533076"/>
    <w:rsid w:val="00600337"/>
    <w:rsid w:val="006C2B10"/>
    <w:rsid w:val="0072432E"/>
    <w:rsid w:val="007B0750"/>
    <w:rsid w:val="00887724"/>
    <w:rsid w:val="00963581"/>
    <w:rsid w:val="009C7A17"/>
    <w:rsid w:val="009F6539"/>
    <w:rsid w:val="00A10005"/>
    <w:rsid w:val="00BC460B"/>
    <w:rsid w:val="00C055AF"/>
    <w:rsid w:val="00C92E18"/>
    <w:rsid w:val="00CD6DC1"/>
    <w:rsid w:val="00D32468"/>
    <w:rsid w:val="00EC3DB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00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C7A17"/>
    <w:rPr>
      <w:color w:val="0563C1" w:themeColor="hyperlink"/>
      <w:u w:val="single"/>
    </w:rPr>
  </w:style>
  <w:style w:type="paragraph" w:styleId="Prrafodelista">
    <w:name w:val="List Paragraph"/>
    <w:basedOn w:val="Normal"/>
    <w:uiPriority w:val="34"/>
    <w:qFormat/>
    <w:rsid w:val="001A6CBC"/>
    <w:pPr>
      <w:ind w:left="720"/>
      <w:contextualSpacing/>
    </w:pPr>
  </w:style>
  <w:style w:type="paragraph" w:customStyle="1" w:styleId="Default">
    <w:name w:val="Default"/>
    <w:rsid w:val="00C055AF"/>
    <w:pPr>
      <w:autoSpaceDE w:val="0"/>
      <w:autoSpaceDN w:val="0"/>
      <w:adjustRightInd w:val="0"/>
      <w:spacing w:after="0" w:line="240" w:lineRule="auto"/>
    </w:pPr>
    <w:rPr>
      <w:rFonts w:ascii="Bookman Old Style" w:hAnsi="Bookman Old Style" w:cs="Bookman Old Style"/>
      <w:color w:val="000000"/>
      <w:sz w:val="24"/>
      <w:szCs w:val="24"/>
    </w:rPr>
  </w:style>
  <w:style w:type="paragraph" w:styleId="Textodeglobo">
    <w:name w:val="Balloon Text"/>
    <w:basedOn w:val="Normal"/>
    <w:link w:val="TextodegloboCar"/>
    <w:uiPriority w:val="99"/>
    <w:semiHidden/>
    <w:unhideWhenUsed/>
    <w:rsid w:val="00EC3D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D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livaresg@outlook.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963</Words>
  <Characters>5299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Zamira P. Lafuente</dc:creator>
  <cp:lastModifiedBy>Lino</cp:lastModifiedBy>
  <cp:revision>11</cp:revision>
  <cp:lastPrinted>2018-04-30T23:37:00Z</cp:lastPrinted>
  <dcterms:created xsi:type="dcterms:W3CDTF">2018-03-05T19:16:00Z</dcterms:created>
  <dcterms:modified xsi:type="dcterms:W3CDTF">2020-10-02T04:14:00Z</dcterms:modified>
</cp:coreProperties>
</file>