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C9" w:rsidRPr="00A739C9" w:rsidRDefault="00A739C9" w:rsidP="00A739C9">
      <w:pPr>
        <w:rPr>
          <w:rFonts w:ascii="Times New Roman" w:eastAsia="Times New Roman" w:hAnsi="Times New Roman" w:cs="Times New Roman"/>
          <w:color w:val="333333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333333"/>
          <w:szCs w:val="24"/>
          <w:lang w:val="en-US"/>
        </w:rPr>
        <w:drawing>
          <wp:inline distT="0" distB="0" distL="0" distR="0">
            <wp:extent cx="704850" cy="952500"/>
            <wp:effectExtent l="19050" t="0" r="0" b="0"/>
            <wp:docPr id="7" name="Imagen 1" descr="Avatar de JORGE LUIS RAFFO RAMI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de JORGE LUIS RAFFO RAMIRE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ADEF"/>
          <w:kern w:val="36"/>
          <w:sz w:val="36"/>
          <w:szCs w:val="36"/>
          <w:lang w:eastAsia="es-ES"/>
        </w:rPr>
        <w:t xml:space="preserve">       </w:t>
      </w:r>
      <w:r w:rsidRPr="00A739C9">
        <w:rPr>
          <w:rFonts w:ascii="Times New Roman" w:eastAsia="Times New Roman" w:hAnsi="Times New Roman" w:cs="Times New Roman"/>
          <w:b/>
          <w:bCs/>
          <w:color w:val="00ADEF"/>
          <w:kern w:val="36"/>
          <w:sz w:val="36"/>
          <w:szCs w:val="36"/>
          <w:lang w:eastAsia="es-ES"/>
        </w:rPr>
        <w:t xml:space="preserve">JORGE LUIS RAFFO RAMIREZ </w:t>
      </w:r>
      <w:hyperlink r:id="rId6" w:tooltip="Edita tu perfil profesional" w:history="1"/>
      <w:r w:rsidRPr="00A739C9">
        <w:rPr>
          <w:rFonts w:ascii="Times New Roman" w:eastAsia="Times New Roman" w:hAnsi="Times New Roman" w:cs="Times New Roman"/>
          <w:color w:val="333333"/>
          <w:szCs w:val="24"/>
          <w:lang w:eastAsia="es-ES"/>
        </w:rPr>
        <w:t xml:space="preserve"> </w:t>
      </w:r>
    </w:p>
    <w:p w:rsidR="00A739C9" w:rsidRPr="00A739C9" w:rsidRDefault="00A739C9" w:rsidP="00A739C9">
      <w:p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333333"/>
          <w:szCs w:val="24"/>
          <w:lang w:eastAsia="es-ES"/>
        </w:rPr>
      </w:pPr>
      <w:r w:rsidRPr="00A739C9">
        <w:rPr>
          <w:rFonts w:ascii="Times New Roman" w:eastAsia="Times New Roman" w:hAnsi="Times New Roman" w:cs="Times New Roman"/>
          <w:color w:val="333333"/>
          <w:szCs w:val="24"/>
          <w:lang w:eastAsia="es-ES"/>
        </w:rPr>
        <w:t xml:space="preserve">Ingeniero Mecánico PUCP / Administrador de Empresas USMP </w:t>
      </w:r>
    </w:p>
    <w:p w:rsidR="00A739C9" w:rsidRPr="00364256" w:rsidRDefault="00A739C9" w:rsidP="00A739C9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Presentación</w:t>
      </w:r>
    </w:p>
    <w:p w:rsidR="006327B0" w:rsidRDefault="00A739C9" w:rsidP="004D030D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Actual Asesor Ejecutivo de Directorio en las áreas Comercial ( Lici</w:t>
      </w:r>
      <w:r w:rsidR="00774C52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taciones privadas y públicas </w:t>
      </w:r>
      <w:r w:rsidR="004D030D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Nuevos Negocios ( Minería - Pesca - Grandes Superficies ) , costos / presupuestos de Proyectos y del Área de Operaciones ( </w:t>
      </w:r>
      <w:r w:rsidR="00B568A4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RRHH , Equipos pesados y </w:t>
      </w:r>
      <w:proofErr w:type="spellStart"/>
      <w:r w:rsidR="00B568A4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extrapesados</w:t>
      </w:r>
      <w:proofErr w:type="spellEnd"/>
      <w:r w:rsidR="00B568A4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, Talleres </w:t>
      </w:r>
      <w:r w:rsidR="006327B0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y Logística </w:t>
      </w:r>
      <w:r w:rsidR="00B568A4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en base a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mejora continua ) de un importante grupo na</w:t>
      </w:r>
      <w:r w:rsidR="004D030D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cional dedicado al transporte,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movimi</w:t>
      </w:r>
      <w:r w:rsidR="004D030D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ento de tierras,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construcción de carreteras , metalmecánica , pesca y agricultura</w:t>
      </w:r>
      <w:r w:rsidR="004D030D">
        <w:rPr>
          <w:rFonts w:ascii="Times New Roman" w:eastAsia="Times New Roman" w:hAnsi="Times New Roman" w:cs="Times New Roman"/>
          <w:color w:val="333333"/>
          <w:sz w:val="22"/>
          <w:lang w:eastAsia="es-ES"/>
        </w:rPr>
        <w:t>.</w:t>
      </w:r>
    </w:p>
    <w:p w:rsidR="00A739C9" w:rsidRPr="00364256" w:rsidRDefault="00A739C9" w:rsidP="004D030D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.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br/>
        <w:t xml:space="preserve">Amplia experiencia en la preparación de planes comerciales dedicados al Comercio. Servicio, Mantenimiento predictivo / venta de equipos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livianos,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pesados / </w:t>
      </w:r>
      <w:r w:rsidR="00774C52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extra pesados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para la industria de la construcción / minera y de control de vendedores técnicos, ingenieros y técnicos de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servicio.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br/>
        <w:t>Visión para realizar el cambio a alta presión, reingeniería de planes de trabajo y creación de sinergias sobre la marcha.</w:t>
      </w:r>
    </w:p>
    <w:p w:rsidR="00A739C9" w:rsidRPr="00364256" w:rsidRDefault="00A739C9" w:rsidP="004D030D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Dominio de los medios de marketing, implementación de campañas y desarrollo de estrategias de mercado.</w:t>
      </w:r>
    </w:p>
    <w:p w:rsidR="00A739C9" w:rsidRPr="00364256" w:rsidRDefault="00A739C9" w:rsidP="004D030D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Cualquier entrevista, favor escribir por este medio o llamar al 9 9</w:t>
      </w:r>
      <w:r w:rsidR="006327B0">
        <w:rPr>
          <w:rFonts w:ascii="Times New Roman" w:eastAsia="Times New Roman" w:hAnsi="Times New Roman" w:cs="Times New Roman"/>
          <w:color w:val="333333"/>
          <w:sz w:val="22"/>
          <w:lang w:eastAsia="es-ES"/>
        </w:rPr>
        <w:t>652 3267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/ 639 3551 para concretar una reunión, generalmente tengo compromisos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programados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con 24 horas de anticipación. 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Estoy buscando un grupo empresarial que tenga un plan definido de carrera para sus ejecutivos y empleados. 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Podríamos negociar las pretensiones salariales.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Cordialmente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Jorge Luis </w:t>
      </w:r>
      <w:proofErr w:type="spellStart"/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Raffo</w:t>
      </w:r>
      <w:proofErr w:type="spellEnd"/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Correo electrónico: </w:t>
      </w:r>
      <w:hyperlink r:id="rId7" w:history="1">
        <w:r w:rsidRPr="00364256">
          <w:rPr>
            <w:rStyle w:val="Hipervnculo"/>
            <w:rFonts w:ascii="Times New Roman" w:eastAsia="Times New Roman" w:hAnsi="Times New Roman" w:cs="Times New Roman"/>
            <w:sz w:val="22"/>
            <w:lang w:eastAsia="es-ES"/>
          </w:rPr>
          <w:t>jlraffo5@hotmail.com</w:t>
        </w:r>
      </w:hyperlink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Fecha de nacimiento: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15.12.1954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Estado civil: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Casado</w:t>
      </w:r>
      <w:r w:rsidR="006327B0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24 años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lastRenderedPageBreak/>
        <w:t xml:space="preserve">Género: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Masculino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Celular: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51-1</w:t>
      </w:r>
      <w:r w:rsidR="00B568A4">
        <w:rPr>
          <w:rFonts w:ascii="Times New Roman" w:eastAsia="Times New Roman" w:hAnsi="Times New Roman" w:cs="Times New Roman"/>
          <w:color w:val="333333"/>
          <w:sz w:val="22"/>
          <w:lang w:eastAsia="es-ES"/>
        </w:rPr>
        <w:t>9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9-</w:t>
      </w:r>
      <w:r w:rsidR="00B568A4">
        <w:rPr>
          <w:rFonts w:ascii="Times New Roman" w:eastAsia="Times New Roman" w:hAnsi="Times New Roman" w:cs="Times New Roman"/>
          <w:color w:val="333333"/>
          <w:sz w:val="22"/>
          <w:lang w:eastAsia="es-ES"/>
        </w:rPr>
        <w:t>6523267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Teléfono fijo: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51-16-393551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Nacido en: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Perú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Lugar de residencia: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Av. La Encalada 1202 Dpto. F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403,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proofErr w:type="spellStart"/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Monterrico</w:t>
      </w:r>
      <w:proofErr w:type="spellEnd"/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a una cuadra de la Embajada de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USA.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Santiago de Surco. - Santiago de Surco, Lima.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Dispuesto a trabajar fuera de mi ciudad: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Sí 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Expectativa Salarial: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S/. </w:t>
      </w:r>
      <w:r w:rsidR="006327B0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12000 netos mensuales </w:t>
      </w:r>
    </w:p>
    <w:p w:rsidR="00A739C9" w:rsidRPr="00364256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  <w:t xml:space="preserve">Disponibilidad: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Tiempo completo</w:t>
      </w:r>
    </w:p>
    <w:p w:rsidR="00A739C9" w:rsidRPr="00364256" w:rsidRDefault="00A739C9" w:rsidP="00A739C9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Experiencia Laboral</w:t>
      </w:r>
    </w:p>
    <w:p w:rsidR="00A739C9" w:rsidRPr="00A739C9" w:rsidRDefault="00A739C9" w:rsidP="00A739C9">
      <w:pPr>
        <w:numPr>
          <w:ilvl w:val="0"/>
          <w:numId w:val="1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A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sesor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jecutivo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del Directorio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>Maquinarias del Norte SAC (Construcción e Ingeniería)</w:t>
      </w:r>
    </w:p>
    <w:p w:rsidR="00A739C9" w:rsidRPr="00364256" w:rsidRDefault="00A739C9" w:rsidP="004D030D">
      <w:pPr>
        <w:spacing w:before="100" w:beforeAutospacing="1" w:after="100" w:afterAutospacing="1" w:line="288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 xml:space="preserve">Desde 01.08.2010 a la fecha. </w:t>
      </w:r>
    </w:p>
    <w:p w:rsidR="00A739C9" w:rsidRPr="00A739C9" w:rsidRDefault="00A739C9" w:rsidP="004D030D">
      <w:pPr>
        <w:spacing w:before="100" w:beforeAutospacing="1" w:after="100" w:afterAutospacing="1" w:line="288" w:lineRule="atLeast"/>
        <w:ind w:left="720"/>
        <w:jc w:val="both"/>
        <w:rPr>
          <w:rFonts w:ascii="Times New Roman" w:eastAsia="Times New Roman" w:hAnsi="Times New Roman" w:cs="Times New Roman"/>
          <w:color w:val="333333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Actualmente </w:t>
      </w:r>
      <w:r w:rsidR="00B568A4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dirijo y coordino </w:t>
      </w:r>
      <w:r w:rsidR="006327B0">
        <w:rPr>
          <w:rFonts w:ascii="Times New Roman" w:eastAsia="Times New Roman" w:hAnsi="Times New Roman" w:cs="Times New Roman"/>
          <w:color w:val="333333"/>
          <w:sz w:val="22"/>
          <w:lang w:eastAsia="es-ES"/>
        </w:rPr>
        <w:t>las: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="006327B0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áreas comerciales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,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operaciones y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logística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. Estoy relanzando a la empresa con un nuevo perfil interactuando con las empresas constructoras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más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import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antes internacionales y locales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, agencias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fiduciarias,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banca y proveedores internacionales de maquinaria / equipo nuevo o con muy pocas horas de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trabajo.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br/>
        <w:t xml:space="preserve">Mi sentido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pragmático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y sin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aversión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al cambio por la experiencia acumulada facilita mis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rápidos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logros y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éxitos</w:t>
      </w:r>
      <w:r w:rsidRPr="00A739C9">
        <w:rPr>
          <w:rFonts w:ascii="Times New Roman" w:eastAsia="Times New Roman" w:hAnsi="Times New Roman" w:cs="Times New Roman"/>
          <w:color w:val="333333"/>
          <w:szCs w:val="24"/>
          <w:lang w:eastAsia="es-ES"/>
        </w:rPr>
        <w:t xml:space="preserve">, </w:t>
      </w:r>
    </w:p>
    <w:p w:rsidR="00A739C9" w:rsidRPr="00A739C9" w:rsidRDefault="00A739C9" w:rsidP="004D030D">
      <w:pPr>
        <w:numPr>
          <w:ilvl w:val="0"/>
          <w:numId w:val="1"/>
        </w:numPr>
        <w:spacing w:before="100" w:beforeAutospacing="1" w:after="100" w:afterAutospacing="1" w:line="312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Gerente de Operaciones</w:t>
      </w:r>
    </w:p>
    <w:p w:rsidR="00A739C9" w:rsidRPr="00A739C9" w:rsidRDefault="00A739C9" w:rsidP="004D030D">
      <w:pPr>
        <w:ind w:left="720"/>
        <w:jc w:val="both"/>
        <w:outlineLvl w:val="2"/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>Maquinarias del Norte SAC (Construcción e Ingeniería)</w:t>
      </w:r>
    </w:p>
    <w:p w:rsidR="00A739C9" w:rsidRPr="00364256" w:rsidRDefault="00A739C9" w:rsidP="004D030D">
      <w:pPr>
        <w:spacing w:before="100" w:beforeAutospacing="1" w:after="100" w:afterAutospacing="1" w:line="288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 xml:space="preserve">Desde 01.06.2009 hasta 01.07.2010 </w:t>
      </w:r>
    </w:p>
    <w:p w:rsidR="00A739C9" w:rsidRPr="00364256" w:rsidRDefault="00CA4967" w:rsidP="004D030D">
      <w:pPr>
        <w:spacing w:before="100" w:beforeAutospacing="1" w:after="100" w:afterAutospacing="1" w:line="288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Reingeniería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toda el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área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,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inclusión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sinergias en todos los frentes y proyectos de trabajo en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ejecución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(mejora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continua)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. Matices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comerciales,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proofErr w:type="spellStart"/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coaching</w:t>
      </w:r>
      <w:proofErr w:type="spellEnd"/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a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cada uno de nuestros ingenieros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supervisores de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campo,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administradores de Obra con premios y bonos por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resultados,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br/>
        <w:t xml:space="preserve">Incremento de la productividad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así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como de un 24% de los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márgenes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utilidad. </w:t>
      </w:r>
    </w:p>
    <w:p w:rsidR="00A739C9" w:rsidRPr="00A739C9" w:rsidRDefault="00A739C9" w:rsidP="004D030D">
      <w:pPr>
        <w:numPr>
          <w:ilvl w:val="0"/>
          <w:numId w:val="1"/>
        </w:numPr>
        <w:spacing w:before="100" w:beforeAutospacing="1" w:after="100" w:afterAutospacing="1" w:line="312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Asesor Ejecutivo</w:t>
      </w:r>
    </w:p>
    <w:p w:rsidR="00A739C9" w:rsidRPr="00A739C9" w:rsidRDefault="00A739C9" w:rsidP="004D030D">
      <w:pPr>
        <w:ind w:left="720"/>
        <w:jc w:val="both"/>
        <w:outlineLvl w:val="2"/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>GRUPO CESARO (Transportes)</w:t>
      </w:r>
    </w:p>
    <w:p w:rsidR="00A739C9" w:rsidRPr="00364256" w:rsidRDefault="00A739C9" w:rsidP="004D030D">
      <w:pPr>
        <w:spacing w:before="100" w:beforeAutospacing="1" w:after="100" w:afterAutospacing="1" w:line="288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lastRenderedPageBreak/>
        <w:t xml:space="preserve">Desde 01.05.2008 hasta 01.05.2009 </w:t>
      </w:r>
    </w:p>
    <w:p w:rsidR="00A739C9" w:rsidRPr="00364256" w:rsidRDefault="00CA4967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Reestructuración de la empresa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.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Reingeniería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(Mejora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Continua)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,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reformulación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planes de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trabajo a corto y mediano plazo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. En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ejecución.</w:t>
      </w:r>
    </w:p>
    <w:p w:rsidR="00A739C9" w:rsidRPr="00A739C9" w:rsidRDefault="00A739C9" w:rsidP="00A739C9">
      <w:pPr>
        <w:numPr>
          <w:ilvl w:val="0"/>
          <w:numId w:val="1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KAM</w:t>
      </w:r>
    </w:p>
    <w:p w:rsidR="00A739C9" w:rsidRPr="00A739C9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>AQUAKLEEN CORPORATION INC USA (Marketing y Ventas)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 xml:space="preserve">Desde 01.07.2007 hasta 01.12.2007 </w:t>
      </w:r>
    </w:p>
    <w:p w:rsidR="00A739C9" w:rsidRPr="00364256" w:rsidRDefault="00CA4967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KAM,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Key </w:t>
      </w:r>
      <w:proofErr w:type="spellStart"/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Account</w:t>
      </w:r>
      <w:proofErr w:type="spellEnd"/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Manager: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conglomerado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USA fabricante y comercializador de plantas de tratamiento y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purificación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agua para consumo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humano. 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De Miami me trasladaron a Chicago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Illinois,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el mercado objetivo siempre fueron las familias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latinas: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mi aporte fue dirigir la venta hacia pequeñas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industrias,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restaurantes,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lavanderías, etc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.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br/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Capacitación constante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, excelente paga y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volví porque no quise perder mi visa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. </w:t>
      </w:r>
    </w:p>
    <w:p w:rsidR="00A739C9" w:rsidRPr="00A739C9" w:rsidRDefault="00A739C9" w:rsidP="00A739C9">
      <w:pPr>
        <w:numPr>
          <w:ilvl w:val="0"/>
          <w:numId w:val="1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Gerente Comercial </w:t>
      </w:r>
    </w:p>
    <w:p w:rsidR="00A739C9" w:rsidRPr="00A739C9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</w:pPr>
      <w:proofErr w:type="spellStart"/>
      <w:r w:rsidRPr="00A739C9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>Interdiesel</w:t>
      </w:r>
      <w:proofErr w:type="spellEnd"/>
      <w:r w:rsidRPr="00A739C9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 xml:space="preserve"> Andina SAC (Automotriz)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 xml:space="preserve">Desde 01.07.2004 hasta 01.03.2007 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Sobre la base de AUTODIESEL forme una nueva sociedad con un 50% de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acciones.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La empresa se sostuvo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(sin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crecer)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en el mercado en la medida de la falta de capital de trabajo que supuestamente mi socio iba a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aportar,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me desligue vendiendo mis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participaciones. </w:t>
      </w:r>
    </w:p>
    <w:p w:rsidR="00A739C9" w:rsidRPr="00A739C9" w:rsidRDefault="00A739C9" w:rsidP="00A739C9">
      <w:pPr>
        <w:numPr>
          <w:ilvl w:val="0"/>
          <w:numId w:val="1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G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erente General</w:t>
      </w:r>
    </w:p>
    <w:p w:rsidR="00A739C9" w:rsidRPr="00A739C9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>AUTODIESEL PERUANA S.A. (Automotriz)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 xml:space="preserve">Desde 01.01.1990 hasta 01.06.2004 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Compre el 100% de las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acciones.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Desarrolle el crecimiento de la empresa ya como una persona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jurídica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antónima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del grupo BOSCH PERU al fusionarse AUTOREX { BOSCH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PERU)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con el Grupo EMASA de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Chile.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Nos mantuvimos en el primer lugar en el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Perú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desde 1,994 hasta el 2001,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en 1998 vendimos S/. 7</w:t>
      </w:r>
      <w:proofErr w:type="gramStart"/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,341,800</w:t>
      </w:r>
      <w:proofErr w:type="gramEnd"/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, en 2002 nos afecto en pleno crecimiento el ingreso de repuestos importado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s de segunda mano / contrabando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,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así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como el ingreso de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vehículos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, repuestos usados esto </w:t>
      </w:r>
      <w:r w:rsidR="00CA4967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deprimió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el mercado de una manera insostenible.</w:t>
      </w:r>
    </w:p>
    <w:p w:rsidR="00A739C9" w:rsidRPr="00A739C9" w:rsidRDefault="00A739C9" w:rsidP="00A739C9">
      <w:pPr>
        <w:numPr>
          <w:ilvl w:val="0"/>
          <w:numId w:val="1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G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erente de Servicio y Postventa</w:t>
      </w:r>
    </w:p>
    <w:p w:rsidR="00A739C9" w:rsidRPr="00A739C9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</w:pPr>
      <w:r w:rsidRPr="00A739C9">
        <w:rPr>
          <w:rFonts w:ascii="Times New Roman" w:eastAsia="Times New Roman" w:hAnsi="Times New Roman" w:cs="Times New Roman"/>
          <w:color w:val="00ADEF"/>
          <w:sz w:val="28"/>
          <w:szCs w:val="28"/>
          <w:lang w:eastAsia="es-ES"/>
        </w:rPr>
        <w:t>AUTOREX S.A. (Automotriz)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lastRenderedPageBreak/>
        <w:t xml:space="preserve">Desde 01.07.1984 hasta 01.01.1990 </w:t>
      </w:r>
    </w:p>
    <w:p w:rsidR="00A739C9" w:rsidRPr="00364256" w:rsidRDefault="00CA4967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Reestructuración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completa del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área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Servicio y Post Venta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además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talleres de motores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diesel,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sistemas de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inyección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diesel,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sistemas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eléctricos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/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electrónicos, maquinas herramientas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. Despido del personal perjudicial para la empresa entre sindicalizado y desleal con la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empresa,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selección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personal c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on 100% de compromiso y lealtad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. Desarrollo de estrategia para </w:t>
      </w:r>
      <w:proofErr w:type="spellStart"/>
      <w:r w:rsidR="004D030D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fideli</w:t>
      </w:r>
      <w:r w:rsidR="00830D44">
        <w:rPr>
          <w:rFonts w:ascii="Times New Roman" w:eastAsia="Times New Roman" w:hAnsi="Times New Roman" w:cs="Times New Roman"/>
          <w:color w:val="333333"/>
          <w:sz w:val="22"/>
          <w:lang w:eastAsia="es-ES"/>
        </w:rPr>
        <w:t>zar</w:t>
      </w:r>
      <w:proofErr w:type="spellEnd"/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clientes y captar nuevos en el rubro de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minería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y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construcción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con estrategias bastante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efectivas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que evitaban las horas muertas de l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os equipos de nuestros clientes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.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br/>
        <w:t>Con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siguiendo estupendos resultados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, nos reubicamos en el segundo lugar en el mercado peruano y elevamos la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producción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1984 US$ 57,000 anuales a 684,000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dólares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anuales en 1986 y 1989 facturamos US$ 1</w:t>
      </w:r>
      <w:proofErr w:type="gramStart"/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,165,000</w:t>
      </w:r>
      <w:proofErr w:type="gramEnd"/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con una utilidad del 41%. Demostrando de que esta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área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de la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organización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podría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ser </w:t>
      </w:r>
      <w:r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>autónoma</w:t>
      </w:r>
      <w:r w:rsidR="00A739C9" w:rsidRPr="00364256">
        <w:rPr>
          <w:rFonts w:ascii="Times New Roman" w:eastAsia="Times New Roman" w:hAnsi="Times New Roman" w:cs="Times New Roman"/>
          <w:color w:val="333333"/>
          <w:sz w:val="22"/>
          <w:lang w:eastAsia="es-ES"/>
        </w:rPr>
        <w:t xml:space="preserve"> y manejarse con su propio presupuesto.</w:t>
      </w:r>
    </w:p>
    <w:p w:rsidR="00A739C9" w:rsidRPr="00364256" w:rsidRDefault="00A739C9" w:rsidP="00A739C9">
      <w:pPr>
        <w:pBdr>
          <w:bottom w:val="single" w:sz="6" w:space="7" w:color="00ADEF"/>
        </w:pBdr>
        <w:spacing w:before="288"/>
        <w:outlineLvl w:val="0"/>
        <w:rPr>
          <w:rFonts w:ascii="Times New Roman" w:eastAsia="Times New Roman" w:hAnsi="Times New Roman" w:cs="Times New Roman"/>
          <w:color w:val="00ADEF"/>
          <w:kern w:val="36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kern w:val="36"/>
          <w:sz w:val="28"/>
          <w:szCs w:val="28"/>
          <w:lang w:eastAsia="es-ES"/>
        </w:rPr>
        <w:t>Estudios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Superior Universitaria | Robert BOSCH do Brasil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(Brasil)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Especialista en Marketing Automotriz (Marketing Empresarial)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01.10.2000 hasta 01.10.2000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Superior Universitaria | Robert BOSCH Alemania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(Alemania)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Especialista en </w:t>
      </w:r>
      <w:r w:rsidR="00CA4967"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Garantías</w:t>
      </w: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 </w:t>
      </w:r>
      <w:r w:rsidR="00CA4967"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Electrónicas</w:t>
      </w: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 (Electrotecnia)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01.01.1999 hasta 01.01.1999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Superior Universitaria | Robert BOSCH do Brasil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(Brasil)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Especialis</w:t>
      </w:r>
      <w:r w:rsidR="00CA4967"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ta</w:t>
      </w: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 en Electrónica Automotor (Electrónica y Automatización Industrial)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01.04.1997 hasta 01.05.1997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Superior Universitaria | Robert BOSCH USA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(Estados Unidos)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Especialista en Post Venta (Marketing y Ventas)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01.06.1995 hasta 01.07.1995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Superior Universitaria | Robert BOSCH Argentina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(Argentina)</w:t>
      </w:r>
    </w:p>
    <w:p w:rsidR="00A739C9" w:rsidRPr="00364256" w:rsidRDefault="00CA4967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Dirección</w:t>
      </w:r>
      <w:r w:rsidR="00A739C9"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 de RRHH Servicio </w:t>
      </w: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Técnico</w:t>
      </w:r>
      <w:r w:rsidR="00A739C9"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 (Recursos Humanos)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01.04.1993 hasta 01.05.1993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lastRenderedPageBreak/>
        <w:t>Superior Universitaria | Robert BOSCH Argentina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(Argentina)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Analista de fallas en motores diesel (Automotores y Diesel)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01.09.1990 hasta 01.10.1990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Superior Universitaria | Robert BOSCH Argentina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(Argentina)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Analista de fallas (Automotores y Diesel)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01.09.1990 hasta 01.10.1990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Superior Universitaria | Robert BOSCH Argentina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(Argentina)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Especialista en Post Venta (Mantenimiento de Maquinaria Pesada)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01.03.1988 hasta 01.04.1988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Postgrado / Diplomado | Universidad San Martín de Porres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(Perú)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Administrador de Empresas (Administración)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01.01.1981 hasta 01.12.1984</w:t>
      </w:r>
    </w:p>
    <w:p w:rsidR="00A739C9" w:rsidRPr="00A739C9" w:rsidRDefault="00A739C9" w:rsidP="00A739C9">
      <w:pPr>
        <w:numPr>
          <w:ilvl w:val="0"/>
          <w:numId w:val="2"/>
        </w:numPr>
        <w:spacing w:before="100" w:beforeAutospacing="1" w:after="100" w:afterAutospacing="1" w:line="312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364256">
        <w:rPr>
          <w:rFonts w:ascii="Times New Roman" w:eastAsia="Times New Roman" w:hAnsi="Times New Roman" w:cs="Times New Roman"/>
          <w:b/>
          <w:bCs/>
          <w:color w:val="333333"/>
          <w:szCs w:val="24"/>
          <w:lang w:eastAsia="es-ES"/>
        </w:rPr>
        <w:t>Postgrado / Diplomado | PONTIFICIA UNIVERSI CATOLICA DEL PERU</w:t>
      </w:r>
      <w:r w:rsidRPr="00A739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 xml:space="preserve"> </w:t>
      </w:r>
      <w:r w:rsidRPr="00A739C9">
        <w:rPr>
          <w:rFonts w:ascii="Times New Roman" w:eastAsia="Times New Roman" w:hAnsi="Times New Roman" w:cs="Times New Roman"/>
          <w:color w:val="666666"/>
          <w:sz w:val="21"/>
          <w:lang w:eastAsia="es-ES"/>
        </w:rPr>
        <w:t>(Perú)</w:t>
      </w:r>
    </w:p>
    <w:p w:rsidR="00A739C9" w:rsidRPr="00364256" w:rsidRDefault="00A739C9" w:rsidP="00A739C9">
      <w:pPr>
        <w:ind w:left="720"/>
        <w:outlineLvl w:val="2"/>
        <w:rPr>
          <w:rFonts w:ascii="Times New Roman" w:eastAsia="Times New Roman" w:hAnsi="Times New Roman" w:cs="Times New Roman"/>
          <w:color w:val="00ADEF"/>
          <w:szCs w:val="24"/>
          <w:lang w:eastAsia="es-ES"/>
        </w:rPr>
      </w:pP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Ingeniero </w:t>
      </w:r>
      <w:r w:rsidR="00CA4967"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>Mecánico</w:t>
      </w:r>
      <w:r w:rsidRPr="00364256">
        <w:rPr>
          <w:rFonts w:ascii="Times New Roman" w:eastAsia="Times New Roman" w:hAnsi="Times New Roman" w:cs="Times New Roman"/>
          <w:color w:val="00ADEF"/>
          <w:szCs w:val="24"/>
          <w:lang w:eastAsia="es-ES"/>
        </w:rPr>
        <w:t xml:space="preserve"> (Ingeniería Mecánica)</w:t>
      </w:r>
    </w:p>
    <w:p w:rsidR="00A739C9" w:rsidRPr="00364256" w:rsidRDefault="00A739C9" w:rsidP="00A739C9">
      <w:pPr>
        <w:spacing w:before="100" w:beforeAutospacing="1" w:after="100" w:afterAutospacing="1" w:line="288" w:lineRule="atLeast"/>
        <w:ind w:left="720"/>
        <w:rPr>
          <w:rFonts w:ascii="Times New Roman" w:eastAsia="Times New Roman" w:hAnsi="Times New Roman" w:cs="Times New Roman"/>
          <w:color w:val="333333"/>
          <w:sz w:val="22"/>
          <w:lang w:eastAsia="es-ES"/>
        </w:rPr>
      </w:pPr>
      <w:r w:rsidRPr="00364256">
        <w:rPr>
          <w:rFonts w:ascii="Times New Roman" w:eastAsia="Times New Roman" w:hAnsi="Times New Roman" w:cs="Times New Roman"/>
          <w:i/>
          <w:iCs/>
          <w:color w:val="333333"/>
          <w:sz w:val="22"/>
          <w:lang w:eastAsia="es-ES"/>
        </w:rPr>
        <w:t>Desde 01.01.1973 hasta 01.12.1979</w:t>
      </w:r>
    </w:p>
    <w:p w:rsidR="00CA4967" w:rsidRPr="00364256" w:rsidRDefault="00CA4967" w:rsidP="00CA4967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Idiomas</w:t>
      </w:r>
    </w:p>
    <w:p w:rsidR="00CA4967" w:rsidRPr="00364256" w:rsidRDefault="00CA4967" w:rsidP="00CA4967">
      <w:pPr>
        <w:numPr>
          <w:ilvl w:val="0"/>
          <w:numId w:val="3"/>
        </w:numPr>
        <w:spacing w:before="100" w:beforeAutospacing="1" w:after="100" w:afterAutospacing="1" w:line="312" w:lineRule="atLeast"/>
        <w:outlineLvl w:val="3"/>
        <w:rPr>
          <w:b/>
          <w:bCs/>
          <w:color w:val="333333"/>
          <w:szCs w:val="24"/>
        </w:rPr>
      </w:pPr>
      <w:r w:rsidRPr="00364256">
        <w:rPr>
          <w:b/>
          <w:bCs/>
          <w:color w:val="333333"/>
          <w:szCs w:val="24"/>
        </w:rPr>
        <w:t>Alemán</w:t>
      </w:r>
    </w:p>
    <w:p w:rsidR="00364256" w:rsidRDefault="00CA4967" w:rsidP="00364256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Conversación: Básico</w:t>
      </w:r>
    </w:p>
    <w:p w:rsidR="00CA4967" w:rsidRPr="00364256" w:rsidRDefault="00CA4967" w:rsidP="00364256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Lectura: Intermedio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Escritura: Básico</w:t>
      </w:r>
    </w:p>
    <w:p w:rsidR="00CA4967" w:rsidRPr="00364256" w:rsidRDefault="00CA4967" w:rsidP="00CA4967">
      <w:pPr>
        <w:numPr>
          <w:ilvl w:val="0"/>
          <w:numId w:val="3"/>
        </w:numPr>
        <w:spacing w:before="100" w:beforeAutospacing="1" w:after="100" w:afterAutospacing="1" w:line="312" w:lineRule="atLeast"/>
        <w:outlineLvl w:val="3"/>
        <w:rPr>
          <w:b/>
          <w:bCs/>
          <w:color w:val="333333"/>
          <w:szCs w:val="24"/>
        </w:rPr>
      </w:pPr>
      <w:r w:rsidRPr="00364256">
        <w:rPr>
          <w:b/>
          <w:bCs/>
          <w:color w:val="333333"/>
          <w:szCs w:val="24"/>
        </w:rPr>
        <w:t>Inglés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Conversación: Intermedio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Lectura: Básico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lastRenderedPageBreak/>
        <w:t>Escritura: Básico</w:t>
      </w:r>
    </w:p>
    <w:p w:rsidR="00CA4967" w:rsidRPr="00364256" w:rsidRDefault="00CA4967" w:rsidP="00CA4967">
      <w:pPr>
        <w:numPr>
          <w:ilvl w:val="0"/>
          <w:numId w:val="3"/>
        </w:numPr>
        <w:spacing w:before="100" w:beforeAutospacing="1" w:after="100" w:afterAutospacing="1" w:line="312" w:lineRule="atLeast"/>
        <w:outlineLvl w:val="3"/>
        <w:rPr>
          <w:b/>
          <w:bCs/>
          <w:color w:val="333333"/>
          <w:szCs w:val="24"/>
        </w:rPr>
      </w:pPr>
      <w:r w:rsidRPr="00364256">
        <w:rPr>
          <w:b/>
          <w:bCs/>
          <w:color w:val="333333"/>
          <w:szCs w:val="24"/>
        </w:rPr>
        <w:t>Italiano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Conversación: Básico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Lectura: Básico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Escritura: Básico</w:t>
      </w:r>
    </w:p>
    <w:p w:rsidR="00CA4967" w:rsidRPr="00364256" w:rsidRDefault="00CA4967" w:rsidP="00CA4967">
      <w:pPr>
        <w:numPr>
          <w:ilvl w:val="0"/>
          <w:numId w:val="3"/>
        </w:numPr>
        <w:spacing w:before="100" w:beforeAutospacing="1" w:after="100" w:afterAutospacing="1" w:line="312" w:lineRule="atLeast"/>
        <w:outlineLvl w:val="3"/>
        <w:rPr>
          <w:b/>
          <w:bCs/>
          <w:color w:val="333333"/>
          <w:szCs w:val="24"/>
        </w:rPr>
      </w:pPr>
      <w:r w:rsidRPr="00364256">
        <w:rPr>
          <w:b/>
          <w:bCs/>
          <w:color w:val="333333"/>
          <w:szCs w:val="24"/>
        </w:rPr>
        <w:t>Portugués (</w:t>
      </w:r>
      <w:proofErr w:type="spellStart"/>
      <w:r w:rsidRPr="00364256">
        <w:rPr>
          <w:b/>
          <w:bCs/>
          <w:color w:val="333333"/>
          <w:szCs w:val="24"/>
        </w:rPr>
        <w:t>Brazil</w:t>
      </w:r>
      <w:proofErr w:type="spellEnd"/>
      <w:r w:rsidRPr="00364256">
        <w:rPr>
          <w:b/>
          <w:bCs/>
          <w:color w:val="333333"/>
          <w:szCs w:val="24"/>
        </w:rPr>
        <w:t>)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Conversación: Básico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Lectura: Básico</w:t>
      </w:r>
    </w:p>
    <w:p w:rsidR="00CA4967" w:rsidRPr="00364256" w:rsidRDefault="00CA4967" w:rsidP="00CA4967">
      <w:pPr>
        <w:spacing w:before="100" w:beforeAutospacing="1" w:after="100" w:afterAutospacing="1" w:line="288" w:lineRule="atLeast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Escritura: Básico</w:t>
      </w:r>
    </w:p>
    <w:p w:rsidR="00CA4967" w:rsidRPr="00364256" w:rsidRDefault="00CA4967" w:rsidP="00CA4967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Informática</w:t>
      </w:r>
    </w:p>
    <w:p w:rsidR="00CA4967" w:rsidRDefault="00CA4967" w:rsidP="00CA4967">
      <w:pPr>
        <w:numPr>
          <w:ilvl w:val="0"/>
          <w:numId w:val="4"/>
        </w:numPr>
        <w:spacing w:before="100" w:beforeAutospacing="1" w:after="100" w:afterAutospacing="1"/>
        <w:rPr>
          <w:color w:val="333333"/>
        </w:rPr>
      </w:pPr>
      <w:r>
        <w:rPr>
          <w:rStyle w:val="Textoennegrita"/>
          <w:color w:val="333333"/>
        </w:rPr>
        <w:t>Administración de RRHH</w:t>
      </w:r>
      <w:r>
        <w:rPr>
          <w:color w:val="333333"/>
        </w:rPr>
        <w:t xml:space="preserve"> (Avanzado) </w:t>
      </w:r>
    </w:p>
    <w:p w:rsidR="00CA4967" w:rsidRDefault="00CA4967" w:rsidP="00CA4967">
      <w:pPr>
        <w:numPr>
          <w:ilvl w:val="0"/>
          <w:numId w:val="4"/>
        </w:numPr>
        <w:spacing w:before="100" w:beforeAutospacing="1" w:after="100" w:afterAutospacing="1"/>
        <w:rPr>
          <w:color w:val="333333"/>
        </w:rPr>
      </w:pPr>
      <w:r>
        <w:rPr>
          <w:rStyle w:val="Textoennegrita"/>
          <w:color w:val="333333"/>
        </w:rPr>
        <w:t>Administración y Gerencia de Proyectos</w:t>
      </w:r>
      <w:r>
        <w:rPr>
          <w:color w:val="333333"/>
        </w:rPr>
        <w:t xml:space="preserve"> (Intermedio) </w:t>
      </w:r>
    </w:p>
    <w:p w:rsidR="00CA4967" w:rsidRDefault="00CA4967" w:rsidP="00CA4967">
      <w:pPr>
        <w:numPr>
          <w:ilvl w:val="0"/>
          <w:numId w:val="4"/>
        </w:numPr>
        <w:spacing w:before="100" w:beforeAutospacing="1" w:after="100" w:afterAutospacing="1"/>
        <w:rPr>
          <w:color w:val="333333"/>
        </w:rPr>
      </w:pPr>
      <w:r>
        <w:rPr>
          <w:rStyle w:val="Textoennegrita"/>
          <w:color w:val="333333"/>
        </w:rPr>
        <w:t xml:space="preserve">Análisis </w:t>
      </w:r>
      <w:proofErr w:type="spellStart"/>
      <w:r>
        <w:rPr>
          <w:rStyle w:val="Textoennegrita"/>
          <w:color w:val="333333"/>
        </w:rPr>
        <w:t>Vibracional</w:t>
      </w:r>
      <w:proofErr w:type="spellEnd"/>
      <w:r>
        <w:rPr>
          <w:rStyle w:val="Textoennegrita"/>
          <w:color w:val="333333"/>
        </w:rPr>
        <w:t>, Mantenimiento Predictivo</w:t>
      </w:r>
      <w:r>
        <w:rPr>
          <w:color w:val="333333"/>
        </w:rPr>
        <w:t xml:space="preserve"> (Intermedio) </w:t>
      </w:r>
    </w:p>
    <w:p w:rsidR="00CA4967" w:rsidRPr="00364256" w:rsidRDefault="00CA4967" w:rsidP="00CA4967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Sociales</w:t>
      </w:r>
    </w:p>
    <w:p w:rsidR="00CA4967" w:rsidRDefault="00CA4967" w:rsidP="00CA4967">
      <w:pPr>
        <w:numPr>
          <w:ilvl w:val="0"/>
          <w:numId w:val="5"/>
        </w:numPr>
        <w:spacing w:before="100" w:beforeAutospacing="1" w:after="100" w:afterAutospacing="1"/>
        <w:rPr>
          <w:color w:val="333333"/>
        </w:rPr>
      </w:pPr>
      <w:r>
        <w:rPr>
          <w:rStyle w:val="Textoennegrita"/>
          <w:color w:val="333333"/>
        </w:rPr>
        <w:t>Apoyo a Actividades sociales y religiosas</w:t>
      </w:r>
      <w:r>
        <w:rPr>
          <w:color w:val="333333"/>
        </w:rPr>
        <w:t xml:space="preserve"> (Avanzado) </w:t>
      </w:r>
    </w:p>
    <w:p w:rsidR="00CA4967" w:rsidRPr="00364256" w:rsidRDefault="00CA4967" w:rsidP="00CA4967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Informática</w:t>
      </w:r>
    </w:p>
    <w:p w:rsidR="00CA4967" w:rsidRPr="00CA4967" w:rsidRDefault="00CA4967" w:rsidP="00CA4967">
      <w:pPr>
        <w:numPr>
          <w:ilvl w:val="0"/>
          <w:numId w:val="7"/>
        </w:numPr>
        <w:spacing w:before="100" w:beforeAutospacing="1" w:after="100" w:afterAutospacing="1"/>
        <w:rPr>
          <w:color w:val="333333"/>
          <w:lang w:val="en-US"/>
        </w:rPr>
      </w:pPr>
      <w:proofErr w:type="spellStart"/>
      <w:r w:rsidRPr="00CA4967">
        <w:rPr>
          <w:rStyle w:val="Textoennegrita"/>
          <w:color w:val="333333"/>
          <w:lang w:val="en-US"/>
        </w:rPr>
        <w:t>Dominio</w:t>
      </w:r>
      <w:proofErr w:type="spellEnd"/>
      <w:r w:rsidRPr="00CA4967">
        <w:rPr>
          <w:rStyle w:val="Textoennegrita"/>
          <w:color w:val="333333"/>
          <w:lang w:val="en-US"/>
        </w:rPr>
        <w:t xml:space="preserve"> MS Office: Word, Excel, Power Point, Outlook e Internet</w:t>
      </w:r>
      <w:r w:rsidRPr="00CA4967">
        <w:rPr>
          <w:color w:val="333333"/>
          <w:lang w:val="en-US"/>
        </w:rPr>
        <w:t xml:space="preserve"> (</w:t>
      </w:r>
      <w:proofErr w:type="spellStart"/>
      <w:r w:rsidRPr="00CA4967">
        <w:rPr>
          <w:color w:val="333333"/>
          <w:lang w:val="en-US"/>
        </w:rPr>
        <w:t>Intermedio</w:t>
      </w:r>
      <w:proofErr w:type="spellEnd"/>
      <w:r w:rsidRPr="00CA4967">
        <w:rPr>
          <w:color w:val="333333"/>
          <w:lang w:val="en-US"/>
        </w:rPr>
        <w:t xml:space="preserve">) </w:t>
      </w:r>
    </w:p>
    <w:p w:rsidR="00CA4967" w:rsidRPr="00364256" w:rsidRDefault="00CA4967" w:rsidP="00CA4967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Deporte</w:t>
      </w:r>
    </w:p>
    <w:p w:rsidR="00CA4967" w:rsidRDefault="00CA4967" w:rsidP="00CA4967">
      <w:pPr>
        <w:numPr>
          <w:ilvl w:val="0"/>
          <w:numId w:val="8"/>
        </w:numPr>
        <w:spacing w:before="100" w:beforeAutospacing="1" w:after="100" w:afterAutospacing="1"/>
        <w:rPr>
          <w:color w:val="333333"/>
        </w:rPr>
      </w:pPr>
      <w:r>
        <w:rPr>
          <w:rStyle w:val="Textoennegrita"/>
          <w:color w:val="333333"/>
        </w:rPr>
        <w:t>Fulbito</w:t>
      </w:r>
      <w:r>
        <w:rPr>
          <w:color w:val="333333"/>
        </w:rPr>
        <w:t xml:space="preserve"> (Intermedio) </w:t>
      </w:r>
    </w:p>
    <w:p w:rsidR="00364256" w:rsidRPr="00364256" w:rsidRDefault="00364256" w:rsidP="00364256">
      <w:pPr>
        <w:numPr>
          <w:ilvl w:val="0"/>
          <w:numId w:val="8"/>
        </w:numPr>
        <w:spacing w:before="100" w:beforeAutospacing="1" w:after="100" w:afterAutospacing="1"/>
        <w:rPr>
          <w:color w:val="333333"/>
        </w:rPr>
      </w:pPr>
      <w:proofErr w:type="spellStart"/>
      <w:r w:rsidRPr="00364256">
        <w:rPr>
          <w:rStyle w:val="Textoennegrita"/>
          <w:color w:val="333333"/>
        </w:rPr>
        <w:t>Basketball</w:t>
      </w:r>
      <w:proofErr w:type="spellEnd"/>
      <w:r w:rsidRPr="00364256">
        <w:rPr>
          <w:color w:val="333333"/>
        </w:rPr>
        <w:t xml:space="preserve"> (Intermedio) </w:t>
      </w:r>
    </w:p>
    <w:p w:rsidR="00CA4967" w:rsidRPr="00364256" w:rsidRDefault="00CA4967" w:rsidP="00CA4967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Culinaria</w:t>
      </w:r>
    </w:p>
    <w:p w:rsidR="00CA4967" w:rsidRDefault="00CA4967" w:rsidP="00CA4967">
      <w:pPr>
        <w:numPr>
          <w:ilvl w:val="0"/>
          <w:numId w:val="9"/>
        </w:numPr>
        <w:spacing w:before="100" w:beforeAutospacing="1" w:after="100" w:afterAutospacing="1"/>
        <w:rPr>
          <w:color w:val="333333"/>
        </w:rPr>
      </w:pPr>
      <w:r>
        <w:rPr>
          <w:rStyle w:val="Textoennegrita"/>
          <w:color w:val="333333"/>
        </w:rPr>
        <w:t>Preparación de parrillas</w:t>
      </w:r>
      <w:r>
        <w:rPr>
          <w:color w:val="333333"/>
        </w:rPr>
        <w:t xml:space="preserve"> (Avanzado) </w:t>
      </w:r>
    </w:p>
    <w:p w:rsidR="00CA4967" w:rsidRPr="00364256" w:rsidRDefault="00CA4967" w:rsidP="00CA4967">
      <w:pPr>
        <w:pStyle w:val="Ttulo1"/>
        <w:rPr>
          <w:sz w:val="28"/>
          <w:szCs w:val="28"/>
        </w:rPr>
      </w:pPr>
      <w:r w:rsidRPr="00364256">
        <w:rPr>
          <w:sz w:val="28"/>
          <w:szCs w:val="28"/>
        </w:rPr>
        <w:t>Preferencias Profesionales</w:t>
      </w:r>
    </w:p>
    <w:p w:rsidR="00CA4967" w:rsidRPr="00364256" w:rsidRDefault="00CA4967" w:rsidP="00CA4967">
      <w:pPr>
        <w:numPr>
          <w:ilvl w:val="0"/>
          <w:numId w:val="10"/>
        </w:numPr>
        <w:spacing w:before="100" w:beforeAutospacing="1" w:after="100" w:afterAutospacing="1" w:line="312" w:lineRule="atLeast"/>
        <w:outlineLvl w:val="3"/>
        <w:rPr>
          <w:b/>
          <w:bCs/>
          <w:color w:val="333333"/>
          <w:szCs w:val="24"/>
        </w:rPr>
      </w:pPr>
      <w:r w:rsidRPr="00364256">
        <w:rPr>
          <w:b/>
          <w:bCs/>
          <w:color w:val="333333"/>
          <w:szCs w:val="24"/>
        </w:rPr>
        <w:lastRenderedPageBreak/>
        <w:t>Especialidad Preferida</w:t>
      </w:r>
    </w:p>
    <w:p w:rsidR="00CA4967" w:rsidRPr="00364256" w:rsidRDefault="00CA4967" w:rsidP="00CA4967">
      <w:pPr>
        <w:spacing w:beforeAutospacing="1"/>
        <w:ind w:left="720"/>
        <w:rPr>
          <w:color w:val="333333"/>
          <w:sz w:val="22"/>
        </w:rPr>
      </w:pPr>
      <w:r w:rsidRPr="00364256">
        <w:rPr>
          <w:color w:val="333333"/>
          <w:sz w:val="22"/>
        </w:rPr>
        <w:t>Marketing y Ventas</w:t>
      </w:r>
    </w:p>
    <w:p w:rsidR="00CA4967" w:rsidRPr="00364256" w:rsidRDefault="00CA4967" w:rsidP="00CA4967">
      <w:pPr>
        <w:numPr>
          <w:ilvl w:val="0"/>
          <w:numId w:val="10"/>
        </w:numPr>
        <w:spacing w:before="100" w:beforeAutospacing="1" w:after="100" w:afterAutospacing="1" w:line="312" w:lineRule="atLeast"/>
        <w:outlineLvl w:val="3"/>
        <w:rPr>
          <w:b/>
          <w:bCs/>
          <w:color w:val="333333"/>
          <w:szCs w:val="24"/>
        </w:rPr>
      </w:pPr>
      <w:r w:rsidRPr="00364256">
        <w:rPr>
          <w:b/>
          <w:bCs/>
          <w:color w:val="333333"/>
          <w:szCs w:val="24"/>
        </w:rPr>
        <w:t>Industrias Preferidas</w:t>
      </w:r>
    </w:p>
    <w:p w:rsidR="00CA4967" w:rsidRPr="00364256" w:rsidRDefault="00CA4967" w:rsidP="00CA4967">
      <w:pPr>
        <w:numPr>
          <w:ilvl w:val="1"/>
          <w:numId w:val="10"/>
        </w:numPr>
        <w:spacing w:before="100" w:beforeAutospacing="1" w:after="75"/>
        <w:rPr>
          <w:color w:val="333333"/>
          <w:sz w:val="22"/>
        </w:rPr>
      </w:pPr>
      <w:r w:rsidRPr="00364256">
        <w:rPr>
          <w:color w:val="333333"/>
          <w:sz w:val="22"/>
        </w:rPr>
        <w:t>Construcción e Ingeniería</w:t>
      </w:r>
    </w:p>
    <w:p w:rsidR="00CA4967" w:rsidRPr="00364256" w:rsidRDefault="00CA4967" w:rsidP="00CA4967">
      <w:pPr>
        <w:numPr>
          <w:ilvl w:val="1"/>
          <w:numId w:val="10"/>
        </w:numPr>
        <w:spacing w:before="100" w:beforeAutospacing="1" w:after="75"/>
        <w:rPr>
          <w:color w:val="333333"/>
          <w:sz w:val="22"/>
        </w:rPr>
      </w:pPr>
      <w:r w:rsidRPr="00364256">
        <w:rPr>
          <w:color w:val="333333"/>
          <w:sz w:val="22"/>
        </w:rPr>
        <w:t>Automotriz</w:t>
      </w:r>
    </w:p>
    <w:p w:rsidR="00CA4967" w:rsidRPr="00364256" w:rsidRDefault="00CA4967" w:rsidP="00CA4967">
      <w:pPr>
        <w:numPr>
          <w:ilvl w:val="1"/>
          <w:numId w:val="10"/>
        </w:numPr>
        <w:spacing w:before="100" w:beforeAutospacing="1" w:after="75"/>
        <w:rPr>
          <w:color w:val="333333"/>
          <w:sz w:val="22"/>
        </w:rPr>
      </w:pPr>
      <w:r w:rsidRPr="00364256">
        <w:rPr>
          <w:color w:val="333333"/>
          <w:sz w:val="22"/>
        </w:rPr>
        <w:t>Consultoría</w:t>
      </w: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A739C9" w:rsidRPr="00A739C9" w:rsidRDefault="00A739C9" w:rsidP="00A739C9">
      <w:pPr>
        <w:spacing w:line="432" w:lineRule="atLeast"/>
        <w:ind w:right="150"/>
        <w:rPr>
          <w:rFonts w:ascii="Times New Roman" w:eastAsia="Times New Roman" w:hAnsi="Times New Roman" w:cs="Times New Roman"/>
          <w:b/>
          <w:bCs/>
          <w:color w:val="333333"/>
          <w:sz w:val="22"/>
          <w:lang w:eastAsia="es-ES"/>
        </w:rPr>
      </w:pPr>
    </w:p>
    <w:p w:rsidR="005772E6" w:rsidRDefault="005772E6"/>
    <w:sectPr w:rsidR="005772E6" w:rsidSect="00E04D8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in;height:3in" o:bullet="t"/>
    </w:pict>
  </w:numPicBullet>
  <w:numPicBullet w:numPicBulletId="1">
    <w:pict>
      <v:shape id="_x0000_i1050" type="#_x0000_t75" style="width:3in;height:3in" o:bullet="t"/>
    </w:pict>
  </w:numPicBullet>
  <w:numPicBullet w:numPicBulletId="2">
    <w:pict>
      <v:shape id="_x0000_i1051" type="#_x0000_t75" style="width:3in;height:3in" o:bullet="t"/>
    </w:pict>
  </w:numPicBullet>
  <w:numPicBullet w:numPicBulletId="3">
    <w:pict>
      <v:shape id="_x0000_i1052" type="#_x0000_t75" style="width:3in;height:3in" o:bullet="t"/>
    </w:pict>
  </w:numPicBullet>
  <w:numPicBullet w:numPicBulletId="4">
    <w:pict>
      <v:shape id="_x0000_i1053" type="#_x0000_t75" style="width:3in;height:3in" o:bullet="t"/>
    </w:pict>
  </w:numPicBullet>
  <w:numPicBullet w:numPicBulletId="5">
    <w:pict>
      <v:shape id="_x0000_i1054" type="#_x0000_t75" style="width:3in;height:3in" o:bullet="t"/>
    </w:pict>
  </w:numPicBullet>
  <w:numPicBullet w:numPicBulletId="6">
    <w:pict>
      <v:shape id="_x0000_i1055" type="#_x0000_t75" style="width:3in;height:3in" o:bullet="t"/>
    </w:pict>
  </w:numPicBullet>
  <w:numPicBullet w:numPicBulletId="7">
    <w:pict>
      <v:shape id="_x0000_i1056" type="#_x0000_t75" style="width:3in;height:3in" o:bullet="t"/>
    </w:pict>
  </w:numPicBullet>
  <w:numPicBullet w:numPicBulletId="8">
    <w:pict>
      <v:shape id="_x0000_i1057" type="#_x0000_t75" style="width:3in;height:3in" o:bullet="t"/>
    </w:pict>
  </w:numPicBullet>
  <w:numPicBullet w:numPicBulletId="9">
    <w:pict>
      <v:shape id="_x0000_i1058" type="#_x0000_t75" style="width:3in;height:3in" o:bullet="t"/>
    </w:pict>
  </w:numPicBullet>
  <w:numPicBullet w:numPicBulletId="10">
    <w:pict>
      <v:shape id="_x0000_i1059" type="#_x0000_t75" style="width:3in;height:3in" o:bullet="t"/>
    </w:pict>
  </w:numPicBullet>
  <w:numPicBullet w:numPicBulletId="11">
    <w:pict>
      <v:shape id="_x0000_i1060" type="#_x0000_t75" style="width:3in;height:3in" o:bullet="t"/>
    </w:pict>
  </w:numPicBullet>
  <w:numPicBullet w:numPicBulletId="12">
    <w:pict>
      <v:shape id="_x0000_i1061" type="#_x0000_t75" style="width:3in;height:3in" o:bullet="t"/>
    </w:pict>
  </w:numPicBullet>
  <w:numPicBullet w:numPicBulletId="13">
    <w:pict>
      <v:shape id="_x0000_i1062" type="#_x0000_t75" style="width:3in;height:3in" o:bullet="t"/>
    </w:pict>
  </w:numPicBullet>
  <w:numPicBullet w:numPicBulletId="14">
    <w:pict>
      <v:shape id="_x0000_i1063" type="#_x0000_t75" style="width:3in;height:3in" o:bullet="t"/>
    </w:pict>
  </w:numPicBullet>
  <w:numPicBullet w:numPicBulletId="15">
    <w:pict>
      <v:shape id="_x0000_i1064" type="#_x0000_t75" style="width:3in;height:3in" o:bullet="t"/>
    </w:pict>
  </w:numPicBullet>
  <w:numPicBullet w:numPicBulletId="16">
    <w:pict>
      <v:shape id="_x0000_i1065" type="#_x0000_t75" style="width:3in;height:3in" o:bullet="t"/>
    </w:pict>
  </w:numPicBullet>
  <w:numPicBullet w:numPicBulletId="17">
    <w:pict>
      <v:shape id="_x0000_i1066" type="#_x0000_t75" style="width:3in;height:3in" o:bullet="t"/>
    </w:pict>
  </w:numPicBullet>
  <w:numPicBullet w:numPicBulletId="18">
    <w:pict>
      <v:shape id="_x0000_i1067" type="#_x0000_t75" style="width:3in;height:3in" o:bullet="t"/>
    </w:pict>
  </w:numPicBullet>
  <w:numPicBullet w:numPicBulletId="19">
    <w:pict>
      <v:shape id="_x0000_i1068" type="#_x0000_t75" style="width:3in;height:3in" o:bullet="t"/>
    </w:pict>
  </w:numPicBullet>
  <w:numPicBullet w:numPicBulletId="20">
    <w:pict>
      <v:shape id="_x0000_i1069" type="#_x0000_t75" style="width:3in;height:3in" o:bullet="t"/>
    </w:pict>
  </w:numPicBullet>
  <w:numPicBullet w:numPicBulletId="21">
    <w:pict>
      <v:shape id="_x0000_i1070" type="#_x0000_t75" style="width:3in;height:3in" o:bullet="t"/>
    </w:pict>
  </w:numPicBullet>
  <w:numPicBullet w:numPicBulletId="22">
    <w:pict>
      <v:shape id="_x0000_i1071" type="#_x0000_t75" style="width:3in;height:3in" o:bullet="t"/>
    </w:pict>
  </w:numPicBullet>
  <w:abstractNum w:abstractNumId="0">
    <w:nsid w:val="0F9F6AB7"/>
    <w:multiLevelType w:val="multilevel"/>
    <w:tmpl w:val="89FAACF2"/>
    <w:lvl w:ilvl="0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C5876"/>
    <w:multiLevelType w:val="multilevel"/>
    <w:tmpl w:val="E9A851C0"/>
    <w:lvl w:ilvl="0">
      <w:start w:val="1"/>
      <w:numFmt w:val="bullet"/>
      <w:lvlText w:val=""/>
      <w:lvlPicBulletId w:val="1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45388"/>
    <w:multiLevelType w:val="multilevel"/>
    <w:tmpl w:val="A0A67C5A"/>
    <w:lvl w:ilvl="0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B038F"/>
    <w:multiLevelType w:val="multilevel"/>
    <w:tmpl w:val="81007306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AF4A05"/>
    <w:multiLevelType w:val="multilevel"/>
    <w:tmpl w:val="D2140546"/>
    <w:lvl w:ilvl="0">
      <w:start w:val="1"/>
      <w:numFmt w:val="bullet"/>
      <w:lvlText w:val=""/>
      <w:lvlPicBulletId w:val="2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E6332A"/>
    <w:multiLevelType w:val="multilevel"/>
    <w:tmpl w:val="06DC7688"/>
    <w:lvl w:ilvl="0">
      <w:start w:val="1"/>
      <w:numFmt w:val="bullet"/>
      <w:lvlText w:val=""/>
      <w:lvlPicBulletId w:val="1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E3D6B"/>
    <w:multiLevelType w:val="multilevel"/>
    <w:tmpl w:val="D388ACFA"/>
    <w:lvl w:ilvl="0">
      <w:start w:val="1"/>
      <w:numFmt w:val="bullet"/>
      <w:lvlText w:val=""/>
      <w:lvlPicBulletId w:val="1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65277B"/>
    <w:multiLevelType w:val="multilevel"/>
    <w:tmpl w:val="9D44C250"/>
    <w:lvl w:ilvl="0">
      <w:start w:val="1"/>
      <w:numFmt w:val="bullet"/>
      <w:lvlText w:val=""/>
      <w:lvlPicBulletId w:val="2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8D0360"/>
    <w:multiLevelType w:val="multilevel"/>
    <w:tmpl w:val="457C1600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BC76FB"/>
    <w:multiLevelType w:val="multilevel"/>
    <w:tmpl w:val="9950106A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C0088"/>
    <w:multiLevelType w:val="multilevel"/>
    <w:tmpl w:val="33549B56"/>
    <w:lvl w:ilvl="0">
      <w:start w:val="1"/>
      <w:numFmt w:val="bullet"/>
      <w:lvlText w:val=""/>
      <w:lvlPicBulletId w:val="2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8954B6"/>
    <w:multiLevelType w:val="multilevel"/>
    <w:tmpl w:val="211A6440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90466D"/>
    <w:multiLevelType w:val="multilevel"/>
    <w:tmpl w:val="F9EC6C00"/>
    <w:lvl w:ilvl="0">
      <w:start w:val="1"/>
      <w:numFmt w:val="bullet"/>
      <w:lvlText w:val=""/>
      <w:lvlPicBulletId w:val="1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739C9"/>
    <w:rsid w:val="0008041D"/>
    <w:rsid w:val="00364256"/>
    <w:rsid w:val="004D030D"/>
    <w:rsid w:val="005772E6"/>
    <w:rsid w:val="00604776"/>
    <w:rsid w:val="006327B0"/>
    <w:rsid w:val="00774C52"/>
    <w:rsid w:val="00830D44"/>
    <w:rsid w:val="009836DB"/>
    <w:rsid w:val="00A739C9"/>
    <w:rsid w:val="00B568A4"/>
    <w:rsid w:val="00CA4967"/>
    <w:rsid w:val="00D22173"/>
    <w:rsid w:val="00E04D89"/>
    <w:rsid w:val="00FA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E6"/>
  </w:style>
  <w:style w:type="paragraph" w:styleId="Ttulo1">
    <w:name w:val="heading 1"/>
    <w:basedOn w:val="Normal"/>
    <w:link w:val="Ttulo1Car"/>
    <w:uiPriority w:val="9"/>
    <w:qFormat/>
    <w:rsid w:val="00A739C9"/>
    <w:pPr>
      <w:pBdr>
        <w:bottom w:val="single" w:sz="6" w:space="7" w:color="00ADEF"/>
      </w:pBdr>
      <w:spacing w:before="288"/>
      <w:outlineLvl w:val="0"/>
    </w:pPr>
    <w:rPr>
      <w:rFonts w:ascii="Times New Roman" w:eastAsia="Times New Roman" w:hAnsi="Times New Roman" w:cs="Times New Roman"/>
      <w:color w:val="00ADEF"/>
      <w:kern w:val="36"/>
      <w:sz w:val="31"/>
      <w:szCs w:val="3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dit2">
    <w:name w:val="edit2"/>
    <w:basedOn w:val="Fuentedeprrafopredeter"/>
    <w:rsid w:val="00A739C9"/>
    <w:rPr>
      <w:vanish w:val="0"/>
      <w:webHidden w:val="0"/>
      <w:color w:val="999999"/>
      <w:sz w:val="29"/>
      <w:szCs w:val="29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9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9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739C9"/>
    <w:rPr>
      <w:rFonts w:ascii="Times New Roman" w:eastAsia="Times New Roman" w:hAnsi="Times New Roman" w:cs="Times New Roman"/>
      <w:color w:val="00ADEF"/>
      <w:kern w:val="36"/>
      <w:sz w:val="31"/>
      <w:szCs w:val="31"/>
      <w:lang w:eastAsia="es-ES"/>
    </w:rPr>
  </w:style>
  <w:style w:type="character" w:styleId="Hipervnculo">
    <w:name w:val="Hyperlink"/>
    <w:basedOn w:val="Fuentedeprrafopredeter"/>
    <w:uiPriority w:val="99"/>
    <w:unhideWhenUsed/>
    <w:rsid w:val="00A739C9"/>
    <w:rPr>
      <w:color w:val="0000FF" w:themeColor="hyperlink"/>
      <w:u w:val="single"/>
    </w:rPr>
  </w:style>
  <w:style w:type="paragraph" w:customStyle="1" w:styleId="date6">
    <w:name w:val="date6"/>
    <w:basedOn w:val="Normal"/>
    <w:rsid w:val="00A739C9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739C9"/>
    <w:rPr>
      <w:i/>
      <w:iCs/>
    </w:rPr>
  </w:style>
  <w:style w:type="character" w:customStyle="1" w:styleId="cvlevel1">
    <w:name w:val="cv_level1"/>
    <w:basedOn w:val="Fuentedeprrafopredeter"/>
    <w:rsid w:val="00A739C9"/>
    <w:rPr>
      <w:b w:val="0"/>
      <w:bCs w:val="0"/>
      <w:color w:val="666666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CA49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9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ads">
    <w:name w:val="ads"/>
    <w:basedOn w:val="Normal"/>
    <w:rsid w:val="00CA4967"/>
    <w:pPr>
      <w:shd w:val="clear" w:color="auto" w:fill="EDEDED"/>
      <w:spacing w:before="300"/>
    </w:pPr>
    <w:rPr>
      <w:rFonts w:ascii="Times New Roman" w:eastAsia="Times New Roman" w:hAnsi="Times New Roman" w:cs="Times New Roman"/>
      <w:color w:val="333333"/>
      <w:sz w:val="17"/>
      <w:szCs w:val="17"/>
      <w:lang w:eastAsia="es-ES"/>
    </w:rPr>
  </w:style>
  <w:style w:type="paragraph" w:customStyle="1" w:styleId="exit1">
    <w:name w:val="exit1"/>
    <w:basedOn w:val="Normal"/>
    <w:rsid w:val="00CA4967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b/>
      <w:bCs/>
      <w:sz w:val="22"/>
      <w:lang w:eastAsia="es-ES"/>
    </w:rPr>
  </w:style>
  <w:style w:type="paragraph" w:customStyle="1" w:styleId="profileactions1">
    <w:name w:val="profile_actions1"/>
    <w:basedOn w:val="Normal"/>
    <w:rsid w:val="00CA4967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jobcount1">
    <w:name w:val="job_count1"/>
    <w:basedOn w:val="Fuentedeprrafopredeter"/>
    <w:rsid w:val="00CA49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2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7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3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6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36" w:space="8" w:color="00ADEF"/>
                    <w:right w:val="none" w:sz="0" w:space="0" w:color="auto"/>
                  </w:divBdr>
                </w:div>
                <w:div w:id="810324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4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10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36" w:space="8" w:color="00ADE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8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8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6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01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36" w:space="8" w:color="00ADEF"/>
                    <w:right w:val="none" w:sz="0" w:space="0" w:color="auto"/>
                  </w:divBdr>
                  <w:divsChild>
                    <w:div w:id="3176129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4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2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6490">
                  <w:marLeft w:val="0"/>
                  <w:marRight w:val="0"/>
                  <w:marTop w:val="0"/>
                  <w:marBottom w:val="0"/>
                  <w:divBdr>
                    <w:top w:val="single" w:sz="6" w:space="0" w:color="7CD4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4753">
                  <w:marLeft w:val="0"/>
                  <w:marRight w:val="0"/>
                  <w:marTop w:val="0"/>
                  <w:marBottom w:val="0"/>
                  <w:divBdr>
                    <w:top w:val="single" w:sz="6" w:space="8" w:color="FFFFFF"/>
                    <w:left w:val="none" w:sz="0" w:space="0" w:color="auto"/>
                    <w:bottom w:val="single" w:sz="6" w:space="5" w:color="CCCCCC"/>
                    <w:right w:val="none" w:sz="0" w:space="0" w:color="auto"/>
                  </w:divBdr>
                  <w:divsChild>
                    <w:div w:id="60512023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69872">
                  <w:marLeft w:val="0"/>
                  <w:marRight w:val="0"/>
                  <w:marTop w:val="0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2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1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8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5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lraffo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titus.pe/cv/edita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TNP</Company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2011-09-22T15:04:00Z</dcterms:created>
  <dcterms:modified xsi:type="dcterms:W3CDTF">2011-09-22T15:04:00Z</dcterms:modified>
</cp:coreProperties>
</file>