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A94" w:rsidRPr="005147AC" w:rsidRDefault="009F3A94" w:rsidP="009F3A94">
      <w:pPr>
        <w:pStyle w:val="Sinespaciado"/>
        <w:pBdr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5147AC">
        <w:rPr>
          <w:rFonts w:ascii="Arial" w:hAnsi="Arial" w:cs="Arial"/>
          <w:b/>
          <w:sz w:val="28"/>
          <w:szCs w:val="28"/>
        </w:rPr>
        <w:t>SILVIA CRISTINA SANCHEZ</w:t>
      </w:r>
    </w:p>
    <w:p w:rsidR="009F3A94" w:rsidRPr="00FE3165" w:rsidRDefault="009F3A94" w:rsidP="009F3A94">
      <w:pPr>
        <w:pStyle w:val="Sinespaciado"/>
        <w:pBdr>
          <w:bottom w:val="single" w:sz="4" w:space="1" w:color="auto"/>
        </w:pBdr>
        <w:jc w:val="center"/>
        <w:rPr>
          <w:rFonts w:ascii="Arial" w:hAnsi="Arial" w:cs="Arial"/>
          <w:b/>
        </w:rPr>
      </w:pPr>
    </w:p>
    <w:p w:rsidR="009F3A94" w:rsidRPr="00161CC6" w:rsidRDefault="009F3A94" w:rsidP="009F3A94">
      <w:pPr>
        <w:pStyle w:val="Sinespaciado"/>
        <w:pBdr>
          <w:bottom w:val="single" w:sz="4" w:space="1" w:color="auto"/>
        </w:pBdr>
        <w:jc w:val="center"/>
        <w:rPr>
          <w:rFonts w:ascii="Arial" w:hAnsi="Arial" w:cs="Arial"/>
          <w:sz w:val="20"/>
          <w:szCs w:val="20"/>
        </w:rPr>
      </w:pPr>
      <w:hyperlink r:id="rId5" w:history="1">
        <w:r w:rsidRPr="00161CC6">
          <w:rPr>
            <w:rStyle w:val="Hipervnculo"/>
            <w:rFonts w:ascii="Arial" w:hAnsi="Arial" w:cs="Arial"/>
            <w:color w:val="auto"/>
            <w:sz w:val="20"/>
            <w:szCs w:val="20"/>
          </w:rPr>
          <w:t>arqsilviasanchez@gmail.com</w:t>
        </w:r>
      </w:hyperlink>
      <w:r w:rsidRPr="00161CC6">
        <w:rPr>
          <w:rFonts w:ascii="Arial" w:hAnsi="Arial" w:cs="Arial"/>
          <w:sz w:val="20"/>
          <w:szCs w:val="20"/>
        </w:rPr>
        <w:t xml:space="preserve">       San Isidro.BS AS</w:t>
      </w:r>
    </w:p>
    <w:p w:rsidR="009F3A94" w:rsidRPr="00161CC6" w:rsidRDefault="009F3A94" w:rsidP="009F3A94">
      <w:pPr>
        <w:pStyle w:val="Sinespaciado"/>
        <w:pBdr>
          <w:bottom w:val="single" w:sz="4" w:space="1" w:color="auto"/>
        </w:pBdr>
        <w:jc w:val="center"/>
        <w:rPr>
          <w:rFonts w:ascii="Arial" w:hAnsi="Arial" w:cs="Arial"/>
          <w:sz w:val="20"/>
          <w:szCs w:val="20"/>
        </w:rPr>
      </w:pPr>
      <w:r w:rsidRPr="00161CC6">
        <w:rPr>
          <w:rFonts w:ascii="Arial" w:hAnsi="Arial" w:cs="Arial"/>
          <w:sz w:val="20"/>
          <w:szCs w:val="20"/>
        </w:rPr>
        <w:t>47921226  -  156 255 2739</w:t>
      </w:r>
    </w:p>
    <w:p w:rsidR="009F3A94" w:rsidRPr="00161CC6" w:rsidRDefault="009F3A94" w:rsidP="009F3A94">
      <w:pPr>
        <w:pStyle w:val="Sinespaciado"/>
        <w:pBdr>
          <w:bottom w:val="single" w:sz="4" w:space="1" w:color="auto"/>
        </w:pBdr>
        <w:jc w:val="center"/>
        <w:rPr>
          <w:rFonts w:ascii="Arial" w:hAnsi="Arial" w:cs="Arial"/>
          <w:sz w:val="20"/>
          <w:szCs w:val="20"/>
          <w:u w:val="single"/>
        </w:rPr>
      </w:pPr>
      <w:hyperlink r:id="rId6" w:tgtFrame="_blank" w:tooltip="Ver perfil público" w:history="1">
        <w:r w:rsidRPr="00161CC6">
          <w:rPr>
            <w:rStyle w:val="Hipervnculo"/>
            <w:rFonts w:ascii="Arial" w:hAnsi="Arial" w:cs="Arial"/>
            <w:color w:val="auto"/>
            <w:sz w:val="20"/>
            <w:szCs w:val="20"/>
          </w:rPr>
          <w:t>http://ar.linkedin.com/in/arqsilviasanchez</w:t>
        </w:r>
      </w:hyperlink>
      <w:bookmarkStart w:id="0" w:name="133004a068ded18b_13300479c6bd9cfc_webPro"/>
      <w:bookmarkEnd w:id="0"/>
    </w:p>
    <w:p w:rsidR="009F3A94" w:rsidRPr="00973A85" w:rsidRDefault="009F3A94" w:rsidP="009F3A94">
      <w:pPr>
        <w:rPr>
          <w:rFonts w:ascii="Verdana" w:hAnsi="Verdana"/>
          <w:i/>
        </w:rPr>
      </w:pPr>
    </w:p>
    <w:p w:rsidR="009F3A94" w:rsidRPr="00E70E60" w:rsidRDefault="009F3A94" w:rsidP="009F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E70E60">
        <w:rPr>
          <w:rFonts w:ascii="Arial" w:hAnsi="Arial" w:cs="Arial"/>
          <w:sz w:val="20"/>
          <w:szCs w:val="20"/>
        </w:rPr>
        <w:t>UNIV. DE MORÓN: ARQUITECTA                TESIS: ESPECIALIZACIÓN EN DISEÑO</w:t>
      </w:r>
    </w:p>
    <w:p w:rsidR="009F3A94" w:rsidRPr="00060B8C" w:rsidRDefault="009F3A94" w:rsidP="009F3A94">
      <w:pPr>
        <w:pStyle w:val="Sinespaciado"/>
        <w:rPr>
          <w:rFonts w:ascii="Arial" w:hAnsi="Arial" w:cs="Arial"/>
          <w:sz w:val="20"/>
          <w:szCs w:val="20"/>
          <w:lang w:val="en-US"/>
        </w:rPr>
      </w:pPr>
      <w:r w:rsidRPr="009F3A94">
        <w:rPr>
          <w:rFonts w:ascii="Arial" w:hAnsi="Arial" w:cs="Arial"/>
          <w:b/>
        </w:rPr>
        <w:t xml:space="preserve">              </w:t>
      </w:r>
      <w:r w:rsidRPr="00E70E60">
        <w:rPr>
          <w:rFonts w:ascii="Arial" w:hAnsi="Arial" w:cs="Arial"/>
          <w:sz w:val="20"/>
          <w:szCs w:val="20"/>
          <w:lang w:val="en-US"/>
        </w:rPr>
        <w:t xml:space="preserve">PROJECT MANAGER.  DIRECCION </w:t>
      </w:r>
      <w:proofErr w:type="gramStart"/>
      <w:r w:rsidRPr="00E70E60">
        <w:rPr>
          <w:rFonts w:ascii="Arial" w:hAnsi="Arial" w:cs="Arial"/>
          <w:sz w:val="20"/>
          <w:szCs w:val="20"/>
          <w:lang w:val="en-US"/>
        </w:rPr>
        <w:t>TECNICA  ,</w:t>
      </w:r>
      <w:proofErr w:type="gramEnd"/>
      <w:r w:rsidRPr="00E70E60">
        <w:rPr>
          <w:rFonts w:ascii="Arial" w:hAnsi="Arial" w:cs="Arial"/>
          <w:sz w:val="20"/>
          <w:szCs w:val="20"/>
          <w:lang w:val="en-US"/>
        </w:rPr>
        <w:t xml:space="preserve">  FACILITY MANAGER </w:t>
      </w:r>
    </w:p>
    <w:p w:rsidR="009F3A94" w:rsidRPr="00540F34" w:rsidRDefault="009F3A94" w:rsidP="009F3A9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9F3A94">
        <w:rPr>
          <w:rFonts w:ascii="Arial" w:hAnsi="Arial" w:cs="Arial"/>
          <w:b/>
          <w:sz w:val="20"/>
          <w:szCs w:val="20"/>
        </w:rPr>
        <w:t xml:space="preserve">Project  Management. </w:t>
      </w:r>
      <w:r w:rsidRPr="00540F34">
        <w:rPr>
          <w:rFonts w:ascii="Arial" w:hAnsi="Arial" w:cs="Arial"/>
          <w:b/>
          <w:sz w:val="20"/>
          <w:szCs w:val="20"/>
        </w:rPr>
        <w:t>Control de Gestión del Proceso Constructivo. Dirección de Obra.</w:t>
      </w:r>
    </w:p>
    <w:p w:rsidR="009F3A94" w:rsidRPr="00540F34" w:rsidRDefault="009F3A94" w:rsidP="009F3A9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Cómputo y P</w:t>
      </w:r>
      <w:r w:rsidRPr="00540F34">
        <w:rPr>
          <w:rFonts w:ascii="Arial" w:hAnsi="Arial" w:cs="Arial"/>
          <w:b/>
          <w:sz w:val="20"/>
          <w:szCs w:val="20"/>
        </w:rPr>
        <w:t xml:space="preserve">resupuesto. Licitaciones. Plan de Factibilidad. </w:t>
      </w:r>
    </w:p>
    <w:p w:rsidR="009F3A94" w:rsidRPr="00540F34" w:rsidRDefault="009F3A94" w:rsidP="009F3A94">
      <w:pPr>
        <w:jc w:val="center"/>
        <w:rPr>
          <w:rFonts w:ascii="Arial" w:hAnsi="Arial" w:cs="Arial"/>
          <w:b/>
          <w:sz w:val="20"/>
          <w:szCs w:val="20"/>
        </w:rPr>
      </w:pPr>
      <w:r w:rsidRPr="00540F34">
        <w:rPr>
          <w:rFonts w:ascii="Arial" w:hAnsi="Arial" w:cs="Arial"/>
          <w:b/>
          <w:sz w:val="20"/>
          <w:szCs w:val="20"/>
        </w:rPr>
        <w:t>Negociación de contratos. Contratación de gremios. Marketing y Comunicación</w:t>
      </w:r>
    </w:p>
    <w:p w:rsidR="009F3A94" w:rsidRDefault="009F3A94" w:rsidP="009F3A9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</w:t>
      </w:r>
      <w:r w:rsidRPr="00AF3C20">
        <w:rPr>
          <w:rFonts w:ascii="Arial" w:hAnsi="Arial" w:cs="Arial"/>
          <w:sz w:val="20"/>
          <w:szCs w:val="20"/>
        </w:rPr>
        <w:t>estion</w:t>
      </w:r>
      <w:r>
        <w:rPr>
          <w:rFonts w:ascii="Arial" w:hAnsi="Arial" w:cs="Arial"/>
          <w:sz w:val="20"/>
          <w:szCs w:val="20"/>
        </w:rPr>
        <w:t xml:space="preserve">o </w:t>
      </w:r>
      <w:r w:rsidRPr="00AF3C20">
        <w:rPr>
          <w:rFonts w:ascii="Arial" w:hAnsi="Arial" w:cs="Arial"/>
          <w:sz w:val="20"/>
          <w:szCs w:val="20"/>
        </w:rPr>
        <w:t xml:space="preserve"> y administr</w:t>
      </w:r>
      <w:r>
        <w:rPr>
          <w:rFonts w:ascii="Arial" w:hAnsi="Arial" w:cs="Arial"/>
          <w:sz w:val="20"/>
          <w:szCs w:val="20"/>
        </w:rPr>
        <w:t>o</w:t>
      </w:r>
      <w:r w:rsidRPr="00AF3C20">
        <w:rPr>
          <w:rFonts w:ascii="Arial" w:hAnsi="Arial" w:cs="Arial"/>
          <w:sz w:val="20"/>
          <w:szCs w:val="20"/>
        </w:rPr>
        <w:t xml:space="preserve"> el patrimonio operativo </w:t>
      </w:r>
      <w:r>
        <w:rPr>
          <w:rFonts w:ascii="Arial" w:hAnsi="Arial" w:cs="Arial"/>
          <w:sz w:val="20"/>
          <w:szCs w:val="20"/>
        </w:rPr>
        <w:t xml:space="preserve"> </w:t>
      </w:r>
      <w:r w:rsidRPr="00AF3C20">
        <w:rPr>
          <w:rFonts w:ascii="Arial" w:hAnsi="Arial" w:cs="Arial"/>
          <w:sz w:val="20"/>
          <w:szCs w:val="20"/>
        </w:rPr>
        <w:t xml:space="preserve"> optimizando  lo </w:t>
      </w:r>
      <w:r>
        <w:rPr>
          <w:rFonts w:ascii="Arial" w:hAnsi="Arial" w:cs="Arial"/>
          <w:sz w:val="20"/>
          <w:szCs w:val="20"/>
        </w:rPr>
        <w:t>pautado</w:t>
      </w:r>
      <w:r w:rsidRPr="00AF3C20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 </w:t>
      </w:r>
    </w:p>
    <w:p w:rsidR="009F3A94" w:rsidRPr="009F3A94" w:rsidRDefault="009F3A94" w:rsidP="009F3A94">
      <w:pPr>
        <w:spacing w:before="100" w:beforeAutospacing="1" w:after="100" w:afterAutospacing="1"/>
        <w:rPr>
          <w:lang w:eastAsia="es-AR"/>
        </w:rPr>
      </w:pPr>
      <w:r w:rsidRPr="009F3A94">
        <w:rPr>
          <w:rFonts w:ascii="Arial" w:hAnsi="Arial" w:cs="Arial"/>
        </w:rPr>
        <w:t xml:space="preserve">Actualmente </w:t>
      </w:r>
      <w:r w:rsidRPr="009F3A94">
        <w:rPr>
          <w:rFonts w:ascii="Arial" w:hAnsi="Arial" w:cs="Arial"/>
        </w:rPr>
        <w:t xml:space="preserve"> </w:t>
      </w:r>
      <w:r w:rsidRPr="009F3A94">
        <w:rPr>
          <w:rFonts w:ascii="Arial" w:hAnsi="Arial" w:cs="Arial"/>
          <w:lang w:eastAsia="es-AR"/>
        </w:rPr>
        <w:t xml:space="preserve"> soy  la directora de obras en  UBA </w:t>
      </w:r>
      <w:proofErr w:type="gramStart"/>
      <w:r w:rsidRPr="009F3A94">
        <w:rPr>
          <w:rFonts w:ascii="Arial" w:hAnsi="Arial" w:cs="Arial"/>
          <w:lang w:eastAsia="es-AR"/>
        </w:rPr>
        <w:t>ingeniería ,</w:t>
      </w:r>
      <w:proofErr w:type="gramEnd"/>
      <w:r w:rsidRPr="009F3A94">
        <w:rPr>
          <w:rFonts w:ascii="Arial" w:hAnsi="Arial" w:cs="Arial"/>
          <w:lang w:eastAsia="es-AR"/>
        </w:rPr>
        <w:t xml:space="preserve"> sede Las Heras, </w:t>
      </w:r>
      <w:bookmarkStart w:id="1" w:name="_GoBack"/>
      <w:bookmarkEnd w:id="1"/>
      <w:r w:rsidRPr="009F3A94">
        <w:rPr>
          <w:rFonts w:ascii="Arial" w:hAnsi="Arial" w:cs="Arial"/>
          <w:lang w:eastAsia="es-AR"/>
        </w:rPr>
        <w:t>Patrimonio Histórico Nacional</w:t>
      </w:r>
      <w:r w:rsidRPr="009F3A94">
        <w:rPr>
          <w:rFonts w:ascii="Arial" w:hAnsi="Arial" w:cs="Arial"/>
          <w:b/>
          <w:u w:val="single"/>
          <w:lang w:eastAsia="es-AR"/>
        </w:rPr>
        <w:t xml:space="preserve">, </w:t>
      </w:r>
      <w:r w:rsidRPr="009F3A94">
        <w:rPr>
          <w:rFonts w:ascii="Arial" w:hAnsi="Arial" w:cs="Arial"/>
          <w:b/>
          <w:u w:val="single"/>
          <w:lang w:eastAsia="es-AR"/>
        </w:rPr>
        <w:t>Licitación Nacional</w:t>
      </w:r>
      <w:r w:rsidRPr="009F3A94">
        <w:rPr>
          <w:rFonts w:ascii="Arial" w:hAnsi="Arial" w:cs="Arial"/>
          <w:lang w:eastAsia="es-AR"/>
        </w:rPr>
        <w:t xml:space="preserve">, </w:t>
      </w:r>
      <w:r w:rsidRPr="009F3A94">
        <w:rPr>
          <w:rFonts w:ascii="Arial" w:hAnsi="Arial" w:cs="Arial"/>
          <w:lang w:eastAsia="es-AR"/>
        </w:rPr>
        <w:t xml:space="preserve">bajo un pliego </w:t>
      </w:r>
      <w:proofErr w:type="spellStart"/>
      <w:r w:rsidRPr="009F3A94">
        <w:rPr>
          <w:rFonts w:ascii="Arial" w:hAnsi="Arial" w:cs="Arial"/>
          <w:lang w:eastAsia="es-AR"/>
        </w:rPr>
        <w:t>licitatario</w:t>
      </w:r>
      <w:proofErr w:type="spellEnd"/>
      <w:r w:rsidRPr="009F3A94">
        <w:rPr>
          <w:rFonts w:ascii="Arial" w:hAnsi="Arial" w:cs="Arial"/>
          <w:lang w:eastAsia="es-AR"/>
        </w:rPr>
        <w:t xml:space="preserve"> exigente e inspeccionada por infraestructura </w:t>
      </w:r>
      <w:proofErr w:type="spellStart"/>
      <w:r w:rsidRPr="009F3A94">
        <w:rPr>
          <w:rFonts w:ascii="Arial" w:hAnsi="Arial" w:cs="Arial"/>
          <w:lang w:eastAsia="es-AR"/>
        </w:rPr>
        <w:t>gral</w:t>
      </w:r>
      <w:proofErr w:type="spellEnd"/>
      <w:r w:rsidRPr="009F3A94">
        <w:rPr>
          <w:rFonts w:ascii="Arial" w:hAnsi="Arial" w:cs="Arial"/>
          <w:lang w:eastAsia="es-AR"/>
        </w:rPr>
        <w:t xml:space="preserve"> de UBA, cuerpo de ingeniería. Obras en 4 fachadas, patios interiores y realizo el proyecto ejecutivo para el adicional de trabajos en torre Las Heras.</w:t>
      </w:r>
    </w:p>
    <w:p w:rsidR="009F3A94" w:rsidRPr="00E70E60" w:rsidRDefault="009F3A94" w:rsidP="009F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E70E60">
        <w:rPr>
          <w:rFonts w:ascii="Arial" w:hAnsi="Arial" w:cs="Arial"/>
          <w:sz w:val="18"/>
          <w:szCs w:val="18"/>
        </w:rPr>
        <w:t xml:space="preserve"> 2012 / 2013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</w:t>
      </w:r>
      <w:r w:rsidRPr="00E70E60">
        <w:rPr>
          <w:rFonts w:ascii="Arial" w:hAnsi="Arial" w:cs="Arial"/>
          <w:b/>
          <w:sz w:val="20"/>
          <w:szCs w:val="20"/>
        </w:rPr>
        <w:t>AUDITORÍA TÉCNICA</w:t>
      </w:r>
      <w:r w:rsidRPr="00E70E60">
        <w:rPr>
          <w:rFonts w:ascii="Arial" w:hAnsi="Arial" w:cs="Arial"/>
          <w:sz w:val="18"/>
          <w:szCs w:val="18"/>
        </w:rPr>
        <w:t xml:space="preserve">   </w:t>
      </w:r>
    </w:p>
    <w:p w:rsidR="009F3A94" w:rsidRDefault="009F3A94" w:rsidP="009F3A94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9F3A94" w:rsidRPr="00A21061" w:rsidRDefault="009F3A94" w:rsidP="009F3A94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A21061">
        <w:rPr>
          <w:rFonts w:ascii="Arial" w:hAnsi="Arial" w:cs="Arial"/>
          <w:sz w:val="20"/>
          <w:szCs w:val="20"/>
        </w:rPr>
        <w:t>*</w:t>
      </w:r>
      <w:r w:rsidRPr="00A37E7F">
        <w:rPr>
          <w:rFonts w:ascii="Arial" w:hAnsi="Arial" w:cs="Arial"/>
          <w:b/>
          <w:sz w:val="20"/>
          <w:szCs w:val="20"/>
          <w:u w:val="single"/>
        </w:rPr>
        <w:t>Auditoría de Obra</w:t>
      </w:r>
      <w:r w:rsidRPr="00A21061">
        <w:rPr>
          <w:rFonts w:ascii="Arial" w:hAnsi="Arial" w:cs="Arial"/>
          <w:b/>
          <w:sz w:val="20"/>
          <w:szCs w:val="20"/>
        </w:rPr>
        <w:t xml:space="preserve"> </w:t>
      </w:r>
      <w:r w:rsidRPr="00A21061">
        <w:rPr>
          <w:rFonts w:ascii="Arial" w:hAnsi="Arial" w:cs="Arial"/>
          <w:sz w:val="20"/>
          <w:szCs w:val="20"/>
        </w:rPr>
        <w:t xml:space="preserve">–  Empresa  desarrollista </w:t>
      </w:r>
      <w:proofErr w:type="spellStart"/>
      <w:r w:rsidRPr="00A21061">
        <w:rPr>
          <w:rFonts w:ascii="Arial" w:hAnsi="Arial" w:cs="Arial"/>
          <w:b/>
          <w:sz w:val="20"/>
          <w:szCs w:val="20"/>
        </w:rPr>
        <w:t>Caepsa</w:t>
      </w:r>
      <w:proofErr w:type="spellEnd"/>
      <w:r w:rsidRPr="00A21061">
        <w:rPr>
          <w:rFonts w:ascii="Arial" w:hAnsi="Arial" w:cs="Arial"/>
          <w:sz w:val="20"/>
          <w:szCs w:val="20"/>
        </w:rPr>
        <w:t xml:space="preserve"> -. Auditoría de  los avances de construcción y certificaciones de obra -  Control de plazos -  Actualización de Inversión y Fideicomiso. </w:t>
      </w:r>
      <w:r>
        <w:rPr>
          <w:rFonts w:ascii="Arial" w:hAnsi="Arial" w:cs="Arial"/>
          <w:sz w:val="20"/>
          <w:szCs w:val="20"/>
        </w:rPr>
        <w:t>Presentación y Firma de informes al Fideicomiso</w:t>
      </w:r>
    </w:p>
    <w:p w:rsidR="009F3A94" w:rsidRPr="00A21061" w:rsidRDefault="009F3A94" w:rsidP="009F3A94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A21061">
        <w:rPr>
          <w:rFonts w:ascii="Arial" w:hAnsi="Arial" w:cs="Arial"/>
          <w:sz w:val="20"/>
          <w:szCs w:val="20"/>
          <w:u w:val="single"/>
        </w:rPr>
        <w:t>Oficinas Premium</w:t>
      </w:r>
      <w:r>
        <w:rPr>
          <w:rFonts w:ascii="Arial" w:hAnsi="Arial" w:cs="Arial"/>
          <w:sz w:val="20"/>
          <w:szCs w:val="20"/>
        </w:rPr>
        <w:t xml:space="preserve">  Obra 17.000 M</w:t>
      </w:r>
      <w:r w:rsidRPr="00A21061">
        <w:rPr>
          <w:rFonts w:ascii="Arial" w:hAnsi="Arial" w:cs="Arial"/>
          <w:sz w:val="20"/>
          <w:szCs w:val="20"/>
        </w:rPr>
        <w:t xml:space="preserve">2  -   Presupuesto 11 Millones de Dólares   </w:t>
      </w:r>
    </w:p>
    <w:p w:rsidR="009F3A94" w:rsidRDefault="009F3A94" w:rsidP="009F3A94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A21061">
        <w:rPr>
          <w:rFonts w:ascii="Arial" w:hAnsi="Arial" w:cs="Arial"/>
          <w:sz w:val="20"/>
          <w:szCs w:val="20"/>
          <w:u w:val="single"/>
        </w:rPr>
        <w:t>Residencial</w:t>
      </w:r>
      <w:r w:rsidRPr="00A21061">
        <w:rPr>
          <w:rFonts w:ascii="Arial" w:hAnsi="Arial" w:cs="Arial"/>
          <w:sz w:val="20"/>
          <w:szCs w:val="20"/>
        </w:rPr>
        <w:t xml:space="preserve">  Obra 12.000 M2  -  Presupuesto 8 Millones de Dólares </w:t>
      </w:r>
    </w:p>
    <w:p w:rsidR="009F3A94" w:rsidRDefault="009F3A94" w:rsidP="009F3A94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9F3A94" w:rsidRPr="00E70E60" w:rsidRDefault="009F3A94" w:rsidP="009F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  <w:szCs w:val="18"/>
        </w:rPr>
      </w:pPr>
      <w:r w:rsidRPr="00E70E60">
        <w:rPr>
          <w:rFonts w:ascii="Arial" w:hAnsi="Arial" w:cs="Arial"/>
          <w:sz w:val="18"/>
          <w:szCs w:val="18"/>
        </w:rPr>
        <w:t xml:space="preserve">2012 / 2013            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        </w:t>
      </w:r>
      <w:r>
        <w:rPr>
          <w:rFonts w:ascii="Arial" w:hAnsi="Arial" w:cs="Arial"/>
          <w:b/>
          <w:sz w:val="20"/>
          <w:szCs w:val="20"/>
        </w:rPr>
        <w:t>PROYECTO / NEGOCIACIÓN</w:t>
      </w:r>
      <w:r w:rsidRPr="00E70E60">
        <w:rPr>
          <w:rFonts w:ascii="Arial" w:hAnsi="Arial" w:cs="Arial"/>
          <w:sz w:val="18"/>
          <w:szCs w:val="18"/>
        </w:rPr>
        <w:t xml:space="preserve">   </w:t>
      </w:r>
    </w:p>
    <w:p w:rsidR="009F3A94" w:rsidRDefault="009F3A94" w:rsidP="009F3A94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D402B5">
        <w:rPr>
          <w:rFonts w:ascii="Arial" w:hAnsi="Arial" w:cs="Arial"/>
          <w:sz w:val="20"/>
          <w:szCs w:val="20"/>
        </w:rPr>
        <w:t xml:space="preserve">* </w:t>
      </w:r>
      <w:r w:rsidRPr="00A37E7F">
        <w:rPr>
          <w:rFonts w:ascii="Arial" w:hAnsi="Arial" w:cs="Arial"/>
          <w:b/>
          <w:sz w:val="20"/>
          <w:szCs w:val="20"/>
          <w:u w:val="single"/>
        </w:rPr>
        <w:t xml:space="preserve">Project Manager </w:t>
      </w:r>
      <w:r w:rsidRPr="00A37E7F">
        <w:rPr>
          <w:rFonts w:ascii="Arial" w:hAnsi="Arial" w:cs="Arial"/>
          <w:sz w:val="20"/>
          <w:szCs w:val="20"/>
          <w:u w:val="single"/>
        </w:rPr>
        <w:t xml:space="preserve">-  </w:t>
      </w:r>
      <w:r w:rsidRPr="00A37E7F">
        <w:rPr>
          <w:rFonts w:ascii="Arial" w:hAnsi="Arial" w:cs="Arial"/>
          <w:b/>
          <w:sz w:val="20"/>
          <w:szCs w:val="20"/>
          <w:u w:val="single"/>
        </w:rPr>
        <w:t xml:space="preserve">Amaneceres </w:t>
      </w:r>
      <w:proofErr w:type="spellStart"/>
      <w:r w:rsidRPr="00A37E7F">
        <w:rPr>
          <w:rFonts w:ascii="Arial" w:hAnsi="Arial" w:cs="Arial"/>
          <w:b/>
          <w:sz w:val="20"/>
          <w:szCs w:val="20"/>
          <w:u w:val="single"/>
        </w:rPr>
        <w:t>Developer</w:t>
      </w:r>
      <w:proofErr w:type="spellEnd"/>
      <w:r w:rsidRPr="00A37E7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A37E7F">
        <w:rPr>
          <w:rFonts w:ascii="Arial" w:hAnsi="Arial" w:cs="Arial"/>
          <w:b/>
          <w:sz w:val="20"/>
          <w:szCs w:val="20"/>
          <w:u w:val="single"/>
        </w:rPr>
        <w:t>Group</w:t>
      </w:r>
      <w:proofErr w:type="spellEnd"/>
      <w:r w:rsidRPr="00D402B5">
        <w:rPr>
          <w:rFonts w:ascii="Arial" w:hAnsi="Arial" w:cs="Arial"/>
          <w:sz w:val="20"/>
          <w:szCs w:val="20"/>
        </w:rPr>
        <w:t xml:space="preserve"> - </w:t>
      </w:r>
      <w:r w:rsidRPr="00A21061">
        <w:rPr>
          <w:rFonts w:ascii="Arial" w:hAnsi="Arial" w:cs="Arial"/>
          <w:sz w:val="20"/>
          <w:szCs w:val="20"/>
        </w:rPr>
        <w:t>Tasación y análisis del mercado -  Factibilidad y gestión  preliminar  -  Estudio de Factibilidad  y  PROYECTO en Empresa Desarrollos Real Estate: Compras y Contratación.  Octubre 2012-  Búsqueda de proveedores. Gestión de presupuestos. Selección y negociación.</w:t>
      </w:r>
      <w:r w:rsidRPr="00A21061">
        <w:rPr>
          <w:rFonts w:ascii="Arial" w:hAnsi="Arial" w:cs="Arial"/>
          <w:b/>
          <w:sz w:val="20"/>
          <w:szCs w:val="20"/>
        </w:rPr>
        <w:t xml:space="preserve"> Amaneceres </w:t>
      </w:r>
      <w:proofErr w:type="spellStart"/>
      <w:r w:rsidRPr="00A21061">
        <w:rPr>
          <w:rFonts w:ascii="Arial" w:hAnsi="Arial" w:cs="Arial"/>
          <w:b/>
          <w:sz w:val="20"/>
          <w:szCs w:val="20"/>
        </w:rPr>
        <w:t>Developer</w:t>
      </w:r>
      <w:proofErr w:type="spellEnd"/>
      <w:r w:rsidRPr="00A2106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A21061">
        <w:rPr>
          <w:rFonts w:ascii="Arial" w:hAnsi="Arial" w:cs="Arial"/>
          <w:b/>
          <w:sz w:val="20"/>
          <w:szCs w:val="20"/>
        </w:rPr>
        <w:t>Group</w:t>
      </w:r>
      <w:proofErr w:type="spellEnd"/>
      <w:r w:rsidRPr="00A21061">
        <w:rPr>
          <w:rFonts w:ascii="Arial" w:hAnsi="Arial" w:cs="Arial"/>
          <w:sz w:val="20"/>
          <w:szCs w:val="20"/>
        </w:rPr>
        <w:t xml:space="preserve">  </w:t>
      </w:r>
    </w:p>
    <w:p w:rsidR="009F3A94" w:rsidRPr="002E51BB" w:rsidRDefault="009F3A94" w:rsidP="009F3A94">
      <w:pPr>
        <w:pStyle w:val="NormalWeb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  <w:szCs w:val="18"/>
        </w:rPr>
      </w:pPr>
      <w:r w:rsidRPr="002E51BB">
        <w:rPr>
          <w:rFonts w:ascii="Arial" w:hAnsi="Arial" w:cs="Arial"/>
          <w:sz w:val="18"/>
          <w:szCs w:val="18"/>
        </w:rPr>
        <w:t xml:space="preserve">2011 / 2012   </w:t>
      </w:r>
      <w:r>
        <w:rPr>
          <w:rFonts w:ascii="Arial" w:hAnsi="Arial" w:cs="Arial"/>
          <w:sz w:val="18"/>
          <w:szCs w:val="18"/>
        </w:rPr>
        <w:t xml:space="preserve">        </w:t>
      </w:r>
      <w:r w:rsidRPr="002E51BB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</w:t>
      </w:r>
      <w:r w:rsidRPr="002E51BB">
        <w:rPr>
          <w:rFonts w:ascii="Arial" w:hAnsi="Arial" w:cs="Arial"/>
          <w:sz w:val="18"/>
          <w:szCs w:val="18"/>
        </w:rPr>
        <w:t xml:space="preserve">                                         </w:t>
      </w:r>
      <w:r>
        <w:rPr>
          <w:rFonts w:ascii="Arial" w:hAnsi="Arial" w:cs="Arial"/>
          <w:sz w:val="18"/>
          <w:szCs w:val="18"/>
        </w:rPr>
        <w:t xml:space="preserve">           </w:t>
      </w:r>
      <w:r w:rsidRPr="002E51BB">
        <w:rPr>
          <w:rFonts w:ascii="Arial" w:hAnsi="Arial" w:cs="Arial"/>
          <w:b/>
          <w:sz w:val="20"/>
          <w:szCs w:val="20"/>
        </w:rPr>
        <w:t>DIRECC. TÉCNICA / GESTIÓN</w:t>
      </w:r>
    </w:p>
    <w:p w:rsidR="009F3A94" w:rsidRDefault="009F3A94" w:rsidP="009F3A94">
      <w:pPr>
        <w:rPr>
          <w:rFonts w:ascii="Arial" w:hAnsi="Arial" w:cs="Arial"/>
          <w:sz w:val="20"/>
          <w:szCs w:val="20"/>
        </w:rPr>
      </w:pPr>
      <w:r w:rsidRPr="00E13232">
        <w:rPr>
          <w:rFonts w:ascii="Arial" w:hAnsi="Arial" w:cs="Arial"/>
          <w:sz w:val="20"/>
          <w:szCs w:val="20"/>
        </w:rPr>
        <w:t xml:space="preserve">* 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 xml:space="preserve">LICITACIÓN PROVINCIAL </w:t>
      </w:r>
      <w:r w:rsidRPr="00A37E7F">
        <w:rPr>
          <w:rFonts w:ascii="Arial" w:hAnsi="Arial" w:cs="Arial"/>
          <w:b/>
          <w:sz w:val="20"/>
          <w:szCs w:val="20"/>
          <w:u w:val="single"/>
        </w:rPr>
        <w:t xml:space="preserve"> Restauración y Puesta en Valor</w:t>
      </w:r>
      <w:r w:rsidRPr="00A37E7F">
        <w:rPr>
          <w:rFonts w:ascii="Arial" w:hAnsi="Arial" w:cs="Arial"/>
          <w:sz w:val="20"/>
          <w:szCs w:val="20"/>
          <w:u w:val="single"/>
        </w:rPr>
        <w:t>.</w:t>
      </w: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D402B5">
        <w:rPr>
          <w:rFonts w:ascii="Arial" w:hAnsi="Arial" w:cs="Arial"/>
          <w:b/>
          <w:sz w:val="20"/>
          <w:szCs w:val="20"/>
        </w:rPr>
        <w:t>Phinisterre</w:t>
      </w:r>
      <w:proofErr w:type="spellEnd"/>
      <w:r w:rsidRPr="00D402B5">
        <w:rPr>
          <w:rFonts w:ascii="Arial" w:hAnsi="Arial" w:cs="Arial"/>
          <w:b/>
          <w:sz w:val="20"/>
          <w:szCs w:val="20"/>
        </w:rPr>
        <w:t xml:space="preserve"> S.A</w:t>
      </w:r>
      <w:r w:rsidRPr="00E13232">
        <w:rPr>
          <w:rFonts w:ascii="Arial" w:hAnsi="Arial" w:cs="Arial"/>
          <w:sz w:val="20"/>
          <w:szCs w:val="20"/>
        </w:rPr>
        <w:t xml:space="preserve">. – Dirección de obra en Palacio Municipal ciudad de Balcarce - Plan Bicentenario- Edif. Patrimonio Histórico Nacional.  </w:t>
      </w:r>
      <w:r>
        <w:rPr>
          <w:rFonts w:ascii="Arial" w:hAnsi="Arial" w:cs="Arial"/>
          <w:sz w:val="20"/>
          <w:szCs w:val="20"/>
        </w:rPr>
        <w:t xml:space="preserve">Estudio de Licitación  y Pliego. </w:t>
      </w:r>
      <w:r w:rsidRPr="00E13232">
        <w:rPr>
          <w:rFonts w:ascii="Arial" w:hAnsi="Arial" w:cs="Arial"/>
          <w:sz w:val="20"/>
          <w:szCs w:val="20"/>
        </w:rPr>
        <w:t xml:space="preserve">Coordinación </w:t>
      </w:r>
      <w:r>
        <w:rPr>
          <w:rFonts w:ascii="Arial" w:hAnsi="Arial" w:cs="Arial"/>
          <w:sz w:val="20"/>
          <w:szCs w:val="20"/>
        </w:rPr>
        <w:t xml:space="preserve"> y contratación </w:t>
      </w:r>
      <w:r w:rsidRPr="00E13232">
        <w:rPr>
          <w:rFonts w:ascii="Arial" w:hAnsi="Arial" w:cs="Arial"/>
          <w:sz w:val="20"/>
          <w:szCs w:val="20"/>
        </w:rPr>
        <w:t>general de proveedores y contratistas</w:t>
      </w:r>
      <w:r>
        <w:rPr>
          <w:rFonts w:ascii="Arial" w:hAnsi="Arial" w:cs="Arial"/>
          <w:sz w:val="20"/>
          <w:szCs w:val="20"/>
        </w:rPr>
        <w:t xml:space="preserve">. </w:t>
      </w:r>
      <w:r w:rsidRPr="00E1323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Compras Técnicas  - </w:t>
      </w:r>
      <w:r w:rsidRPr="00E13232">
        <w:rPr>
          <w:rFonts w:ascii="Arial" w:hAnsi="Arial" w:cs="Arial"/>
          <w:sz w:val="20"/>
          <w:szCs w:val="20"/>
        </w:rPr>
        <w:t xml:space="preserve">Contrato de Obra- 12 meses.  (Contratación de personal, cómputo, presupuesto, administración) </w:t>
      </w:r>
      <w:r>
        <w:rPr>
          <w:rFonts w:ascii="Arial" w:hAnsi="Arial" w:cs="Arial"/>
          <w:sz w:val="20"/>
          <w:szCs w:val="20"/>
        </w:rPr>
        <w:t xml:space="preserve">– Personal a cargo </w:t>
      </w:r>
    </w:p>
    <w:p w:rsidR="009F3A94" w:rsidRPr="002E51BB" w:rsidRDefault="009F3A94" w:rsidP="009F3A94">
      <w:pPr>
        <w:pStyle w:val="NormalWeb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8"/>
          <w:szCs w:val="18"/>
        </w:rPr>
      </w:pPr>
      <w:r w:rsidRPr="002E51BB">
        <w:rPr>
          <w:rFonts w:ascii="Arial" w:hAnsi="Arial" w:cs="Arial"/>
          <w:sz w:val="18"/>
          <w:szCs w:val="18"/>
        </w:rPr>
        <w:t xml:space="preserve">2011 / 2012                         </w:t>
      </w:r>
      <w:r w:rsidRPr="002E51BB">
        <w:rPr>
          <w:rFonts w:ascii="Arial" w:hAnsi="Arial" w:cs="Arial"/>
          <w:b/>
          <w:sz w:val="20"/>
          <w:szCs w:val="20"/>
        </w:rPr>
        <w:t>COMERCIALIZ. / MARKETING/  ASESORAM. DIRECC. TÉCNICA</w:t>
      </w:r>
      <w:r w:rsidRPr="002E51BB">
        <w:rPr>
          <w:rFonts w:ascii="Arial" w:hAnsi="Arial" w:cs="Arial"/>
          <w:sz w:val="18"/>
          <w:szCs w:val="18"/>
        </w:rPr>
        <w:t xml:space="preserve"> </w:t>
      </w:r>
    </w:p>
    <w:p w:rsidR="009F3A94" w:rsidRDefault="009F3A94" w:rsidP="009F3A94">
      <w:pPr>
        <w:rPr>
          <w:rFonts w:ascii="Arial" w:hAnsi="Arial" w:cs="Arial"/>
          <w:sz w:val="20"/>
          <w:szCs w:val="20"/>
        </w:rPr>
      </w:pPr>
      <w:r w:rsidRPr="00E13232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A37E7F">
        <w:rPr>
          <w:rFonts w:ascii="Arial" w:hAnsi="Arial" w:cs="Arial"/>
          <w:sz w:val="20"/>
          <w:szCs w:val="20"/>
          <w:u w:val="single"/>
        </w:rPr>
        <w:t xml:space="preserve"> </w:t>
      </w:r>
      <w:r w:rsidRPr="00A37E7F">
        <w:rPr>
          <w:rFonts w:ascii="Arial" w:hAnsi="Arial" w:cs="Arial"/>
          <w:b/>
          <w:sz w:val="20"/>
          <w:szCs w:val="20"/>
          <w:u w:val="single"/>
        </w:rPr>
        <w:t>Estudio Arq. G. González</w:t>
      </w:r>
      <w:r w:rsidRPr="00A37E7F">
        <w:rPr>
          <w:rFonts w:ascii="Arial" w:hAnsi="Arial" w:cs="Arial"/>
          <w:sz w:val="20"/>
          <w:szCs w:val="20"/>
          <w:u w:val="single"/>
        </w:rPr>
        <w:t xml:space="preserve"> </w:t>
      </w:r>
      <w:r w:rsidRPr="003F3081">
        <w:rPr>
          <w:rFonts w:ascii="Arial" w:hAnsi="Arial" w:cs="Arial"/>
          <w:sz w:val="20"/>
          <w:szCs w:val="20"/>
        </w:rPr>
        <w:t>representante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nac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y</w:t>
      </w:r>
      <w:proofErr w:type="gramEnd"/>
      <w:r>
        <w:rPr>
          <w:rFonts w:ascii="Arial" w:hAnsi="Arial" w:cs="Arial"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</w:rPr>
        <w:t>latinoam.de</w:t>
      </w:r>
      <w:proofErr w:type="spellEnd"/>
      <w:r>
        <w:rPr>
          <w:rFonts w:ascii="Arial" w:hAnsi="Arial" w:cs="Arial"/>
          <w:sz w:val="20"/>
          <w:szCs w:val="20"/>
        </w:rPr>
        <w:t xml:space="preserve"> la empresa</w:t>
      </w:r>
      <w:r w:rsidRPr="00E13232">
        <w:rPr>
          <w:rFonts w:ascii="Arial" w:hAnsi="Arial" w:cs="Arial"/>
          <w:sz w:val="20"/>
          <w:szCs w:val="20"/>
        </w:rPr>
        <w:t xml:space="preserve"> </w:t>
      </w:r>
      <w:r w:rsidRPr="003F3081">
        <w:rPr>
          <w:rFonts w:ascii="Arial" w:hAnsi="Arial" w:cs="Arial"/>
          <w:b/>
          <w:sz w:val="20"/>
          <w:szCs w:val="20"/>
        </w:rPr>
        <w:t xml:space="preserve">Molinos </w:t>
      </w:r>
      <w:proofErr w:type="spellStart"/>
      <w:r w:rsidRPr="003F3081">
        <w:rPr>
          <w:rFonts w:ascii="Arial" w:hAnsi="Arial" w:cs="Arial"/>
          <w:b/>
          <w:sz w:val="20"/>
          <w:szCs w:val="20"/>
        </w:rPr>
        <w:t>Tarquini</w:t>
      </w:r>
      <w:proofErr w:type="spellEnd"/>
      <w:r w:rsidRPr="003F3081">
        <w:rPr>
          <w:rFonts w:ascii="Arial" w:hAnsi="Arial" w:cs="Arial"/>
          <w:b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</w:t>
      </w:r>
      <w:r w:rsidRPr="00E13232">
        <w:rPr>
          <w:rFonts w:ascii="Arial" w:hAnsi="Arial" w:cs="Arial"/>
          <w:sz w:val="20"/>
          <w:szCs w:val="20"/>
        </w:rPr>
        <w:t>ontratación de personal, cómpu</w:t>
      </w:r>
      <w:r>
        <w:rPr>
          <w:rFonts w:ascii="Arial" w:hAnsi="Arial" w:cs="Arial"/>
          <w:sz w:val="20"/>
          <w:szCs w:val="20"/>
        </w:rPr>
        <w:t>to, presupuesto, administración</w:t>
      </w:r>
      <w:r w:rsidRPr="00E13232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Asesoramiento a profesionales. </w:t>
      </w:r>
      <w:r w:rsidRPr="00E13232">
        <w:rPr>
          <w:rFonts w:ascii="Arial" w:hAnsi="Arial" w:cs="Arial"/>
          <w:sz w:val="20"/>
          <w:szCs w:val="20"/>
        </w:rPr>
        <w:t xml:space="preserve">Marketing </w:t>
      </w:r>
      <w:r>
        <w:rPr>
          <w:rFonts w:ascii="Arial" w:hAnsi="Arial" w:cs="Arial"/>
          <w:sz w:val="20"/>
          <w:szCs w:val="20"/>
        </w:rPr>
        <w:t xml:space="preserve">y comercialización </w:t>
      </w:r>
    </w:p>
    <w:p w:rsidR="009F3A94" w:rsidRPr="00220170" w:rsidRDefault="009F3A94" w:rsidP="009F3A94">
      <w:pPr>
        <w:rPr>
          <w:rFonts w:ascii="Arial" w:hAnsi="Arial" w:cs="Arial"/>
          <w:sz w:val="20"/>
          <w:szCs w:val="20"/>
          <w:u w:val="single"/>
        </w:rPr>
      </w:pPr>
    </w:p>
    <w:p w:rsidR="009F3A94" w:rsidRPr="002E51BB" w:rsidRDefault="009F3A94" w:rsidP="009F3A9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18"/>
          <w:szCs w:val="18"/>
        </w:rPr>
      </w:pPr>
      <w:r w:rsidRPr="002E51BB">
        <w:rPr>
          <w:rFonts w:ascii="Arial" w:hAnsi="Arial" w:cs="Arial"/>
          <w:sz w:val="18"/>
          <w:szCs w:val="18"/>
        </w:rPr>
        <w:t xml:space="preserve">2009  /  ACTUALIDAD                                            </w:t>
      </w:r>
      <w:r>
        <w:rPr>
          <w:rFonts w:ascii="Arial" w:hAnsi="Arial" w:cs="Arial"/>
          <w:sz w:val="18"/>
          <w:szCs w:val="18"/>
        </w:rPr>
        <w:t xml:space="preserve">         </w:t>
      </w:r>
      <w:r w:rsidRPr="002E51BB">
        <w:rPr>
          <w:rFonts w:ascii="Arial" w:hAnsi="Arial" w:cs="Arial"/>
          <w:b/>
          <w:sz w:val="20"/>
          <w:szCs w:val="20"/>
        </w:rPr>
        <w:t>DOCENCIA  - Universidad CAECE  (C.A.C.)</w:t>
      </w:r>
      <w:r w:rsidRPr="002E51BB">
        <w:rPr>
          <w:rFonts w:ascii="Arial" w:hAnsi="Arial" w:cs="Arial"/>
          <w:b/>
          <w:sz w:val="18"/>
          <w:szCs w:val="18"/>
        </w:rPr>
        <w:t xml:space="preserve"> </w:t>
      </w:r>
    </w:p>
    <w:p w:rsidR="009F3A94" w:rsidRDefault="009F3A94" w:rsidP="009F3A94">
      <w:pPr>
        <w:pStyle w:val="Sinespaciado"/>
        <w:rPr>
          <w:rFonts w:ascii="Arial" w:hAnsi="Arial" w:cs="Arial"/>
          <w:sz w:val="20"/>
          <w:szCs w:val="20"/>
        </w:rPr>
      </w:pPr>
    </w:p>
    <w:p w:rsidR="009F3A94" w:rsidRDefault="009F3A94" w:rsidP="009F3A94">
      <w:pPr>
        <w:pStyle w:val="Sinespaciado"/>
        <w:rPr>
          <w:rFonts w:ascii="Arial" w:hAnsi="Arial" w:cs="Arial"/>
          <w:sz w:val="20"/>
          <w:szCs w:val="20"/>
        </w:rPr>
      </w:pPr>
      <w:r w:rsidRPr="005147AC">
        <w:rPr>
          <w:rFonts w:ascii="Arial" w:hAnsi="Arial" w:cs="Arial"/>
          <w:sz w:val="20"/>
          <w:szCs w:val="20"/>
        </w:rPr>
        <w:t>. Ca</w:t>
      </w:r>
      <w:r>
        <w:rPr>
          <w:rFonts w:ascii="Arial" w:hAnsi="Arial" w:cs="Arial"/>
          <w:sz w:val="20"/>
          <w:szCs w:val="20"/>
        </w:rPr>
        <w:t xml:space="preserve">rrera - </w:t>
      </w:r>
      <w:r w:rsidRPr="00F103CD">
        <w:rPr>
          <w:rFonts w:ascii="Arial" w:hAnsi="Arial" w:cs="Arial"/>
          <w:b/>
          <w:sz w:val="20"/>
          <w:szCs w:val="20"/>
        </w:rPr>
        <w:t>Ingeniería en Sistemas</w:t>
      </w:r>
      <w:r>
        <w:rPr>
          <w:rFonts w:ascii="Arial" w:hAnsi="Arial" w:cs="Arial"/>
          <w:sz w:val="20"/>
          <w:szCs w:val="20"/>
        </w:rPr>
        <w:t xml:space="preserve"> - </w:t>
      </w:r>
      <w:r w:rsidRPr="005147AC">
        <w:rPr>
          <w:rFonts w:ascii="Arial" w:hAnsi="Arial" w:cs="Arial"/>
          <w:sz w:val="20"/>
          <w:szCs w:val="20"/>
        </w:rPr>
        <w:t xml:space="preserve">Titular  </w:t>
      </w:r>
      <w:r>
        <w:rPr>
          <w:rFonts w:ascii="Arial" w:hAnsi="Arial" w:cs="Arial"/>
          <w:sz w:val="20"/>
          <w:szCs w:val="20"/>
        </w:rPr>
        <w:t xml:space="preserve">de </w:t>
      </w:r>
      <w:r w:rsidRPr="005147AC">
        <w:rPr>
          <w:rFonts w:ascii="Arial" w:hAnsi="Arial" w:cs="Arial"/>
          <w:sz w:val="20"/>
          <w:szCs w:val="20"/>
        </w:rPr>
        <w:t xml:space="preserve">Cátedra  </w:t>
      </w:r>
      <w:r>
        <w:rPr>
          <w:rFonts w:ascii="Arial" w:hAnsi="Arial" w:cs="Arial"/>
          <w:sz w:val="20"/>
          <w:szCs w:val="20"/>
        </w:rPr>
        <w:t xml:space="preserve"> </w:t>
      </w:r>
    </w:p>
    <w:p w:rsidR="009F3A94" w:rsidRPr="005147AC" w:rsidRDefault="009F3A94" w:rsidP="009F3A94">
      <w:pPr>
        <w:pStyle w:val="Sinespaciado"/>
        <w:rPr>
          <w:rFonts w:ascii="Arial" w:hAnsi="Arial" w:cs="Arial"/>
          <w:sz w:val="20"/>
          <w:szCs w:val="20"/>
        </w:rPr>
      </w:pPr>
      <w:r w:rsidRPr="005147AC">
        <w:rPr>
          <w:rFonts w:ascii="Arial" w:hAnsi="Arial" w:cs="Arial"/>
          <w:sz w:val="20"/>
          <w:szCs w:val="20"/>
        </w:rPr>
        <w:t xml:space="preserve">. Carrera -  </w:t>
      </w:r>
      <w:r w:rsidRPr="00F103CD">
        <w:rPr>
          <w:rFonts w:ascii="Arial" w:hAnsi="Arial" w:cs="Arial"/>
          <w:b/>
          <w:sz w:val="20"/>
          <w:szCs w:val="20"/>
        </w:rPr>
        <w:t>Licenciatura en</w:t>
      </w:r>
      <w:r w:rsidRPr="005147AC">
        <w:rPr>
          <w:rFonts w:ascii="Arial" w:hAnsi="Arial" w:cs="Arial"/>
          <w:sz w:val="20"/>
          <w:szCs w:val="20"/>
        </w:rPr>
        <w:t xml:space="preserve"> </w:t>
      </w:r>
      <w:r w:rsidRPr="00F103CD">
        <w:rPr>
          <w:rFonts w:ascii="Arial" w:hAnsi="Arial" w:cs="Arial"/>
          <w:b/>
          <w:sz w:val="20"/>
          <w:szCs w:val="20"/>
        </w:rPr>
        <w:t xml:space="preserve">Administración </w:t>
      </w:r>
      <w:r w:rsidRPr="005147AC">
        <w:rPr>
          <w:rFonts w:ascii="Arial" w:hAnsi="Arial" w:cs="Arial"/>
          <w:sz w:val="20"/>
          <w:szCs w:val="20"/>
        </w:rPr>
        <w:t xml:space="preserve"> Hotelera</w:t>
      </w:r>
      <w:r>
        <w:rPr>
          <w:rFonts w:ascii="Arial" w:hAnsi="Arial" w:cs="Arial"/>
          <w:sz w:val="20"/>
          <w:szCs w:val="20"/>
        </w:rPr>
        <w:t xml:space="preserve"> -</w:t>
      </w:r>
      <w:r w:rsidRPr="005147AC">
        <w:rPr>
          <w:rFonts w:ascii="Arial" w:hAnsi="Arial" w:cs="Arial"/>
          <w:sz w:val="20"/>
          <w:szCs w:val="20"/>
        </w:rPr>
        <w:t xml:space="preserve"> Titular  </w:t>
      </w:r>
      <w:r>
        <w:rPr>
          <w:rFonts w:ascii="Arial" w:hAnsi="Arial" w:cs="Arial"/>
          <w:sz w:val="20"/>
          <w:szCs w:val="20"/>
        </w:rPr>
        <w:t>de cátedra</w:t>
      </w:r>
    </w:p>
    <w:p w:rsidR="009F3A94" w:rsidRDefault="009F3A94" w:rsidP="009F3A94">
      <w:pPr>
        <w:pStyle w:val="Sinespaciado"/>
        <w:rPr>
          <w:rFonts w:ascii="Arial" w:hAnsi="Arial" w:cs="Arial"/>
          <w:sz w:val="20"/>
          <w:szCs w:val="20"/>
        </w:rPr>
      </w:pPr>
    </w:p>
    <w:p w:rsidR="009F3A94" w:rsidRPr="009D68DA" w:rsidRDefault="009F3A94" w:rsidP="009F3A94">
      <w:pPr>
        <w:jc w:val="center"/>
        <w:rPr>
          <w:rFonts w:ascii="Arial" w:hAnsi="Arial" w:cs="Arial"/>
          <w:sz w:val="22"/>
          <w:szCs w:val="22"/>
        </w:rPr>
      </w:pPr>
    </w:p>
    <w:p w:rsidR="009F3A94" w:rsidRPr="00567FD3" w:rsidRDefault="009F3A94" w:rsidP="009F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i/>
          <w:sz w:val="20"/>
          <w:szCs w:val="20"/>
        </w:rPr>
      </w:pPr>
      <w:r w:rsidRPr="00567FD3">
        <w:rPr>
          <w:rFonts w:ascii="Arial" w:hAnsi="Arial" w:cs="Arial"/>
          <w:i/>
          <w:sz w:val="20"/>
          <w:szCs w:val="20"/>
        </w:rPr>
        <w:t xml:space="preserve">HERRAMIENTAS Y </w:t>
      </w:r>
      <w:r>
        <w:rPr>
          <w:rFonts w:ascii="Arial" w:hAnsi="Arial" w:cs="Arial"/>
          <w:i/>
          <w:sz w:val="20"/>
          <w:szCs w:val="20"/>
        </w:rPr>
        <w:t>CAPACI</w:t>
      </w:r>
      <w:r w:rsidRPr="00567FD3">
        <w:rPr>
          <w:rFonts w:ascii="Arial" w:hAnsi="Arial" w:cs="Arial"/>
          <w:i/>
          <w:sz w:val="20"/>
          <w:szCs w:val="20"/>
        </w:rPr>
        <w:t>TACIÓN</w:t>
      </w:r>
    </w:p>
    <w:p w:rsidR="009F3A94" w:rsidRDefault="009F3A94" w:rsidP="009F3A94">
      <w:pPr>
        <w:rPr>
          <w:rFonts w:ascii="Arial" w:hAnsi="Arial" w:cs="Arial"/>
          <w:sz w:val="22"/>
          <w:szCs w:val="22"/>
        </w:rPr>
      </w:pPr>
      <w:r w:rsidRPr="009D68DA">
        <w:rPr>
          <w:rFonts w:ascii="Arial" w:hAnsi="Arial" w:cs="Arial"/>
          <w:sz w:val="22"/>
          <w:szCs w:val="22"/>
        </w:rPr>
        <w:lastRenderedPageBreak/>
        <w:t xml:space="preserve">                </w:t>
      </w:r>
      <w:r>
        <w:rPr>
          <w:rFonts w:ascii="Arial" w:hAnsi="Arial" w:cs="Arial"/>
          <w:sz w:val="22"/>
          <w:szCs w:val="22"/>
        </w:rPr>
        <w:t xml:space="preserve">    </w:t>
      </w:r>
    </w:p>
    <w:p w:rsidR="009F3A94" w:rsidRPr="00A73EE1" w:rsidRDefault="009F3A94" w:rsidP="009F3A94">
      <w:pPr>
        <w:jc w:val="center"/>
        <w:rPr>
          <w:rFonts w:ascii="Arial" w:hAnsi="Arial" w:cs="Arial"/>
          <w:sz w:val="22"/>
          <w:szCs w:val="22"/>
        </w:rPr>
      </w:pPr>
      <w:r w:rsidRPr="00C47819">
        <w:rPr>
          <w:rFonts w:ascii="Arial" w:hAnsi="Arial" w:cs="Arial"/>
          <w:i/>
          <w:sz w:val="22"/>
          <w:szCs w:val="22"/>
          <w:u w:val="single"/>
        </w:rPr>
        <w:t>Idiomas</w:t>
      </w:r>
      <w:r w:rsidRPr="00C47819">
        <w:rPr>
          <w:rFonts w:ascii="Arial" w:hAnsi="Arial" w:cs="Arial"/>
          <w:i/>
          <w:sz w:val="22"/>
          <w:szCs w:val="22"/>
        </w:rPr>
        <w:t xml:space="preserve">  </w:t>
      </w:r>
      <w:proofErr w:type="gramStart"/>
      <w:r w:rsidRPr="00C47819">
        <w:rPr>
          <w:rFonts w:ascii="Arial" w:hAnsi="Arial" w:cs="Arial"/>
          <w:b/>
          <w:sz w:val="22"/>
          <w:szCs w:val="22"/>
        </w:rPr>
        <w:t>Inglés</w:t>
      </w:r>
      <w:proofErr w:type="gramEnd"/>
      <w:r w:rsidRPr="00C47819">
        <w:rPr>
          <w:rFonts w:ascii="Arial" w:hAnsi="Arial" w:cs="Arial"/>
          <w:b/>
          <w:sz w:val="22"/>
          <w:szCs w:val="22"/>
        </w:rPr>
        <w:t xml:space="preserve"> y Alemán oral y escrito 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9F3A94" w:rsidRPr="00586496" w:rsidRDefault="009F3A94" w:rsidP="009F3A94">
      <w:pPr>
        <w:jc w:val="center"/>
        <w:rPr>
          <w:rFonts w:ascii="Arial" w:hAnsi="Arial" w:cs="Arial"/>
          <w:sz w:val="18"/>
          <w:szCs w:val="18"/>
          <w:lang w:val="en-US"/>
        </w:rPr>
      </w:pPr>
      <w:proofErr w:type="gramStart"/>
      <w:r w:rsidRPr="00586496">
        <w:rPr>
          <w:rFonts w:ascii="Arial" w:hAnsi="Arial" w:cs="Arial"/>
          <w:sz w:val="18"/>
          <w:szCs w:val="18"/>
          <w:lang w:val="en-US"/>
        </w:rPr>
        <w:t>AutoCAD 2D, 3D</w:t>
      </w:r>
      <w:r w:rsidRPr="00586496">
        <w:rPr>
          <w:rFonts w:ascii="Arial" w:hAnsi="Arial" w:cs="Arial"/>
          <w:b/>
          <w:i/>
          <w:sz w:val="18"/>
          <w:szCs w:val="18"/>
          <w:lang w:val="en-US"/>
        </w:rPr>
        <w:t>.</w:t>
      </w:r>
      <w:proofErr w:type="gramEnd"/>
      <w:r w:rsidRPr="00586496">
        <w:rPr>
          <w:rFonts w:ascii="Arial" w:hAnsi="Arial" w:cs="Arial"/>
          <w:b/>
          <w:i/>
          <w:sz w:val="18"/>
          <w:szCs w:val="18"/>
          <w:lang w:val="en-US"/>
        </w:rPr>
        <w:t xml:space="preserve"> </w:t>
      </w:r>
      <w:r w:rsidRPr="00586496">
        <w:rPr>
          <w:rFonts w:ascii="Arial" w:hAnsi="Arial" w:cs="Arial"/>
          <w:sz w:val="18"/>
          <w:szCs w:val="18"/>
          <w:lang w:val="en-US"/>
        </w:rPr>
        <w:t>/ OFFICE</w:t>
      </w:r>
    </w:p>
    <w:p w:rsidR="009F3A94" w:rsidRPr="00BA7619" w:rsidRDefault="009F3A94" w:rsidP="009F3A94">
      <w:pPr>
        <w:pStyle w:val="Sinespaciado"/>
        <w:jc w:val="center"/>
        <w:rPr>
          <w:rFonts w:ascii="Arial" w:hAnsi="Arial" w:cs="Arial"/>
          <w:sz w:val="18"/>
          <w:szCs w:val="18"/>
        </w:rPr>
      </w:pPr>
      <w:proofErr w:type="gramStart"/>
      <w:r w:rsidRPr="00586496">
        <w:rPr>
          <w:rFonts w:ascii="Arial" w:hAnsi="Arial" w:cs="Arial"/>
          <w:b/>
          <w:sz w:val="18"/>
          <w:szCs w:val="18"/>
          <w:lang w:val="en-US"/>
        </w:rPr>
        <w:t xml:space="preserve">Marketing / </w:t>
      </w:r>
      <w:proofErr w:type="spellStart"/>
      <w:r w:rsidRPr="00586496">
        <w:rPr>
          <w:rFonts w:ascii="Arial" w:hAnsi="Arial" w:cs="Arial"/>
          <w:b/>
          <w:sz w:val="18"/>
          <w:szCs w:val="18"/>
          <w:lang w:val="en-US"/>
        </w:rPr>
        <w:t>Introduc</w:t>
      </w:r>
      <w:proofErr w:type="spellEnd"/>
      <w:r w:rsidRPr="00586496">
        <w:rPr>
          <w:rFonts w:ascii="Arial" w:hAnsi="Arial" w:cs="Arial"/>
          <w:b/>
          <w:sz w:val="18"/>
          <w:szCs w:val="18"/>
          <w:lang w:val="en-US"/>
        </w:rPr>
        <w:t>.</w:t>
      </w:r>
      <w:proofErr w:type="gramEnd"/>
      <w:r w:rsidRPr="00586496">
        <w:rPr>
          <w:rFonts w:ascii="Arial" w:hAnsi="Arial" w:cs="Arial"/>
          <w:b/>
          <w:sz w:val="18"/>
          <w:szCs w:val="18"/>
          <w:lang w:val="en-US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A Project </w:t>
      </w:r>
      <w:proofErr w:type="spellStart"/>
      <w:r>
        <w:rPr>
          <w:rFonts w:ascii="Arial" w:hAnsi="Arial" w:cs="Arial"/>
          <w:b/>
          <w:sz w:val="18"/>
          <w:szCs w:val="18"/>
        </w:rPr>
        <w:t>management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Ley 21500</w:t>
      </w:r>
      <w:r w:rsidRPr="00411793">
        <w:rPr>
          <w:rFonts w:ascii="Arial" w:hAnsi="Arial" w:cs="Arial"/>
          <w:sz w:val="18"/>
          <w:szCs w:val="18"/>
        </w:rPr>
        <w:t xml:space="preserve"> – UTN (2013</w:t>
      </w:r>
      <w:r>
        <w:rPr>
          <w:rFonts w:ascii="Arial" w:hAnsi="Arial" w:cs="Arial"/>
          <w:sz w:val="18"/>
          <w:szCs w:val="18"/>
        </w:rPr>
        <w:t>/2014</w:t>
      </w:r>
      <w:r w:rsidRPr="00411793">
        <w:rPr>
          <w:rFonts w:ascii="Arial" w:hAnsi="Arial" w:cs="Arial"/>
          <w:sz w:val="18"/>
          <w:szCs w:val="18"/>
        </w:rPr>
        <w:t>)</w:t>
      </w:r>
      <w:r w:rsidRPr="00411793">
        <w:rPr>
          <w:rFonts w:ascii="Arial" w:hAnsi="Arial" w:cs="Arial"/>
          <w:sz w:val="18"/>
          <w:szCs w:val="18"/>
        </w:rPr>
        <w:br/>
      </w:r>
      <w:r w:rsidRPr="00411793">
        <w:rPr>
          <w:rFonts w:ascii="Arial" w:hAnsi="Arial" w:cs="Arial"/>
          <w:b/>
          <w:sz w:val="18"/>
          <w:szCs w:val="18"/>
        </w:rPr>
        <w:t>Arquitectura  Interior</w:t>
      </w:r>
      <w:r w:rsidRPr="00411793">
        <w:rPr>
          <w:rFonts w:ascii="Arial" w:hAnsi="Arial" w:cs="Arial"/>
          <w:sz w:val="18"/>
          <w:szCs w:val="18"/>
        </w:rPr>
        <w:t xml:space="preserve"> – ABM</w:t>
      </w:r>
      <w:r w:rsidRPr="00411793">
        <w:rPr>
          <w:rFonts w:ascii="Arial" w:hAnsi="Arial" w:cs="Arial"/>
          <w:sz w:val="18"/>
          <w:szCs w:val="18"/>
        </w:rPr>
        <w:br/>
        <w:t>MVL - Seminario de Exportación y Marketing Internacional (2012)</w:t>
      </w:r>
      <w:r w:rsidRPr="00411793">
        <w:rPr>
          <w:rFonts w:ascii="Arial" w:hAnsi="Arial" w:cs="Arial"/>
          <w:sz w:val="18"/>
          <w:szCs w:val="18"/>
        </w:rPr>
        <w:br/>
        <w:t xml:space="preserve">CPAU- </w:t>
      </w:r>
      <w:proofErr w:type="spellStart"/>
      <w:r w:rsidRPr="00411793">
        <w:rPr>
          <w:rFonts w:ascii="Arial" w:hAnsi="Arial" w:cs="Arial"/>
          <w:sz w:val="18"/>
          <w:szCs w:val="18"/>
        </w:rPr>
        <w:t>Actualizac</w:t>
      </w:r>
      <w:proofErr w:type="spellEnd"/>
      <w:r w:rsidRPr="00411793">
        <w:rPr>
          <w:rFonts w:ascii="Arial" w:hAnsi="Arial" w:cs="Arial"/>
          <w:sz w:val="18"/>
          <w:szCs w:val="18"/>
        </w:rPr>
        <w:t xml:space="preserve">. Código </w:t>
      </w:r>
      <w:proofErr w:type="spellStart"/>
      <w:r w:rsidRPr="00411793">
        <w:rPr>
          <w:rFonts w:ascii="Arial" w:hAnsi="Arial" w:cs="Arial"/>
          <w:sz w:val="18"/>
          <w:szCs w:val="18"/>
        </w:rPr>
        <w:t>Edific.Ciudad</w:t>
      </w:r>
      <w:proofErr w:type="spellEnd"/>
      <w:r w:rsidRPr="00411793">
        <w:rPr>
          <w:rFonts w:ascii="Arial" w:hAnsi="Arial" w:cs="Arial"/>
          <w:sz w:val="18"/>
          <w:szCs w:val="18"/>
        </w:rPr>
        <w:t xml:space="preserve"> Bs As- Arq. Agustín García Puga (2012)</w:t>
      </w:r>
      <w:r w:rsidRPr="00411793">
        <w:rPr>
          <w:rFonts w:ascii="Arial" w:hAnsi="Arial" w:cs="Arial"/>
          <w:sz w:val="18"/>
          <w:szCs w:val="18"/>
        </w:rPr>
        <w:br/>
        <w:t xml:space="preserve"> </w:t>
      </w:r>
      <w:proofErr w:type="spellStart"/>
      <w:r w:rsidRPr="00411793">
        <w:rPr>
          <w:rFonts w:ascii="Arial" w:hAnsi="Arial" w:cs="Arial"/>
          <w:sz w:val="18"/>
          <w:szCs w:val="18"/>
        </w:rPr>
        <w:t>Dist</w:t>
      </w:r>
      <w:proofErr w:type="spellEnd"/>
      <w:r w:rsidRPr="00411793">
        <w:rPr>
          <w:rFonts w:ascii="Arial" w:hAnsi="Arial" w:cs="Arial"/>
          <w:sz w:val="18"/>
          <w:szCs w:val="18"/>
        </w:rPr>
        <w:t xml:space="preserve"> IV CAPBA - Ahorro energético - (2013)</w:t>
      </w:r>
      <w:r w:rsidRPr="00411793">
        <w:rPr>
          <w:rFonts w:ascii="Arial" w:hAnsi="Arial" w:cs="Arial"/>
          <w:sz w:val="18"/>
          <w:szCs w:val="18"/>
        </w:rPr>
        <w:br/>
      </w:r>
      <w:proofErr w:type="spellStart"/>
      <w:r w:rsidRPr="00411793">
        <w:rPr>
          <w:rFonts w:ascii="Arial" w:hAnsi="Arial" w:cs="Arial"/>
          <w:sz w:val="18"/>
          <w:szCs w:val="18"/>
        </w:rPr>
        <w:t>Ctro</w:t>
      </w:r>
      <w:proofErr w:type="spellEnd"/>
      <w:r w:rsidRPr="00411793">
        <w:rPr>
          <w:rFonts w:ascii="Arial" w:hAnsi="Arial" w:cs="Arial"/>
          <w:sz w:val="18"/>
          <w:szCs w:val="18"/>
        </w:rPr>
        <w:t xml:space="preserve"> de Formación en Arq. Sustentable - Técnicas para la Sustentabilidad en   (2012)</w:t>
      </w:r>
      <w:r w:rsidRPr="00411793">
        <w:rPr>
          <w:rFonts w:ascii="Arial" w:hAnsi="Arial" w:cs="Arial"/>
          <w:sz w:val="18"/>
          <w:szCs w:val="18"/>
        </w:rPr>
        <w:br/>
        <w:t xml:space="preserve">Capacitación Revestimientos Acrílicos y </w:t>
      </w:r>
      <w:proofErr w:type="spellStart"/>
      <w:r w:rsidRPr="00411793">
        <w:rPr>
          <w:rFonts w:ascii="Arial" w:hAnsi="Arial" w:cs="Arial"/>
          <w:sz w:val="18"/>
          <w:szCs w:val="18"/>
        </w:rPr>
        <w:t>Cementicios</w:t>
      </w:r>
      <w:proofErr w:type="spellEnd"/>
      <w:r w:rsidRPr="00411793">
        <w:rPr>
          <w:rFonts w:ascii="Arial" w:hAnsi="Arial" w:cs="Arial"/>
          <w:sz w:val="18"/>
          <w:szCs w:val="18"/>
        </w:rPr>
        <w:br/>
        <w:t>CPAU - Técnicas de restauración y conservación del patrimonio (2011)</w:t>
      </w:r>
      <w:r w:rsidRPr="00411793">
        <w:rPr>
          <w:rFonts w:ascii="Arial" w:hAnsi="Arial" w:cs="Arial"/>
          <w:sz w:val="18"/>
          <w:szCs w:val="18"/>
        </w:rPr>
        <w:br/>
        <w:t xml:space="preserve">Capacitación </w:t>
      </w:r>
      <w:proofErr w:type="spellStart"/>
      <w:r w:rsidRPr="00411793">
        <w:rPr>
          <w:rFonts w:ascii="Arial" w:hAnsi="Arial" w:cs="Arial"/>
          <w:sz w:val="18"/>
          <w:szCs w:val="18"/>
        </w:rPr>
        <w:t>Drywall</w:t>
      </w:r>
      <w:proofErr w:type="spellEnd"/>
      <w:r w:rsidRPr="00411793">
        <w:rPr>
          <w:rFonts w:ascii="Arial" w:hAnsi="Arial" w:cs="Arial"/>
          <w:sz w:val="18"/>
          <w:szCs w:val="18"/>
        </w:rPr>
        <w:t xml:space="preserve"> (2011)</w:t>
      </w:r>
    </w:p>
    <w:p w:rsidR="009F3A94" w:rsidRDefault="009F3A94" w:rsidP="009F3A94">
      <w:pPr>
        <w:rPr>
          <w:rFonts w:ascii="Verdana" w:hAnsi="Verdan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   </w:t>
      </w:r>
    </w:p>
    <w:p w:rsidR="009F3A94" w:rsidRPr="00567FD3" w:rsidRDefault="009F3A94" w:rsidP="009F3A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i/>
          <w:sz w:val="20"/>
          <w:szCs w:val="20"/>
        </w:rPr>
      </w:pPr>
      <w:r w:rsidRPr="00567FD3">
        <w:rPr>
          <w:rFonts w:ascii="Arial" w:hAnsi="Arial" w:cs="Arial"/>
          <w:i/>
          <w:sz w:val="20"/>
          <w:szCs w:val="20"/>
        </w:rPr>
        <w:t>TRAYECTORIA COMO ESTUDIO INDEPENDIENTE</w:t>
      </w:r>
    </w:p>
    <w:p w:rsidR="009F3A94" w:rsidRDefault="009F3A94" w:rsidP="009F3A94">
      <w:pPr>
        <w:rPr>
          <w:rFonts w:ascii="Arial" w:hAnsi="Arial" w:cs="Arial"/>
          <w:b/>
          <w:sz w:val="20"/>
          <w:szCs w:val="20"/>
          <w:u w:val="single"/>
        </w:rPr>
      </w:pPr>
    </w:p>
    <w:p w:rsidR="009F3A94" w:rsidRPr="003220B3" w:rsidRDefault="009F3A94" w:rsidP="009F3A94">
      <w:pPr>
        <w:rPr>
          <w:rFonts w:ascii="Arial" w:hAnsi="Arial" w:cs="Arial"/>
          <w:sz w:val="20"/>
          <w:szCs w:val="20"/>
        </w:rPr>
      </w:pPr>
      <w:r w:rsidRPr="00AC3CE5">
        <w:rPr>
          <w:rFonts w:ascii="Arial" w:hAnsi="Arial" w:cs="Arial"/>
          <w:b/>
          <w:sz w:val="20"/>
          <w:szCs w:val="20"/>
          <w:u w:val="single"/>
        </w:rPr>
        <w:t>EXPERIENCIA INTERNACIONAL - CANADA</w:t>
      </w:r>
      <w:r w:rsidRPr="003220B3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3220B3">
        <w:rPr>
          <w:rFonts w:ascii="Arial" w:hAnsi="Arial" w:cs="Arial"/>
          <w:sz w:val="20"/>
          <w:szCs w:val="20"/>
          <w:u w:val="single"/>
        </w:rPr>
        <w:t xml:space="preserve"> </w:t>
      </w:r>
      <w:r w:rsidRPr="003220B3">
        <w:rPr>
          <w:rFonts w:ascii="Arial" w:hAnsi="Arial" w:cs="Arial"/>
          <w:sz w:val="20"/>
          <w:szCs w:val="20"/>
        </w:rPr>
        <w:t>- 3 meses  - 2005</w:t>
      </w:r>
    </w:p>
    <w:p w:rsidR="009F3A94" w:rsidRPr="00A37E7F" w:rsidRDefault="009F3A94" w:rsidP="009F3A94">
      <w:pPr>
        <w:rPr>
          <w:rFonts w:ascii="Arial" w:hAnsi="Arial" w:cs="Arial"/>
          <w:b/>
          <w:sz w:val="20"/>
          <w:szCs w:val="20"/>
          <w:u w:val="single"/>
        </w:rPr>
      </w:pPr>
      <w:r w:rsidRPr="003220B3">
        <w:rPr>
          <w:rFonts w:ascii="Arial" w:hAnsi="Arial" w:cs="Arial"/>
          <w:b/>
          <w:sz w:val="20"/>
          <w:szCs w:val="20"/>
        </w:rPr>
        <w:t>.</w:t>
      </w:r>
      <w:r w:rsidRPr="003220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3220B3">
        <w:rPr>
          <w:rFonts w:ascii="Arial" w:hAnsi="Arial" w:cs="Arial"/>
          <w:sz w:val="20"/>
          <w:szCs w:val="20"/>
        </w:rPr>
        <w:t xml:space="preserve">Subsidiaria </w:t>
      </w:r>
      <w:r>
        <w:rPr>
          <w:rFonts w:ascii="Arial" w:hAnsi="Arial" w:cs="Arial"/>
          <w:sz w:val="20"/>
          <w:szCs w:val="20"/>
        </w:rPr>
        <w:t xml:space="preserve">de la </w:t>
      </w:r>
      <w:r w:rsidRPr="003220B3">
        <w:rPr>
          <w:rFonts w:ascii="Arial" w:hAnsi="Arial" w:cs="Arial"/>
          <w:sz w:val="20"/>
          <w:szCs w:val="20"/>
        </w:rPr>
        <w:t xml:space="preserve">empresa </w:t>
      </w:r>
      <w:r w:rsidRPr="003220B3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3220B3">
        <w:rPr>
          <w:rFonts w:ascii="Arial" w:hAnsi="Arial" w:cs="Arial"/>
          <w:b/>
          <w:sz w:val="20"/>
          <w:szCs w:val="20"/>
        </w:rPr>
        <w:t>Avonlea</w:t>
      </w:r>
      <w:proofErr w:type="spellEnd"/>
      <w:r w:rsidRPr="003220B3">
        <w:rPr>
          <w:rFonts w:ascii="Arial" w:hAnsi="Arial" w:cs="Arial"/>
          <w:sz w:val="20"/>
          <w:szCs w:val="20"/>
        </w:rPr>
        <w:t xml:space="preserve">, Grand Prairie. </w:t>
      </w:r>
      <w:r>
        <w:rPr>
          <w:rFonts w:ascii="Arial" w:hAnsi="Arial" w:cs="Arial"/>
          <w:sz w:val="20"/>
          <w:szCs w:val="20"/>
        </w:rPr>
        <w:t xml:space="preserve"> </w:t>
      </w:r>
      <w:r w:rsidRPr="003220B3">
        <w:rPr>
          <w:rFonts w:ascii="Arial" w:hAnsi="Arial" w:cs="Arial"/>
          <w:sz w:val="20"/>
          <w:szCs w:val="20"/>
        </w:rPr>
        <w:t xml:space="preserve">Alberta, Canadá </w:t>
      </w:r>
    </w:p>
    <w:p w:rsidR="009F3A94" w:rsidRPr="00823D2F" w:rsidRDefault="009F3A94" w:rsidP="009F3A9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3220B3">
        <w:rPr>
          <w:rFonts w:ascii="Arial" w:hAnsi="Arial" w:cs="Arial"/>
          <w:sz w:val="20"/>
          <w:szCs w:val="20"/>
        </w:rPr>
        <w:t xml:space="preserve">Complejo de viviendas. </w:t>
      </w:r>
      <w:r w:rsidRPr="00823D2F">
        <w:rPr>
          <w:rFonts w:ascii="Arial" w:hAnsi="Arial" w:cs="Arial"/>
          <w:b/>
          <w:sz w:val="20"/>
          <w:szCs w:val="20"/>
        </w:rPr>
        <w:t xml:space="preserve">Responsable de  control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23D2F">
        <w:rPr>
          <w:rFonts w:ascii="Arial" w:hAnsi="Arial" w:cs="Arial"/>
          <w:b/>
          <w:sz w:val="20"/>
          <w:szCs w:val="20"/>
        </w:rPr>
        <w:t>pre entrega.</w:t>
      </w:r>
    </w:p>
    <w:p w:rsidR="009F3A94" w:rsidRPr="00823D2F" w:rsidRDefault="009F3A94" w:rsidP="009F3A94">
      <w:pPr>
        <w:rPr>
          <w:rFonts w:ascii="Arial" w:hAnsi="Arial" w:cs="Arial"/>
          <w:b/>
          <w:sz w:val="20"/>
          <w:szCs w:val="20"/>
          <w:u w:val="single"/>
        </w:rPr>
      </w:pPr>
    </w:p>
    <w:p w:rsidR="009F3A94" w:rsidRPr="003220B3" w:rsidRDefault="009F3A94" w:rsidP="009F3A94">
      <w:pPr>
        <w:rPr>
          <w:rFonts w:ascii="Arial" w:hAnsi="Arial" w:cs="Arial"/>
          <w:sz w:val="20"/>
          <w:szCs w:val="20"/>
        </w:rPr>
      </w:pPr>
      <w:r w:rsidRPr="00823D2F">
        <w:rPr>
          <w:rFonts w:ascii="Arial" w:hAnsi="Arial" w:cs="Arial"/>
          <w:sz w:val="20"/>
          <w:szCs w:val="20"/>
          <w:u w:val="single"/>
        </w:rPr>
        <w:t>VIVIENDA UNIFAMILIAR</w:t>
      </w:r>
      <w:r>
        <w:rPr>
          <w:rFonts w:ascii="Arial" w:hAnsi="Arial" w:cs="Arial"/>
          <w:b/>
          <w:sz w:val="20"/>
          <w:szCs w:val="20"/>
          <w:u w:val="single"/>
        </w:rPr>
        <w:t xml:space="preserve">  -</w:t>
      </w:r>
      <w:r w:rsidRPr="003220B3">
        <w:rPr>
          <w:rFonts w:ascii="Arial" w:hAnsi="Arial" w:cs="Arial"/>
          <w:b/>
          <w:sz w:val="20"/>
          <w:szCs w:val="20"/>
          <w:u w:val="single"/>
        </w:rPr>
        <w:t xml:space="preserve"> PROYECTO – DIRECCIÓN Y ADMINISTRACIÓN DE OBRA</w:t>
      </w:r>
    </w:p>
    <w:p w:rsidR="009F3A94" w:rsidRPr="00E54940" w:rsidRDefault="009F3A94" w:rsidP="009F3A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E54940">
        <w:rPr>
          <w:rFonts w:ascii="Arial" w:hAnsi="Arial" w:cs="Arial"/>
          <w:sz w:val="18"/>
          <w:szCs w:val="18"/>
        </w:rPr>
        <w:t>(Realizadas con asesoramiento del arquitectura interior)</w:t>
      </w:r>
    </w:p>
    <w:p w:rsidR="009F3A94" w:rsidRPr="00E54940" w:rsidRDefault="009F3A94" w:rsidP="009F3A94">
      <w:pPr>
        <w:rPr>
          <w:rFonts w:ascii="Arial" w:hAnsi="Arial" w:cs="Arial"/>
          <w:sz w:val="18"/>
          <w:szCs w:val="18"/>
        </w:rPr>
      </w:pPr>
      <w:r w:rsidRPr="00E54940">
        <w:rPr>
          <w:rFonts w:ascii="Arial" w:hAnsi="Arial" w:cs="Arial"/>
          <w:sz w:val="18"/>
          <w:szCs w:val="18"/>
        </w:rPr>
        <w:t xml:space="preserve">.  Partido de San Isidro  - </w:t>
      </w:r>
      <w:proofErr w:type="spellStart"/>
      <w:r w:rsidRPr="00E54940">
        <w:rPr>
          <w:rFonts w:ascii="Arial" w:hAnsi="Arial" w:cs="Arial"/>
          <w:sz w:val="18"/>
          <w:szCs w:val="18"/>
        </w:rPr>
        <w:t>Flia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. Schroeder, 100 M2.  /    </w:t>
      </w:r>
      <w:proofErr w:type="spellStart"/>
      <w:r w:rsidRPr="00E54940">
        <w:rPr>
          <w:rFonts w:ascii="Arial" w:hAnsi="Arial" w:cs="Arial"/>
          <w:sz w:val="18"/>
          <w:szCs w:val="18"/>
        </w:rPr>
        <w:t>Flia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E54940">
        <w:rPr>
          <w:rFonts w:ascii="Arial" w:hAnsi="Arial" w:cs="Arial"/>
          <w:sz w:val="18"/>
          <w:szCs w:val="18"/>
        </w:rPr>
        <w:t>Radivo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  400 M2 + oficinas  </w:t>
      </w:r>
    </w:p>
    <w:p w:rsidR="009F3A94" w:rsidRPr="00E54940" w:rsidRDefault="009F3A94" w:rsidP="009F3A94">
      <w:pPr>
        <w:rPr>
          <w:rFonts w:ascii="Arial" w:hAnsi="Arial" w:cs="Arial"/>
          <w:sz w:val="18"/>
          <w:szCs w:val="18"/>
        </w:rPr>
      </w:pPr>
      <w:r w:rsidRPr="00E54940">
        <w:rPr>
          <w:rFonts w:ascii="Arial" w:hAnsi="Arial" w:cs="Arial"/>
          <w:sz w:val="18"/>
          <w:szCs w:val="18"/>
        </w:rPr>
        <w:t xml:space="preserve">         PH Av. Alvear </w:t>
      </w:r>
      <w:proofErr w:type="spellStart"/>
      <w:r w:rsidRPr="00E54940">
        <w:rPr>
          <w:rFonts w:ascii="Arial" w:hAnsi="Arial" w:cs="Arial"/>
          <w:sz w:val="18"/>
          <w:szCs w:val="18"/>
        </w:rPr>
        <w:t>Remod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. 150 M2  /   </w:t>
      </w:r>
      <w:proofErr w:type="spellStart"/>
      <w:r w:rsidRPr="00E54940">
        <w:rPr>
          <w:rFonts w:ascii="Arial" w:hAnsi="Arial" w:cs="Arial"/>
          <w:sz w:val="18"/>
          <w:szCs w:val="18"/>
        </w:rPr>
        <w:t>Restaur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. </w:t>
      </w:r>
      <w:proofErr w:type="gramStart"/>
      <w:r w:rsidRPr="00E54940">
        <w:rPr>
          <w:rFonts w:ascii="Arial" w:hAnsi="Arial" w:cs="Arial"/>
          <w:sz w:val="18"/>
          <w:szCs w:val="18"/>
        </w:rPr>
        <w:t>y</w:t>
      </w:r>
      <w:proofErr w:type="gramEnd"/>
      <w:r w:rsidRPr="00E54940">
        <w:rPr>
          <w:rFonts w:ascii="Arial" w:hAnsi="Arial" w:cs="Arial"/>
          <w:sz w:val="18"/>
          <w:szCs w:val="18"/>
        </w:rPr>
        <w:t xml:space="preserve"> puesta en valor vivienda  año 1925, 300 M2 </w:t>
      </w:r>
    </w:p>
    <w:p w:rsidR="009F3A94" w:rsidRPr="00E54940" w:rsidRDefault="009F3A94" w:rsidP="009F3A94">
      <w:pPr>
        <w:rPr>
          <w:rFonts w:ascii="Arial" w:hAnsi="Arial" w:cs="Arial"/>
          <w:sz w:val="18"/>
          <w:szCs w:val="18"/>
          <w:lang w:val="en-US"/>
        </w:rPr>
      </w:pPr>
      <w:r w:rsidRPr="00E54940">
        <w:rPr>
          <w:rFonts w:ascii="Arial" w:hAnsi="Arial" w:cs="Arial"/>
          <w:sz w:val="18"/>
          <w:szCs w:val="18"/>
        </w:rPr>
        <w:t xml:space="preserve">.  Partido de San Martín  - </w:t>
      </w:r>
      <w:proofErr w:type="spellStart"/>
      <w:r w:rsidRPr="00E54940">
        <w:rPr>
          <w:rFonts w:ascii="Arial" w:hAnsi="Arial" w:cs="Arial"/>
          <w:sz w:val="18"/>
          <w:szCs w:val="18"/>
        </w:rPr>
        <w:t>Flia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. </w:t>
      </w:r>
      <w:proofErr w:type="spellStart"/>
      <w:proofErr w:type="gramStart"/>
      <w:r w:rsidRPr="00E54940">
        <w:rPr>
          <w:rFonts w:ascii="Arial" w:hAnsi="Arial" w:cs="Arial"/>
          <w:sz w:val="18"/>
          <w:szCs w:val="18"/>
          <w:lang w:val="en-US"/>
        </w:rPr>
        <w:t>Kernweiss</w:t>
      </w:r>
      <w:proofErr w:type="spellEnd"/>
      <w:r w:rsidRPr="00E54940">
        <w:rPr>
          <w:rFonts w:ascii="Arial" w:hAnsi="Arial" w:cs="Arial"/>
          <w:sz w:val="18"/>
          <w:szCs w:val="18"/>
          <w:lang w:val="en-US"/>
        </w:rPr>
        <w:t>/</w:t>
      </w:r>
      <w:proofErr w:type="spellStart"/>
      <w:r w:rsidRPr="00E54940">
        <w:rPr>
          <w:rFonts w:ascii="Arial" w:hAnsi="Arial" w:cs="Arial"/>
          <w:sz w:val="18"/>
          <w:szCs w:val="18"/>
          <w:lang w:val="en-US"/>
        </w:rPr>
        <w:t>Jopich</w:t>
      </w:r>
      <w:proofErr w:type="spellEnd"/>
      <w:r w:rsidRPr="00E54940">
        <w:rPr>
          <w:rFonts w:ascii="Arial" w:hAnsi="Arial" w:cs="Arial"/>
          <w:sz w:val="18"/>
          <w:szCs w:val="18"/>
          <w:lang w:val="en-US"/>
        </w:rPr>
        <w:t>.</w:t>
      </w:r>
      <w:proofErr w:type="gramEnd"/>
      <w:r w:rsidRPr="00E54940">
        <w:rPr>
          <w:rFonts w:ascii="Arial" w:hAnsi="Arial" w:cs="Arial"/>
          <w:sz w:val="18"/>
          <w:szCs w:val="18"/>
          <w:lang w:val="en-US"/>
        </w:rPr>
        <w:t xml:space="preserve"> 300 </w:t>
      </w:r>
      <w:proofErr w:type="gramStart"/>
      <w:r w:rsidRPr="00E54940">
        <w:rPr>
          <w:rFonts w:ascii="Arial" w:hAnsi="Arial" w:cs="Arial"/>
          <w:sz w:val="18"/>
          <w:szCs w:val="18"/>
          <w:lang w:val="en-US"/>
        </w:rPr>
        <w:t>M2  /</w:t>
      </w:r>
      <w:proofErr w:type="gramEnd"/>
      <w:r w:rsidRPr="00E54940">
        <w:rPr>
          <w:rFonts w:ascii="Arial" w:hAnsi="Arial" w:cs="Arial"/>
          <w:sz w:val="18"/>
          <w:szCs w:val="18"/>
          <w:lang w:val="en-US"/>
        </w:rPr>
        <w:t xml:space="preserve">     </w:t>
      </w:r>
      <w:proofErr w:type="spellStart"/>
      <w:r w:rsidRPr="00E54940">
        <w:rPr>
          <w:rFonts w:ascii="Arial" w:hAnsi="Arial" w:cs="Arial"/>
          <w:sz w:val="18"/>
          <w:szCs w:val="18"/>
          <w:lang w:val="en-US"/>
        </w:rPr>
        <w:t>Flia</w:t>
      </w:r>
      <w:proofErr w:type="spellEnd"/>
      <w:r w:rsidRPr="00E54940">
        <w:rPr>
          <w:rFonts w:ascii="Arial" w:hAnsi="Arial" w:cs="Arial"/>
          <w:sz w:val="18"/>
          <w:szCs w:val="18"/>
          <w:lang w:val="en-US"/>
        </w:rPr>
        <w:t xml:space="preserve">. </w:t>
      </w:r>
      <w:proofErr w:type="spellStart"/>
      <w:r w:rsidRPr="00E54940">
        <w:rPr>
          <w:rFonts w:ascii="Arial" w:hAnsi="Arial" w:cs="Arial"/>
          <w:sz w:val="18"/>
          <w:szCs w:val="18"/>
          <w:lang w:val="en-US"/>
        </w:rPr>
        <w:t>Kernweiss</w:t>
      </w:r>
      <w:proofErr w:type="spellEnd"/>
      <w:r w:rsidRPr="00E54940">
        <w:rPr>
          <w:rFonts w:ascii="Arial" w:hAnsi="Arial" w:cs="Arial"/>
          <w:sz w:val="18"/>
          <w:szCs w:val="18"/>
          <w:lang w:val="en-US"/>
        </w:rPr>
        <w:t xml:space="preserve">, 250 M2   </w:t>
      </w:r>
    </w:p>
    <w:p w:rsidR="009F3A94" w:rsidRPr="00E54940" w:rsidRDefault="009F3A94" w:rsidP="009F3A94">
      <w:pPr>
        <w:rPr>
          <w:rFonts w:ascii="Arial" w:hAnsi="Arial" w:cs="Arial"/>
          <w:sz w:val="18"/>
          <w:szCs w:val="18"/>
        </w:rPr>
      </w:pPr>
      <w:r w:rsidRPr="00E54940">
        <w:rPr>
          <w:rFonts w:ascii="Arial" w:hAnsi="Arial" w:cs="Arial"/>
          <w:sz w:val="18"/>
          <w:szCs w:val="18"/>
        </w:rPr>
        <w:t xml:space="preserve">.  Partido de Vicente López - Remodelación200M2    (casa </w:t>
      </w:r>
      <w:proofErr w:type="spellStart"/>
      <w:proofErr w:type="gramStart"/>
      <w:r w:rsidRPr="00E54940">
        <w:rPr>
          <w:rFonts w:ascii="Arial" w:hAnsi="Arial" w:cs="Arial"/>
          <w:sz w:val="18"/>
          <w:szCs w:val="18"/>
        </w:rPr>
        <w:t>Fullgraf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 )</w:t>
      </w:r>
      <w:proofErr w:type="gramEnd"/>
    </w:p>
    <w:p w:rsidR="009F3A94" w:rsidRPr="00E54940" w:rsidRDefault="009F3A94" w:rsidP="009F3A94">
      <w:pPr>
        <w:rPr>
          <w:rFonts w:ascii="Arial" w:hAnsi="Arial" w:cs="Arial"/>
          <w:sz w:val="18"/>
          <w:szCs w:val="18"/>
        </w:rPr>
      </w:pPr>
      <w:r w:rsidRPr="00E54940">
        <w:rPr>
          <w:rFonts w:ascii="Arial" w:hAnsi="Arial" w:cs="Arial"/>
          <w:sz w:val="18"/>
          <w:szCs w:val="18"/>
        </w:rPr>
        <w:t xml:space="preserve">.  Partido de Olivos - Obra  + diseño de mobiliario.  /  Von </w:t>
      </w:r>
      <w:proofErr w:type="spellStart"/>
      <w:r w:rsidRPr="00E54940">
        <w:rPr>
          <w:rFonts w:ascii="Arial" w:hAnsi="Arial" w:cs="Arial"/>
          <w:sz w:val="18"/>
          <w:szCs w:val="18"/>
        </w:rPr>
        <w:t>Zehmen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- Atelier y </w:t>
      </w:r>
      <w:proofErr w:type="spellStart"/>
      <w:r w:rsidRPr="00E54940">
        <w:rPr>
          <w:rFonts w:ascii="Arial" w:hAnsi="Arial" w:cs="Arial"/>
          <w:sz w:val="18"/>
          <w:szCs w:val="18"/>
        </w:rPr>
        <w:t>viv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.   200M2                  </w:t>
      </w:r>
    </w:p>
    <w:p w:rsidR="009F3A94" w:rsidRPr="00E54940" w:rsidRDefault="009F3A94" w:rsidP="009F3A94">
      <w:pPr>
        <w:rPr>
          <w:rFonts w:ascii="Arial" w:hAnsi="Arial" w:cs="Arial"/>
          <w:sz w:val="18"/>
          <w:szCs w:val="18"/>
        </w:rPr>
      </w:pPr>
      <w:r w:rsidRPr="00E54940">
        <w:rPr>
          <w:rFonts w:ascii="Arial" w:hAnsi="Arial" w:cs="Arial"/>
          <w:sz w:val="18"/>
          <w:szCs w:val="18"/>
        </w:rPr>
        <w:t xml:space="preserve">.  </w:t>
      </w:r>
      <w:proofErr w:type="spellStart"/>
      <w:r w:rsidRPr="00E54940">
        <w:rPr>
          <w:rFonts w:ascii="Arial" w:hAnsi="Arial" w:cs="Arial"/>
          <w:sz w:val="18"/>
          <w:szCs w:val="18"/>
        </w:rPr>
        <w:t>Nordelta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 “La Alameda” -  </w:t>
      </w:r>
      <w:proofErr w:type="spellStart"/>
      <w:r w:rsidRPr="00E54940">
        <w:rPr>
          <w:rFonts w:ascii="Arial" w:hAnsi="Arial" w:cs="Arial"/>
          <w:sz w:val="18"/>
          <w:szCs w:val="18"/>
        </w:rPr>
        <w:t>Flia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54940">
        <w:rPr>
          <w:rFonts w:ascii="Arial" w:hAnsi="Arial" w:cs="Arial"/>
          <w:sz w:val="18"/>
          <w:szCs w:val="18"/>
        </w:rPr>
        <w:t>Proto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- Remodelación  200 M2. Casa esquina </w:t>
      </w:r>
    </w:p>
    <w:p w:rsidR="009F3A94" w:rsidRPr="00E54940" w:rsidRDefault="009F3A94" w:rsidP="009F3A94">
      <w:pPr>
        <w:rPr>
          <w:rFonts w:ascii="Arial" w:hAnsi="Arial" w:cs="Arial"/>
          <w:sz w:val="18"/>
          <w:szCs w:val="18"/>
        </w:rPr>
      </w:pPr>
      <w:r w:rsidRPr="00E54940">
        <w:rPr>
          <w:rFonts w:ascii="Arial" w:hAnsi="Arial" w:cs="Arial"/>
          <w:b/>
          <w:sz w:val="18"/>
          <w:szCs w:val="18"/>
        </w:rPr>
        <w:t>.</w:t>
      </w:r>
      <w:r w:rsidRPr="00E54940">
        <w:rPr>
          <w:rFonts w:ascii="Arial" w:hAnsi="Arial" w:cs="Arial"/>
          <w:sz w:val="18"/>
          <w:szCs w:val="18"/>
        </w:rPr>
        <w:t xml:space="preserve">  Pdo.  </w:t>
      </w:r>
      <w:proofErr w:type="spellStart"/>
      <w:r w:rsidRPr="00E54940">
        <w:rPr>
          <w:rFonts w:ascii="Arial" w:hAnsi="Arial" w:cs="Arial"/>
          <w:sz w:val="18"/>
          <w:szCs w:val="18"/>
        </w:rPr>
        <w:t>Maschwitz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.  </w:t>
      </w:r>
      <w:proofErr w:type="spellStart"/>
      <w:r w:rsidRPr="00E54940">
        <w:rPr>
          <w:rFonts w:ascii="Arial" w:hAnsi="Arial" w:cs="Arial"/>
          <w:sz w:val="18"/>
          <w:szCs w:val="18"/>
        </w:rPr>
        <w:t>Flia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E54940">
        <w:rPr>
          <w:rFonts w:ascii="Arial" w:hAnsi="Arial" w:cs="Arial"/>
          <w:sz w:val="18"/>
          <w:szCs w:val="18"/>
        </w:rPr>
        <w:t>Joppich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 250 M2</w:t>
      </w:r>
    </w:p>
    <w:p w:rsidR="009F3A94" w:rsidRPr="00E54940" w:rsidRDefault="009F3A94" w:rsidP="009F3A94">
      <w:pPr>
        <w:rPr>
          <w:rFonts w:ascii="Arial" w:hAnsi="Arial" w:cs="Arial"/>
          <w:sz w:val="18"/>
          <w:szCs w:val="18"/>
        </w:rPr>
      </w:pPr>
      <w:r w:rsidRPr="00E54940">
        <w:rPr>
          <w:rFonts w:ascii="Arial" w:hAnsi="Arial" w:cs="Arial"/>
          <w:b/>
          <w:sz w:val="18"/>
          <w:szCs w:val="18"/>
        </w:rPr>
        <w:t>.</w:t>
      </w:r>
      <w:r w:rsidRPr="00E54940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E54940">
        <w:rPr>
          <w:rFonts w:ascii="Arial" w:hAnsi="Arial" w:cs="Arial"/>
          <w:sz w:val="18"/>
          <w:szCs w:val="18"/>
        </w:rPr>
        <w:t>Duplex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. 6 Unidades. Ing. </w:t>
      </w:r>
      <w:proofErr w:type="spellStart"/>
      <w:r w:rsidRPr="00E54940">
        <w:rPr>
          <w:rFonts w:ascii="Arial" w:hAnsi="Arial" w:cs="Arial"/>
          <w:sz w:val="18"/>
          <w:szCs w:val="18"/>
        </w:rPr>
        <w:t>Gebhard</w:t>
      </w:r>
      <w:proofErr w:type="spellEnd"/>
      <w:r w:rsidRPr="00E54940">
        <w:rPr>
          <w:rFonts w:ascii="Arial" w:hAnsi="Arial" w:cs="Arial"/>
          <w:sz w:val="18"/>
          <w:szCs w:val="18"/>
        </w:rPr>
        <w:t xml:space="preserve"> - 720 M2    (Proyecto)</w:t>
      </w:r>
    </w:p>
    <w:p w:rsidR="009F3A94" w:rsidRPr="00823D2F" w:rsidRDefault="009F3A94" w:rsidP="009F3A94">
      <w:pPr>
        <w:rPr>
          <w:rFonts w:ascii="Arial" w:hAnsi="Arial" w:cs="Arial"/>
          <w:sz w:val="18"/>
          <w:szCs w:val="18"/>
        </w:rPr>
      </w:pPr>
    </w:p>
    <w:p w:rsidR="009F3A94" w:rsidRPr="00FC2DC8" w:rsidRDefault="009F3A94" w:rsidP="009F3A94">
      <w:pPr>
        <w:pStyle w:val="Sinespaciado"/>
        <w:rPr>
          <w:rFonts w:ascii="Arial" w:hAnsi="Arial" w:cs="Arial"/>
          <w:b/>
          <w:sz w:val="20"/>
          <w:szCs w:val="20"/>
          <w:u w:val="single"/>
        </w:rPr>
      </w:pPr>
      <w:r w:rsidRPr="00FC2DC8">
        <w:rPr>
          <w:rFonts w:ascii="Arial" w:hAnsi="Arial" w:cs="Arial"/>
          <w:b/>
          <w:sz w:val="20"/>
          <w:szCs w:val="20"/>
          <w:u w:val="single"/>
        </w:rPr>
        <w:t>ANALISTA LICITATARIA – CÓMPUTO Y PRESUPUESTO</w:t>
      </w:r>
    </w:p>
    <w:p w:rsidR="009F3A94" w:rsidRPr="003220B3" w:rsidRDefault="009F3A94" w:rsidP="009F3A94">
      <w:pPr>
        <w:pStyle w:val="Sinespaciado"/>
        <w:rPr>
          <w:rFonts w:ascii="Arial" w:hAnsi="Arial" w:cs="Arial"/>
          <w:sz w:val="20"/>
          <w:szCs w:val="20"/>
        </w:rPr>
      </w:pPr>
      <w:r w:rsidRPr="003220B3">
        <w:rPr>
          <w:rFonts w:ascii="Arial" w:hAnsi="Arial" w:cs="Arial"/>
          <w:b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 xml:space="preserve"> Constructora </w:t>
      </w:r>
      <w:proofErr w:type="spellStart"/>
      <w:r>
        <w:rPr>
          <w:rFonts w:ascii="Arial" w:hAnsi="Arial" w:cs="Arial"/>
          <w:b/>
          <w:sz w:val="20"/>
          <w:szCs w:val="20"/>
        </w:rPr>
        <w:t>Baubet</w:t>
      </w:r>
      <w:r w:rsidRPr="003220B3">
        <w:rPr>
          <w:rFonts w:ascii="Arial" w:hAnsi="Arial" w:cs="Arial"/>
          <w:b/>
          <w:sz w:val="20"/>
          <w:szCs w:val="20"/>
        </w:rPr>
        <w:t>on</w:t>
      </w:r>
      <w:proofErr w:type="spellEnd"/>
      <w:r w:rsidRPr="003220B3">
        <w:rPr>
          <w:rFonts w:ascii="Arial" w:hAnsi="Arial" w:cs="Arial"/>
          <w:b/>
          <w:sz w:val="20"/>
          <w:szCs w:val="20"/>
        </w:rPr>
        <w:t xml:space="preserve"> S.A</w:t>
      </w:r>
      <w:r w:rsidRPr="003220B3">
        <w:rPr>
          <w:rFonts w:ascii="Arial" w:hAnsi="Arial" w:cs="Arial"/>
          <w:sz w:val="20"/>
          <w:szCs w:val="20"/>
        </w:rPr>
        <w:t xml:space="preserve">., </w:t>
      </w:r>
      <w:r>
        <w:rPr>
          <w:rFonts w:ascii="Arial" w:hAnsi="Arial" w:cs="Arial"/>
          <w:sz w:val="20"/>
          <w:szCs w:val="20"/>
        </w:rPr>
        <w:t xml:space="preserve">Responsable </w:t>
      </w:r>
      <w:r w:rsidRPr="003220B3">
        <w:rPr>
          <w:rFonts w:ascii="Arial" w:hAnsi="Arial" w:cs="Arial"/>
          <w:sz w:val="20"/>
          <w:szCs w:val="20"/>
        </w:rPr>
        <w:t xml:space="preserve"> de licitaciones para obras estatales y militares</w:t>
      </w:r>
    </w:p>
    <w:p w:rsidR="009F3A94" w:rsidRDefault="009F3A94" w:rsidP="009F3A94">
      <w:pPr>
        <w:pStyle w:val="Sinespaciado"/>
        <w:rPr>
          <w:rFonts w:ascii="Arial" w:hAnsi="Arial" w:cs="Arial"/>
          <w:sz w:val="20"/>
          <w:szCs w:val="20"/>
          <w:u w:val="single"/>
        </w:rPr>
      </w:pPr>
    </w:p>
    <w:p w:rsidR="009F3A94" w:rsidRDefault="009F3A94" w:rsidP="009F3A94">
      <w:pPr>
        <w:pStyle w:val="Sinespaciado"/>
        <w:rPr>
          <w:rFonts w:ascii="Arial" w:hAnsi="Arial" w:cs="Arial"/>
          <w:sz w:val="20"/>
          <w:szCs w:val="20"/>
          <w:u w:val="single"/>
        </w:rPr>
      </w:pPr>
      <w:r w:rsidRPr="00FC2DC8">
        <w:rPr>
          <w:rFonts w:ascii="Arial" w:hAnsi="Arial" w:cs="Arial"/>
          <w:b/>
          <w:sz w:val="20"/>
          <w:szCs w:val="20"/>
          <w:u w:val="single"/>
        </w:rPr>
        <w:t>URBANISMO</w:t>
      </w:r>
      <w:r w:rsidRPr="00FC57DD">
        <w:rPr>
          <w:rFonts w:ascii="Arial" w:hAnsi="Arial" w:cs="Arial"/>
          <w:sz w:val="20"/>
          <w:szCs w:val="20"/>
          <w:u w:val="single"/>
        </w:rPr>
        <w:t xml:space="preserve"> Y TRABAJO DE CAMPO </w:t>
      </w:r>
      <w:r>
        <w:rPr>
          <w:rFonts w:ascii="Arial" w:hAnsi="Arial" w:cs="Arial"/>
          <w:sz w:val="20"/>
          <w:szCs w:val="20"/>
          <w:u w:val="single"/>
        </w:rPr>
        <w:t>–</w:t>
      </w:r>
      <w:r w:rsidRPr="00FC57DD">
        <w:rPr>
          <w:rFonts w:ascii="Arial" w:hAnsi="Arial" w:cs="Arial"/>
          <w:sz w:val="20"/>
          <w:szCs w:val="20"/>
          <w:u w:val="single"/>
        </w:rPr>
        <w:t xml:space="preserve"> ONG</w:t>
      </w:r>
    </w:p>
    <w:p w:rsidR="009F3A94" w:rsidRPr="003220B3" w:rsidRDefault="009F3A94" w:rsidP="009F3A94">
      <w:pPr>
        <w:pStyle w:val="Sinespaciado"/>
        <w:rPr>
          <w:rFonts w:ascii="Arial" w:hAnsi="Arial" w:cs="Arial"/>
          <w:sz w:val="20"/>
          <w:szCs w:val="20"/>
        </w:rPr>
      </w:pPr>
      <w:r w:rsidRPr="003220B3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220B3">
        <w:rPr>
          <w:rFonts w:ascii="Arial" w:hAnsi="Arial" w:cs="Arial"/>
          <w:b/>
          <w:sz w:val="20"/>
          <w:szCs w:val="20"/>
        </w:rPr>
        <w:t xml:space="preserve"> Ing. </w:t>
      </w:r>
      <w:proofErr w:type="spellStart"/>
      <w:r w:rsidRPr="003220B3">
        <w:rPr>
          <w:rFonts w:ascii="Arial" w:hAnsi="Arial" w:cs="Arial"/>
          <w:b/>
          <w:sz w:val="20"/>
          <w:szCs w:val="20"/>
        </w:rPr>
        <w:t>Zanatta</w:t>
      </w:r>
      <w:proofErr w:type="spellEnd"/>
      <w:r w:rsidRPr="003220B3">
        <w:rPr>
          <w:rFonts w:ascii="Arial" w:hAnsi="Arial" w:cs="Arial"/>
          <w:b/>
          <w:sz w:val="20"/>
          <w:szCs w:val="20"/>
        </w:rPr>
        <w:t>,</w:t>
      </w:r>
      <w:r w:rsidRPr="003220B3">
        <w:rPr>
          <w:rFonts w:ascii="Arial" w:hAnsi="Arial" w:cs="Arial"/>
          <w:sz w:val="20"/>
          <w:szCs w:val="20"/>
        </w:rPr>
        <w:t xml:space="preserve"> en equipo de Estudio para Prototipo e Instalación Red de gas</w:t>
      </w:r>
      <w:r>
        <w:rPr>
          <w:rFonts w:ascii="Arial" w:hAnsi="Arial" w:cs="Arial"/>
          <w:sz w:val="20"/>
          <w:szCs w:val="20"/>
        </w:rPr>
        <w:t xml:space="preserve"> En 5 barrios de    Gran Bs As</w:t>
      </w:r>
      <w:proofErr w:type="gramStart"/>
      <w:r>
        <w:rPr>
          <w:rFonts w:ascii="Arial" w:hAnsi="Arial" w:cs="Arial"/>
          <w:sz w:val="20"/>
          <w:szCs w:val="20"/>
        </w:rPr>
        <w:t xml:space="preserve">: </w:t>
      </w:r>
      <w:r w:rsidRPr="003220B3">
        <w:rPr>
          <w:rFonts w:ascii="Arial" w:hAnsi="Arial" w:cs="Arial"/>
          <w:sz w:val="20"/>
          <w:szCs w:val="20"/>
        </w:rPr>
        <w:t xml:space="preserve"> “</w:t>
      </w:r>
      <w:proofErr w:type="gramEnd"/>
      <w:r w:rsidRPr="003220B3">
        <w:rPr>
          <w:rFonts w:ascii="Arial" w:hAnsi="Arial" w:cs="Arial"/>
          <w:sz w:val="20"/>
          <w:szCs w:val="20"/>
        </w:rPr>
        <w:t>El colmenar”</w:t>
      </w:r>
    </w:p>
    <w:p w:rsidR="009F3A94" w:rsidRDefault="009F3A94" w:rsidP="009F3A94">
      <w:pPr>
        <w:pStyle w:val="Sinespaciado"/>
        <w:rPr>
          <w:rFonts w:ascii="Arial" w:hAnsi="Arial" w:cs="Arial"/>
          <w:sz w:val="20"/>
          <w:szCs w:val="20"/>
          <w:u w:val="single"/>
        </w:rPr>
      </w:pPr>
    </w:p>
    <w:p w:rsidR="009F3A94" w:rsidRDefault="009F3A94" w:rsidP="009F3A94">
      <w:pPr>
        <w:pStyle w:val="Sinespaciado"/>
        <w:rPr>
          <w:rFonts w:ascii="Arial" w:hAnsi="Arial" w:cs="Arial"/>
          <w:sz w:val="20"/>
          <w:szCs w:val="20"/>
          <w:u w:val="single"/>
        </w:rPr>
      </w:pPr>
      <w:r w:rsidRPr="003220B3">
        <w:rPr>
          <w:rFonts w:ascii="Arial" w:hAnsi="Arial" w:cs="Arial"/>
          <w:sz w:val="20"/>
          <w:szCs w:val="20"/>
          <w:u w:val="single"/>
        </w:rPr>
        <w:t xml:space="preserve"> PROYECTO DISEÑO Y REALIZACIÓN</w:t>
      </w:r>
      <w:r>
        <w:rPr>
          <w:rFonts w:ascii="Arial" w:hAnsi="Arial" w:cs="Arial"/>
          <w:sz w:val="20"/>
          <w:szCs w:val="20"/>
          <w:u w:val="single"/>
        </w:rPr>
        <w:t xml:space="preserve">  –   </w:t>
      </w:r>
      <w:r>
        <w:rPr>
          <w:rFonts w:ascii="Arial" w:hAnsi="Arial" w:cs="Arial"/>
          <w:b/>
          <w:sz w:val="22"/>
          <w:szCs w:val="22"/>
          <w:u w:val="single"/>
        </w:rPr>
        <w:t>DISEÑO Y ESCENOGRAFÍA</w:t>
      </w:r>
    </w:p>
    <w:p w:rsidR="009F3A94" w:rsidRPr="00297600" w:rsidRDefault="009F3A94" w:rsidP="009F3A94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 </w:t>
      </w:r>
      <w:r w:rsidRPr="00297600">
        <w:rPr>
          <w:rFonts w:ascii="Arial" w:hAnsi="Arial" w:cs="Arial"/>
          <w:sz w:val="20"/>
          <w:szCs w:val="20"/>
        </w:rPr>
        <w:t xml:space="preserve"> “El Mago de Oz”, fiesta en </w:t>
      </w:r>
      <w:r w:rsidRPr="00297600">
        <w:rPr>
          <w:rFonts w:ascii="Arial" w:hAnsi="Arial" w:cs="Arial"/>
          <w:b/>
          <w:sz w:val="20"/>
          <w:szCs w:val="20"/>
        </w:rPr>
        <w:t>Colegio Goethe</w:t>
      </w:r>
      <w:r w:rsidRPr="00297600">
        <w:rPr>
          <w:rFonts w:ascii="Arial" w:hAnsi="Arial" w:cs="Arial"/>
          <w:sz w:val="20"/>
          <w:szCs w:val="20"/>
        </w:rPr>
        <w:t>.</w:t>
      </w:r>
    </w:p>
    <w:p w:rsidR="009F3A94" w:rsidRDefault="009F3A94" w:rsidP="009F3A94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  </w:t>
      </w:r>
      <w:r w:rsidRPr="00297600">
        <w:rPr>
          <w:rFonts w:ascii="Arial" w:hAnsi="Arial" w:cs="Arial"/>
          <w:sz w:val="20"/>
          <w:szCs w:val="20"/>
        </w:rPr>
        <w:t>Ambientación de recorrido lúdico</w:t>
      </w:r>
    </w:p>
    <w:p w:rsidR="009F3A94" w:rsidRPr="00297600" w:rsidRDefault="009F3A94" w:rsidP="009F3A94">
      <w:pPr>
        <w:pStyle w:val="Sinespaciado"/>
        <w:rPr>
          <w:rFonts w:ascii="Arial" w:hAnsi="Arial" w:cs="Arial"/>
          <w:sz w:val="20"/>
          <w:szCs w:val="20"/>
        </w:rPr>
      </w:pPr>
      <w:r w:rsidRPr="00297600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297600">
        <w:rPr>
          <w:rFonts w:ascii="Arial" w:hAnsi="Arial" w:cs="Arial"/>
          <w:sz w:val="20"/>
          <w:szCs w:val="20"/>
        </w:rPr>
        <w:t xml:space="preserve"> “Los Espacios Núbiles del Terror”. 100 Años Colegio Goethe</w:t>
      </w:r>
    </w:p>
    <w:p w:rsidR="009F3A94" w:rsidRPr="00297600" w:rsidRDefault="009F3A94" w:rsidP="009F3A94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  </w:t>
      </w:r>
      <w:r w:rsidRPr="00297600">
        <w:rPr>
          <w:rFonts w:ascii="Arial" w:hAnsi="Arial" w:cs="Arial"/>
          <w:sz w:val="20"/>
          <w:szCs w:val="20"/>
        </w:rPr>
        <w:t xml:space="preserve">Ambientación para Concierto de </w:t>
      </w:r>
      <w:proofErr w:type="spellStart"/>
      <w:r w:rsidRPr="00297600">
        <w:rPr>
          <w:rFonts w:ascii="Arial" w:hAnsi="Arial" w:cs="Arial"/>
          <w:sz w:val="20"/>
          <w:szCs w:val="20"/>
        </w:rPr>
        <w:t>Orff</w:t>
      </w:r>
      <w:proofErr w:type="spellEnd"/>
      <w:r w:rsidRPr="00297600">
        <w:rPr>
          <w:rFonts w:ascii="Arial" w:hAnsi="Arial" w:cs="Arial"/>
          <w:b/>
          <w:sz w:val="20"/>
          <w:szCs w:val="20"/>
        </w:rPr>
        <w:t>, Embajada Alemana</w:t>
      </w:r>
      <w:r w:rsidRPr="00297600">
        <w:rPr>
          <w:rFonts w:ascii="Arial" w:hAnsi="Arial" w:cs="Arial"/>
          <w:sz w:val="20"/>
          <w:szCs w:val="20"/>
        </w:rPr>
        <w:t>.</w:t>
      </w:r>
    </w:p>
    <w:p w:rsidR="009F3A94" w:rsidRPr="00297600" w:rsidRDefault="009F3A94" w:rsidP="009F3A94">
      <w:pPr>
        <w:pStyle w:val="Sinespaciad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.   </w:t>
      </w:r>
      <w:r w:rsidRPr="00297600">
        <w:rPr>
          <w:rFonts w:ascii="Arial" w:hAnsi="Arial" w:cs="Arial"/>
          <w:sz w:val="20"/>
          <w:szCs w:val="20"/>
        </w:rPr>
        <w:t xml:space="preserve">Realización de Diseño gráfico y </w:t>
      </w:r>
      <w:r>
        <w:rPr>
          <w:rFonts w:ascii="Arial" w:hAnsi="Arial" w:cs="Arial"/>
          <w:sz w:val="20"/>
          <w:szCs w:val="20"/>
        </w:rPr>
        <w:t>Comunicación</w:t>
      </w:r>
      <w:r w:rsidRPr="00297600">
        <w:rPr>
          <w:rFonts w:ascii="Arial" w:hAnsi="Arial" w:cs="Arial"/>
          <w:sz w:val="20"/>
          <w:szCs w:val="20"/>
        </w:rPr>
        <w:t xml:space="preserve"> –  </w:t>
      </w:r>
      <w:r w:rsidRPr="00297600">
        <w:rPr>
          <w:rFonts w:ascii="Arial" w:hAnsi="Arial" w:cs="Arial"/>
          <w:b/>
          <w:sz w:val="20"/>
          <w:szCs w:val="20"/>
        </w:rPr>
        <w:t xml:space="preserve">Cabaña La </w:t>
      </w:r>
      <w:proofErr w:type="spellStart"/>
      <w:r w:rsidRPr="00297600">
        <w:rPr>
          <w:rFonts w:ascii="Arial" w:hAnsi="Arial" w:cs="Arial"/>
          <w:b/>
          <w:sz w:val="20"/>
          <w:szCs w:val="20"/>
        </w:rPr>
        <w:t>Torcacita</w:t>
      </w:r>
      <w:proofErr w:type="spellEnd"/>
      <w:r w:rsidRPr="00297600">
        <w:rPr>
          <w:rFonts w:ascii="Arial" w:hAnsi="Arial" w:cs="Arial"/>
          <w:b/>
          <w:sz w:val="20"/>
          <w:szCs w:val="20"/>
        </w:rPr>
        <w:t>.</w:t>
      </w:r>
      <w:r w:rsidRPr="00297600">
        <w:rPr>
          <w:rFonts w:ascii="Arial" w:hAnsi="Arial" w:cs="Arial"/>
          <w:sz w:val="20"/>
          <w:szCs w:val="20"/>
        </w:rPr>
        <w:t xml:space="preserve">  </w:t>
      </w:r>
      <w:r w:rsidRPr="00297600">
        <w:rPr>
          <w:rFonts w:ascii="Arial" w:hAnsi="Arial" w:cs="Arial"/>
          <w:b/>
          <w:sz w:val="20"/>
          <w:szCs w:val="20"/>
        </w:rPr>
        <w:t>EFASA</w:t>
      </w:r>
      <w:r w:rsidRPr="00297600">
        <w:rPr>
          <w:rFonts w:ascii="Arial" w:hAnsi="Arial" w:cs="Arial"/>
          <w:sz w:val="20"/>
          <w:szCs w:val="20"/>
        </w:rPr>
        <w:t xml:space="preserve">.  </w:t>
      </w:r>
      <w:r w:rsidRPr="00297600">
        <w:rPr>
          <w:rFonts w:ascii="Arial" w:hAnsi="Arial" w:cs="Arial"/>
          <w:b/>
          <w:sz w:val="20"/>
          <w:szCs w:val="20"/>
        </w:rPr>
        <w:t xml:space="preserve"> AAHHL</w:t>
      </w:r>
      <w:r w:rsidRPr="00297600">
        <w:rPr>
          <w:rFonts w:ascii="Arial" w:hAnsi="Arial" w:cs="Arial"/>
          <w:sz w:val="20"/>
          <w:szCs w:val="20"/>
        </w:rPr>
        <w:t xml:space="preserve">   .  </w:t>
      </w:r>
      <w:r>
        <w:rPr>
          <w:rFonts w:ascii="Arial" w:hAnsi="Arial" w:cs="Arial"/>
          <w:sz w:val="20"/>
          <w:szCs w:val="20"/>
        </w:rPr>
        <w:t xml:space="preserve"> </w:t>
      </w:r>
      <w:r w:rsidRPr="00297600">
        <w:rPr>
          <w:rFonts w:ascii="Arial" w:hAnsi="Arial" w:cs="Arial"/>
          <w:sz w:val="20"/>
          <w:szCs w:val="20"/>
        </w:rPr>
        <w:t xml:space="preserve">Escenografía  - 2010. </w:t>
      </w:r>
      <w:r w:rsidRPr="00297600">
        <w:rPr>
          <w:rFonts w:ascii="Arial" w:hAnsi="Arial" w:cs="Arial"/>
          <w:b/>
          <w:sz w:val="20"/>
          <w:szCs w:val="20"/>
        </w:rPr>
        <w:t xml:space="preserve">Goethe </w:t>
      </w:r>
      <w:proofErr w:type="spellStart"/>
      <w:r w:rsidRPr="00297600">
        <w:rPr>
          <w:rFonts w:ascii="Arial" w:hAnsi="Arial" w:cs="Arial"/>
          <w:b/>
          <w:sz w:val="20"/>
          <w:szCs w:val="20"/>
        </w:rPr>
        <w:t>Schule</w:t>
      </w:r>
      <w:proofErr w:type="spellEnd"/>
      <w:r w:rsidRPr="00297600">
        <w:rPr>
          <w:rFonts w:ascii="Arial" w:hAnsi="Arial" w:cs="Arial"/>
          <w:sz w:val="20"/>
          <w:szCs w:val="20"/>
        </w:rPr>
        <w:t>. “Aeropuerto”  (</w:t>
      </w:r>
      <w:proofErr w:type="spellStart"/>
      <w:r w:rsidRPr="00297600">
        <w:rPr>
          <w:rFonts w:ascii="Arial" w:hAnsi="Arial" w:cs="Arial"/>
          <w:sz w:val="20"/>
          <w:szCs w:val="20"/>
        </w:rPr>
        <w:t>Isolant</w:t>
      </w:r>
      <w:proofErr w:type="spellEnd"/>
      <w:r w:rsidRPr="00297600">
        <w:rPr>
          <w:rFonts w:ascii="Arial" w:hAnsi="Arial" w:cs="Arial"/>
          <w:sz w:val="20"/>
          <w:szCs w:val="20"/>
        </w:rPr>
        <w:t>- Lufthansa)</w:t>
      </w:r>
    </w:p>
    <w:p w:rsidR="009F3A94" w:rsidRDefault="009F3A94" w:rsidP="009F3A94">
      <w:pPr>
        <w:pStyle w:val="Sinespaciado"/>
        <w:rPr>
          <w:rFonts w:ascii="Arial" w:hAnsi="Arial" w:cs="Arial"/>
          <w:b/>
          <w:sz w:val="20"/>
          <w:szCs w:val="20"/>
          <w:u w:val="single"/>
        </w:rPr>
      </w:pPr>
    </w:p>
    <w:p w:rsidR="009F3A94" w:rsidRDefault="009F3A94" w:rsidP="009F3A94">
      <w:pPr>
        <w:jc w:val="center"/>
      </w:pPr>
      <w:r>
        <w:rPr>
          <w:noProof/>
          <w:lang w:eastAsia="es-AR"/>
        </w:rPr>
        <w:t xml:space="preserve"> </w:t>
      </w:r>
      <w:r>
        <w:t xml:space="preserve"> </w:t>
      </w:r>
      <w:r>
        <w:rPr>
          <w:noProof/>
          <w:lang w:eastAsia="es-AR"/>
        </w:rPr>
        <w:drawing>
          <wp:inline distT="0" distB="0" distL="0" distR="0" wp14:anchorId="3A9F2184" wp14:editId="05D589AB">
            <wp:extent cx="859809" cy="1305202"/>
            <wp:effectExtent l="0" t="0" r="0" b="9525"/>
            <wp:docPr id="1" name="Imagen 1" descr="C:\Users\SS\Desktop\Pictures\o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\Desktop\Pictures\otr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837" cy="130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A94" w:rsidRDefault="009F3A94" w:rsidP="009F3A94">
      <w:pPr>
        <w:jc w:val="center"/>
      </w:pPr>
      <w:r>
        <w:t xml:space="preserve"> </w:t>
      </w:r>
    </w:p>
    <w:p w:rsidR="009F3A94" w:rsidRPr="00586496" w:rsidRDefault="009F3A94" w:rsidP="009F3A94">
      <w:pPr>
        <w:rPr>
          <w:rFonts w:ascii="Arial" w:hAnsi="Arial" w:cs="Arial"/>
        </w:rPr>
      </w:pPr>
      <w:r w:rsidRPr="00586496">
        <w:rPr>
          <w:rFonts w:ascii="Arial" w:hAnsi="Arial" w:cs="Arial"/>
          <w:b/>
          <w:u w:val="single"/>
        </w:rPr>
        <w:t xml:space="preserve">OTROS </w:t>
      </w:r>
      <w:r>
        <w:rPr>
          <w:rFonts w:ascii="Arial" w:hAnsi="Arial" w:cs="Arial"/>
        </w:rPr>
        <w:t xml:space="preserve"> </w:t>
      </w:r>
      <w:r w:rsidRPr="00586496">
        <w:rPr>
          <w:rFonts w:ascii="Arial" w:hAnsi="Arial" w:cs="Arial"/>
        </w:rPr>
        <w:t xml:space="preserve">Redacción y publicación de crónicas deportivas en medios gráficos </w:t>
      </w:r>
    </w:p>
    <w:p w:rsidR="009F3A94" w:rsidRPr="00586496" w:rsidRDefault="009F3A94" w:rsidP="009F3A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86496">
        <w:rPr>
          <w:rFonts w:ascii="Arial" w:hAnsi="Arial" w:cs="Arial"/>
        </w:rPr>
        <w:t>Deporte</w:t>
      </w:r>
      <w:proofErr w:type="gramStart"/>
      <w:r>
        <w:rPr>
          <w:rFonts w:ascii="Arial" w:hAnsi="Arial" w:cs="Arial"/>
        </w:rPr>
        <w:t xml:space="preserve">: </w:t>
      </w:r>
      <w:r w:rsidRPr="00586496">
        <w:rPr>
          <w:rFonts w:ascii="Arial" w:hAnsi="Arial" w:cs="Arial"/>
        </w:rPr>
        <w:t xml:space="preserve"> Corredora</w:t>
      </w:r>
      <w:proofErr w:type="gramEnd"/>
      <w:r w:rsidRPr="00586496">
        <w:rPr>
          <w:rFonts w:ascii="Arial" w:hAnsi="Arial" w:cs="Arial"/>
        </w:rPr>
        <w:t xml:space="preserve"> </w:t>
      </w:r>
      <w:proofErr w:type="spellStart"/>
      <w:r w:rsidRPr="00586496">
        <w:rPr>
          <w:rFonts w:ascii="Arial" w:hAnsi="Arial" w:cs="Arial"/>
        </w:rPr>
        <w:t>multidisciplina</w:t>
      </w:r>
      <w:proofErr w:type="spellEnd"/>
      <w:r w:rsidRPr="00586496">
        <w:rPr>
          <w:rFonts w:ascii="Arial" w:hAnsi="Arial" w:cs="Arial"/>
        </w:rPr>
        <w:t xml:space="preserve">: cuerdas, escalada, kayak, </w:t>
      </w:r>
      <w:proofErr w:type="spellStart"/>
      <w:r w:rsidRPr="00586496">
        <w:rPr>
          <w:rFonts w:ascii="Arial" w:hAnsi="Arial" w:cs="Arial"/>
        </w:rPr>
        <w:t>mountain</w:t>
      </w:r>
      <w:proofErr w:type="spellEnd"/>
      <w:r w:rsidRPr="00586496">
        <w:rPr>
          <w:rFonts w:ascii="Arial" w:hAnsi="Arial" w:cs="Arial"/>
        </w:rPr>
        <w:t xml:space="preserve"> </w:t>
      </w:r>
      <w:proofErr w:type="spellStart"/>
      <w:r w:rsidRPr="00586496">
        <w:rPr>
          <w:rFonts w:ascii="Arial" w:hAnsi="Arial" w:cs="Arial"/>
        </w:rPr>
        <w:t>bike</w:t>
      </w:r>
      <w:proofErr w:type="spellEnd"/>
      <w:r w:rsidRPr="00586496">
        <w:rPr>
          <w:rFonts w:ascii="Arial" w:hAnsi="Arial" w:cs="Arial"/>
        </w:rPr>
        <w:t xml:space="preserve">, duatlón y maratón </w:t>
      </w:r>
      <w:proofErr w:type="spellStart"/>
      <w:r w:rsidRPr="00586496">
        <w:rPr>
          <w:rFonts w:ascii="Arial" w:hAnsi="Arial" w:cs="Arial"/>
        </w:rPr>
        <w:t>olímp</w:t>
      </w:r>
      <w:proofErr w:type="spellEnd"/>
      <w:r w:rsidRPr="00586496">
        <w:rPr>
          <w:rFonts w:ascii="Arial" w:hAnsi="Arial" w:cs="Arial"/>
        </w:rPr>
        <w:t xml:space="preserve">.     </w:t>
      </w:r>
      <w:smartTag w:uri="urn:schemas-microsoft-com:office:smarttags" w:element="metricconverter">
        <w:smartTagPr>
          <w:attr w:name="ProductID" w:val="42.100 Km"/>
        </w:smartTagPr>
        <w:r w:rsidRPr="00586496">
          <w:rPr>
            <w:rFonts w:ascii="Arial" w:hAnsi="Arial" w:cs="Arial"/>
          </w:rPr>
          <w:t>42.100 Km</w:t>
        </w:r>
      </w:smartTag>
      <w:r w:rsidRPr="00586496">
        <w:rPr>
          <w:rFonts w:ascii="Arial" w:hAnsi="Arial" w:cs="Arial"/>
        </w:rPr>
        <w:t>., alta montaña‘06,’08</w:t>
      </w:r>
      <w:proofErr w:type="gramStart"/>
      <w:r w:rsidRPr="00586496">
        <w:rPr>
          <w:rFonts w:ascii="Arial" w:hAnsi="Arial" w:cs="Arial"/>
        </w:rPr>
        <w:t>,´</w:t>
      </w:r>
      <w:proofErr w:type="gramEnd"/>
      <w:r w:rsidRPr="00586496">
        <w:rPr>
          <w:rFonts w:ascii="Arial" w:hAnsi="Arial" w:cs="Arial"/>
        </w:rPr>
        <w:t xml:space="preserve">09. Ultra maratón 2010- </w:t>
      </w:r>
      <w:smartTag w:uri="urn:schemas-microsoft-com:office:smarttags" w:element="metricconverter">
        <w:smartTagPr>
          <w:attr w:name="ProductID" w:val="80 Km"/>
        </w:smartTagPr>
        <w:r w:rsidRPr="00586496">
          <w:rPr>
            <w:rFonts w:ascii="Arial" w:hAnsi="Arial" w:cs="Arial"/>
          </w:rPr>
          <w:t>80 Km</w:t>
        </w:r>
      </w:smartTag>
      <w:r w:rsidRPr="00586496">
        <w:rPr>
          <w:rFonts w:ascii="Arial" w:hAnsi="Arial" w:cs="Arial"/>
        </w:rPr>
        <w:t xml:space="preserve">.+3500 </w:t>
      </w:r>
      <w:proofErr w:type="spellStart"/>
      <w:r w:rsidRPr="00586496">
        <w:rPr>
          <w:rFonts w:ascii="Arial" w:hAnsi="Arial" w:cs="Arial"/>
        </w:rPr>
        <w:t>mts</w:t>
      </w:r>
      <w:proofErr w:type="spellEnd"/>
      <w:r w:rsidRPr="00586496">
        <w:rPr>
          <w:rFonts w:ascii="Arial" w:hAnsi="Arial" w:cs="Arial"/>
        </w:rPr>
        <w:t xml:space="preserve"> SNM. Juegos Nacionales, 1500 y 5000 M, La Pampa</w:t>
      </w:r>
    </w:p>
    <w:p w:rsidR="009F3A94" w:rsidRPr="00586496" w:rsidRDefault="009F3A94" w:rsidP="009F3A94">
      <w:pPr>
        <w:rPr>
          <w:rFonts w:ascii="Arial" w:hAnsi="Arial" w:cs="Arial"/>
        </w:rPr>
      </w:pPr>
      <w:r w:rsidRPr="00586496">
        <w:rPr>
          <w:rFonts w:ascii="Arial" w:hAnsi="Arial" w:cs="Arial"/>
        </w:rPr>
        <w:t xml:space="preserve">   </w:t>
      </w:r>
    </w:p>
    <w:p w:rsidR="009F3A94" w:rsidRPr="00586496" w:rsidRDefault="009F3A94" w:rsidP="009F3A94">
      <w:pPr>
        <w:rPr>
          <w:rFonts w:ascii="Arial" w:hAnsi="Arial" w:cs="Arial"/>
          <w:b/>
          <w:i/>
        </w:rPr>
      </w:pPr>
    </w:p>
    <w:p w:rsidR="009F3A94" w:rsidRPr="00586496" w:rsidRDefault="009F3A94" w:rsidP="009F3A94">
      <w:pPr>
        <w:spacing w:before="100" w:beforeAutospacing="1"/>
        <w:rPr>
          <w:rFonts w:ascii="Arial" w:hAnsi="Arial" w:cs="Arial"/>
          <w:lang w:eastAsia="es-AR"/>
        </w:rPr>
      </w:pPr>
      <w:r>
        <w:rPr>
          <w:rFonts w:ascii="Arial" w:hAnsi="Arial" w:cs="Arial"/>
          <w:lang w:eastAsia="es-AR"/>
        </w:rPr>
        <w:t xml:space="preserve"> </w:t>
      </w:r>
    </w:p>
    <w:p w:rsidR="009F3A94" w:rsidRPr="00586496" w:rsidRDefault="009F3A94" w:rsidP="009F3A94">
      <w:pPr>
        <w:rPr>
          <w:rFonts w:ascii="Arial" w:hAnsi="Arial" w:cs="Arial"/>
          <w:b/>
          <w:i/>
        </w:rPr>
      </w:pPr>
    </w:p>
    <w:p w:rsidR="009F3A94" w:rsidRPr="00586496" w:rsidRDefault="009F3A94" w:rsidP="009F3A94">
      <w:pPr>
        <w:rPr>
          <w:rFonts w:ascii="Arial" w:hAnsi="Arial" w:cs="Arial"/>
          <w:i/>
        </w:rPr>
      </w:pPr>
      <w:r w:rsidRPr="00586496">
        <w:rPr>
          <w:rFonts w:ascii="Arial" w:hAnsi="Arial" w:cs="Arial"/>
          <w:i/>
        </w:rPr>
        <w:t xml:space="preserve"> </w:t>
      </w:r>
    </w:p>
    <w:p w:rsidR="009F3A94" w:rsidRDefault="009F3A94" w:rsidP="009F3A94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 </w:t>
      </w:r>
    </w:p>
    <w:p w:rsidR="009F3A94" w:rsidRDefault="009F3A94" w:rsidP="009F3A94">
      <w:pPr>
        <w:rPr>
          <w:rFonts w:ascii="Verdana" w:hAnsi="Verdana"/>
          <w:i/>
          <w:sz w:val="18"/>
          <w:szCs w:val="18"/>
        </w:rPr>
      </w:pPr>
    </w:p>
    <w:p w:rsidR="009F3A94" w:rsidRPr="009D7713" w:rsidRDefault="009F3A94" w:rsidP="009F3A94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 </w:t>
      </w:r>
    </w:p>
    <w:p w:rsidR="009F3A94" w:rsidRDefault="009F3A94" w:rsidP="009F3A94"/>
    <w:p w:rsidR="003A6C40" w:rsidRDefault="003A6C40"/>
    <w:sectPr w:rsidR="003A6C40" w:rsidSect="00C54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94"/>
    <w:rsid w:val="003A6C40"/>
    <w:rsid w:val="009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A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9F3A94"/>
    <w:rPr>
      <w:color w:val="0000FF"/>
      <w:u w:val="single"/>
    </w:rPr>
  </w:style>
  <w:style w:type="paragraph" w:styleId="Sinespaciado">
    <w:name w:val="No Spacing"/>
    <w:uiPriority w:val="1"/>
    <w:qFormat/>
    <w:rsid w:val="009F3A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NormalWeb">
    <w:name w:val="Normal (Web)"/>
    <w:basedOn w:val="Normal"/>
    <w:uiPriority w:val="99"/>
    <w:unhideWhenUsed/>
    <w:rsid w:val="009F3A94"/>
    <w:pPr>
      <w:spacing w:before="100" w:beforeAutospacing="1" w:after="100" w:afterAutospacing="1"/>
    </w:pPr>
    <w:rPr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3A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A94"/>
    <w:rPr>
      <w:rFonts w:ascii="Tahoma" w:eastAsia="Times New Roman" w:hAnsi="Tahoma" w:cs="Tahoma"/>
      <w:sz w:val="16"/>
      <w:szCs w:val="16"/>
      <w:lang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A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9F3A94"/>
    <w:rPr>
      <w:color w:val="0000FF"/>
      <w:u w:val="single"/>
    </w:rPr>
  </w:style>
  <w:style w:type="paragraph" w:styleId="Sinespaciado">
    <w:name w:val="No Spacing"/>
    <w:uiPriority w:val="1"/>
    <w:qFormat/>
    <w:rsid w:val="009F3A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NormalWeb">
    <w:name w:val="Normal (Web)"/>
    <w:basedOn w:val="Normal"/>
    <w:uiPriority w:val="99"/>
    <w:unhideWhenUsed/>
    <w:rsid w:val="009F3A94"/>
    <w:pPr>
      <w:spacing w:before="100" w:beforeAutospacing="1" w:after="100" w:afterAutospacing="1"/>
    </w:pPr>
    <w:rPr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3A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3A94"/>
    <w:rPr>
      <w:rFonts w:ascii="Tahoma" w:eastAsia="Times New Roman" w:hAnsi="Tahoma" w:cs="Tahoma"/>
      <w:sz w:val="16"/>
      <w:szCs w:val="1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.linkedin.com/in/arqsilviasanchez" TargetMode="External"/><Relationship Id="rId5" Type="http://schemas.openxmlformats.org/officeDocument/2006/relationships/hyperlink" Target="mailto:arqsilviasanche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902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</cp:revision>
  <dcterms:created xsi:type="dcterms:W3CDTF">2014-07-29T21:45:00Z</dcterms:created>
  <dcterms:modified xsi:type="dcterms:W3CDTF">2014-07-29T21:48:00Z</dcterms:modified>
</cp:coreProperties>
</file>