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17" w:rsidRDefault="006F2BD2">
      <w:pPr>
        <w:rPr>
          <w:sz w:val="40"/>
          <w:lang w:val="es-CO"/>
        </w:rPr>
      </w:pPr>
      <w:r w:rsidRPr="006F2BD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-26.4pt;width:407.45pt;height:200pt;z-index:251657216" strokecolor="white" strokeweight="2.5pt">
            <v:textbox style="mso-next-textbox:#_x0000_s1027">
              <w:txbxContent>
                <w:p w:rsidR="008D2210" w:rsidRDefault="008D2210">
                  <w:pPr>
                    <w:pStyle w:val="Ttulo1"/>
                    <w:jc w:val="left"/>
                    <w:rPr>
                      <w:rFonts w:cs="Arial"/>
                      <w:b/>
                      <w:bCs w:val="0"/>
                      <w:sz w:val="32"/>
                    </w:rPr>
                  </w:pPr>
                  <w:r>
                    <w:rPr>
                      <w:rFonts w:cs="Arial"/>
                      <w:b/>
                      <w:bCs w:val="0"/>
                      <w:sz w:val="32"/>
                    </w:rPr>
                    <w:t xml:space="preserve">                                        </w:t>
                  </w:r>
                </w:p>
                <w:p w:rsidR="00087E22" w:rsidRDefault="00087E22" w:rsidP="00087E22">
                  <w:pPr>
                    <w:pStyle w:val="Ttulo3"/>
                    <w:spacing w:line="360" w:lineRule="auto"/>
                    <w:jc w:val="both"/>
                    <w:rPr>
                      <w:rFonts w:cs="Arial"/>
                      <w:b/>
                      <w:bCs w:val="0"/>
                      <w:shadow/>
                      <w:sz w:val="32"/>
                    </w:rPr>
                  </w:pP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>A R Q U I T E C T A</w:t>
                  </w:r>
                </w:p>
                <w:p w:rsidR="00087E22" w:rsidRDefault="00087E22" w:rsidP="00087E22">
                  <w:pPr>
                    <w:pStyle w:val="Ttulo3"/>
                    <w:spacing w:line="360" w:lineRule="auto"/>
                    <w:jc w:val="left"/>
                    <w:rPr>
                      <w:rFonts w:cs="Arial"/>
                      <w:b/>
                      <w:bCs w:val="0"/>
                      <w:shadow/>
                      <w:sz w:val="32"/>
                    </w:rPr>
                  </w:pPr>
                </w:p>
                <w:p w:rsidR="00087E22" w:rsidRDefault="00087E22" w:rsidP="00087E22">
                  <w:pPr>
                    <w:pStyle w:val="Ttulo3"/>
                    <w:spacing w:line="360" w:lineRule="auto"/>
                    <w:jc w:val="left"/>
                    <w:rPr>
                      <w:rFonts w:cs="Arial"/>
                      <w:b/>
                      <w:bCs w:val="0"/>
                      <w:shadow/>
                      <w:sz w:val="32"/>
                    </w:rPr>
                  </w:pP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E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S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P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E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C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I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A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L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I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S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T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A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EN </w:t>
                  </w:r>
                </w:p>
                <w:p w:rsidR="00087E22" w:rsidRPr="00087E22" w:rsidRDefault="00087E22" w:rsidP="00087E22">
                  <w:pPr>
                    <w:pStyle w:val="Ttulo3"/>
                    <w:spacing w:line="360" w:lineRule="auto"/>
                    <w:jc w:val="left"/>
                    <w:rPr>
                      <w:rFonts w:cs="Arial"/>
                      <w:b/>
                      <w:bCs w:val="0"/>
                      <w:shadow/>
                      <w:sz w:val="32"/>
                    </w:rPr>
                  </w:pP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G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E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R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E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N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C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I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A 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DE 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P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R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O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Y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E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C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T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O</w:t>
                  </w:r>
                  <w:r>
                    <w:rPr>
                      <w:rFonts w:cs="Arial"/>
                      <w:b/>
                      <w:bCs w:val="0"/>
                      <w:shadow/>
                      <w:sz w:val="32"/>
                    </w:rPr>
                    <w:t xml:space="preserve"> </w:t>
                  </w:r>
                  <w:r w:rsidRPr="00087E22">
                    <w:rPr>
                      <w:rFonts w:cs="Arial"/>
                      <w:b/>
                      <w:bCs w:val="0"/>
                      <w:shadow/>
                      <w:sz w:val="32"/>
                    </w:rPr>
                    <w:t>S</w:t>
                  </w:r>
                </w:p>
                <w:p w:rsidR="006253B9" w:rsidRDefault="006253B9">
                  <w:pPr>
                    <w:pStyle w:val="Ttulo2"/>
                    <w:spacing w:line="360" w:lineRule="auto"/>
                    <w:ind w:left="0"/>
                    <w:jc w:val="left"/>
                    <w:rPr>
                      <w:rFonts w:cs="Arial"/>
                      <w:b/>
                      <w:shadow/>
                      <w:sz w:val="32"/>
                    </w:rPr>
                  </w:pPr>
                </w:p>
                <w:p w:rsidR="008D2210" w:rsidRDefault="008D2210">
                  <w:pPr>
                    <w:pStyle w:val="Ttulo2"/>
                    <w:spacing w:line="360" w:lineRule="auto"/>
                    <w:ind w:left="0"/>
                    <w:jc w:val="left"/>
                    <w:rPr>
                      <w:rFonts w:cs="Arial"/>
                      <w:b/>
                      <w:shadow/>
                      <w:sz w:val="32"/>
                    </w:rPr>
                  </w:pPr>
                  <w:r>
                    <w:rPr>
                      <w:rFonts w:cs="Arial"/>
                      <w:b/>
                      <w:shadow/>
                      <w:sz w:val="32"/>
                    </w:rPr>
                    <w:t>CLARA    STELLA   TORRES   ESLAVA</w:t>
                  </w:r>
                </w:p>
                <w:p w:rsidR="00087E22" w:rsidRPr="00087E22" w:rsidRDefault="008D2210" w:rsidP="00087E22">
                  <w:pPr>
                    <w:pStyle w:val="Ttulo3"/>
                    <w:spacing w:line="360" w:lineRule="auto"/>
                    <w:jc w:val="both"/>
                    <w:rPr>
                      <w:rFonts w:cs="Arial"/>
                      <w:b/>
                      <w:bCs w:val="0"/>
                      <w:shadow/>
                      <w:sz w:val="32"/>
                    </w:rPr>
                  </w:pPr>
                  <w:r>
                    <w:rPr>
                      <w:rFonts w:cs="Arial"/>
                      <w:b/>
                      <w:bCs w:val="0"/>
                      <w:sz w:val="32"/>
                    </w:rPr>
                    <w:t xml:space="preserve">       </w:t>
                  </w:r>
                </w:p>
                <w:p w:rsidR="008D2210" w:rsidRDefault="008D2210">
                  <w:pPr>
                    <w:rPr>
                      <w:b/>
                      <w:bCs w:val="0"/>
                      <w:sz w:val="16"/>
                      <w:lang w:val="es-CO"/>
                    </w:rPr>
                  </w:pPr>
                </w:p>
              </w:txbxContent>
            </v:textbox>
          </v:shape>
        </w:pict>
      </w:r>
    </w:p>
    <w:p w:rsidR="00FC6A17" w:rsidRDefault="006F2BD2">
      <w:pPr>
        <w:rPr>
          <w:sz w:val="40"/>
          <w:lang w:val="es-CO"/>
        </w:rPr>
      </w:pPr>
      <w:r w:rsidRPr="006F2BD2">
        <w:rPr>
          <w:noProof/>
          <w:sz w:val="20"/>
        </w:rPr>
        <w:pict>
          <v:shape id="_x0000_s1040" type="#_x0000_t202" style="position:absolute;margin-left:309.1pt;margin-top:13.6pt;width:99.15pt;height:117.55pt;z-index:251658240" strokecolor="white">
            <v:textbox style="mso-next-textbox:#_x0000_s1040">
              <w:txbxContent>
                <w:p w:rsidR="008D2210" w:rsidRDefault="00311094">
                  <w:r>
                    <w:rPr>
                      <w:noProof/>
                    </w:rPr>
                    <w:drawing>
                      <wp:inline distT="0" distB="0" distL="0" distR="0">
                        <wp:extent cx="1066800" cy="1381125"/>
                        <wp:effectExtent l="19050" t="0" r="0" b="0"/>
                        <wp:docPr id="1" name="Imagen 1" descr="fotocs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otocs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C6A17" w:rsidRDefault="00FC6A17">
      <w:pPr>
        <w:rPr>
          <w:sz w:val="40"/>
          <w:lang w:val="es-CO"/>
        </w:rPr>
      </w:pPr>
    </w:p>
    <w:p w:rsidR="00FC6A17" w:rsidRDefault="00FC6A17">
      <w:pPr>
        <w:rPr>
          <w:sz w:val="32"/>
          <w:lang w:val="es-CO"/>
        </w:rPr>
      </w:pPr>
    </w:p>
    <w:p w:rsidR="00FC6A17" w:rsidRDefault="00FC6A17">
      <w:pPr>
        <w:jc w:val="right"/>
        <w:rPr>
          <w:sz w:val="32"/>
          <w:lang w:val="es-CO"/>
        </w:rPr>
      </w:pPr>
    </w:p>
    <w:p w:rsidR="00FC6A17" w:rsidRDefault="00FC6A17">
      <w:pPr>
        <w:jc w:val="right"/>
        <w:rPr>
          <w:sz w:val="32"/>
          <w:lang w:val="es-CO"/>
        </w:rPr>
      </w:pPr>
    </w:p>
    <w:p w:rsidR="00FC6A17" w:rsidRDefault="00FC6A17">
      <w:pPr>
        <w:jc w:val="right"/>
        <w:rPr>
          <w:sz w:val="32"/>
          <w:lang w:val="es-CO"/>
        </w:rPr>
      </w:pPr>
    </w:p>
    <w:p w:rsidR="00FC6A17" w:rsidRDefault="00FC6A17">
      <w:pPr>
        <w:rPr>
          <w:sz w:val="32"/>
          <w:lang w:val="es-CO"/>
        </w:rPr>
      </w:pPr>
    </w:p>
    <w:p w:rsidR="00FC6A17" w:rsidRDefault="00FC6A17">
      <w:pPr>
        <w:rPr>
          <w:sz w:val="32"/>
          <w:lang w:val="es-CO"/>
        </w:rPr>
      </w:pPr>
    </w:p>
    <w:p w:rsidR="00FC6A17" w:rsidRDefault="00FC6A17">
      <w:pPr>
        <w:pStyle w:val="Ttulo5"/>
        <w:pBdr>
          <w:bottom w:val="single" w:sz="4" w:space="1" w:color="auto"/>
        </w:pBdr>
        <w:rPr>
          <w:rFonts w:cs="Arial"/>
          <w:b/>
          <w:bCs w:val="0"/>
        </w:rPr>
      </w:pPr>
      <w:r>
        <w:rPr>
          <w:rFonts w:cs="Arial"/>
          <w:b/>
          <w:bCs w:val="0"/>
        </w:rPr>
        <w:t>PERFIL PROFESIONAL</w:t>
      </w:r>
    </w:p>
    <w:p w:rsidR="00FC6A17" w:rsidRDefault="00FC6A17">
      <w:pPr>
        <w:rPr>
          <w:lang w:val="es-CO"/>
        </w:rPr>
      </w:pPr>
    </w:p>
    <w:p w:rsidR="00415F92" w:rsidRPr="00667BFF" w:rsidRDefault="00415F92" w:rsidP="00415F92">
      <w:pPr>
        <w:pStyle w:val="Textoindependiente2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Arquitecta graduada de la Universidad Nacional de Colombia, especialista en gerencia de proyectos, con experiencia</w:t>
      </w:r>
      <w:r w:rsidRPr="00667BFF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laboral </w:t>
      </w:r>
      <w:r w:rsidRPr="00667BFF">
        <w:rPr>
          <w:sz w:val="22"/>
          <w:szCs w:val="22"/>
          <w:lang w:val="es-ES"/>
        </w:rPr>
        <w:t xml:space="preserve">en la programación, ejecución y control de obra, </w:t>
      </w:r>
      <w:r>
        <w:rPr>
          <w:sz w:val="22"/>
          <w:szCs w:val="22"/>
          <w:lang w:val="es-ES"/>
        </w:rPr>
        <w:t>capacidad para</w:t>
      </w:r>
      <w:r w:rsidRPr="00667BFF">
        <w:rPr>
          <w:sz w:val="22"/>
          <w:szCs w:val="22"/>
          <w:lang w:val="es-ES"/>
        </w:rPr>
        <w:t xml:space="preserve"> manejo de personal</w:t>
      </w:r>
      <w:r>
        <w:rPr>
          <w:sz w:val="22"/>
          <w:szCs w:val="22"/>
          <w:lang w:val="es-ES"/>
        </w:rPr>
        <w:t>, he</w:t>
      </w:r>
      <w:r w:rsidRPr="00667BFF">
        <w:rPr>
          <w:sz w:val="22"/>
          <w:szCs w:val="22"/>
          <w:lang w:val="es-ES"/>
        </w:rPr>
        <w:t xml:space="preserve"> teniendo la oportunidad de  transmitir el conocimiento a través de la docencia</w:t>
      </w:r>
      <w:r>
        <w:rPr>
          <w:sz w:val="22"/>
          <w:szCs w:val="22"/>
          <w:lang w:val="es-ES"/>
        </w:rPr>
        <w:t xml:space="preserve">, he desarrollado habilidades para el trabajo en equipo, fortaleza para tomar decisiones con objetividad, disposición para el aprendizaje y el conocimiento, hábil para la planeación, gestión y ejecución de proyectos. </w:t>
      </w:r>
    </w:p>
    <w:p w:rsidR="00FC6A17" w:rsidRDefault="00FC6A17">
      <w:pPr>
        <w:rPr>
          <w:b/>
          <w:color w:val="000000"/>
          <w:sz w:val="20"/>
          <w:lang w:val="es-CO"/>
        </w:rPr>
      </w:pPr>
    </w:p>
    <w:p w:rsidR="00667BFF" w:rsidRDefault="00667BFF">
      <w:pPr>
        <w:rPr>
          <w:b/>
          <w:color w:val="000000"/>
          <w:sz w:val="20"/>
          <w:lang w:val="es-CO"/>
        </w:rPr>
      </w:pPr>
    </w:p>
    <w:p w:rsidR="00FC6A17" w:rsidRDefault="00FC6A17">
      <w:pPr>
        <w:pStyle w:val="Ttulo6"/>
      </w:pPr>
      <w:r>
        <w:t>DATOS PERSONALES</w:t>
      </w:r>
    </w:p>
    <w:p w:rsidR="00FC6A17" w:rsidRDefault="00FC6A17">
      <w:pPr>
        <w:rPr>
          <w:sz w:val="32"/>
          <w:lang w:val="es-CO"/>
        </w:rPr>
      </w:pPr>
    </w:p>
    <w:p w:rsidR="00FC6A17" w:rsidRDefault="00FC6A17">
      <w:pPr>
        <w:pStyle w:val="Encabezado"/>
        <w:tabs>
          <w:tab w:val="clear" w:pos="4252"/>
          <w:tab w:val="clear" w:pos="8504"/>
        </w:tabs>
        <w:rPr>
          <w:lang w:val="es-CO"/>
        </w:rPr>
      </w:pPr>
      <w:r>
        <w:rPr>
          <w:lang w:val="es-CO"/>
        </w:rPr>
        <w:t>NOMBRE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CLARA STELLA TORRES ESLAVA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 xml:space="preserve">IDENTIFICACIÓN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46.374.029 de Sogamoso.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>FECHA DE NACIMIENTO</w:t>
      </w:r>
      <w:r>
        <w:rPr>
          <w:lang w:val="es-CO"/>
        </w:rPr>
        <w:tab/>
      </w:r>
      <w:r>
        <w:rPr>
          <w:lang w:val="es-CO"/>
        </w:rPr>
        <w:tab/>
        <w:t>15 ENERO DE 1977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>LUGAR DE NACIMIENTO</w:t>
      </w:r>
      <w:r>
        <w:rPr>
          <w:lang w:val="es-CO"/>
        </w:rPr>
        <w:tab/>
      </w:r>
      <w:r>
        <w:rPr>
          <w:lang w:val="es-CO"/>
        </w:rPr>
        <w:tab/>
        <w:t>PAZ DE RÍO (Boy)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 xml:space="preserve">PROFESIÓN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ARQUITECTA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 xml:space="preserve">MATRICULA PROFESIONAL  </w:t>
      </w:r>
      <w:r>
        <w:rPr>
          <w:lang w:val="es-CO"/>
        </w:rPr>
        <w:tab/>
        <w:t>A 25222002-46374029</w:t>
      </w:r>
    </w:p>
    <w:p w:rsidR="00FC6A17" w:rsidRDefault="00FC6A17">
      <w:pPr>
        <w:rPr>
          <w:lang w:val="es-CO"/>
        </w:rPr>
      </w:pPr>
    </w:p>
    <w:p w:rsidR="00FC6A17" w:rsidRDefault="00FC6A17">
      <w:pPr>
        <w:rPr>
          <w:lang w:val="es-CO"/>
        </w:rPr>
      </w:pPr>
      <w:r>
        <w:rPr>
          <w:lang w:val="es-CO"/>
        </w:rPr>
        <w:t xml:space="preserve">ESTADO CIVIL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SOLTERA</w:t>
      </w:r>
    </w:p>
    <w:p w:rsidR="00FC6A17" w:rsidRDefault="00FC6A17">
      <w:pPr>
        <w:rPr>
          <w:lang w:val="es-CO"/>
        </w:rPr>
      </w:pPr>
      <w:r>
        <w:rPr>
          <w:lang w:val="es-CO"/>
        </w:rPr>
        <w:t xml:space="preserve">  </w:t>
      </w:r>
    </w:p>
    <w:p w:rsidR="00FC6A17" w:rsidRDefault="00FC6A17">
      <w:pPr>
        <w:rPr>
          <w:lang w:val="es-CO"/>
        </w:rPr>
      </w:pPr>
      <w:r>
        <w:rPr>
          <w:lang w:val="es-CO"/>
        </w:rPr>
        <w:t>TELÉFONO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310 859 1620</w:t>
      </w:r>
    </w:p>
    <w:p w:rsidR="00E370B2" w:rsidRDefault="00E370B2">
      <w:pPr>
        <w:rPr>
          <w:lang w:val="es-CO"/>
        </w:rPr>
      </w:pPr>
    </w:p>
    <w:p w:rsidR="00E370B2" w:rsidRDefault="00E370B2">
      <w:pPr>
        <w:rPr>
          <w:lang w:val="es-CO"/>
        </w:rPr>
      </w:pPr>
      <w:r>
        <w:rPr>
          <w:lang w:val="es-CO"/>
        </w:rPr>
        <w:t>CORREO ELECTRÓNICO</w:t>
      </w:r>
      <w:r>
        <w:rPr>
          <w:lang w:val="es-CO"/>
        </w:rPr>
        <w:tab/>
      </w:r>
      <w:hyperlink r:id="rId8" w:history="1">
        <w:r w:rsidRPr="00CA7F26">
          <w:rPr>
            <w:rStyle w:val="Hipervnculo"/>
            <w:lang w:val="es-CO"/>
          </w:rPr>
          <w:t>clarastellato@hotmail.com</w:t>
        </w:r>
      </w:hyperlink>
    </w:p>
    <w:p w:rsidR="00FC6A17" w:rsidRDefault="00FC6A17">
      <w:pPr>
        <w:pStyle w:val="Ttulo7"/>
        <w:pBdr>
          <w:top w:val="none" w:sz="0" w:space="0" w:color="auto"/>
          <w:left w:val="none" w:sz="0" w:space="0" w:color="auto"/>
          <w:right w:val="none" w:sz="0" w:space="0" w:color="auto"/>
        </w:pBdr>
        <w:jc w:val="right"/>
      </w:pPr>
      <w:r>
        <w:lastRenderedPageBreak/>
        <w:t>INFORMACIÓN ACADÉMICA</w:t>
      </w:r>
    </w:p>
    <w:p w:rsidR="00FC6A17" w:rsidRDefault="00FC6A17">
      <w:pPr>
        <w:pStyle w:val="Textoindependiente"/>
        <w:ind w:left="2832" w:hanging="2832"/>
        <w:jc w:val="both"/>
        <w:rPr>
          <w:b w:val="0"/>
          <w:bCs/>
          <w:sz w:val="24"/>
        </w:rPr>
      </w:pPr>
    </w:p>
    <w:p w:rsidR="00FC6A17" w:rsidRDefault="00FC6A17">
      <w:pPr>
        <w:pStyle w:val="Textoindependiente"/>
        <w:ind w:left="4245" w:hanging="4245"/>
        <w:jc w:val="both"/>
        <w:rPr>
          <w:sz w:val="24"/>
        </w:rPr>
      </w:pPr>
      <w:r>
        <w:rPr>
          <w:b w:val="0"/>
          <w:bCs/>
          <w:sz w:val="24"/>
        </w:rPr>
        <w:t xml:space="preserve">UNIVERSITARIO </w:t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</w:r>
      <w:r>
        <w:rPr>
          <w:sz w:val="24"/>
        </w:rPr>
        <w:t xml:space="preserve">UNIVERSIDAD NACIONAL </w:t>
      </w:r>
    </w:p>
    <w:p w:rsidR="00FC6A17" w:rsidRDefault="00FC6A17">
      <w:pPr>
        <w:pStyle w:val="Textoindependiente"/>
        <w:ind w:left="4245"/>
        <w:jc w:val="both"/>
        <w:rPr>
          <w:b w:val="0"/>
          <w:bCs/>
          <w:sz w:val="24"/>
        </w:rPr>
      </w:pPr>
      <w:r>
        <w:rPr>
          <w:sz w:val="24"/>
        </w:rPr>
        <w:t>DE COLOMBIA</w:t>
      </w:r>
    </w:p>
    <w:p w:rsidR="00FC6A17" w:rsidRDefault="00FC6A17">
      <w:pPr>
        <w:pStyle w:val="Textoindependiente"/>
        <w:ind w:left="3537" w:firstLine="708"/>
        <w:jc w:val="both"/>
        <w:rPr>
          <w:sz w:val="24"/>
        </w:rPr>
      </w:pPr>
      <w:r>
        <w:rPr>
          <w:sz w:val="24"/>
        </w:rPr>
        <w:t>ESCUELA  DE ARQUITECTURA.</w:t>
      </w:r>
    </w:p>
    <w:p w:rsidR="00FC6A17" w:rsidRDefault="00FC6A17">
      <w:pPr>
        <w:pStyle w:val="Textoindependiente"/>
        <w:ind w:left="3537" w:firstLine="708"/>
        <w:rPr>
          <w:b w:val="0"/>
          <w:bCs/>
          <w:sz w:val="24"/>
        </w:rPr>
      </w:pPr>
      <w:r>
        <w:rPr>
          <w:sz w:val="24"/>
        </w:rPr>
        <w:t>BOGOTÁ 2002.</w:t>
      </w:r>
    </w:p>
    <w:p w:rsidR="00FC6A17" w:rsidRDefault="00FC6A17">
      <w:pPr>
        <w:pStyle w:val="Textoindependiente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                 </w:t>
      </w:r>
    </w:p>
    <w:p w:rsidR="00FC6A17" w:rsidRDefault="00FC6A17">
      <w:pPr>
        <w:pStyle w:val="Textoindependiente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              </w:t>
      </w:r>
    </w:p>
    <w:p w:rsidR="00FC6A17" w:rsidRDefault="00FC6A17">
      <w:pPr>
        <w:pStyle w:val="Textoindependiente"/>
        <w:jc w:val="both"/>
        <w:rPr>
          <w:sz w:val="24"/>
        </w:rPr>
      </w:pPr>
      <w:r>
        <w:rPr>
          <w:b w:val="0"/>
          <w:bCs/>
          <w:sz w:val="24"/>
        </w:rPr>
        <w:t xml:space="preserve">POSTGRADO            </w:t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</w:r>
      <w:r>
        <w:rPr>
          <w:b w:val="0"/>
          <w:bCs/>
          <w:sz w:val="24"/>
        </w:rPr>
        <w:tab/>
      </w:r>
      <w:r>
        <w:rPr>
          <w:sz w:val="24"/>
        </w:rPr>
        <w:t>UNIVERSIDAD DE BOYACÁ</w:t>
      </w:r>
    </w:p>
    <w:p w:rsidR="00FC6A17" w:rsidRDefault="00FC6A17">
      <w:pPr>
        <w:pStyle w:val="Textoindependiente"/>
        <w:ind w:left="4245"/>
        <w:rPr>
          <w:sz w:val="24"/>
        </w:rPr>
      </w:pPr>
      <w:r>
        <w:rPr>
          <w:sz w:val="24"/>
        </w:rPr>
        <w:t>ESPECIALIZACIÓN EN GERENCIA  DE PROYECTOS.</w:t>
      </w:r>
    </w:p>
    <w:p w:rsidR="002240E9" w:rsidRDefault="002240E9">
      <w:pPr>
        <w:pStyle w:val="Textoindependiente"/>
        <w:ind w:left="4245"/>
        <w:rPr>
          <w:sz w:val="24"/>
        </w:rPr>
      </w:pPr>
      <w:r>
        <w:rPr>
          <w:sz w:val="24"/>
        </w:rPr>
        <w:t>TUNJA 2010.</w:t>
      </w:r>
    </w:p>
    <w:p w:rsidR="007F00F1" w:rsidRDefault="007F00F1" w:rsidP="00AF03B7">
      <w:pPr>
        <w:pStyle w:val="Textoindependiente"/>
        <w:jc w:val="both"/>
        <w:rPr>
          <w:b w:val="0"/>
          <w:bCs/>
          <w:sz w:val="24"/>
        </w:rPr>
      </w:pPr>
    </w:p>
    <w:p w:rsidR="00521502" w:rsidRDefault="00521502" w:rsidP="00AF03B7">
      <w:pPr>
        <w:pStyle w:val="Textoindependiente"/>
        <w:jc w:val="both"/>
        <w:rPr>
          <w:b w:val="0"/>
          <w:bCs/>
          <w:sz w:val="24"/>
        </w:rPr>
      </w:pPr>
    </w:p>
    <w:p w:rsidR="000B2482" w:rsidRPr="006253B9" w:rsidRDefault="002240E9" w:rsidP="00301E85">
      <w:pPr>
        <w:pStyle w:val="Textoindependiente"/>
        <w:ind w:left="2832" w:hanging="2832"/>
        <w:jc w:val="both"/>
        <w:rPr>
          <w:bCs/>
          <w:sz w:val="24"/>
        </w:rPr>
      </w:pPr>
      <w:r>
        <w:rPr>
          <w:bCs/>
        </w:rPr>
        <w:t>CURSOS Y SEMINARIOS</w:t>
      </w:r>
    </w:p>
    <w:p w:rsidR="000B2482" w:rsidRDefault="000B2482" w:rsidP="00301E85">
      <w:pPr>
        <w:pStyle w:val="Textoindependiente"/>
        <w:ind w:left="2832" w:hanging="2832"/>
        <w:jc w:val="both"/>
        <w:rPr>
          <w:b w:val="0"/>
          <w:bCs/>
          <w:sz w:val="24"/>
        </w:rPr>
      </w:pPr>
    </w:p>
    <w:p w:rsidR="002D6CC1" w:rsidRDefault="002D6CC1" w:rsidP="002D6CC1">
      <w:pPr>
        <w:pStyle w:val="Prrafodelista"/>
        <w:rPr>
          <w:b/>
          <w:bCs w:val="0"/>
        </w:rPr>
      </w:pPr>
    </w:p>
    <w:p w:rsidR="002240E9" w:rsidRDefault="002240E9" w:rsidP="002240E9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MICROSOFT PROJECT. APLICACIÓN EN LA PROGRAMACION DE OBRAS</w:t>
      </w:r>
    </w:p>
    <w:p w:rsidR="002240E9" w:rsidRDefault="002240E9" w:rsidP="002240E9">
      <w:pPr>
        <w:pStyle w:val="Textoindependiente"/>
        <w:ind w:left="720"/>
        <w:jc w:val="both"/>
        <w:rPr>
          <w:b w:val="0"/>
          <w:bCs/>
          <w:sz w:val="24"/>
        </w:rPr>
      </w:pPr>
    </w:p>
    <w:p w:rsidR="002D6CC1" w:rsidRDefault="002D6CC1" w:rsidP="002D6CC1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IMPLEMENTACION DE LA METODOLOGIA DE APRENDIZAJE POR PROYECTOS</w:t>
      </w:r>
    </w:p>
    <w:p w:rsidR="00A70CA2" w:rsidRDefault="00A70CA2" w:rsidP="00A70CA2">
      <w:pPr>
        <w:pStyle w:val="Textoindependiente"/>
        <w:ind w:left="720"/>
        <w:jc w:val="both"/>
        <w:rPr>
          <w:b w:val="0"/>
          <w:bCs/>
          <w:sz w:val="24"/>
        </w:rPr>
      </w:pPr>
    </w:p>
    <w:p w:rsidR="000B2482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ISO 9000-</w:t>
      </w:r>
      <w:r w:rsidR="000B2482">
        <w:rPr>
          <w:b w:val="0"/>
          <w:bCs/>
          <w:sz w:val="24"/>
        </w:rPr>
        <w:t xml:space="preserve">FUDAMENTACION DEL SISTEMA DE GESTION DE CALIDAD </w:t>
      </w:r>
    </w:p>
    <w:p w:rsidR="007753F4" w:rsidRDefault="007753F4" w:rsidP="007753F4">
      <w:pPr>
        <w:pStyle w:val="Textoindependiente"/>
        <w:ind w:left="720"/>
        <w:jc w:val="both"/>
        <w:rPr>
          <w:b w:val="0"/>
          <w:bCs/>
          <w:sz w:val="24"/>
        </w:rPr>
      </w:pPr>
    </w:p>
    <w:p w:rsidR="000B2482" w:rsidRDefault="000B2482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SEGURIDAD </w:t>
      </w:r>
      <w:r w:rsidR="007753F4">
        <w:rPr>
          <w:b w:val="0"/>
          <w:bCs/>
          <w:sz w:val="24"/>
        </w:rPr>
        <w:t>INDUSTRIAL Y SALUD OCUPACIONAL EN LA INDUSTRIA DE LA CONSTRUCCION.</w:t>
      </w:r>
    </w:p>
    <w:p w:rsidR="007753F4" w:rsidRDefault="007753F4" w:rsidP="007753F4">
      <w:pPr>
        <w:pStyle w:val="Textoindependiente"/>
        <w:ind w:left="720"/>
        <w:jc w:val="both"/>
        <w:rPr>
          <w:b w:val="0"/>
          <w:bCs/>
          <w:sz w:val="24"/>
        </w:rPr>
      </w:pPr>
    </w:p>
    <w:p w:rsid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COSTOS Y PRESUPUESTOS PARA EDIFICACIONES</w:t>
      </w:r>
    </w:p>
    <w:p w:rsidR="007753F4" w:rsidRDefault="007753F4" w:rsidP="007753F4">
      <w:pPr>
        <w:pStyle w:val="Prrafodelista"/>
        <w:rPr>
          <w:b/>
          <w:bCs w:val="0"/>
        </w:rPr>
      </w:pPr>
    </w:p>
    <w:p w:rsid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COSTOS Y PRESUPUESTOS PARA EDIFICACIONES.COSTOS DIRECTOS.</w:t>
      </w:r>
    </w:p>
    <w:p w:rsidR="007753F4" w:rsidRDefault="007753F4" w:rsidP="007753F4">
      <w:pPr>
        <w:pStyle w:val="Prrafodelista"/>
        <w:rPr>
          <w:b/>
          <w:bCs w:val="0"/>
        </w:rPr>
      </w:pPr>
    </w:p>
    <w:p w:rsidR="007753F4" w:rsidRP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 w:rsidRPr="007753F4">
        <w:rPr>
          <w:b w:val="0"/>
          <w:bCs/>
          <w:sz w:val="24"/>
        </w:rPr>
        <w:t>COSTOS Y PRESUPUESTOS PARA EDIFICACIONES. ADMINISTRACION IMPREVISTOS Y UTILIDADES</w:t>
      </w:r>
      <w:r>
        <w:rPr>
          <w:b w:val="0"/>
          <w:bCs/>
          <w:sz w:val="24"/>
        </w:rPr>
        <w:t>.</w:t>
      </w:r>
    </w:p>
    <w:p w:rsidR="007753F4" w:rsidRDefault="007753F4" w:rsidP="007753F4">
      <w:pPr>
        <w:pStyle w:val="Prrafodelista"/>
        <w:rPr>
          <w:b/>
          <w:bCs w:val="0"/>
        </w:rPr>
      </w:pPr>
    </w:p>
    <w:p w:rsid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APLICACIÓN DE ACABADOS ESPECIALES</w:t>
      </w:r>
    </w:p>
    <w:p w:rsidR="007753F4" w:rsidRDefault="007753F4" w:rsidP="007753F4">
      <w:pPr>
        <w:pStyle w:val="Prrafodelista"/>
        <w:rPr>
          <w:b/>
          <w:bCs w:val="0"/>
        </w:rPr>
      </w:pPr>
    </w:p>
    <w:p w:rsid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SEGURIDAD EN RIESGO ELECTRICO FILOSOFIA DE LA PREVENCION.</w:t>
      </w:r>
    </w:p>
    <w:p w:rsidR="007753F4" w:rsidRDefault="007753F4" w:rsidP="007753F4">
      <w:pPr>
        <w:pStyle w:val="Prrafodelista"/>
        <w:rPr>
          <w:b/>
          <w:bCs w:val="0"/>
        </w:rPr>
      </w:pPr>
    </w:p>
    <w:p w:rsidR="007753F4" w:rsidRDefault="007753F4" w:rsidP="000B2482">
      <w:pPr>
        <w:pStyle w:val="Textoindependiente"/>
        <w:numPr>
          <w:ilvl w:val="0"/>
          <w:numId w:val="6"/>
        </w:numPr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ENGLISH DISCOVERIES NIVEL I, II, III.</w:t>
      </w:r>
    </w:p>
    <w:p w:rsidR="00FC6A17" w:rsidRDefault="00FC6A17">
      <w:pPr>
        <w:pStyle w:val="Textoindependiente"/>
        <w:pBdr>
          <w:bottom w:val="single" w:sz="4" w:space="1" w:color="auto"/>
        </w:pBdr>
        <w:jc w:val="right"/>
        <w:rPr>
          <w:sz w:val="32"/>
        </w:rPr>
        <w:sectPr w:rsidR="00FC6A17">
          <w:footerReference w:type="default" r:id="rId9"/>
          <w:type w:val="continuous"/>
          <w:pgSz w:w="11906" w:h="16838" w:code="9"/>
          <w:pgMar w:top="2268" w:right="1701" w:bottom="1701" w:left="2268" w:header="170" w:footer="1418" w:gutter="0"/>
          <w:cols w:space="708" w:equalWidth="0">
            <w:col w:w="7937" w:space="708"/>
          </w:cols>
          <w:docGrid w:linePitch="765"/>
        </w:sectPr>
      </w:pPr>
      <w:r>
        <w:rPr>
          <w:sz w:val="32"/>
        </w:rPr>
        <w:lastRenderedPageBreak/>
        <w:t xml:space="preserve">EXPERIENCIA LABORAL </w:t>
      </w:r>
    </w:p>
    <w:p w:rsidR="00E6323E" w:rsidRDefault="00E6323E" w:rsidP="00E6323E">
      <w:pPr>
        <w:pStyle w:val="Textoindependiente"/>
      </w:pPr>
    </w:p>
    <w:p w:rsidR="00AF1319" w:rsidRDefault="00AF1319" w:rsidP="00AF1319">
      <w:pPr>
        <w:pStyle w:val="Textoindependiente"/>
      </w:pPr>
      <w:proofErr w:type="spellStart"/>
      <w:r>
        <w:t>StudioSur</w:t>
      </w:r>
      <w:proofErr w:type="spellEnd"/>
    </w:p>
    <w:p w:rsidR="00AF1319" w:rsidRPr="00AF1319" w:rsidRDefault="00AF1319" w:rsidP="00AF1319">
      <w:pPr>
        <w:pStyle w:val="Textoindependiente"/>
        <w:rPr>
          <w:sz w:val="24"/>
          <w:szCs w:val="24"/>
        </w:rPr>
      </w:pPr>
      <w:r w:rsidRPr="00AF1319">
        <w:rPr>
          <w:sz w:val="24"/>
          <w:szCs w:val="24"/>
        </w:rPr>
        <w:t>Arquitectura Interior</w:t>
      </w:r>
    </w:p>
    <w:p w:rsidR="00AF1319" w:rsidRPr="00AF1319" w:rsidRDefault="00AF1319" w:rsidP="002D6CC1">
      <w:pPr>
        <w:pStyle w:val="Textoindependiente"/>
        <w:rPr>
          <w:b w:val="0"/>
          <w:sz w:val="22"/>
          <w:szCs w:val="22"/>
        </w:rPr>
      </w:pPr>
      <w:r w:rsidRPr="00AF1319">
        <w:rPr>
          <w:b w:val="0"/>
          <w:sz w:val="22"/>
          <w:szCs w:val="22"/>
        </w:rPr>
        <w:t>Bogotá</w:t>
      </w:r>
    </w:p>
    <w:p w:rsidR="00AF1319" w:rsidRPr="00667BFF" w:rsidRDefault="00AF1319" w:rsidP="00AF131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</w:r>
      <w:r>
        <w:rPr>
          <w:b w:val="0"/>
          <w:bCs/>
          <w:sz w:val="22"/>
          <w:szCs w:val="22"/>
        </w:rPr>
        <w:t>Coordinadora área técnica</w:t>
      </w:r>
    </w:p>
    <w:p w:rsidR="00AF1319" w:rsidRPr="00667BFF" w:rsidRDefault="00AF1319" w:rsidP="00AF131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</w:r>
      <w:r>
        <w:rPr>
          <w:b w:val="0"/>
          <w:bCs/>
          <w:sz w:val="22"/>
          <w:szCs w:val="22"/>
        </w:rPr>
        <w:t>Liliana Gutierrez</w:t>
      </w:r>
    </w:p>
    <w:p w:rsidR="00AF1319" w:rsidRDefault="00AF1319" w:rsidP="00AF131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</w:r>
      <w:r>
        <w:rPr>
          <w:b w:val="0"/>
          <w:bCs/>
          <w:sz w:val="22"/>
          <w:szCs w:val="22"/>
        </w:rPr>
        <w:t>Octubre 2011</w:t>
      </w:r>
      <w:r w:rsidRPr="00667BFF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–</w:t>
      </w:r>
      <w:r w:rsidRPr="00667BFF">
        <w:rPr>
          <w:b w:val="0"/>
          <w:bCs/>
          <w:sz w:val="22"/>
          <w:szCs w:val="22"/>
        </w:rPr>
        <w:t xml:space="preserve"> </w:t>
      </w:r>
      <w:r w:rsidR="00363F27">
        <w:rPr>
          <w:b w:val="0"/>
          <w:bCs/>
          <w:sz w:val="22"/>
          <w:szCs w:val="22"/>
        </w:rPr>
        <w:t>Septiembre 2012.</w:t>
      </w:r>
    </w:p>
    <w:p w:rsidR="00AF1319" w:rsidRDefault="00AF1319" w:rsidP="00AF1319">
      <w:pPr>
        <w:pStyle w:val="Textoindependiente"/>
        <w:rPr>
          <w:b w:val="0"/>
          <w:bCs/>
          <w:sz w:val="22"/>
          <w:szCs w:val="22"/>
        </w:rPr>
      </w:pPr>
    </w:p>
    <w:p w:rsidR="00AF1319" w:rsidRDefault="00AF1319" w:rsidP="00703B39">
      <w:pPr>
        <w:pStyle w:val="Textoindependiente"/>
        <w:jc w:val="both"/>
      </w:pPr>
      <w:r>
        <w:rPr>
          <w:b w:val="0"/>
          <w:bCs/>
          <w:sz w:val="22"/>
          <w:szCs w:val="22"/>
        </w:rPr>
        <w:t>Coordinar los diseños técnicos para los proyectos desarrollados</w:t>
      </w:r>
      <w:r w:rsidR="00703B39">
        <w:rPr>
          <w:b w:val="0"/>
          <w:bCs/>
          <w:sz w:val="22"/>
          <w:szCs w:val="22"/>
        </w:rPr>
        <w:t>, diseños eléctricos, red contra incendio, aire acondicionado, evaluando cruce de redes y ajustando cuadro de cantidades y presupuestos. Brindar acompañamiento en obra para resolver dudas técnicas sobre los diseños desarrollados.</w:t>
      </w:r>
    </w:p>
    <w:p w:rsidR="00AF1319" w:rsidRDefault="00AF1319" w:rsidP="002D6CC1">
      <w:pPr>
        <w:pStyle w:val="Textoindependiente"/>
      </w:pPr>
    </w:p>
    <w:p w:rsidR="00AF1319" w:rsidRDefault="00AF1319" w:rsidP="002D6CC1">
      <w:pPr>
        <w:pStyle w:val="Textoindependiente"/>
      </w:pPr>
    </w:p>
    <w:p w:rsidR="002D6CC1" w:rsidRDefault="002D6CC1" w:rsidP="002D6CC1">
      <w:pPr>
        <w:pStyle w:val="Textoindependiente"/>
      </w:pPr>
      <w:r>
        <w:t>SERVICIO NACIONAL DE APRENDIZAJE</w:t>
      </w:r>
    </w:p>
    <w:p w:rsidR="002D6CC1" w:rsidRDefault="002D6CC1" w:rsidP="002D6CC1">
      <w:pPr>
        <w:pStyle w:val="Textoindependiente"/>
      </w:pPr>
      <w:r>
        <w:t>SENA</w:t>
      </w:r>
    </w:p>
    <w:p w:rsidR="002D6CC1" w:rsidRPr="00667BFF" w:rsidRDefault="002D6CC1" w:rsidP="002D6CC1">
      <w:pPr>
        <w:pStyle w:val="Textoindependiente"/>
        <w:rPr>
          <w:b w:val="0"/>
          <w:sz w:val="22"/>
          <w:szCs w:val="22"/>
        </w:rPr>
      </w:pPr>
      <w:r w:rsidRPr="00667BFF">
        <w:rPr>
          <w:b w:val="0"/>
          <w:sz w:val="22"/>
          <w:szCs w:val="22"/>
        </w:rPr>
        <w:t>Centro Multisectorial</w:t>
      </w:r>
    </w:p>
    <w:p w:rsidR="002D6CC1" w:rsidRPr="00667BFF" w:rsidRDefault="002D6CC1" w:rsidP="002D6CC1">
      <w:pPr>
        <w:pStyle w:val="Textoindependiente"/>
        <w:rPr>
          <w:b w:val="0"/>
          <w:sz w:val="22"/>
          <w:szCs w:val="22"/>
        </w:rPr>
      </w:pPr>
      <w:r w:rsidRPr="00667BFF">
        <w:rPr>
          <w:b w:val="0"/>
          <w:sz w:val="22"/>
          <w:szCs w:val="22"/>
        </w:rPr>
        <w:t>Regional Boyacá.</w:t>
      </w:r>
    </w:p>
    <w:p w:rsidR="002D6CC1" w:rsidRPr="00667BFF" w:rsidRDefault="002D6CC1" w:rsidP="002D6CC1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  <w:t>Instructora Área Construcción</w:t>
      </w:r>
    </w:p>
    <w:p w:rsidR="002D6CC1" w:rsidRPr="00667BFF" w:rsidRDefault="002D6CC1" w:rsidP="002D6CC1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>Ingeniero Germán Orjuela</w:t>
      </w:r>
    </w:p>
    <w:p w:rsidR="002D6CC1" w:rsidRPr="00667BFF" w:rsidRDefault="002D6CC1" w:rsidP="002D6CC1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 xml:space="preserve">Abril de 2005 -  </w:t>
      </w:r>
      <w:r>
        <w:rPr>
          <w:b w:val="0"/>
          <w:bCs/>
          <w:sz w:val="22"/>
          <w:szCs w:val="22"/>
        </w:rPr>
        <w:t xml:space="preserve">Diciembre </w:t>
      </w:r>
      <w:r w:rsidRPr="00667BFF">
        <w:rPr>
          <w:b w:val="0"/>
          <w:bCs/>
          <w:sz w:val="22"/>
          <w:szCs w:val="22"/>
        </w:rPr>
        <w:t xml:space="preserve"> 20</w:t>
      </w:r>
      <w:r w:rsidR="0069067A">
        <w:rPr>
          <w:b w:val="0"/>
          <w:bCs/>
          <w:sz w:val="22"/>
          <w:szCs w:val="22"/>
        </w:rPr>
        <w:t>10</w:t>
      </w:r>
      <w:r w:rsidRPr="00667BFF">
        <w:rPr>
          <w:b w:val="0"/>
          <w:bCs/>
          <w:sz w:val="22"/>
          <w:szCs w:val="22"/>
        </w:rPr>
        <w:t>.</w:t>
      </w:r>
    </w:p>
    <w:p w:rsidR="002D6CC1" w:rsidRPr="00667BFF" w:rsidRDefault="002D6CC1" w:rsidP="00703B39">
      <w:pPr>
        <w:pStyle w:val="Textoindependiente"/>
        <w:jc w:val="both"/>
        <w:rPr>
          <w:b w:val="0"/>
          <w:bCs/>
          <w:sz w:val="22"/>
          <w:szCs w:val="22"/>
        </w:rPr>
      </w:pPr>
    </w:p>
    <w:p w:rsidR="002D6CC1" w:rsidRDefault="002D6CC1" w:rsidP="00703B39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Brindar Formación Profesional Integral  en el área de la construcción a los estudiantes que atiende el centro </w:t>
      </w:r>
      <w:r w:rsidR="002240E9">
        <w:rPr>
          <w:b w:val="0"/>
          <w:bCs/>
          <w:sz w:val="22"/>
          <w:szCs w:val="22"/>
        </w:rPr>
        <w:t>desarrollando funciones como:</w:t>
      </w:r>
    </w:p>
    <w:p w:rsidR="0069067A" w:rsidRDefault="0069067A" w:rsidP="00703B39">
      <w:pPr>
        <w:pStyle w:val="Textoindependiente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Diseñar programas curriculares y preparar material didáctico de enseñanza.</w:t>
      </w:r>
    </w:p>
    <w:p w:rsidR="0069067A" w:rsidRDefault="0069067A" w:rsidP="00703B39">
      <w:pPr>
        <w:pStyle w:val="Textoindependiente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Enseñar a estudiantes utilizando una planeación </w:t>
      </w:r>
      <w:r w:rsidR="002240E9">
        <w:rPr>
          <w:b w:val="0"/>
          <w:bCs/>
          <w:sz w:val="22"/>
          <w:szCs w:val="22"/>
        </w:rPr>
        <w:t>sistemática</w:t>
      </w:r>
      <w:r>
        <w:rPr>
          <w:b w:val="0"/>
          <w:bCs/>
          <w:sz w:val="22"/>
          <w:szCs w:val="22"/>
        </w:rPr>
        <w:t xml:space="preserve"> de clases </w:t>
      </w:r>
      <w:r w:rsidR="002240E9">
        <w:rPr>
          <w:b w:val="0"/>
          <w:bCs/>
          <w:sz w:val="22"/>
          <w:szCs w:val="22"/>
        </w:rPr>
        <w:t>teóricas</w:t>
      </w:r>
      <w:r>
        <w:rPr>
          <w:b w:val="0"/>
          <w:bCs/>
          <w:sz w:val="22"/>
          <w:szCs w:val="22"/>
        </w:rPr>
        <w:t>, demostraciones prácticas, discusiones en grupo, talleres, seminarios</w:t>
      </w:r>
      <w:r w:rsidR="002240E9">
        <w:rPr>
          <w:b w:val="0"/>
          <w:bCs/>
          <w:sz w:val="22"/>
          <w:szCs w:val="22"/>
        </w:rPr>
        <w:t xml:space="preserve"> y otros</w:t>
      </w:r>
      <w:r>
        <w:rPr>
          <w:b w:val="0"/>
          <w:bCs/>
          <w:sz w:val="22"/>
          <w:szCs w:val="22"/>
        </w:rPr>
        <w:t>.</w:t>
      </w:r>
    </w:p>
    <w:p w:rsidR="0069067A" w:rsidRDefault="0069067A" w:rsidP="00703B39">
      <w:pPr>
        <w:pStyle w:val="Textoindependiente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Participar en comités técnicos de diseño curricular, presupuesto, requisitos de ingreso y certificación.</w:t>
      </w:r>
    </w:p>
    <w:p w:rsidR="0069067A" w:rsidRPr="00667BFF" w:rsidRDefault="0069067A" w:rsidP="002D6CC1">
      <w:pPr>
        <w:pStyle w:val="Textoindependiente"/>
        <w:jc w:val="both"/>
        <w:rPr>
          <w:b w:val="0"/>
          <w:bCs/>
          <w:sz w:val="22"/>
          <w:szCs w:val="22"/>
        </w:rPr>
      </w:pPr>
    </w:p>
    <w:p w:rsidR="002D6CC1" w:rsidRDefault="002D6CC1" w:rsidP="00E6323E">
      <w:pPr>
        <w:pStyle w:val="Textoindependiente"/>
      </w:pPr>
    </w:p>
    <w:p w:rsidR="00127079" w:rsidRDefault="002240E9" w:rsidP="00E6323E">
      <w:pPr>
        <w:pStyle w:val="Textoindependiente"/>
      </w:pPr>
      <w:r>
        <w:t>RECURSIVOS SERVIAYUDA LTDA.</w:t>
      </w:r>
    </w:p>
    <w:p w:rsidR="00127079" w:rsidRPr="00667BFF" w:rsidRDefault="00127079" w:rsidP="0012707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SOGAMOSO, BOYACÁ</w:t>
      </w:r>
    </w:p>
    <w:p w:rsidR="00127079" w:rsidRPr="00667BFF" w:rsidRDefault="00127079" w:rsidP="0012707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</w:r>
      <w:r w:rsidR="002240E9">
        <w:rPr>
          <w:b w:val="0"/>
          <w:bCs/>
          <w:sz w:val="22"/>
          <w:szCs w:val="22"/>
        </w:rPr>
        <w:t>Arquitecta Auxiliar</w:t>
      </w:r>
    </w:p>
    <w:p w:rsidR="00127079" w:rsidRPr="00667BFF" w:rsidRDefault="00127079" w:rsidP="0012707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>Ingeniero Guillermo Amado</w:t>
      </w:r>
    </w:p>
    <w:p w:rsidR="00B539DC" w:rsidRPr="00667BFF" w:rsidRDefault="00127079" w:rsidP="00127079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 w:rsidRPr="00667BFF">
        <w:rPr>
          <w:b w:val="0"/>
          <w:bCs/>
          <w:sz w:val="22"/>
          <w:szCs w:val="22"/>
        </w:rPr>
        <w:tab/>
      </w:r>
      <w:r w:rsidR="00667BFF">
        <w:rPr>
          <w:b w:val="0"/>
          <w:bCs/>
          <w:sz w:val="22"/>
          <w:szCs w:val="22"/>
        </w:rPr>
        <w:tab/>
      </w:r>
      <w:r w:rsidR="00B539DC" w:rsidRPr="00667BFF">
        <w:rPr>
          <w:b w:val="0"/>
          <w:bCs/>
          <w:sz w:val="22"/>
          <w:szCs w:val="22"/>
        </w:rPr>
        <w:t>Agosto</w:t>
      </w:r>
      <w:r w:rsidRPr="00667BFF">
        <w:rPr>
          <w:b w:val="0"/>
          <w:bCs/>
          <w:sz w:val="22"/>
          <w:szCs w:val="22"/>
        </w:rPr>
        <w:t xml:space="preserve"> de 200</w:t>
      </w:r>
      <w:r w:rsidR="00B539DC" w:rsidRPr="00667BFF">
        <w:rPr>
          <w:b w:val="0"/>
          <w:bCs/>
          <w:sz w:val="22"/>
          <w:szCs w:val="22"/>
        </w:rPr>
        <w:t>8</w:t>
      </w:r>
      <w:r w:rsidRPr="00667BFF">
        <w:rPr>
          <w:b w:val="0"/>
          <w:bCs/>
          <w:sz w:val="22"/>
          <w:szCs w:val="22"/>
        </w:rPr>
        <w:t xml:space="preserve"> </w:t>
      </w:r>
      <w:r w:rsidR="00B539DC" w:rsidRPr="00667BFF">
        <w:rPr>
          <w:b w:val="0"/>
          <w:bCs/>
          <w:sz w:val="22"/>
          <w:szCs w:val="22"/>
        </w:rPr>
        <w:t>–</w:t>
      </w:r>
      <w:r w:rsidRPr="00667BFF">
        <w:rPr>
          <w:b w:val="0"/>
          <w:bCs/>
          <w:sz w:val="22"/>
          <w:szCs w:val="22"/>
        </w:rPr>
        <w:t xml:space="preserve"> </w:t>
      </w:r>
      <w:r w:rsidR="00B539DC" w:rsidRPr="00667BFF">
        <w:rPr>
          <w:b w:val="0"/>
          <w:bCs/>
          <w:sz w:val="22"/>
          <w:szCs w:val="22"/>
        </w:rPr>
        <w:t>octubre de 2008</w:t>
      </w:r>
    </w:p>
    <w:p w:rsidR="00C334CF" w:rsidRPr="00667BFF" w:rsidRDefault="00C334CF" w:rsidP="00127079">
      <w:pPr>
        <w:pStyle w:val="Textoindependiente"/>
        <w:rPr>
          <w:b w:val="0"/>
          <w:bCs/>
          <w:sz w:val="22"/>
          <w:szCs w:val="22"/>
        </w:rPr>
      </w:pPr>
    </w:p>
    <w:p w:rsidR="00B539DC" w:rsidRPr="00667BFF" w:rsidRDefault="00C334CF" w:rsidP="00C334CF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Apoyar la gestión técnica de la construcción del Carrefour Sogamoso, con funciones como: cooperar</w:t>
      </w:r>
      <w:r w:rsidR="002F054B" w:rsidRPr="00667BFF">
        <w:rPr>
          <w:b w:val="0"/>
          <w:bCs/>
          <w:sz w:val="22"/>
          <w:szCs w:val="22"/>
        </w:rPr>
        <w:t xml:space="preserve"> en el control de la ejecución técnica de las obras del frente asignado de acuerdo con los planos, normas técnicas y especificaciones de material. Realizar el seguimiento al control de programación de acuerdo al frente asignado. </w:t>
      </w:r>
      <w:r w:rsidR="007A7EAB">
        <w:rPr>
          <w:b w:val="0"/>
          <w:bCs/>
          <w:sz w:val="22"/>
          <w:szCs w:val="22"/>
        </w:rPr>
        <w:t xml:space="preserve">Supervisar las actividades en el sitio de la construcción para garantizar el cumplimiento de las especificaciones. </w:t>
      </w:r>
    </w:p>
    <w:p w:rsidR="00127079" w:rsidRDefault="00127079" w:rsidP="00E6323E">
      <w:pPr>
        <w:pStyle w:val="Textoindependiente"/>
      </w:pPr>
    </w:p>
    <w:p w:rsidR="002240E9" w:rsidRDefault="002240E9" w:rsidP="00E6323E">
      <w:pPr>
        <w:pStyle w:val="Textoindependiente"/>
      </w:pPr>
    </w:p>
    <w:p w:rsidR="006C1135" w:rsidRDefault="006C1135" w:rsidP="006C1135">
      <w:pPr>
        <w:pStyle w:val="Textoindependiente"/>
      </w:pPr>
      <w:r>
        <w:t>COOTRAVÍAS LTDA.</w:t>
      </w:r>
    </w:p>
    <w:p w:rsidR="006C1135" w:rsidRPr="00667BFF" w:rsidRDefault="006C1135" w:rsidP="006C1135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SOGAMOSO, BOYACÁ.</w:t>
      </w:r>
    </w:p>
    <w:p w:rsidR="006C1135" w:rsidRPr="00667BFF" w:rsidRDefault="006C1135" w:rsidP="006C1135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  <w:t>Residente</w:t>
      </w:r>
    </w:p>
    <w:p w:rsidR="006C1135" w:rsidRPr="00667BFF" w:rsidRDefault="006C1135" w:rsidP="006C1135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>Luis Enrique Walteros G.</w:t>
      </w:r>
    </w:p>
    <w:p w:rsidR="006C1135" w:rsidRPr="00667BFF" w:rsidRDefault="006C1135" w:rsidP="006C1135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 w:rsidRPr="00667BFF">
        <w:rPr>
          <w:b w:val="0"/>
          <w:bCs/>
          <w:sz w:val="22"/>
          <w:szCs w:val="22"/>
        </w:rPr>
        <w:tab/>
      </w:r>
      <w:r w:rsid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 xml:space="preserve">Septiembre  2003- </w:t>
      </w:r>
      <w:r w:rsidR="00E370B2" w:rsidRPr="00667BFF">
        <w:rPr>
          <w:b w:val="0"/>
          <w:bCs/>
          <w:sz w:val="22"/>
          <w:szCs w:val="22"/>
        </w:rPr>
        <w:t>Agosto</w:t>
      </w:r>
      <w:r w:rsidR="00521502" w:rsidRPr="00667BFF">
        <w:rPr>
          <w:b w:val="0"/>
          <w:bCs/>
          <w:sz w:val="22"/>
          <w:szCs w:val="22"/>
        </w:rPr>
        <w:t xml:space="preserve"> 2007</w:t>
      </w:r>
      <w:r w:rsidRPr="00667BFF">
        <w:rPr>
          <w:b w:val="0"/>
          <w:bCs/>
          <w:sz w:val="22"/>
          <w:szCs w:val="22"/>
        </w:rPr>
        <w:t>.</w:t>
      </w:r>
    </w:p>
    <w:p w:rsidR="006C1135" w:rsidRPr="00667BFF" w:rsidRDefault="006C1135" w:rsidP="006C1135">
      <w:pPr>
        <w:pStyle w:val="Textoindependiente"/>
        <w:rPr>
          <w:b w:val="0"/>
          <w:bCs/>
          <w:sz w:val="22"/>
          <w:szCs w:val="22"/>
        </w:rPr>
      </w:pPr>
    </w:p>
    <w:p w:rsidR="006C1135" w:rsidRPr="00667BFF" w:rsidRDefault="006C1135" w:rsidP="006C1135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Mantenimiento de la vía férrea de Acerías Paz del Río S.A</w:t>
      </w:r>
      <w:proofErr w:type="gramStart"/>
      <w:r w:rsidRPr="00667BFF">
        <w:rPr>
          <w:b w:val="0"/>
          <w:bCs/>
          <w:sz w:val="22"/>
          <w:szCs w:val="22"/>
        </w:rPr>
        <w:t>.(</w:t>
      </w:r>
      <w:proofErr w:type="gramEnd"/>
      <w:r w:rsidRPr="00667BFF">
        <w:rPr>
          <w:b w:val="0"/>
          <w:bCs/>
          <w:sz w:val="22"/>
          <w:szCs w:val="22"/>
        </w:rPr>
        <w:t>Belencito</w:t>
      </w:r>
      <w:r w:rsidR="005F797D" w:rsidRPr="00667BFF">
        <w:rPr>
          <w:b w:val="0"/>
          <w:bCs/>
          <w:sz w:val="22"/>
          <w:szCs w:val="22"/>
        </w:rPr>
        <w:t>-Paz de Río),con funciones como:</w:t>
      </w:r>
      <w:r w:rsidRPr="00667BFF">
        <w:rPr>
          <w:b w:val="0"/>
          <w:bCs/>
          <w:sz w:val="22"/>
          <w:szCs w:val="22"/>
        </w:rPr>
        <w:t xml:space="preserve"> ejecutar las actividades de acuerdo a programación establecida, verificar la calidad de las actividades ejecutadas, verificar y llevar control de la cantidad de las actividades realizadas para efectuar la liquidación de  cuentas de cobro y nómina de los trabajadores</w:t>
      </w:r>
      <w:r w:rsidR="005F797D" w:rsidRPr="00667BFF">
        <w:rPr>
          <w:b w:val="0"/>
          <w:bCs/>
          <w:sz w:val="22"/>
          <w:szCs w:val="22"/>
        </w:rPr>
        <w:t>, control de presupuesto y cantidad de obra.</w:t>
      </w:r>
    </w:p>
    <w:p w:rsidR="00591CAD" w:rsidRDefault="00591CAD">
      <w:pPr>
        <w:pStyle w:val="Textoindependiente"/>
      </w:pPr>
    </w:p>
    <w:p w:rsidR="00FC6A17" w:rsidRDefault="00FC6A17">
      <w:pPr>
        <w:pStyle w:val="Textoindependiente"/>
        <w:rPr>
          <w:sz w:val="24"/>
        </w:rPr>
      </w:pPr>
      <w:r>
        <w:t>MARDFE Ltda.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YOPAL, CASANARE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  <w:t>Residente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 xml:space="preserve">Ingeniero </w:t>
      </w:r>
      <w:r w:rsidR="006C1135" w:rsidRPr="00667BFF">
        <w:rPr>
          <w:b w:val="0"/>
          <w:bCs/>
          <w:sz w:val="22"/>
          <w:szCs w:val="22"/>
        </w:rPr>
        <w:t>William Camargo</w:t>
      </w:r>
      <w:r w:rsidRPr="00667BFF">
        <w:rPr>
          <w:b w:val="0"/>
          <w:bCs/>
          <w:sz w:val="22"/>
          <w:szCs w:val="22"/>
        </w:rPr>
        <w:t>.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 w:rsidRPr="00667BFF">
        <w:rPr>
          <w:b w:val="0"/>
          <w:bCs/>
          <w:sz w:val="22"/>
          <w:szCs w:val="22"/>
        </w:rPr>
        <w:tab/>
      </w:r>
      <w:r w:rsid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>Septiembre 2002 - Agosto de 2003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Arquitecta residente en los proyectos establecidos por el programa Empleo en Acción, bajo el modelo de administración delegada en los municipios de Yopal, Hato Corozal, Paz de Ariporo y San Luis de Palenque, Casanare. 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Con funciones como  dirigir, orientar y controlar el trabajo de los maestros, oficiales y de la mano de obra no calificada, llevar relación de avance de obra ejecutada y coordinar el suministro de materiales por parte de los diferentes proveedores, llevar bitácora de cada proyecto, elaborar informes de avance de obra y de actividades y colaborar con funciones designadas por el director de obra.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YOPAL 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85-001-0066 Barrio el Triunfo construcción de 1700 ml de sardinel y 1700 m2 de anden en adoquín.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85-001-0070 Barrio Villa Nelly construcción de 1200 ml de sardinel y 1200 m2 de anden en adoquín. 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85-001-0040 Barrio Nuevo Milenio construcción de 900 ml de sardinel y 900 m2 de anden en adoquín.  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HATO COROZAL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85-125-0040 construcción red de alcantarillado de Hato Corozal II Etapa barrio centro, instalación de 2600 ml de tubería.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85-125-0041 construcción del alcantarillado de Hato Corozal II Etapa </w:t>
      </w:r>
      <w:proofErr w:type="gramStart"/>
      <w:r w:rsidRPr="00667BFF">
        <w:rPr>
          <w:b w:val="0"/>
          <w:bCs/>
          <w:sz w:val="22"/>
          <w:szCs w:val="22"/>
        </w:rPr>
        <w:t>barrio</w:t>
      </w:r>
      <w:proofErr w:type="gramEnd"/>
      <w:r w:rsidRPr="00667BFF">
        <w:rPr>
          <w:b w:val="0"/>
          <w:bCs/>
          <w:sz w:val="22"/>
          <w:szCs w:val="22"/>
        </w:rPr>
        <w:t xml:space="preserve"> piedemonte, instalación de 1750 ml de tubería 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85-125-0042 </w:t>
      </w:r>
      <w:proofErr w:type="gramStart"/>
      <w:r w:rsidRPr="00667BFF">
        <w:rPr>
          <w:b w:val="0"/>
          <w:bCs/>
          <w:sz w:val="22"/>
          <w:szCs w:val="22"/>
        </w:rPr>
        <w:t>construcción</w:t>
      </w:r>
      <w:proofErr w:type="gramEnd"/>
      <w:r w:rsidRPr="00667BFF">
        <w:rPr>
          <w:b w:val="0"/>
          <w:bCs/>
          <w:sz w:val="22"/>
          <w:szCs w:val="22"/>
        </w:rPr>
        <w:t xml:space="preserve"> red de alcantarillado de Hato Corozal III Etapa, instalación de 2560 ml de tubería.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85-125-0046 </w:t>
      </w:r>
      <w:proofErr w:type="gramStart"/>
      <w:r w:rsidRPr="00667BFF">
        <w:rPr>
          <w:b w:val="0"/>
          <w:bCs/>
          <w:sz w:val="22"/>
          <w:szCs w:val="22"/>
        </w:rPr>
        <w:t>construcción</w:t>
      </w:r>
      <w:proofErr w:type="gramEnd"/>
      <w:r w:rsidRPr="00667BFF">
        <w:rPr>
          <w:b w:val="0"/>
          <w:bCs/>
          <w:sz w:val="22"/>
          <w:szCs w:val="22"/>
        </w:rPr>
        <w:t xml:space="preserve"> red de alcantarillado de Hato Corozal III Etapa, instalación de 1500 ml de tubería.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PAZ DE ARIPORO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lastRenderedPageBreak/>
        <w:t xml:space="preserve">85-250-0001  construcción de 2730 ml de sardinel y 2730 m2 de anden en concreto en el barrio los Centauros de Paz de </w:t>
      </w:r>
      <w:r w:rsidR="00514495" w:rsidRPr="00667BFF">
        <w:rPr>
          <w:b w:val="0"/>
          <w:bCs/>
          <w:sz w:val="22"/>
          <w:szCs w:val="22"/>
        </w:rPr>
        <w:t>Ariporo, Casanare</w:t>
      </w:r>
      <w:r w:rsidRPr="00667BFF">
        <w:rPr>
          <w:b w:val="0"/>
          <w:bCs/>
          <w:sz w:val="22"/>
          <w:szCs w:val="22"/>
        </w:rPr>
        <w:t>.</w:t>
      </w:r>
    </w:p>
    <w:p w:rsidR="006C1135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SAN LUIS DE PALENQUE</w:t>
      </w: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85-325-0002 construcción de 1738 ml de sardinel y 1738 m2 de anden en adoquín, en el Barrio centro en San Luis de Palenque, Casanare.</w:t>
      </w:r>
    </w:p>
    <w:p w:rsidR="00FC6A17" w:rsidRDefault="00FC6A17">
      <w:pPr>
        <w:pStyle w:val="Textoindependiente"/>
        <w:jc w:val="both"/>
        <w:rPr>
          <w:b w:val="0"/>
          <w:bCs/>
          <w:sz w:val="24"/>
        </w:rPr>
      </w:pPr>
    </w:p>
    <w:p w:rsidR="002240E9" w:rsidRDefault="002240E9">
      <w:pPr>
        <w:pStyle w:val="Textoindependiente"/>
        <w:jc w:val="both"/>
        <w:rPr>
          <w:b w:val="0"/>
          <w:bCs/>
          <w:sz w:val="24"/>
        </w:rPr>
      </w:pPr>
    </w:p>
    <w:p w:rsidR="00FC6A17" w:rsidRDefault="00FC6A17">
      <w:pPr>
        <w:pStyle w:val="Textoindependiente"/>
      </w:pPr>
      <w:r>
        <w:t>FUNDESCO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CAPÍTULO CASANARE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Cargo: </w:t>
      </w:r>
      <w:r w:rsidRPr="00667BFF">
        <w:rPr>
          <w:b w:val="0"/>
          <w:bCs/>
          <w:sz w:val="22"/>
          <w:szCs w:val="22"/>
        </w:rPr>
        <w:tab/>
        <w:t>Residente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 xml:space="preserve">Jefe: </w:t>
      </w:r>
      <w:r w:rsidRPr="00667BFF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ab/>
        <w:t xml:space="preserve">Ingeniero </w:t>
      </w:r>
      <w:r w:rsidR="006C1135" w:rsidRPr="00667BFF">
        <w:rPr>
          <w:b w:val="0"/>
          <w:bCs/>
          <w:sz w:val="22"/>
          <w:szCs w:val="22"/>
        </w:rPr>
        <w:t>William Camargo</w:t>
      </w:r>
      <w:r w:rsidRPr="00667BFF">
        <w:rPr>
          <w:b w:val="0"/>
          <w:bCs/>
          <w:sz w:val="22"/>
          <w:szCs w:val="22"/>
        </w:rPr>
        <w:t>.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Fecha:</w:t>
      </w:r>
      <w:r w:rsidRPr="00667BFF">
        <w:rPr>
          <w:b w:val="0"/>
          <w:bCs/>
          <w:sz w:val="22"/>
          <w:szCs w:val="22"/>
        </w:rPr>
        <w:tab/>
      </w:r>
      <w:r w:rsidR="002240E9">
        <w:rPr>
          <w:b w:val="0"/>
          <w:bCs/>
          <w:sz w:val="22"/>
          <w:szCs w:val="22"/>
        </w:rPr>
        <w:tab/>
      </w:r>
      <w:r w:rsidRPr="00667BFF">
        <w:rPr>
          <w:b w:val="0"/>
          <w:bCs/>
          <w:sz w:val="22"/>
          <w:szCs w:val="22"/>
        </w:rPr>
        <w:t>Junio de 2002 - Septiembre de 2002</w:t>
      </w:r>
    </w:p>
    <w:p w:rsidR="00FC6A17" w:rsidRPr="00667BFF" w:rsidRDefault="00FC6A17">
      <w:pPr>
        <w:pStyle w:val="Textoindependiente"/>
        <w:rPr>
          <w:b w:val="0"/>
          <w:bCs/>
          <w:sz w:val="22"/>
          <w:szCs w:val="22"/>
        </w:rPr>
      </w:pPr>
    </w:p>
    <w:p w:rsidR="00FC6A17" w:rsidRPr="00667BFF" w:rsidRDefault="00FC6A17">
      <w:pPr>
        <w:pStyle w:val="Textoindependiente"/>
        <w:jc w:val="both"/>
        <w:rPr>
          <w:b w:val="0"/>
          <w:bCs/>
          <w:sz w:val="22"/>
          <w:szCs w:val="22"/>
        </w:rPr>
      </w:pPr>
      <w:r w:rsidRPr="00667BFF">
        <w:rPr>
          <w:b w:val="0"/>
          <w:bCs/>
          <w:sz w:val="22"/>
          <w:szCs w:val="22"/>
        </w:rPr>
        <w:t>Arquitecta residente en los proyectos 85-125-0040, 85-125-0041, 85-125-0042 para la construcción de la red de alcantarillado de Hato Corozal, Casanare. 85-325-0002 construcción de andenes y sardineles en San Luis de Palenque y 85-250-0001 construcción de andenes y sardineles en Paz de Ariporo, Casanare; con funciones como  dirigir, orientar y controlar el trabajo de los maestros, oficiales y de la mano de obra no calificada, llevar relación de avance de obra ejecutada y materiales suministrados, llevar bitácora de cada proyecto, elaborar informes de avance de obra y de actividades.</w:t>
      </w:r>
    </w:p>
    <w:p w:rsidR="00FC6A17" w:rsidRDefault="00FC6A17">
      <w:pPr>
        <w:pStyle w:val="Textoindependiente"/>
        <w:jc w:val="both"/>
        <w:rPr>
          <w:b w:val="0"/>
          <w:bCs/>
          <w:sz w:val="24"/>
        </w:rPr>
      </w:pPr>
    </w:p>
    <w:p w:rsidR="00FC6A17" w:rsidRDefault="00FC6A17" w:rsidP="006C1135">
      <w:pPr>
        <w:pStyle w:val="Textoindependiente"/>
        <w:jc w:val="both"/>
        <w:rPr>
          <w:b w:val="0"/>
          <w:bCs/>
        </w:rPr>
      </w:pPr>
      <w:r>
        <w:rPr>
          <w:b w:val="0"/>
          <w:bCs/>
          <w:sz w:val="24"/>
        </w:rPr>
        <w:t xml:space="preserve">  </w:t>
      </w:r>
    </w:p>
    <w:p w:rsidR="007F00F1" w:rsidRDefault="007F00F1">
      <w:pPr>
        <w:pStyle w:val="Textoindependiente"/>
        <w:rPr>
          <w:sz w:val="24"/>
        </w:rPr>
      </w:pPr>
    </w:p>
    <w:p w:rsidR="007F00F1" w:rsidRDefault="007F00F1">
      <w:pPr>
        <w:pStyle w:val="Textoindependiente"/>
        <w:rPr>
          <w:sz w:val="24"/>
        </w:rPr>
      </w:pPr>
    </w:p>
    <w:p w:rsidR="006C1135" w:rsidRDefault="006C1135">
      <w:pPr>
        <w:pStyle w:val="Textoindependiente"/>
        <w:rPr>
          <w:sz w:val="24"/>
        </w:rPr>
      </w:pPr>
    </w:p>
    <w:p w:rsidR="00521502" w:rsidRDefault="00521502">
      <w:pPr>
        <w:pStyle w:val="Textoindependiente"/>
        <w:rPr>
          <w:sz w:val="24"/>
        </w:rPr>
      </w:pPr>
    </w:p>
    <w:p w:rsidR="00521502" w:rsidRDefault="00521502">
      <w:pPr>
        <w:pStyle w:val="Textoindependiente"/>
        <w:rPr>
          <w:sz w:val="24"/>
        </w:rPr>
      </w:pPr>
    </w:p>
    <w:sectPr w:rsidR="00521502" w:rsidSect="006F2BD2">
      <w:type w:val="continuous"/>
      <w:pgSz w:w="11906" w:h="16838" w:code="9"/>
      <w:pgMar w:top="2268" w:right="1701" w:bottom="1701" w:left="2268" w:header="170" w:footer="1418" w:gutter="0"/>
      <w:cols w:space="708" w:equalWidth="0">
        <w:col w:w="7937" w:space="708"/>
      </w:cols>
      <w:docGrid w:linePitch="7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972" w:rsidRDefault="00565972">
      <w:r>
        <w:separator/>
      </w:r>
    </w:p>
  </w:endnote>
  <w:endnote w:type="continuationSeparator" w:id="0">
    <w:p w:rsidR="00565972" w:rsidRDefault="0056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10" w:rsidRDefault="008D2210">
    <w:pPr>
      <w:pStyle w:val="Piedepgina"/>
      <w:pBdr>
        <w:top w:val="single" w:sz="4" w:space="1" w:color="auto"/>
      </w:pBdr>
      <w:jc w:val="right"/>
      <w:rPr>
        <w:sz w:val="18"/>
        <w:lang w:val="es-CO"/>
      </w:rPr>
    </w:pPr>
    <w:r>
      <w:rPr>
        <w:sz w:val="18"/>
        <w:lang w:val="es-CO"/>
      </w:rPr>
      <w:t>CLARA STELLA TORRES ESLAVA</w:t>
    </w:r>
  </w:p>
  <w:p w:rsidR="008D2210" w:rsidRDefault="008D2210">
    <w:pPr>
      <w:pStyle w:val="Piedepgina"/>
      <w:jc w:val="right"/>
      <w:rPr>
        <w:b/>
        <w:bCs w:val="0"/>
        <w:sz w:val="18"/>
        <w:lang w:val="es-CO"/>
      </w:rPr>
    </w:pPr>
    <w:r>
      <w:rPr>
        <w:b/>
        <w:bCs w:val="0"/>
        <w:sz w:val="18"/>
        <w:lang w:val="es-CO"/>
      </w:rPr>
      <w:t>A R Q U I T E C T A</w:t>
    </w:r>
  </w:p>
  <w:p w:rsidR="008D2210" w:rsidRDefault="008D2210">
    <w:pPr>
      <w:pStyle w:val="Piedepgina"/>
      <w:jc w:val="right"/>
      <w:rPr>
        <w:b/>
        <w:bCs w:val="0"/>
        <w:sz w:val="18"/>
        <w:lang w:val="es-CO"/>
      </w:rPr>
    </w:pPr>
    <w:r>
      <w:rPr>
        <w:b/>
        <w:bCs w:val="0"/>
        <w:sz w:val="18"/>
        <w:lang w:val="es-CO"/>
      </w:rPr>
      <w:t>clarastellato@hotmail.com</w:t>
    </w:r>
  </w:p>
  <w:p w:rsidR="008D2210" w:rsidRDefault="008D2210">
    <w:pPr>
      <w:pStyle w:val="Piedepgina"/>
      <w:jc w:val="right"/>
      <w:rPr>
        <w:sz w:val="18"/>
        <w:lang w:val="es-CO"/>
      </w:rPr>
    </w:pPr>
    <w:r>
      <w:rPr>
        <w:sz w:val="18"/>
        <w:lang w:val="es-CO"/>
      </w:rPr>
      <w:t>Celular 310 859 1620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972" w:rsidRDefault="00565972">
      <w:r>
        <w:separator/>
      </w:r>
    </w:p>
  </w:footnote>
  <w:footnote w:type="continuationSeparator" w:id="0">
    <w:p w:rsidR="00565972" w:rsidRDefault="005659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76851"/>
    <w:multiLevelType w:val="hybridMultilevel"/>
    <w:tmpl w:val="981ACD12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45DFE"/>
    <w:multiLevelType w:val="hybridMultilevel"/>
    <w:tmpl w:val="4D32DAF0"/>
    <w:lvl w:ilvl="0" w:tplc="CCC89AA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F72BB"/>
    <w:multiLevelType w:val="hybridMultilevel"/>
    <w:tmpl w:val="FC1A3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32D54"/>
    <w:multiLevelType w:val="hybridMultilevel"/>
    <w:tmpl w:val="57A01F08"/>
    <w:lvl w:ilvl="0" w:tplc="CCC89AA6"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120"/>
        </w:tabs>
        <w:ind w:left="41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840"/>
        </w:tabs>
        <w:ind w:left="4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560"/>
        </w:tabs>
        <w:ind w:left="5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80"/>
        </w:tabs>
        <w:ind w:left="62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000"/>
        </w:tabs>
        <w:ind w:left="7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720"/>
        </w:tabs>
        <w:ind w:left="7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440"/>
        </w:tabs>
        <w:ind w:left="84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160"/>
        </w:tabs>
        <w:ind w:left="9160" w:hanging="360"/>
      </w:pPr>
      <w:rPr>
        <w:rFonts w:ascii="Wingdings" w:hAnsi="Wingdings" w:hint="default"/>
      </w:rPr>
    </w:lvl>
  </w:abstractNum>
  <w:abstractNum w:abstractNumId="4">
    <w:nsid w:val="63435B75"/>
    <w:multiLevelType w:val="hybridMultilevel"/>
    <w:tmpl w:val="B5E20CEE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893AA9"/>
    <w:multiLevelType w:val="hybridMultilevel"/>
    <w:tmpl w:val="2D50B574"/>
    <w:lvl w:ilvl="0" w:tplc="FFFFFFFF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281"/>
  <w:drawingGridVerticalSpacing w:val="76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3B7"/>
    <w:rsid w:val="00087E22"/>
    <w:rsid w:val="000B2482"/>
    <w:rsid w:val="00127079"/>
    <w:rsid w:val="00135E2A"/>
    <w:rsid w:val="002240E9"/>
    <w:rsid w:val="002D6CC1"/>
    <w:rsid w:val="002F054B"/>
    <w:rsid w:val="00301E85"/>
    <w:rsid w:val="00311094"/>
    <w:rsid w:val="00363F27"/>
    <w:rsid w:val="00376EEE"/>
    <w:rsid w:val="00415F92"/>
    <w:rsid w:val="00514495"/>
    <w:rsid w:val="00521502"/>
    <w:rsid w:val="00534DC7"/>
    <w:rsid w:val="00565972"/>
    <w:rsid w:val="00591CAD"/>
    <w:rsid w:val="005C5144"/>
    <w:rsid w:val="005F797D"/>
    <w:rsid w:val="006253B9"/>
    <w:rsid w:val="00626ECC"/>
    <w:rsid w:val="00667BFF"/>
    <w:rsid w:val="0069067A"/>
    <w:rsid w:val="006C1135"/>
    <w:rsid w:val="006F2BD2"/>
    <w:rsid w:val="00703B39"/>
    <w:rsid w:val="007753F4"/>
    <w:rsid w:val="007A7EAB"/>
    <w:rsid w:val="007B5AA9"/>
    <w:rsid w:val="007C665A"/>
    <w:rsid w:val="007F00F1"/>
    <w:rsid w:val="008D2210"/>
    <w:rsid w:val="00A70CA2"/>
    <w:rsid w:val="00AB784F"/>
    <w:rsid w:val="00AF03B7"/>
    <w:rsid w:val="00AF1319"/>
    <w:rsid w:val="00B02EA9"/>
    <w:rsid w:val="00B539DC"/>
    <w:rsid w:val="00C1356D"/>
    <w:rsid w:val="00C334CF"/>
    <w:rsid w:val="00CA4E7F"/>
    <w:rsid w:val="00D95B9C"/>
    <w:rsid w:val="00E370B2"/>
    <w:rsid w:val="00E52C1B"/>
    <w:rsid w:val="00E6323E"/>
    <w:rsid w:val="00E67DA8"/>
    <w:rsid w:val="00EA2485"/>
    <w:rsid w:val="00F50A5E"/>
    <w:rsid w:val="00FC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D2"/>
    <w:rPr>
      <w:rFonts w:ascii="Arial" w:hAnsi="Arial"/>
      <w:bCs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6F2BD2"/>
    <w:pPr>
      <w:keepNext/>
      <w:jc w:val="center"/>
      <w:outlineLvl w:val="0"/>
    </w:pPr>
    <w:rPr>
      <w:sz w:val="40"/>
      <w:lang w:val="es-CO"/>
    </w:rPr>
  </w:style>
  <w:style w:type="paragraph" w:styleId="Ttulo2">
    <w:name w:val="heading 2"/>
    <w:basedOn w:val="Normal"/>
    <w:next w:val="Normal"/>
    <w:qFormat/>
    <w:rsid w:val="006F2BD2"/>
    <w:pPr>
      <w:keepNext/>
      <w:ind w:left="1416"/>
      <w:jc w:val="center"/>
      <w:outlineLvl w:val="1"/>
    </w:pPr>
    <w:rPr>
      <w:bCs w:val="0"/>
      <w:color w:val="000000"/>
      <w:sz w:val="28"/>
      <w:lang w:val="es-CO"/>
    </w:rPr>
  </w:style>
  <w:style w:type="paragraph" w:styleId="Ttulo3">
    <w:name w:val="heading 3"/>
    <w:basedOn w:val="Normal"/>
    <w:next w:val="Normal"/>
    <w:qFormat/>
    <w:rsid w:val="006F2BD2"/>
    <w:pPr>
      <w:keepNext/>
      <w:jc w:val="center"/>
      <w:outlineLvl w:val="2"/>
    </w:pPr>
    <w:rPr>
      <w:sz w:val="28"/>
      <w:lang w:val="es-CO"/>
    </w:rPr>
  </w:style>
  <w:style w:type="paragraph" w:styleId="Ttulo4">
    <w:name w:val="heading 4"/>
    <w:basedOn w:val="Normal"/>
    <w:next w:val="Normal"/>
    <w:qFormat/>
    <w:rsid w:val="006F2BD2"/>
    <w:pPr>
      <w:keepNext/>
      <w:outlineLvl w:val="3"/>
    </w:pPr>
    <w:rPr>
      <w:sz w:val="28"/>
      <w:lang w:val="es-CO"/>
    </w:rPr>
  </w:style>
  <w:style w:type="paragraph" w:styleId="Ttulo5">
    <w:name w:val="heading 5"/>
    <w:basedOn w:val="Normal"/>
    <w:next w:val="Normal"/>
    <w:qFormat/>
    <w:rsid w:val="006F2BD2"/>
    <w:pPr>
      <w:keepNext/>
      <w:jc w:val="right"/>
      <w:outlineLvl w:val="4"/>
    </w:pPr>
    <w:rPr>
      <w:sz w:val="32"/>
      <w:lang w:val="es-CO"/>
    </w:rPr>
  </w:style>
  <w:style w:type="paragraph" w:styleId="Ttulo6">
    <w:name w:val="heading 6"/>
    <w:basedOn w:val="Normal"/>
    <w:next w:val="Normal"/>
    <w:qFormat/>
    <w:rsid w:val="006F2BD2"/>
    <w:pPr>
      <w:keepNext/>
      <w:pBdr>
        <w:bottom w:val="single" w:sz="4" w:space="1" w:color="auto"/>
      </w:pBdr>
      <w:jc w:val="right"/>
      <w:outlineLvl w:val="5"/>
    </w:pPr>
    <w:rPr>
      <w:b/>
      <w:bCs w:val="0"/>
      <w:sz w:val="32"/>
      <w:lang w:val="es-CO"/>
    </w:rPr>
  </w:style>
  <w:style w:type="paragraph" w:styleId="Ttulo7">
    <w:name w:val="heading 7"/>
    <w:basedOn w:val="Normal"/>
    <w:next w:val="Normal"/>
    <w:qFormat/>
    <w:rsid w:val="006F2B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6"/>
    </w:pPr>
    <w:rPr>
      <w:b/>
      <w:bCs w:val="0"/>
      <w:sz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F2BD2"/>
    <w:rPr>
      <w:b/>
      <w:bCs w:val="0"/>
      <w:sz w:val="28"/>
      <w:lang w:val="es-CO"/>
    </w:rPr>
  </w:style>
  <w:style w:type="paragraph" w:styleId="Textoindependiente2">
    <w:name w:val="Body Text 2"/>
    <w:basedOn w:val="Normal"/>
    <w:rsid w:val="006F2BD2"/>
    <w:pPr>
      <w:jc w:val="both"/>
    </w:pPr>
    <w:rPr>
      <w:lang w:val="es-CO"/>
    </w:rPr>
  </w:style>
  <w:style w:type="paragraph" w:styleId="Encabezado">
    <w:name w:val="header"/>
    <w:basedOn w:val="Normal"/>
    <w:rsid w:val="006F2BD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BD2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E370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53F4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1C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1CAD"/>
    <w:rPr>
      <w:rFonts w:ascii="Tahoma" w:hAnsi="Tahoma" w:cs="Tahoma"/>
      <w:bCs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rastellat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6581</CharactersWithSpaces>
  <SharedDoc>false</SharedDoc>
  <HLinks>
    <vt:vector size="6" baseType="variant"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mailto:clarastellato@hotmail.com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CLARA STELLA TORRES ESLAVA</dc:subject>
  <dc:creator>Clara Stella Torres Eslava</dc:creator>
  <cp:keywords/>
  <dc:description/>
  <cp:lastModifiedBy>Equipo 8</cp:lastModifiedBy>
  <cp:revision>3</cp:revision>
  <cp:lastPrinted>2010-08-31T14:32:00Z</cp:lastPrinted>
  <dcterms:created xsi:type="dcterms:W3CDTF">2012-09-24T17:27:00Z</dcterms:created>
  <dcterms:modified xsi:type="dcterms:W3CDTF">2012-09-24T17:28:00Z</dcterms:modified>
</cp:coreProperties>
</file>