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Sistema anatómico para sprites 2D: base matemática</w:t>
      </w:r>
    </w:p>
    <w:p>
      <w:pPr/>
      <w:r>
        <w:t xml:space="preserve">Sep 26, 2026</w:t>
      </w:r>
      <w:r>
        <w:t xml:space="preserve"> · </w:t>
      </w:r>
      <w:r>
        <w:t xml:space="preserve">@Nicolas</w:t>
      </w:r>
    </w:p>
    <w:p>
      <w:pPr>
        <w:pStyle w:val="Heading2"/>
      </w:pPr>
      <w:r>
        <w:t xml:space="preserve">1. Objetivo y arquitectura</w:t>
      </w:r>
    </w:p>
    <w:p>
      <w:pPr/>
      <w:r>
        <w:t xml:space="preserve">El sistema garantiza que cualquier pieza (cabeza, torso, mano, pierna) se coloque en su sitio y sea anatómicamente coherente, porque </w:t>
      </w:r>
      <w:r>
        <w:rPr>
          <w:b/>
        </w:rPr>
        <w:t xml:space="preserve">nadie dibuja libremente: todo se mide contra un esqueleto canónico calculado a partir de parámetros</w:t>
      </w:r>
      <w:r>
        <w:t xml:space="preserve">. Las piezas son "ropa" que se ajusta a ese esqueleto, nunca al revés.</w:t>
      </w:r>
    </w:p>
    <w:p>
      <w:pPr/>
      <w:r>
        <w:t xml:space="preserve">El flujo tiene cuatro capas, cada una solo lee de la anterior:</w:t>
      </w:r>
    </w:p>
    <w:p>
      <w:pPr>
        <w:pStyle w:val="ListParagraph"/>
        <w:numPr>
          <w:ilvl w:val="0"/>
          <w:numId w:val="2"/>
        </w:numPr>
      </w:pPr>
      <w:r>
        <w:rPr>
          <w:b/>
        </w:rPr>
        <w:t xml:space="preserve">Parámetros del personaje</w:t>
      </w:r>
      <w:r>
        <w:t xml:space="preserve">: sexo </w:t>
      </w:r>
      <w:r>
        <w:rPr>
          <w:rStyle w:val="CodeChar"/>
        </w:rPr>
        <w:t xml:space="preserve">s</w:t>
      </w:r>
      <w:r>
        <w:t xml:space="preserve">, complexión </w:t>
      </w:r>
      <w:r>
        <w:rPr>
          <w:rStyle w:val="CodeChar"/>
        </w:rPr>
        <w:t xml:space="preserve">b</w:t>
      </w:r>
      <w:r>
        <w:t xml:space="preserve">, estilo (número de cabezas </w:t>
      </w:r>
      <w:r>
        <w:rPr>
          <w:rStyle w:val="CodeChar"/>
        </w:rPr>
        <w:t xml:space="preserve">N</w:t>
      </w:r>
      <w:r>
        <w:t xml:space="preserve">), altura en píxeles, vista.</w:t>
      </w:r>
    </w:p>
    <w:p>
      <w:pPr>
        <w:pStyle w:val="ListParagraph"/>
        <w:numPr>
          <w:ilvl w:val="0"/>
          <w:numId w:val="2"/>
        </w:numPr>
      </w:pPr>
      <w:r>
        <w:rPr>
          <w:b/>
        </w:rPr>
        <w:t xml:space="preserve">Esqueleto canónico</w:t>
      </w:r>
      <w:r>
        <w:t xml:space="preserve">: los parámetros producen puntos anatómicos (landmarks) y articulaciones con fórmulas cerradas. Es la única fuente de verdad sobre dónde está cada cosa.</w:t>
      </w:r>
    </w:p>
    <w:p>
      <w:pPr>
        <w:pStyle w:val="ListParagraph"/>
        <w:numPr>
          <w:ilvl w:val="0"/>
          <w:numId w:val="2"/>
        </w:numPr>
      </w:pPr>
      <w:r>
        <w:rPr>
          <w:b/>
        </w:rPr>
        <w:t xml:space="preserve">Piezas (assets)</w:t>
      </w:r>
      <w:r>
        <w:t xml:space="preserve">: cada pieza declara sus anclajes en su propio espacio y se transforma para encajar en las articulaciones.</w:t>
      </w:r>
    </w:p>
    <w:p>
      <w:pPr>
        <w:pStyle w:val="ListParagraph"/>
        <w:numPr>
          <w:ilvl w:val="0"/>
          <w:numId w:val="2"/>
        </w:numPr>
      </w:pPr>
      <w:r>
        <w:rPr>
          <w:b/>
        </w:rPr>
        <w:t xml:space="preserve">Rig y animación</w:t>
      </w:r>
      <w:r>
        <w:t xml:space="preserve">: se rotan articulaciones (FK/IK); las piezas las siguen automáticamente.</w:t>
      </w:r>
    </w:p>
    <w:p>
      <w:pPr/>
      <w:r>
        <w:t xml:space="preserve">Principios de diseño:</w:t>
      </w:r>
    </w:p>
    <w:p>
      <w:pPr>
        <w:pStyle w:val="ListParagraph"/>
        <w:numPr>
          <w:ilvl w:val="0"/>
          <w:numId w:val="3"/>
        </w:numPr>
      </w:pPr>
      <w:r>
        <w:rPr>
          <w:b/>
        </w:rPr>
        <w:t xml:space="preserve">Todo en unidades relativas</w:t>
      </w:r>
      <w:r>
        <w:t xml:space="preserve">, nunca en píxeles, hasta el render final.</w:t>
      </w:r>
    </w:p>
    <w:p>
      <w:pPr>
        <w:pStyle w:val="ListParagraph"/>
        <w:numPr>
          <w:ilvl w:val="0"/>
          <w:numId w:val="3"/>
        </w:numPr>
      </w:pPr>
      <w:r>
        <w:rPr>
          <w:b/>
        </w:rPr>
        <w:t xml:space="preserve">Hombre y mujer son extremos de un mismo parámetro continuo</w:t>
      </w:r>
      <w:r>
        <w:t xml:space="preserve"> </w:t>
      </w:r>
      <w:r>
        <w:rPr>
          <w:rStyle w:val="CodeChar"/>
        </w:rPr>
        <w:t xml:space="preserve">s ∈ [0,1]</w:t>
      </w:r>
      <w:r>
        <w:t xml:space="preserve"> (0 = masculino, 1 = femenino). Así una sola tabla de datos genera ambos, y la diferencia es medible.</w:t>
      </w:r>
    </w:p>
    <w:p>
      <w:pPr>
        <w:pStyle w:val="ListParagraph"/>
        <w:numPr>
          <w:ilvl w:val="0"/>
          <w:numId w:val="3"/>
        </w:numPr>
      </w:pPr>
      <w:r>
        <w:rPr>
          <w:b/>
        </w:rPr>
        <w:t xml:space="preserve">Esqueleto en 3D, render en 2D</w:t>
      </w:r>
      <w:r>
        <w:t xml:space="preserve">: guardar </w:t>
      </w:r>
      <w:r>
        <w:rPr>
          <w:rStyle w:val="CodeChar"/>
        </w:rPr>
        <w:t xml:space="preserve">z</w:t>
      </w:r>
      <w:r>
        <w:t xml:space="preserve"> permite generar vistas frontal, 3/4, perfil y espalda coherentes.</w:t>
      </w:r>
    </w:p>
    <w:p>
      <w:pPr>
        <w:pStyle w:val="ListParagraph"/>
        <w:numPr>
          <w:ilvl w:val="0"/>
          <w:numId w:val="3"/>
        </w:numPr>
      </w:pPr>
      <w:r>
        <w:rPr>
          <w:b/>
        </w:rPr>
        <w:t xml:space="preserve">Validación obligatoria</w:t>
      </w:r>
      <w:r>
        <w:t xml:space="preserve">: una pieza que no cumpla las proporciones declaradas se rechaza al cargar, así se evita el efecto "dibujo de Paint".</w:t>
      </w:r>
    </w:p>
    <w:p>
      <w:pPr>
        <w:pStyle w:val="Heading2"/>
      </w:pPr>
      <w:r>
        <w:t xml:space="preserve">2. Sistema de coordenadas</w:t>
      </w:r>
    </w:p>
    <w:p>
      <w:pPr/>
      <w:r>
        <w:t xml:space="preserve">La unidad de medida es </w:t>
      </w:r>
      <w:r>
        <w:rPr>
          <w:b/>
        </w:rPr>
        <w:t xml:space="preserve">H = altura de la cabeza</w:t>
      </w:r>
      <w:r>
        <w:t xml:space="preserve"> (de la coronilla a la barbilla). Todas las medidas del cuerpo se expresan como múltiplos de H, como hacen los canones clásicos de dibujo.</w:t>
      </w:r>
    </w:p>
    <w:p>
      <w:pPr/>
      <w:r>
        <w:rPr>
          <w:b/>
        </w:rPr>
        <w:t xml:space="preserve">Espacio modelo (3D, diestro):</w:t>
      </w:r>
    </w:p>
    <w:p>
      <w:pPr>
        <w:pStyle w:val="ListParagraph"/>
        <w:numPr>
          <w:ilvl w:val="0"/>
          <w:numId w:val="4"/>
        </w:numPr>
      </w:pPr>
      <w:r>
        <w:t xml:space="preserve">Origen </w:t>
      </w:r>
      <w:r>
        <w:rPr>
          <w:rStyle w:val="CodeChar"/>
        </w:rPr>
        <w:t xml:space="preserve">O = (0,0,0)</w:t>
      </w:r>
      <w:r>
        <w:t xml:space="preserve"> en el suelo, entre los dos pies.</w:t>
      </w:r>
    </w:p>
    <w:p>
      <w:pPr>
        <w:pStyle w:val="ListParagraph"/>
        <w:numPr>
          <w:ilvl w:val="0"/>
          <w:numId w:val="4"/>
        </w:numPr>
      </w:pPr>
      <w:r>
        <w:rPr>
          <w:rStyle w:val="CodeChar"/>
        </w:rPr>
        <w:t xml:space="preserve">+Y</w:t>
      </w:r>
      <w:r>
        <w:t xml:space="preserve"> hacia arriba, </w:t>
      </w:r>
      <w:r>
        <w:rPr>
          <w:rStyle w:val="CodeChar"/>
        </w:rPr>
        <w:t xml:space="preserve">+X</w:t>
      </w:r>
      <w:r>
        <w:t xml:space="preserve"> hacia la izquierda del personaje (la derecha del espectador en vista frontal), </w:t>
      </w:r>
      <w:r>
        <w:rPr>
          <w:rStyle w:val="CodeChar"/>
        </w:rPr>
        <w:t xml:space="preserve">+Z</w:t>
      </w:r>
      <w:r>
        <w:t xml:space="preserve"> hacia el espectador.</w:t>
      </w:r>
    </w:p>
    <w:p>
      <w:pPr>
        <w:pStyle w:val="ListParagraph"/>
        <w:numPr>
          <w:ilvl w:val="0"/>
          <w:numId w:val="4"/>
        </w:numPr>
      </w:pPr>
      <w:r>
        <w:t xml:space="preserve">Altura total </w:t>
      </w:r>
      <w:r>
        <w:rPr>
          <w:rStyle w:val="CodeChar"/>
        </w:rPr>
        <w:t xml:space="preserve">T = N · H</w:t>
      </w:r>
      <w:r>
        <w:t xml:space="preserve">, donde </w:t>
      </w:r>
      <w:r>
        <w:rPr>
          <w:rStyle w:val="CodeChar"/>
        </w:rPr>
        <w:t xml:space="preserve">N</w:t>
      </w:r>
      <w:r>
        <w:t xml:space="preserve"> es el número de cabezas del estilo.</w:t>
      </w:r>
    </w:p>
    <w:p>
      <w:pPr/>
      <w:r>
        <w:rPr>
          <w:b/>
        </w:rPr>
        <w:t xml:space="preserve">Espacio de pantalla (píxeles):</w:t>
      </w:r>
      <w:r>
        <w:t xml:space="preserve"> </w:t>
      </w:r>
      <w:r>
        <w:rPr>
          <w:rStyle w:val="CodeChar"/>
        </w:rPr>
        <w:t xml:space="preserve">Y</w:t>
      </w:r>
      <w:r>
        <w:t xml:space="preserve"> crece hacia abajo. Con un sprite de alto </w:t>
      </w:r>
      <w:r>
        <w:rPr>
          <w:rStyle w:val="CodeChar"/>
        </w:rPr>
        <w:t xml:space="preserve">P</w:t>
      </w:r>
      <w:r>
        <w:t xml:space="preserve"> píxeles:</w:t>
      </w:r>
    </w:p>
    <w:p>
      <w:pPr>
        <w:pStyle w:val="Code"/>
      </w:pPr>
      <w:bookmarkStart w:id="1" w:name="bongo_lang_latex_1"/>
      <w:bookmarkEnd w:id="1"/>
      <w:r>
        <w:t xml:space="preserve">\text{ppu} = \frac{P - m_t - m_b}{N \cdot H}</w:t>
      </w:r>
    </w:p>
    <w:p/>
    <w:p>
      <w:pPr>
        <w:pStyle w:val="Code"/>
      </w:pPr>
      <w:bookmarkStart w:id="2" w:name="bongo_lang_latex_2"/>
      <w:bookmarkEnd w:id="2"/>
      <w:r>
        <w:t xml:space="preserve">x_{px} = c_x + \text{ppu}\cdot x', \qquad y_{px} = (P - m_b) - \text{ppu}\cdot y'</w:t>
      </w:r>
    </w:p>
    <w:p>
      <w:pPr/>
      <w:r>
        <w:t xml:space="preserve">donde </w:t>
      </w:r>
      <w:r>
        <w:rPr>
          <w:rStyle w:val="CodeChar"/>
        </w:rPr>
        <w:t xml:space="preserve">ppu</w:t>
      </w:r>
      <w:r>
        <w:t xml:space="preserve"> son píxeles por unidad, </w:t>
      </w:r>
      <w:r>
        <w:rPr>
          <w:rStyle w:val="CodeChar"/>
        </w:rPr>
        <w:t xml:space="preserve">m_t</w:t>
      </w:r>
      <w:r>
        <w:t xml:space="preserve"> y </w:t>
      </w:r>
      <w:r>
        <w:rPr>
          <w:rStyle w:val="CodeChar"/>
        </w:rPr>
        <w:t xml:space="preserve">m_b</w:t>
      </w:r>
      <w:r>
        <w:t xml:space="preserve"> los márgenes superior e inferior, </w:t>
      </w:r>
      <w:r>
        <w:rPr>
          <w:rStyle w:val="CodeChar"/>
        </w:rPr>
        <w:t xml:space="preserve">c_x</w:t>
      </w:r>
      <w:r>
        <w:t xml:space="preserve"> el centro horizontal del lienzo y </w:t>
      </w:r>
      <w:r>
        <w:rPr>
          <w:rStyle w:val="CodeChar"/>
        </w:rPr>
        <w:t xml:space="preserve">(x', y')</w:t>
      </w:r>
      <w:r>
        <w:t xml:space="preserve"> el punto ya proyectado a 2D (sección 11).</w:t>
      </w:r>
    </w:p>
    <w:p>
      <w:pPr/>
      <w:r>
        <w:rPr>
          <w:b/>
        </w:rPr>
        <w:t xml:space="preserve">Regla de simetría:</w:t>
      </w:r>
      <w:r>
        <w:t xml:space="preserve"> cada punto lateral se define una sola vez para el lado izquierdo (</w:t>
      </w:r>
      <w:r>
        <w:rPr>
          <w:rStyle w:val="CodeChar"/>
        </w:rPr>
        <w:t xml:space="preserve">L</w:t>
      </w:r>
      <w:r>
        <w:t xml:space="preserve">) y el derecho se obtiene espejando: </w:t>
      </w:r>
      <w:r>
        <w:rPr>
          <w:rStyle w:val="CodeChar"/>
        </w:rPr>
        <w:t xml:space="preserve">P_R = (−x, y, z)</w:t>
      </w:r>
      <w:r>
        <w:t xml:space="preserve">. En pixel art, usar anchos de lienzo impares para que exista una columna central exacta.</w:t>
      </w:r>
    </w:p>
    <w:p>
      <w:pPr>
        <w:pStyle w:val="Heading2"/>
      </w:pPr>
      <w:r>
        <w:t xml:space="preserve">3. Canon de proporciones y dimorfismo</w:t>
      </w:r>
    </w:p>
    <w:p>
      <w:pPr/>
      <w:r>
        <w:t xml:space="preserve">La altura se reparte en tres tramos fijos: </w:t>
      </w:r>
      <w:r>
        <w:rPr>
          <w:b/>
        </w:rPr>
        <w:t xml:space="preserve">cabeza</w:t>
      </w:r>
      <w:r>
        <w:t xml:space="preserve"> (H), </w:t>
      </w:r>
      <w:r>
        <w:rPr>
          <w:b/>
        </w:rPr>
        <w:t xml:space="preserve">tronco</w:t>
      </w:r>
      <w:r>
        <w:t xml:space="preserve"> (barbilla → entrepierna) y </w:t>
      </w:r>
      <w:r>
        <w:rPr>
          <w:b/>
        </w:rPr>
        <w:t xml:space="preserve">pierna</w:t>
      </w:r>
      <w:r>
        <w:t xml:space="preserve"> (entrepierna → suelo). El estilo solo decide dos números: cuántas cabezas mide el personaje (</w:t>
      </w:r>
      <w:r>
        <w:rPr>
          <w:rStyle w:val="CodeChar"/>
        </w:rPr>
        <w:t xml:space="preserve">N</w:t>
      </w:r>
      <w:r>
        <w:t xml:space="preserve">) y qué fracción de la altura son piernas (</w:t>
      </w:r>
      <w:r>
        <w:rPr>
          <w:rStyle w:val="CodeChar"/>
        </w:rPr>
        <w:t xml:space="preserve">λ</w:t>
      </w:r>
      <w:r>
        <w:t xml:space="preserve">). Con eso todos los estilos comparten la misma anatomía interna.</w:t>
      </w:r>
    </w:p>
    <w:p>
      <w:pPr>
        <w:pStyle w:val="Heading3"/>
      </w:pPr>
      <w:r>
        <w:t xml:space="preserve">3.1 Estilos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Estilo</w:t>
            </w:r>
          </w:p>
        </w:tc>
        <w:tc>
          <w:tcPr>
            <w:tcW w:w="2340" w:type="dxa"/>
            <w:shd w:val="clear" w:color="auto" w:fill="F2F2F2"/>
          </w:tcPr>
          <w:p>
            <w:pPr/>
            <w:r>
              <w:t xml:space="preserve">N (cabezas)</w:t>
            </w:r>
          </w:p>
        </w:tc>
        <w:tc>
          <w:tcPr>
            <w:tcW w:w="2340" w:type="dxa"/>
            <w:shd w:val="clear" w:color="auto" w:fill="F2F2F2"/>
          </w:tcPr>
          <w:p>
            <w:pPr/>
            <w:r>
              <w:t xml:space="preserve">λ (pierna / altura)</w:t>
            </w:r>
          </w:p>
        </w:tc>
        <w:tc>
          <w:tcPr>
            <w:tcW w:w="2340" w:type="dxa"/>
            <w:shd w:val="clear" w:color="auto" w:fill="F2F2F2"/>
          </w:tcPr>
          <w:p>
            <w:pPr/>
            <w:r>
              <w:t xml:space="preserve">Uso</w:t>
            </w:r>
          </w:p>
        </w:tc>
      </w:tr>
      <w:tr>
        <w:tc>
          <w:tcPr>
            <w:tcW w:w="2340" w:type="dxa"/>
          </w:tcPr>
          <w:p>
            <w:pPr/>
            <w:r>
              <w:t xml:space="preserve">Realista</w:t>
            </w:r>
          </w:p>
        </w:tc>
        <w:tc>
          <w:tcPr>
            <w:tcW w:w="2340" w:type="dxa"/>
          </w:tcPr>
          <w:p>
            <w:pPr/>
            <w:r>
              <w:t xml:space="preserve">7.5</w:t>
            </w:r>
          </w:p>
        </w:tc>
        <w:tc>
          <w:tcPr>
            <w:tcW w:w="2340" w:type="dxa"/>
          </w:tcPr>
          <w:p>
            <w:pPr/>
            <w:r>
              <w:t xml:space="preserve">0.50</w:t>
            </w:r>
          </w:p>
        </w:tc>
        <w:tc>
          <w:tcPr>
            <w:tcW w:w="2340" w:type="dxa"/>
          </w:tcPr>
          <w:p>
            <w:pPr/>
            <w:r>
              <w:t xml:space="preserve">Retratos, VN realista</w:t>
            </w:r>
          </w:p>
        </w:tc>
      </w:tr>
      <w:tr>
        <w:tc>
          <w:tcPr>
            <w:tcW w:w="2340" w:type="dxa"/>
          </w:tcPr>
          <w:p>
            <w:pPr/>
            <w:r>
              <w:t xml:space="preserve">Heroico</w:t>
            </w:r>
          </w:p>
        </w:tc>
        <w:tc>
          <w:tcPr>
            <w:tcW w:w="2340" w:type="dxa"/>
          </w:tcPr>
          <w:p>
            <w:pPr/>
            <w:r>
              <w:t xml:space="preserve">8.0</w:t>
            </w:r>
          </w:p>
        </w:tc>
        <w:tc>
          <w:tcPr>
            <w:tcW w:w="2340" w:type="dxa"/>
          </w:tcPr>
          <w:p>
            <w:pPr/>
            <w:r>
              <w:t xml:space="preserve">0.50</w:t>
            </w:r>
          </w:p>
        </w:tc>
        <w:tc>
          <w:tcPr>
            <w:tcW w:w="2340" w:type="dxa"/>
          </w:tcPr>
          <w:p>
            <w:pPr/>
            <w:r>
              <w:t xml:space="preserve">Acción, adultos idealizados</w:t>
            </w:r>
          </w:p>
        </w:tc>
      </w:tr>
      <w:tr>
        <w:tc>
          <w:tcPr>
            <w:tcW w:w="2340" w:type="dxa"/>
          </w:tcPr>
          <w:p>
            <w:pPr/>
            <w:r>
              <w:t xml:space="preserve">Anime / VN</w:t>
            </w:r>
          </w:p>
        </w:tc>
        <w:tc>
          <w:tcPr>
            <w:tcW w:w="2340" w:type="dxa"/>
          </w:tcPr>
          <w:p>
            <w:pPr/>
            <w:r>
              <w:t xml:space="preserve">7.0</w:t>
            </w:r>
          </w:p>
        </w:tc>
        <w:tc>
          <w:tcPr>
            <w:tcW w:w="2340" w:type="dxa"/>
          </w:tcPr>
          <w:p>
            <w:pPr/>
            <w:r>
              <w:t xml:space="preserve">0.53</w:t>
            </w:r>
          </w:p>
        </w:tc>
        <w:tc>
          <w:tcPr>
            <w:tcW w:w="2340" w:type="dxa"/>
          </w:tcPr>
          <w:p>
            <w:pPr/>
            <w:r>
              <w:t xml:space="preserve">Visual novel estándar</w:t>
            </w:r>
          </w:p>
        </w:tc>
      </w:tr>
      <w:tr>
        <w:tc>
          <w:tcPr>
            <w:tcW w:w="2340" w:type="dxa"/>
          </w:tcPr>
          <w:p>
            <w:pPr/>
            <w:r>
              <w:t xml:space="preserve">Shojo estilizado</w:t>
            </w:r>
          </w:p>
        </w:tc>
        <w:tc>
          <w:tcPr>
            <w:tcW w:w="2340" w:type="dxa"/>
          </w:tcPr>
          <w:p>
            <w:pPr/>
            <w:r>
              <w:t xml:space="preserve">7.5</w:t>
            </w:r>
          </w:p>
        </w:tc>
        <w:tc>
          <w:tcPr>
            <w:tcW w:w="2340" w:type="dxa"/>
          </w:tcPr>
          <w:p>
            <w:pPr/>
            <w:r>
              <w:t xml:space="preserve">0.55</w:t>
            </w:r>
          </w:p>
        </w:tc>
        <w:tc>
          <w:tcPr>
            <w:tcW w:w="2340" w:type="dxa"/>
          </w:tcPr>
          <w:p>
            <w:pPr/>
            <w:r>
              <w:t xml:space="preserve">Figuras esbeltas</w:t>
            </w:r>
          </w:p>
        </w:tc>
      </w:tr>
      <w:tr>
        <w:tc>
          <w:tcPr>
            <w:tcW w:w="2340" w:type="dxa"/>
          </w:tcPr>
          <w:p>
            <w:pPr/>
            <w:r>
              <w:t xml:space="preserve">Pixel 64 px</w:t>
            </w:r>
          </w:p>
        </w:tc>
        <w:tc>
          <w:tcPr>
            <w:tcW w:w="2340" w:type="dxa"/>
          </w:tcPr>
          <w:p>
            <w:pPr/>
            <w:r>
              <w:t xml:space="preserve">5.0</w:t>
            </w:r>
          </w:p>
        </w:tc>
        <w:tc>
          <w:tcPr>
            <w:tcW w:w="2340" w:type="dxa"/>
          </w:tcPr>
          <w:p>
            <w:pPr/>
            <w:r>
              <w:t xml:space="preserve">0.42</w:t>
            </w:r>
          </w:p>
        </w:tc>
        <w:tc>
          <w:tcPr>
            <w:tcW w:w="2340" w:type="dxa"/>
          </w:tcPr>
          <w:p>
            <w:pPr/>
            <w:r>
              <w:t xml:space="preserve">Sprites detallados</w:t>
            </w:r>
          </w:p>
        </w:tc>
      </w:tr>
      <w:tr>
        <w:tc>
          <w:tcPr>
            <w:tcW w:w="2340" w:type="dxa"/>
          </w:tcPr>
          <w:p>
            <w:pPr/>
            <w:r>
              <w:t xml:space="preserve">Pixel 32 px</w:t>
            </w:r>
          </w:p>
        </w:tc>
        <w:tc>
          <w:tcPr>
            <w:tcW w:w="2340" w:type="dxa"/>
          </w:tcPr>
          <w:p>
            <w:pPr/>
            <w:r>
              <w:t xml:space="preserve">4.0</w:t>
            </w:r>
          </w:p>
        </w:tc>
        <w:tc>
          <w:tcPr>
            <w:tcW w:w="2340" w:type="dxa"/>
          </w:tcPr>
          <w:p>
            <w:pPr/>
            <w:r>
              <w:t xml:space="preserve">0.38</w:t>
            </w:r>
          </w:p>
        </w:tc>
        <w:tc>
          <w:tcPr>
            <w:tcW w:w="2340" w:type="dxa"/>
          </w:tcPr>
          <w:p>
            <w:pPr/>
            <w:r>
              <w:t xml:space="preserve">RPG clásico</w:t>
            </w:r>
          </w:p>
        </w:tc>
      </w:tr>
      <w:tr>
        <w:tc>
          <w:tcPr>
            <w:tcW w:w="2340" w:type="dxa"/>
          </w:tcPr>
          <w:p>
            <w:pPr/>
            <w:r>
              <w:t xml:space="preserve">Pixel 16 px / chibi</w:t>
            </w:r>
          </w:p>
        </w:tc>
        <w:tc>
          <w:tcPr>
            <w:tcW w:w="2340" w:type="dxa"/>
          </w:tcPr>
          <w:p>
            <w:pPr/>
            <w:r>
              <w:t xml:space="preserve">2.5</w:t>
            </w:r>
          </w:p>
        </w:tc>
        <w:tc>
          <w:tcPr>
            <w:tcW w:w="2340" w:type="dxa"/>
          </w:tcPr>
          <w:p>
            <w:pPr/>
            <w:r>
              <w:t xml:space="preserve">0.28</w:t>
            </w:r>
          </w:p>
        </w:tc>
        <w:tc>
          <w:tcPr>
            <w:tcW w:w="2340" w:type="dxa"/>
          </w:tcPr>
          <w:p>
            <w:pPr/>
            <w:r>
              <w:t xml:space="preserve">Sprites mínimos, SD</w:t>
            </w:r>
          </w:p>
        </w:tc>
      </w:tr>
    </w:tbl>
    <w:p>
      <w:pPr>
        <w:pStyle w:val="Code"/>
      </w:pPr>
      <w:bookmarkStart w:id="3" w:name="bongo_lang_latex_3"/>
      <w:bookmarkEnd w:id="3"/>
      <w:r>
        <w:t xml:space="preserve">T = N\,H, \qquad L_{leg} = \lambda T, \qquad L_{torso} = T - H - L_{leg}</w:t>
      </w:r>
    </w:p>
    <w:p>
      <w:pPr/>
      <w:r>
        <w:t xml:space="preserve">Restricción de validez: </w:t>
      </w:r>
      <w:r>
        <w:rPr>
          <w:rStyle w:val="CodeChar"/>
        </w:rPr>
        <w:t xml:space="preserve">L_torso ≥ 0.8 H</w:t>
      </w:r>
      <w:r>
        <w:t xml:space="preserve">. Si no se cumple, el estilo es imposible y se rechaza.</w:t>
      </w:r>
    </w:p>
    <w:p>
      <w:pPr>
        <w:pStyle w:val="Heading3"/>
      </w:pPr>
      <w:r>
        <w:t xml:space="preserve">3.2 Landmarks verticales</w:t>
      </w:r>
    </w:p>
    <w:p>
      <w:pPr/>
      <w:r>
        <w:t xml:space="preserve">Cada landmark tiene una fracción dentro de su tramo: </w:t>
      </w:r>
      <w:r>
        <w:rPr>
          <w:rStyle w:val="CodeChar"/>
        </w:rPr>
        <w:t xml:space="preserve">τ</w:t>
      </w:r>
      <w:r>
        <w:t xml:space="preserve"> en el tronco (0 = barbilla, 1 = entrepierna) y </w:t>
      </w:r>
      <w:r>
        <w:rPr>
          <w:rStyle w:val="CodeChar"/>
        </w:rPr>
        <w:t xml:space="preserve">η</w:t>
      </w:r>
      <w:r>
        <w:t xml:space="preserve"> en la pierna (0 = entrepierna, 1 = suelo). Valores medidos sobre el canon de 8 cabezas.</w:t>
      </w:r>
    </w:p>
    <w:p>
      <w:pPr>
        <w:pStyle w:val="Code"/>
      </w:pPr>
      <w:bookmarkStart w:id="4" w:name="bongo_lang_latex_4"/>
      <w:bookmarkEnd w:id="4"/>
      <w:r>
        <w:t xml:space="preserve">y_{tronco}(\tau) = T - H - \tau\,L_{torso}, \qquad y_{pierna}(\eta) = (1-\eta)\,L_{leg}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Landmark</w:t>
            </w:r>
          </w:p>
        </w:tc>
        <w:tc>
          <w:tcPr>
            <w:tcW w:w="2340" w:type="dxa"/>
            <w:shd w:val="clear" w:color="auto" w:fill="F2F2F2"/>
          </w:tcPr>
          <w:p>
            <w:pPr/>
            <w:r>
              <w:t xml:space="preserve">Tramo</w:t>
            </w:r>
          </w:p>
        </w:tc>
        <w:tc>
          <w:tcPr>
            <w:tcW w:w="2340" w:type="dxa"/>
            <w:shd w:val="clear" w:color="auto" w:fill="F2F2F2"/>
          </w:tcPr>
          <w:p>
            <w:pPr/>
            <w:r>
              <w:t xml:space="preserve">Hombre</w:t>
            </w:r>
          </w:p>
        </w:tc>
        <w:tc>
          <w:tcPr>
            <w:tcW w:w="2340" w:type="dxa"/>
            <w:shd w:val="clear" w:color="auto" w:fill="F2F2F2"/>
          </w:tcPr>
          <w:p>
            <w:pPr/>
            <w:r>
              <w:t xml:space="preserve">Mujer</w:t>
            </w:r>
          </w:p>
        </w:tc>
      </w:tr>
      <w:tr>
        <w:tc>
          <w:tcPr>
            <w:tcW w:w="2340" w:type="dxa"/>
          </w:tcPr>
          <w:p>
            <w:pPr/>
            <w:r>
              <w:t xml:space="preserve">Hombros (acromion)</w:t>
            </w:r>
          </w:p>
        </w:tc>
        <w:tc>
          <w:tcPr>
            <w:tcW w:w="2340" w:type="dxa"/>
          </w:tcPr>
          <w:p>
            <w:pPr/>
            <w:r>
              <w:t xml:space="preserve">τ</w:t>
            </w:r>
          </w:p>
        </w:tc>
        <w:tc>
          <w:tcPr>
            <w:tcW w:w="2340" w:type="dxa"/>
          </w:tcPr>
          <w:p>
            <w:pPr/>
            <w:r>
              <w:t xml:space="preserve">0.11</w:t>
            </w:r>
          </w:p>
        </w:tc>
        <w:tc>
          <w:tcPr>
            <w:tcW w:w="2340" w:type="dxa"/>
          </w:tcPr>
          <w:p>
            <w:pPr/>
            <w:r>
              <w:t xml:space="preserve">0.12</w:t>
            </w:r>
          </w:p>
        </w:tc>
      </w:tr>
      <w:tr>
        <w:tc>
          <w:tcPr>
            <w:tcW w:w="2340" w:type="dxa"/>
          </w:tcPr>
          <w:p>
            <w:pPr/>
            <w:r>
              <w:t xml:space="preserve">Axila</w:t>
            </w:r>
          </w:p>
        </w:tc>
        <w:tc>
          <w:tcPr>
            <w:tcW w:w="2340" w:type="dxa"/>
          </w:tcPr>
          <w:p>
            <w:pPr/>
            <w:r>
              <w:t xml:space="preserve">τ</w:t>
            </w:r>
          </w:p>
        </w:tc>
        <w:tc>
          <w:tcPr>
            <w:tcW w:w="2340" w:type="dxa"/>
          </w:tcPr>
          <w:p>
            <w:pPr/>
            <w:r>
              <w:t xml:space="preserve">0.27</w:t>
            </w:r>
          </w:p>
        </w:tc>
        <w:tc>
          <w:tcPr>
            <w:tcW w:w="2340" w:type="dxa"/>
          </w:tcPr>
          <w:p>
            <w:pPr/>
            <w:r>
              <w:t xml:space="preserve">0.27</w:t>
            </w:r>
          </w:p>
        </w:tc>
      </w:tr>
      <w:tr>
        <w:tc>
          <w:tcPr>
            <w:tcW w:w="2340" w:type="dxa"/>
          </w:tcPr>
          <w:p>
            <w:pPr/>
            <w:r>
              <w:t xml:space="preserve">Línea del pezón</w:t>
            </w:r>
          </w:p>
        </w:tc>
        <w:tc>
          <w:tcPr>
            <w:tcW w:w="2340" w:type="dxa"/>
          </w:tcPr>
          <w:p>
            <w:pPr/>
            <w:r>
              <w:t xml:space="preserve">τ</w:t>
            </w:r>
          </w:p>
        </w:tc>
        <w:tc>
          <w:tcPr>
            <w:tcW w:w="2340" w:type="dxa"/>
          </w:tcPr>
          <w:p>
            <w:pPr/>
            <w:r>
              <w:t xml:space="preserve">0.33</w:t>
            </w:r>
          </w:p>
        </w:tc>
        <w:tc>
          <w:tcPr>
            <w:tcW w:w="2340" w:type="dxa"/>
          </w:tcPr>
          <w:p>
            <w:pPr/>
            <w:r>
              <w:t xml:space="preserve">0.37</w:t>
            </w:r>
          </w:p>
        </w:tc>
      </w:tr>
      <w:tr>
        <w:tc>
          <w:tcPr>
            <w:tcW w:w="2340" w:type="dxa"/>
          </w:tcPr>
          <w:p>
            <w:pPr/>
            <w:r>
              <w:t xml:space="preserve">Bajo pecho</w:t>
            </w:r>
          </w:p>
        </w:tc>
        <w:tc>
          <w:tcPr>
            <w:tcW w:w="2340" w:type="dxa"/>
          </w:tcPr>
          <w:p>
            <w:pPr/>
            <w:r>
              <w:t xml:space="preserve">τ</w:t>
            </w:r>
          </w:p>
        </w:tc>
        <w:tc>
          <w:tcPr>
            <w:tcW w:w="2340" w:type="dxa"/>
          </w:tcPr>
          <w:p>
            <w:pPr/>
            <w:r>
              <w:t xml:space="preserve">0.42</w:t>
            </w:r>
          </w:p>
        </w:tc>
        <w:tc>
          <w:tcPr>
            <w:tcW w:w="2340" w:type="dxa"/>
          </w:tcPr>
          <w:p>
            <w:pPr/>
            <w:r>
              <w:t xml:space="preserve">0.45</w:t>
            </w:r>
          </w:p>
        </w:tc>
      </w:tr>
      <w:tr>
        <w:tc>
          <w:tcPr>
            <w:tcW w:w="2340" w:type="dxa"/>
          </w:tcPr>
          <w:p>
            <w:pPr/>
            <w:r>
              <w:t xml:space="preserve">Cintura (más estrecha)</w:t>
            </w:r>
          </w:p>
        </w:tc>
        <w:tc>
          <w:tcPr>
            <w:tcW w:w="2340" w:type="dxa"/>
          </w:tcPr>
          <w:p>
            <w:pPr/>
            <w:r>
              <w:t xml:space="preserve">τ</w:t>
            </w:r>
          </w:p>
        </w:tc>
        <w:tc>
          <w:tcPr>
            <w:tcW w:w="2340" w:type="dxa"/>
          </w:tcPr>
          <w:p>
            <w:pPr/>
            <w:r>
              <w:t xml:space="preserve">0.60</w:t>
            </w:r>
          </w:p>
        </w:tc>
        <w:tc>
          <w:tcPr>
            <w:tcW w:w="2340" w:type="dxa"/>
          </w:tcPr>
          <w:p>
            <w:pPr/>
            <w:r>
              <w:t xml:space="preserve">0.55</w:t>
            </w:r>
          </w:p>
        </w:tc>
      </w:tr>
      <w:tr>
        <w:tc>
          <w:tcPr>
            <w:tcW w:w="2340" w:type="dxa"/>
          </w:tcPr>
          <w:p>
            <w:pPr/>
            <w:r>
              <w:t xml:space="preserve">Ombligo</w:t>
            </w:r>
          </w:p>
        </w:tc>
        <w:tc>
          <w:tcPr>
            <w:tcW w:w="2340" w:type="dxa"/>
          </w:tcPr>
          <w:p>
            <w:pPr/>
            <w:r>
              <w:t xml:space="preserve">τ</w:t>
            </w:r>
          </w:p>
        </w:tc>
        <w:tc>
          <w:tcPr>
            <w:tcW w:w="2340" w:type="dxa"/>
          </w:tcPr>
          <w:p>
            <w:pPr/>
            <w:r>
              <w:t xml:space="preserve">0.67</w:t>
            </w:r>
          </w:p>
        </w:tc>
        <w:tc>
          <w:tcPr>
            <w:tcW w:w="2340" w:type="dxa"/>
          </w:tcPr>
          <w:p>
            <w:pPr/>
            <w:r>
              <w:t xml:space="preserve">0.66</w:t>
            </w:r>
          </w:p>
        </w:tc>
      </w:tr>
      <w:tr>
        <w:tc>
          <w:tcPr>
            <w:tcW w:w="2340" w:type="dxa"/>
          </w:tcPr>
          <w:p>
            <w:pPr/>
            <w:r>
              <w:t xml:space="preserve">Cresta ilíaca</w:t>
            </w:r>
          </w:p>
        </w:tc>
        <w:tc>
          <w:tcPr>
            <w:tcW w:w="2340" w:type="dxa"/>
          </w:tcPr>
          <w:p>
            <w:pPr/>
            <w:r>
              <w:t xml:space="preserve">τ</w:t>
            </w:r>
          </w:p>
        </w:tc>
        <w:tc>
          <w:tcPr>
            <w:tcW w:w="2340" w:type="dxa"/>
          </w:tcPr>
          <w:p>
            <w:pPr/>
            <w:r>
              <w:t xml:space="preserve">0.72</w:t>
            </w:r>
          </w:p>
        </w:tc>
        <w:tc>
          <w:tcPr>
            <w:tcW w:w="2340" w:type="dxa"/>
          </w:tcPr>
          <w:p>
            <w:pPr/>
            <w:r>
              <w:t xml:space="preserve">0.70</w:t>
            </w:r>
          </w:p>
        </w:tc>
      </w:tr>
      <w:tr>
        <w:tc>
          <w:tcPr>
            <w:tcW w:w="2340" w:type="dxa"/>
          </w:tcPr>
          <w:p>
            <w:pPr/>
            <w:r>
              <w:t xml:space="preserve">Cadera (más ancha)</w:t>
            </w:r>
          </w:p>
        </w:tc>
        <w:tc>
          <w:tcPr>
            <w:tcW w:w="2340" w:type="dxa"/>
          </w:tcPr>
          <w:p>
            <w:pPr/>
            <w:r>
              <w:t xml:space="preserve">τ</w:t>
            </w:r>
          </w:p>
        </w:tc>
        <w:tc>
          <w:tcPr>
            <w:tcW w:w="2340" w:type="dxa"/>
          </w:tcPr>
          <w:p>
            <w:pPr/>
            <w:r>
              <w:t xml:space="preserve">0.92</w:t>
            </w:r>
          </w:p>
        </w:tc>
        <w:tc>
          <w:tcPr>
            <w:tcW w:w="2340" w:type="dxa"/>
          </w:tcPr>
          <w:p>
            <w:pPr/>
            <w:r>
              <w:t xml:space="preserve">0.90</w:t>
            </w:r>
          </w:p>
        </w:tc>
      </w:tr>
      <w:tr>
        <w:tc>
          <w:tcPr>
            <w:tcW w:w="2340" w:type="dxa"/>
          </w:tcPr>
          <w:p>
            <w:pPr/>
            <w:r>
              <w:t xml:space="preserve">Mitad del muslo</w:t>
            </w:r>
          </w:p>
        </w:tc>
        <w:tc>
          <w:tcPr>
            <w:tcW w:w="2340" w:type="dxa"/>
          </w:tcPr>
          <w:p>
            <w:pPr/>
            <w:r>
              <w:t xml:space="preserve">η</w:t>
            </w:r>
          </w:p>
        </w:tc>
        <w:tc>
          <w:tcPr>
            <w:tcW w:w="2340" w:type="dxa"/>
          </w:tcPr>
          <w:p>
            <w:pPr/>
            <w:r>
              <w:t xml:space="preserve">0.25</w:t>
            </w:r>
          </w:p>
        </w:tc>
        <w:tc>
          <w:tcPr>
            <w:tcW w:w="2340" w:type="dxa"/>
          </w:tcPr>
          <w:p>
            <w:pPr/>
            <w:r>
              <w:t xml:space="preserve">0.25</w:t>
            </w:r>
          </w:p>
        </w:tc>
      </w:tr>
      <w:tr>
        <w:tc>
          <w:tcPr>
            <w:tcW w:w="2340" w:type="dxa"/>
          </w:tcPr>
          <w:p>
            <w:pPr/>
            <w:r>
              <w:t xml:space="preserve">Rodilla (centro)</w:t>
            </w:r>
          </w:p>
        </w:tc>
        <w:tc>
          <w:tcPr>
            <w:tcW w:w="2340" w:type="dxa"/>
          </w:tcPr>
          <w:p>
            <w:pPr/>
            <w:r>
              <w:t xml:space="preserve">η</w:t>
            </w:r>
          </w:p>
        </w:tc>
        <w:tc>
          <w:tcPr>
            <w:tcW w:w="2340" w:type="dxa"/>
          </w:tcPr>
          <w:p>
            <w:pPr/>
            <w:r>
              <w:t xml:space="preserve">0.50</w:t>
            </w:r>
          </w:p>
        </w:tc>
        <w:tc>
          <w:tcPr>
            <w:tcW w:w="2340" w:type="dxa"/>
          </w:tcPr>
          <w:p>
            <w:pPr/>
            <w:r>
              <w:t xml:space="preserve">0.50</w:t>
            </w:r>
          </w:p>
        </w:tc>
      </w:tr>
      <w:tr>
        <w:tc>
          <w:tcPr>
            <w:tcW w:w="2340" w:type="dxa"/>
          </w:tcPr>
          <w:p>
            <w:pPr/>
            <w:r>
              <w:t xml:space="preserve">Pantorrilla (más ancha)</w:t>
            </w:r>
          </w:p>
        </w:tc>
        <w:tc>
          <w:tcPr>
            <w:tcW w:w="2340" w:type="dxa"/>
          </w:tcPr>
          <w:p>
            <w:pPr/>
            <w:r>
              <w:t xml:space="preserve">η</w:t>
            </w:r>
          </w:p>
        </w:tc>
        <w:tc>
          <w:tcPr>
            <w:tcW w:w="2340" w:type="dxa"/>
          </w:tcPr>
          <w:p>
            <w:pPr/>
            <w:r>
              <w:t xml:space="preserve">0.64</w:t>
            </w:r>
          </w:p>
        </w:tc>
        <w:tc>
          <w:tcPr>
            <w:tcW w:w="2340" w:type="dxa"/>
          </w:tcPr>
          <w:p>
            <w:pPr/>
            <w:r>
              <w:t xml:space="preserve">0.64</w:t>
            </w:r>
          </w:p>
        </w:tc>
      </w:tr>
      <w:tr>
        <w:tc>
          <w:tcPr>
            <w:tcW w:w="2340" w:type="dxa"/>
          </w:tcPr>
          <w:p>
            <w:pPr/>
            <w:r>
              <w:t xml:space="preserve">Tobillo</w:t>
            </w:r>
          </w:p>
        </w:tc>
        <w:tc>
          <w:tcPr>
            <w:tcW w:w="2340" w:type="dxa"/>
          </w:tcPr>
          <w:p>
            <w:pPr/>
            <w:r>
              <w:t xml:space="preserve">η</w:t>
            </w:r>
          </w:p>
        </w:tc>
        <w:tc>
          <w:tcPr>
            <w:tcW w:w="2340" w:type="dxa"/>
          </w:tcPr>
          <w:p>
            <w:pPr/>
            <w:r>
              <w:t xml:space="preserve">0.94</w:t>
            </w:r>
          </w:p>
        </w:tc>
        <w:tc>
          <w:tcPr>
            <w:tcW w:w="2340" w:type="dxa"/>
          </w:tcPr>
          <w:p>
            <w:pPr/>
            <w:r>
              <w:t xml:space="preserve">0.95</w:t>
            </w:r>
          </w:p>
        </w:tc>
      </w:tr>
    </w:tbl>
    <w:p>
      <w:pPr>
        <w:pStyle w:val="Heading3"/>
      </w:pPr>
      <w:r>
        <w:t xml:space="preserve">3.3 Anchos (vista frontal, en 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Medida</w:t>
            </w:r>
          </w:p>
        </w:tc>
        <w:tc>
          <w:tcPr>
            <w:tcW w:w="2340" w:type="dxa"/>
            <w:shd w:val="clear" w:color="auto" w:fill="F2F2F2"/>
          </w:tcPr>
          <w:p>
            <w:pPr/>
            <w:r>
              <w:t xml:space="preserve">Hombre (s=0)</w:t>
            </w:r>
          </w:p>
        </w:tc>
        <w:tc>
          <w:tcPr>
            <w:tcW w:w="2340" w:type="dxa"/>
            <w:shd w:val="clear" w:color="auto" w:fill="F2F2F2"/>
          </w:tcPr>
          <w:p>
            <w:pPr/>
            <w:r>
              <w:t xml:space="preserve">Mujer (s=1)</w:t>
            </w:r>
          </w:p>
        </w:tc>
        <w:tc>
          <w:tcPr>
            <w:tcW w:w="2340" w:type="dxa"/>
            <w:shd w:val="clear" w:color="auto" w:fill="F2F2F2"/>
          </w:tcPr>
          <w:p>
            <w:pPr/>
            <w:r>
              <w:t xml:space="preserve">Sensibilidad a complexión k</w:t>
            </w:r>
          </w:p>
        </w:tc>
      </w:tr>
      <w:tr>
        <w:tc>
          <w:tcPr>
            <w:tcW w:w="2340" w:type="dxa"/>
          </w:tcPr>
          <w:p>
            <w:pPr/>
            <w:r>
              <w:t xml:space="preserve">Cuello</w:t>
            </w:r>
          </w:p>
        </w:tc>
        <w:tc>
          <w:tcPr>
            <w:tcW w:w="2340" w:type="dxa"/>
          </w:tcPr>
          <w:p>
            <w:pPr/>
            <w:r>
              <w:t xml:space="preserve">0.55</w:t>
            </w:r>
          </w:p>
        </w:tc>
        <w:tc>
          <w:tcPr>
            <w:tcW w:w="2340" w:type="dxa"/>
          </w:tcPr>
          <w:p>
            <w:pPr/>
            <w:r>
              <w:t xml:space="preserve">0.42</w:t>
            </w:r>
          </w:p>
        </w:tc>
        <w:tc>
          <w:tcPr>
            <w:tcW w:w="2340" w:type="dxa"/>
          </w:tcPr>
          <w:p>
            <w:pPr/>
            <w:r>
              <w:t xml:space="preserve">0.10</w:t>
            </w:r>
          </w:p>
        </w:tc>
      </w:tr>
      <w:tr>
        <w:tc>
          <w:tcPr>
            <w:tcW w:w="2340" w:type="dxa"/>
          </w:tcPr>
          <w:p>
            <w:pPr/>
            <w:r>
              <w:t xml:space="preserve">Hombros (deltoides a deltoides)</w:t>
            </w:r>
          </w:p>
        </w:tc>
        <w:tc>
          <w:tcPr>
            <w:tcW w:w="2340" w:type="dxa"/>
          </w:tcPr>
          <w:p>
            <w:pPr/>
            <w:r>
              <w:t xml:space="preserve">2.10</w:t>
            </w:r>
          </w:p>
        </w:tc>
        <w:tc>
          <w:tcPr>
            <w:tcW w:w="2340" w:type="dxa"/>
          </w:tcPr>
          <w:p>
            <w:pPr/>
            <w:r>
              <w:t xml:space="preserve">1.70</w:t>
            </w:r>
          </w:p>
        </w:tc>
        <w:tc>
          <w:tcPr>
            <w:tcW w:w="2340" w:type="dxa"/>
          </w:tcPr>
          <w:p>
            <w:pPr/>
            <w:r>
              <w:t xml:space="preserve">0.08</w:t>
            </w:r>
          </w:p>
        </w:tc>
      </w:tr>
      <w:tr>
        <w:tc>
          <w:tcPr>
            <w:tcW w:w="2340" w:type="dxa"/>
          </w:tcPr>
          <w:p>
            <w:pPr/>
            <w:r>
              <w:t xml:space="preserve">Pecho / axila</w:t>
            </w:r>
          </w:p>
        </w:tc>
        <w:tc>
          <w:tcPr>
            <w:tcW w:w="2340" w:type="dxa"/>
          </w:tcPr>
          <w:p>
            <w:pPr/>
            <w:r>
              <w:t xml:space="preserve">1.70</w:t>
            </w:r>
          </w:p>
        </w:tc>
        <w:tc>
          <w:tcPr>
            <w:tcW w:w="2340" w:type="dxa"/>
          </w:tcPr>
          <w:p>
            <w:pPr/>
            <w:r>
              <w:t xml:space="preserve">1.45</w:t>
            </w:r>
          </w:p>
        </w:tc>
        <w:tc>
          <w:tcPr>
            <w:tcW w:w="2340" w:type="dxa"/>
          </w:tcPr>
          <w:p>
            <w:pPr/>
            <w:r>
              <w:t xml:space="preserve">0.12</w:t>
            </w:r>
          </w:p>
        </w:tc>
      </w:tr>
      <w:tr>
        <w:tc>
          <w:tcPr>
            <w:tcW w:w="2340" w:type="dxa"/>
          </w:tcPr>
          <w:p>
            <w:pPr/>
            <w:r>
              <w:t xml:space="preserve">Cintura</w:t>
            </w:r>
          </w:p>
        </w:tc>
        <w:tc>
          <w:tcPr>
            <w:tcW w:w="2340" w:type="dxa"/>
          </w:tcPr>
          <w:p>
            <w:pPr/>
            <w:r>
              <w:t xml:space="preserve">1.35</w:t>
            </w:r>
          </w:p>
        </w:tc>
        <w:tc>
          <w:tcPr>
            <w:tcW w:w="2340" w:type="dxa"/>
          </w:tcPr>
          <w:p>
            <w:pPr/>
            <w:r>
              <w:t xml:space="preserve">1.15</w:t>
            </w:r>
          </w:p>
        </w:tc>
        <w:tc>
          <w:tcPr>
            <w:tcW w:w="2340" w:type="dxa"/>
          </w:tcPr>
          <w:p>
            <w:pPr/>
            <w:r>
              <w:t xml:space="preserve">0.30</w:t>
            </w:r>
          </w:p>
        </w:tc>
      </w:tr>
      <w:tr>
        <w:tc>
          <w:tcPr>
            <w:tcW w:w="2340" w:type="dxa"/>
          </w:tcPr>
          <w:p>
            <w:pPr/>
            <w:r>
              <w:t xml:space="preserve">Cadera</w:t>
            </w:r>
          </w:p>
        </w:tc>
        <w:tc>
          <w:tcPr>
            <w:tcW w:w="2340" w:type="dxa"/>
          </w:tcPr>
          <w:p>
            <w:pPr/>
            <w:r>
              <w:t xml:space="preserve">1.50</w:t>
            </w:r>
          </w:p>
        </w:tc>
        <w:tc>
          <w:tcPr>
            <w:tcW w:w="2340" w:type="dxa"/>
          </w:tcPr>
          <w:p>
            <w:pPr/>
            <w:r>
              <w:t xml:space="preserve">1.75</w:t>
            </w:r>
          </w:p>
        </w:tc>
        <w:tc>
          <w:tcPr>
            <w:tcW w:w="2340" w:type="dxa"/>
          </w:tcPr>
          <w:p>
            <w:pPr/>
            <w:r>
              <w:t xml:space="preserve">0.18</w:t>
            </w:r>
          </w:p>
        </w:tc>
      </w:tr>
      <w:tr>
        <w:tc>
          <w:tcPr>
            <w:tcW w:w="2340" w:type="dxa"/>
          </w:tcPr>
          <w:p>
            <w:pPr/>
            <w:r>
              <w:t xml:space="preserve">Muslo (arriba, cada uno)</w:t>
            </w:r>
          </w:p>
        </w:tc>
        <w:tc>
          <w:tcPr>
            <w:tcW w:w="2340" w:type="dxa"/>
          </w:tcPr>
          <w:p>
            <w:pPr/>
            <w:r>
              <w:t xml:space="preserve">0.80</w:t>
            </w:r>
          </w:p>
        </w:tc>
        <w:tc>
          <w:tcPr>
            <w:tcW w:w="2340" w:type="dxa"/>
          </w:tcPr>
          <w:p>
            <w:pPr/>
            <w:r>
              <w:t xml:space="preserve">0.85</w:t>
            </w:r>
          </w:p>
        </w:tc>
        <w:tc>
          <w:tcPr>
            <w:tcW w:w="2340" w:type="dxa"/>
          </w:tcPr>
          <w:p>
            <w:pPr/>
            <w:r>
              <w:t xml:space="preserve">0.25</w:t>
            </w:r>
          </w:p>
        </w:tc>
      </w:tr>
      <w:tr>
        <w:tc>
          <w:tcPr>
            <w:tcW w:w="2340" w:type="dxa"/>
          </w:tcPr>
          <w:p>
            <w:pPr/>
            <w:r>
              <w:t xml:space="preserve">Rodilla</w:t>
            </w:r>
          </w:p>
        </w:tc>
        <w:tc>
          <w:tcPr>
            <w:tcW w:w="2340" w:type="dxa"/>
          </w:tcPr>
          <w:p>
            <w:pPr/>
            <w:r>
              <w:t xml:space="preserve">0.50</w:t>
            </w:r>
          </w:p>
        </w:tc>
        <w:tc>
          <w:tcPr>
            <w:tcW w:w="2340" w:type="dxa"/>
          </w:tcPr>
          <w:p>
            <w:pPr/>
            <w:r>
              <w:t xml:space="preserve">0.45</w:t>
            </w:r>
          </w:p>
        </w:tc>
        <w:tc>
          <w:tcPr>
            <w:tcW w:w="2340" w:type="dxa"/>
          </w:tcPr>
          <w:p>
            <w:pPr/>
            <w:r>
              <w:t xml:space="preserve">0.08</w:t>
            </w:r>
          </w:p>
        </w:tc>
      </w:tr>
      <w:tr>
        <w:tc>
          <w:tcPr>
            <w:tcW w:w="2340" w:type="dxa"/>
          </w:tcPr>
          <w:p>
            <w:pPr/>
            <w:r>
              <w:t xml:space="preserve">Pantorrilla</w:t>
            </w:r>
          </w:p>
        </w:tc>
        <w:tc>
          <w:tcPr>
            <w:tcW w:w="2340" w:type="dxa"/>
          </w:tcPr>
          <w:p>
            <w:pPr/>
            <w:r>
              <w:t xml:space="preserve">0.55</w:t>
            </w:r>
          </w:p>
        </w:tc>
        <w:tc>
          <w:tcPr>
            <w:tcW w:w="2340" w:type="dxa"/>
          </w:tcPr>
          <w:p>
            <w:pPr/>
            <w:r>
              <w:t xml:space="preserve">0.50</w:t>
            </w:r>
          </w:p>
        </w:tc>
        <w:tc>
          <w:tcPr>
            <w:tcW w:w="2340" w:type="dxa"/>
          </w:tcPr>
          <w:p>
            <w:pPr/>
            <w:r>
              <w:t xml:space="preserve">0.15</w:t>
            </w:r>
          </w:p>
        </w:tc>
      </w:tr>
      <w:tr>
        <w:tc>
          <w:tcPr>
            <w:tcW w:w="2340" w:type="dxa"/>
          </w:tcPr>
          <w:p>
            <w:pPr/>
            <w:r>
              <w:t xml:space="preserve">Tobillo</w:t>
            </w:r>
          </w:p>
        </w:tc>
        <w:tc>
          <w:tcPr>
            <w:tcW w:w="2340" w:type="dxa"/>
          </w:tcPr>
          <w:p>
            <w:pPr/>
            <w:r>
              <w:t xml:space="preserve">0.30</w:t>
            </w:r>
          </w:p>
        </w:tc>
        <w:tc>
          <w:tcPr>
            <w:tcW w:w="2340" w:type="dxa"/>
          </w:tcPr>
          <w:p>
            <w:pPr/>
            <w:r>
              <w:t xml:space="preserve">0.25</w:t>
            </w:r>
          </w:p>
        </w:tc>
        <w:tc>
          <w:tcPr>
            <w:tcW w:w="2340" w:type="dxa"/>
          </w:tcPr>
          <w:p>
            <w:pPr/>
            <w:r>
              <w:t xml:space="preserve">0.05</w:t>
            </w:r>
          </w:p>
        </w:tc>
      </w:tr>
      <w:tr>
        <w:tc>
          <w:tcPr>
            <w:tcW w:w="2340" w:type="dxa"/>
          </w:tcPr>
          <w:p>
            <w:pPr/>
            <w:r>
              <w:t xml:space="preserve">Brazo superior</w:t>
            </w:r>
          </w:p>
        </w:tc>
        <w:tc>
          <w:tcPr>
            <w:tcW w:w="2340" w:type="dxa"/>
          </w:tcPr>
          <w:p>
            <w:pPr/>
            <w:r>
              <w:t xml:space="preserve">0.45</w:t>
            </w:r>
          </w:p>
        </w:tc>
        <w:tc>
          <w:tcPr>
            <w:tcW w:w="2340" w:type="dxa"/>
          </w:tcPr>
          <w:p>
            <w:pPr/>
            <w:r>
              <w:t xml:space="preserve">0.35</w:t>
            </w:r>
          </w:p>
        </w:tc>
        <w:tc>
          <w:tcPr>
            <w:tcW w:w="2340" w:type="dxa"/>
          </w:tcPr>
          <w:p>
            <w:pPr/>
            <w:r>
              <w:t xml:space="preserve">0.20</w:t>
            </w:r>
          </w:p>
        </w:tc>
      </w:tr>
      <w:tr>
        <w:tc>
          <w:tcPr>
            <w:tcW w:w="2340" w:type="dxa"/>
          </w:tcPr>
          <w:p>
            <w:pPr/>
            <w:r>
              <w:t xml:space="preserve">Antebrazo</w:t>
            </w:r>
          </w:p>
        </w:tc>
        <w:tc>
          <w:tcPr>
            <w:tcW w:w="2340" w:type="dxa"/>
          </w:tcPr>
          <w:p>
            <w:pPr/>
            <w:r>
              <w:t xml:space="preserve">0.42</w:t>
            </w:r>
          </w:p>
        </w:tc>
        <w:tc>
          <w:tcPr>
            <w:tcW w:w="2340" w:type="dxa"/>
          </w:tcPr>
          <w:p>
            <w:pPr/>
            <w:r>
              <w:t xml:space="preserve">0.32</w:t>
            </w:r>
          </w:p>
        </w:tc>
        <w:tc>
          <w:tcPr>
            <w:tcW w:w="2340" w:type="dxa"/>
          </w:tcPr>
          <w:p>
            <w:pPr/>
            <w:r>
              <w:t xml:space="preserve">0.15</w:t>
            </w:r>
          </w:p>
        </w:tc>
      </w:tr>
      <w:tr>
        <w:tc>
          <w:tcPr>
            <w:tcW w:w="2340" w:type="dxa"/>
          </w:tcPr>
          <w:p>
            <w:pPr/>
            <w:r>
              <w:t xml:space="preserve">Muñeca</w:t>
            </w:r>
          </w:p>
        </w:tc>
        <w:tc>
          <w:tcPr>
            <w:tcW w:w="2340" w:type="dxa"/>
          </w:tcPr>
          <w:p>
            <w:pPr/>
            <w:r>
              <w:t xml:space="preserve">0.28</w:t>
            </w:r>
          </w:p>
        </w:tc>
        <w:tc>
          <w:tcPr>
            <w:tcW w:w="2340" w:type="dxa"/>
          </w:tcPr>
          <w:p>
            <w:pPr/>
            <w:r>
              <w:t xml:space="preserve">0.22</w:t>
            </w:r>
          </w:p>
        </w:tc>
        <w:tc>
          <w:tcPr>
            <w:tcW w:w="2340" w:type="dxa"/>
          </w:tcPr>
          <w:p>
            <w:pPr/>
            <w:r>
              <w:t xml:space="preserve">0.05</w:t>
            </w:r>
          </w:p>
        </w:tc>
      </w:tr>
    </w:tbl>
    <w:p>
      <w:pPr>
        <w:pStyle w:val="Heading3"/>
      </w:pPr>
      <w:r>
        <w:t xml:space="preserve">3.4 Parámetros continuos</w:t>
      </w:r>
    </w:p>
    <w:p>
      <w:pPr>
        <w:pStyle w:val="ListParagraph"/>
        <w:numPr>
          <w:ilvl w:val="0"/>
          <w:numId w:val="5"/>
        </w:numPr>
      </w:pPr>
      <w:r>
        <w:rPr>
          <w:rStyle w:val="CodeChar"/>
        </w:rPr>
        <w:t xml:space="preserve">s ∈ [0,1]</w:t>
      </w:r>
      <w:r>
        <w:t xml:space="preserve">: sexo morfológico (0 hombre, 1 mujer).</w:t>
      </w:r>
    </w:p>
    <w:p>
      <w:pPr>
        <w:pStyle w:val="ListParagraph"/>
        <w:numPr>
          <w:ilvl w:val="0"/>
          <w:numId w:val="5"/>
        </w:numPr>
      </w:pPr>
      <w:r>
        <w:rPr>
          <w:rStyle w:val="CodeChar"/>
        </w:rPr>
        <w:t xml:space="preserve">b ∈ [−1,1]</w:t>
      </w:r>
      <w:r>
        <w:t xml:space="preserve">: complexión (delgado → robusto). Afecta sobre todo a tejidos blandos, poco al hueso.</w:t>
      </w:r>
    </w:p>
    <w:p>
      <w:pPr>
        <w:pStyle w:val="ListParagraph"/>
        <w:numPr>
          <w:ilvl w:val="0"/>
          <w:numId w:val="5"/>
        </w:numPr>
      </w:pPr>
      <w:r>
        <w:rPr>
          <w:rStyle w:val="CodeChar"/>
        </w:rPr>
        <w:t xml:space="preserve">e ∈ [0.5, 1.5]</w:t>
      </w:r>
      <w:r>
        <w:t xml:space="preserve">: exageración del dimorfismo (1 = realista, &gt;1 = estilo anime o cómic).</w:t>
      </w:r>
    </w:p>
    <w:p>
      <w:pPr>
        <w:pStyle w:val="Code"/>
      </w:pPr>
      <w:bookmarkStart w:id="5" w:name="bongo_lang_latex_5"/>
      <w:bookmarkEnd w:id="5"/>
      <w:r>
        <w:t xml:space="preserve">w_s = w_M + s\,(w_F - w_M), \qquad \bar w = \tfrac{1}{2}(w_M + w_F)</w:t>
      </w:r>
    </w:p>
    <w:p/>
    <w:p>
      <w:pPr>
        <w:pStyle w:val="Code"/>
      </w:pPr>
      <w:bookmarkStart w:id="6" w:name="bongo_lang_latex_6"/>
      <w:bookmarkEnd w:id="6"/>
      <w:r>
        <w:t xml:space="preserve">w_{final} = \big(\bar w + e\,(w_s - \bar w)\big)\,(1 + k\,b)</w:t>
      </w:r>
    </w:p>
    <w:p>
      <w:pPr/>
      <w:r>
        <w:t xml:space="preserve">Las fracciones verticales (τ, η) se interpolan igual, pero sin </w:t>
      </w:r>
      <w:r>
        <w:rPr>
          <w:rStyle w:val="CodeChar"/>
        </w:rPr>
        <w:t xml:space="preserve">b</w:t>
      </w:r>
      <w:r>
        <w:t xml:space="preserve">.</w:t>
      </w:r>
    </w:p>
    <w:p>
      <w:pPr>
        <w:pStyle w:val="Heading3"/>
      </w:pPr>
      <w:r>
        <w:t xml:space="preserve">3.5 Cómo se garantiza que se distinga hombre de mujer</w:t>
      </w:r>
    </w:p>
    <w:p>
      <w:pPr/>
      <w:r>
        <w:t xml:space="preserve">Dos índices medibles sobre el esqueleto final, calculados siempre y exigidos por el validador:</w:t>
      </w:r>
    </w:p>
    <w:p>
      <w:pPr>
        <w:pStyle w:val="Code"/>
      </w:pPr>
      <w:bookmarkStart w:id="7" w:name="bongo_lang_latex_7"/>
      <w:bookmarkEnd w:id="7"/>
      <w:r>
        <w:t xml:space="preserve">SHR = \frac{w_{hombros}}{w_{cadera}}, \qquad WHR = \frac{w_{cintura}}{w_{cadera}}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Índice</w:t>
            </w:r>
          </w:p>
        </w:tc>
        <w:tc>
          <w:tcPr>
            <w:tcW w:w="2340" w:type="dxa"/>
            <w:shd w:val="clear" w:color="auto" w:fill="F2F2F2"/>
          </w:tcPr>
          <w:p>
            <w:pPr/>
            <w:r>
              <w:t xml:space="preserve">Hombre (s=0, e=1)</w:t>
            </w:r>
          </w:p>
        </w:tc>
        <w:tc>
          <w:tcPr>
            <w:tcW w:w="2340" w:type="dxa"/>
            <w:shd w:val="clear" w:color="auto" w:fill="F2F2F2"/>
          </w:tcPr>
          <w:p>
            <w:pPr/>
            <w:r>
              <w:t xml:space="preserve">Mujer (s=1, e=1)</w:t>
            </w:r>
          </w:p>
        </w:tc>
        <w:tc>
          <w:tcPr>
            <w:tcW w:w="2340" w:type="dxa"/>
            <w:shd w:val="clear" w:color="auto" w:fill="F2F2F2"/>
          </w:tcPr>
          <w:p>
            <w:pPr/>
            <w:r>
              <w:t xml:space="preserve">Umbral para clasificarse</w:t>
            </w:r>
          </w:p>
        </w:tc>
      </w:tr>
      <w:tr>
        <w:tc>
          <w:tcPr>
            <w:tcW w:w="2340" w:type="dxa"/>
          </w:tcPr>
          <w:p>
            <w:pPr/>
            <w:r>
              <w:t xml:space="preserve">SHR</w:t>
            </w:r>
          </w:p>
        </w:tc>
        <w:tc>
          <w:tcPr>
            <w:tcW w:w="2340" w:type="dxa"/>
          </w:tcPr>
          <w:p>
            <w:pPr/>
            <w:r>
              <w:t xml:space="preserve">1.40</w:t>
            </w:r>
          </w:p>
        </w:tc>
        <w:tc>
          <w:tcPr>
            <w:tcW w:w="2340" w:type="dxa"/>
          </w:tcPr>
          <w:p>
            <w:pPr/>
            <w:r>
              <w:t xml:space="preserve">0.97</w:t>
            </w:r>
          </w:p>
        </w:tc>
        <w:tc>
          <w:tcPr>
            <w:tcW w:w="2340" w:type="dxa"/>
          </w:tcPr>
          <w:p>
            <w:pPr/>
            <w:r>
              <w:t xml:space="preserve">Hombre ≥ 1.20 · Mujer ≤ 1.10</w:t>
            </w:r>
          </w:p>
        </w:tc>
      </w:tr>
      <w:tr>
        <w:tc>
          <w:tcPr>
            <w:tcW w:w="2340" w:type="dxa"/>
          </w:tcPr>
          <w:p>
            <w:pPr/>
            <w:r>
              <w:t xml:space="preserve">WHR</w:t>
            </w:r>
          </w:p>
        </w:tc>
        <w:tc>
          <w:tcPr>
            <w:tcW w:w="2340" w:type="dxa"/>
          </w:tcPr>
          <w:p>
            <w:pPr/>
            <w:r>
              <w:t xml:space="preserve">0.90</w:t>
            </w:r>
          </w:p>
        </w:tc>
        <w:tc>
          <w:tcPr>
            <w:tcW w:w="2340" w:type="dxa"/>
          </w:tcPr>
          <w:p>
            <w:pPr/>
            <w:r>
              <w:t xml:space="preserve">0.66</w:t>
            </w:r>
          </w:p>
        </w:tc>
        <w:tc>
          <w:tcPr>
            <w:tcW w:w="2340" w:type="dxa"/>
          </w:tcPr>
          <w:p>
            <w:pPr/>
            <w:r>
              <w:t xml:space="preserve">Hombre ≥ 0.80 · Mujer ≤ 0.75</w:t>
            </w:r>
          </w:p>
        </w:tc>
      </w:tr>
    </w:tbl>
    <w:p>
      <w:pPr/>
      <w:r>
        <w:t xml:space="preserve">Si un personaje marcado como hombre o mujer no cumple los umbrales, el editor avisa. Los valores intermedios de </w:t>
      </w:r>
      <w:r>
        <w:rPr>
          <w:rStyle w:val="CodeChar"/>
        </w:rPr>
        <w:t xml:space="preserve">s</w:t>
      </w:r>
      <w:r>
        <w:t xml:space="preserve"> son válidos (personajes andróginos), pero se etiquetan como tal. En sprites pequeños, donde el cuerpo mide pocos píxeles, la diferencia se apoya además en rasgos de alto contraste: silueta de cadera, pecho, pelo y forma de mandíbula (sección 11).</w:t>
      </w:r>
    </w:p>
    <w:p>
      <w:pPr>
        <w:pStyle w:val="Heading2"/>
      </w:pPr>
      <w:r>
        <w:t xml:space="preserve">4. Esqueleto canónico</w:t>
      </w:r>
    </w:p>
    <w:p>
      <w:pPr/>
      <w:r>
        <w:t xml:space="preserve">El esqueleto tiene 6 articulaciones centrales y 24 por lado (15 de ellas son dedos), y cada longitud de hueso se deduce de los landmarks, no se escribe a mano. Así, al cambiar </w:t>
      </w:r>
      <w:r>
        <w:rPr>
          <w:rStyle w:val="CodeChar"/>
        </w:rPr>
        <w:t xml:space="preserve">N</w:t>
      </w:r>
      <w:r>
        <w:t xml:space="preserve">, </w:t>
      </w:r>
      <w:r>
        <w:rPr>
          <w:rStyle w:val="CodeChar"/>
        </w:rPr>
        <w:t xml:space="preserve">λ</w:t>
      </w:r>
      <w:r>
        <w:t xml:space="preserve"> o </w:t>
      </w:r>
      <w:r>
        <w:rPr>
          <w:rStyle w:val="CodeChar"/>
        </w:rPr>
        <w:t xml:space="preserve">s</w:t>
      </w:r>
      <w:r>
        <w:t xml:space="preserve">, brazos y piernas siguen cayendo en su sitio (el codo a la altura de la cintura, la muñeca a la de la entrepierna).</w:t>
      </w:r>
    </w:p>
    <w:p>
      <w:pPr>
        <w:pStyle w:val="Heading3"/>
      </w:pPr>
      <w:r>
        <w:t xml:space="preserve">4.1 Jerarquía</w:t>
      </w:r>
    </w:p>
    <w:p>
      <w:pPr>
        <w:pStyle w:val="Code"/>
      </w:pPr>
      <w:r>
        <w:t xml:space="preserve">pelvis (raíz)</w:t>
        <w:br/>
        <w:t xml:space="preserve">├─ spine ─ chest ─ neck ─ head ─ head_top</w:t>
        <w:br/>
        <w:t xml:space="preserve">│            └─ clavicle_L ─ shoulder_L ─ elbow_L ─ wrist_L ─ hand_L ─ dedos (15)</w:t>
        <w:br/>
        <w:t xml:space="preserve">│            └─ clavicle_R ─ … (espejo)</w:t>
        <w:br/>
        <w:t xml:space="preserve">├─ hip_L ─ knee_L ─ ankle_L ─ toe_L</w:t>
        <w:br/>
        <w:t xml:space="preserve">└─ hip_R ─ … (espejo)</w:t>
      </w:r>
    </w:p>
    <w:p>
      <w:pPr>
        <w:pStyle w:val="Heading3"/>
      </w:pPr>
      <w:r>
        <w:t xml:space="preserve">4.2 Posición en reposo (lado izquierdo, </w:t>
      </w:r>
      <w:r>
        <w:rPr>
          <w:rStyle w:val="CodeChar"/>
        </w:rPr>
        <w:t xml:space="preserve">y(·)</w:t>
      </w:r>
      <w:r>
        <w:t xml:space="preserve"> según sección 3.2)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Articulación</w:t>
            </w:r>
          </w:p>
        </w:tc>
        <w:tc>
          <w:tcPr>
            <w:tcW w:w="2340" w:type="dxa"/>
            <w:shd w:val="clear" w:color="auto" w:fill="F2F2F2"/>
          </w:tcPr>
          <w:p>
            <w:pPr/>
            <w:r>
              <w:t xml:space="preserve">x</w:t>
            </w:r>
          </w:p>
        </w:tc>
        <w:tc>
          <w:tcPr>
            <w:tcW w:w="2340" w:type="dxa"/>
            <w:shd w:val="clear" w:color="auto" w:fill="F2F2F2"/>
          </w:tcPr>
          <w:p>
            <w:pPr/>
            <w:r>
              <w:t xml:space="preserve">y</w:t>
            </w:r>
          </w:p>
        </w:tc>
        <w:tc>
          <w:tcPr>
            <w:tcW w:w="2340" w:type="dxa"/>
            <w:shd w:val="clear" w:color="auto" w:fill="F2F2F2"/>
          </w:tcPr>
          <w:p>
            <w:pPr/>
            <w:r>
              <w:t xml:space="preserve">z</w:t>
            </w:r>
          </w:p>
        </w:tc>
      </w:tr>
      <w:tr>
        <w:tc>
          <w:tcPr>
            <w:tcW w:w="2340" w:type="dxa"/>
          </w:tcPr>
          <w:p>
            <w:pPr/>
            <w:r>
              <w:t xml:space="preserve">pelvis</w:t>
            </w:r>
          </w:p>
        </w:tc>
        <w:tc>
          <w:tcPr>
            <w:tcW w:w="2340" w:type="dxa"/>
          </w:tcPr>
          <w:p>
            <w:pPr/>
            <w:r>
              <w:t xml:space="preserve">0</w:t>
            </w:r>
          </w:p>
        </w:tc>
        <w:tc>
          <w:tcPr>
            <w:tcW w:w="2340" w:type="dxa"/>
          </w:tcPr>
          <w:p>
            <w:pPr/>
            <w:r>
              <w:t xml:space="preserve">y(τ=0.85)</w:t>
            </w:r>
          </w:p>
        </w:tc>
        <w:tc>
          <w:tcPr>
            <w:tcW w:w="2340" w:type="dxa"/>
          </w:tcPr>
          <w:p>
            <w:pPr/>
            <w:r>
              <w:t xml:space="preserve">0</w:t>
            </w:r>
          </w:p>
        </w:tc>
      </w:tr>
      <w:tr>
        <w:tc>
          <w:tcPr>
            <w:tcW w:w="2340" w:type="dxa"/>
          </w:tcPr>
          <w:p>
            <w:pPr/>
            <w:r>
              <w:t xml:space="preserve">spine</w:t>
            </w:r>
          </w:p>
        </w:tc>
        <w:tc>
          <w:tcPr>
            <w:tcW w:w="2340" w:type="dxa"/>
          </w:tcPr>
          <w:p>
            <w:pPr/>
            <w:r>
              <w:t xml:space="preserve">0</w:t>
            </w:r>
          </w:p>
        </w:tc>
        <w:tc>
          <w:tcPr>
            <w:tcW w:w="2340" w:type="dxa"/>
          </w:tcPr>
          <w:p>
            <w:pPr/>
            <w:r>
              <w:t xml:space="preserve">y(τ=0.60)</w:t>
            </w:r>
          </w:p>
        </w:tc>
        <w:tc>
          <w:tcPr>
            <w:tcW w:w="2340" w:type="dxa"/>
          </w:tcPr>
          <w:p>
            <w:pPr/>
            <w:r>
              <w:t xml:space="preserve">−0.05H</w:t>
            </w:r>
          </w:p>
        </w:tc>
      </w:tr>
      <w:tr>
        <w:tc>
          <w:tcPr>
            <w:tcW w:w="2340" w:type="dxa"/>
          </w:tcPr>
          <w:p>
            <w:pPr/>
            <w:r>
              <w:t xml:space="preserve">chest</w:t>
            </w:r>
          </w:p>
        </w:tc>
        <w:tc>
          <w:tcPr>
            <w:tcW w:w="2340" w:type="dxa"/>
          </w:tcPr>
          <w:p>
            <w:pPr/>
            <w:r>
              <w:t xml:space="preserve">0</w:t>
            </w:r>
          </w:p>
        </w:tc>
        <w:tc>
          <w:tcPr>
            <w:tcW w:w="2340" w:type="dxa"/>
          </w:tcPr>
          <w:p>
            <w:pPr/>
            <w:r>
              <w:t xml:space="preserve">y(τ=0.35)</w:t>
            </w:r>
          </w:p>
        </w:tc>
        <w:tc>
          <w:tcPr>
            <w:tcW w:w="2340" w:type="dxa"/>
          </w:tcPr>
          <w:p>
            <w:pPr/>
            <w:r>
              <w:t xml:space="preserve">−0.05H</w:t>
            </w:r>
          </w:p>
        </w:tc>
      </w:tr>
      <w:tr>
        <w:tc>
          <w:tcPr>
            <w:tcW w:w="2340" w:type="dxa"/>
          </w:tcPr>
          <w:p>
            <w:pPr/>
            <w:r>
              <w:t xml:space="preserve">neck</w:t>
            </w:r>
          </w:p>
        </w:tc>
        <w:tc>
          <w:tcPr>
            <w:tcW w:w="2340" w:type="dxa"/>
          </w:tcPr>
          <w:p>
            <w:pPr/>
            <w:r>
              <w:t xml:space="preserve">0</w:t>
            </w:r>
          </w:p>
        </w:tc>
        <w:tc>
          <w:tcPr>
            <w:tcW w:w="2340" w:type="dxa"/>
          </w:tcPr>
          <w:p>
            <w:pPr/>
            <w:r>
              <w:t xml:space="preserve">y(τ=0.08)</w:t>
            </w:r>
          </w:p>
        </w:tc>
        <w:tc>
          <w:tcPr>
            <w:tcW w:w="2340" w:type="dxa"/>
          </w:tcPr>
          <w:p>
            <w:pPr/>
            <w:r>
              <w:t xml:space="preserve">−0.08H</w:t>
            </w:r>
          </w:p>
        </w:tc>
      </w:tr>
      <w:tr>
        <w:tc>
          <w:tcPr>
            <w:tcW w:w="2340" w:type="dxa"/>
          </w:tcPr>
          <w:p>
            <w:pPr/>
            <w:r>
              <w:t xml:space="preserve">head (pivote, altura del lóbulo)</w:t>
            </w:r>
          </w:p>
        </w:tc>
        <w:tc>
          <w:tcPr>
            <w:tcW w:w="2340" w:type="dxa"/>
          </w:tcPr>
          <w:p>
            <w:pPr/>
            <w:r>
              <w:t xml:space="preserve">0</w:t>
            </w:r>
          </w:p>
        </w:tc>
        <w:tc>
          <w:tcPr>
            <w:tcW w:w="2340" w:type="dxa"/>
          </w:tcPr>
          <w:p>
            <w:pPr/>
            <w:r>
              <w:t xml:space="preserve">T − 0.85H</w:t>
            </w:r>
          </w:p>
        </w:tc>
        <w:tc>
          <w:tcPr>
            <w:tcW w:w="2340" w:type="dxa"/>
          </w:tcPr>
          <w:p>
            <w:pPr/>
            <w:r>
              <w:t xml:space="preserve">−0.05H</w:t>
            </w:r>
          </w:p>
        </w:tc>
      </w:tr>
      <w:tr>
        <w:tc>
          <w:tcPr>
            <w:tcW w:w="2340" w:type="dxa"/>
          </w:tcPr>
          <w:p>
            <w:pPr/>
            <w:r>
              <w:t xml:space="preserve">head_top</w:t>
            </w:r>
          </w:p>
        </w:tc>
        <w:tc>
          <w:tcPr>
            <w:tcW w:w="2340" w:type="dxa"/>
          </w:tcPr>
          <w:p>
            <w:pPr/>
            <w:r>
              <w:t xml:space="preserve">0</w:t>
            </w:r>
          </w:p>
        </w:tc>
        <w:tc>
          <w:tcPr>
            <w:tcW w:w="2340" w:type="dxa"/>
          </w:tcPr>
          <w:p>
            <w:pPr/>
            <w:r>
              <w:t xml:space="preserve">T</w:t>
            </w:r>
          </w:p>
        </w:tc>
        <w:tc>
          <w:tcPr>
            <w:tcW w:w="2340" w:type="dxa"/>
          </w:tcPr>
          <w:p>
            <w:pPr/>
            <w:r>
              <w:t xml:space="preserve">0</w:t>
            </w:r>
          </w:p>
        </w:tc>
      </w:tr>
      <w:tr>
        <w:tc>
          <w:tcPr>
            <w:tcW w:w="2340" w:type="dxa"/>
          </w:tcPr>
          <w:p>
            <w:pPr/>
            <w:r>
              <w:t xml:space="preserve">clavicle_L</w:t>
            </w:r>
          </w:p>
        </w:tc>
        <w:tc>
          <w:tcPr>
            <w:tcW w:w="2340" w:type="dxa"/>
          </w:tcPr>
          <w:p>
            <w:pPr/>
            <w:r>
              <w:t xml:space="preserve">0.10H</w:t>
            </w:r>
          </w:p>
        </w:tc>
        <w:tc>
          <w:tcPr>
            <w:tcW w:w="2340" w:type="dxa"/>
          </w:tcPr>
          <w:p>
            <w:pPr/>
            <w:r>
              <w:t xml:space="preserve">y(τ=0.10)</w:t>
            </w:r>
          </w:p>
        </w:tc>
        <w:tc>
          <w:tcPr>
            <w:tcW w:w="2340" w:type="dxa"/>
          </w:tcPr>
          <w:p>
            <w:pPr/>
            <w:r>
              <w:t xml:space="preserve">0</w:t>
            </w:r>
          </w:p>
        </w:tc>
      </w:tr>
      <w:tr>
        <w:tc>
          <w:tcPr>
            <w:tcW w:w="2340" w:type="dxa"/>
          </w:tcPr>
          <w:p>
            <w:pPr/>
            <w:r>
              <w:t xml:space="preserve">shoulder_L</w:t>
            </w:r>
          </w:p>
        </w:tc>
        <w:tc>
          <w:tcPr>
            <w:tcW w:w="2340" w:type="dxa"/>
          </w:tcPr>
          <w:p>
            <w:pPr/>
            <w:r>
              <w:t xml:space="preserve">0.5·w_hombros − 0.5·w_brazo</w:t>
            </w:r>
          </w:p>
        </w:tc>
        <w:tc>
          <w:tcPr>
            <w:tcW w:w="2340" w:type="dxa"/>
          </w:tcPr>
          <w:p>
            <w:pPr/>
            <w:r>
              <w:t xml:space="preserve">y(τ_hombros)</w:t>
            </w:r>
          </w:p>
        </w:tc>
        <w:tc>
          <w:tcPr>
            <w:tcW w:w="2340" w:type="dxa"/>
          </w:tcPr>
          <w:p>
            <w:pPr/>
            <w:r>
              <w:t xml:space="preserve">0</w:t>
            </w:r>
          </w:p>
        </w:tc>
      </w:tr>
      <w:tr>
        <w:tc>
          <w:tcPr>
            <w:tcW w:w="2340" w:type="dxa"/>
          </w:tcPr>
          <w:p>
            <w:pPr/>
            <w:r>
              <w:t xml:space="preserve">hip_L</w:t>
            </w:r>
          </w:p>
        </w:tc>
        <w:tc>
          <w:tcPr>
            <w:tcW w:w="2340" w:type="dxa"/>
          </w:tcPr>
          <w:p>
            <w:pPr/>
            <w:r>
              <w:t xml:space="preserve">0.25·w_cadera</w:t>
            </w:r>
          </w:p>
        </w:tc>
        <w:tc>
          <w:tcPr>
            <w:tcW w:w="2340" w:type="dxa"/>
          </w:tcPr>
          <w:p>
            <w:pPr/>
            <w:r>
              <w:t xml:space="preserve">y(τ=0.93)</w:t>
            </w:r>
          </w:p>
        </w:tc>
        <w:tc>
          <w:tcPr>
            <w:tcW w:w="2340" w:type="dxa"/>
          </w:tcPr>
          <w:p>
            <w:pPr/>
            <w:r>
              <w:t xml:space="preserve">0</w:t>
            </w:r>
          </w:p>
        </w:tc>
      </w:tr>
      <w:tr>
        <w:tc>
          <w:tcPr>
            <w:tcW w:w="2340" w:type="dxa"/>
          </w:tcPr>
          <w:p>
            <w:pPr/>
            <w:r>
              <w:t xml:space="preserve">knee_L</w:t>
            </w:r>
          </w:p>
        </w:tc>
        <w:tc>
          <w:tcPr>
            <w:tcW w:w="2340" w:type="dxa"/>
          </w:tcPr>
          <w:p>
            <w:pPr/>
            <w:r>
              <w:t xml:space="preserve">c_k · x_hip</w:t>
            </w:r>
          </w:p>
        </w:tc>
        <w:tc>
          <w:tcPr>
            <w:tcW w:w="2340" w:type="dxa"/>
          </w:tcPr>
          <w:p>
            <w:pPr/>
            <w:r>
              <w:t xml:space="preserve">y(η=0.50)</w:t>
            </w:r>
          </w:p>
        </w:tc>
        <w:tc>
          <w:tcPr>
            <w:tcW w:w="2340" w:type="dxa"/>
          </w:tcPr>
          <w:p>
            <w:pPr/>
            <w:r>
              <w:t xml:space="preserve">+0.03H</w:t>
            </w:r>
          </w:p>
        </w:tc>
      </w:tr>
      <w:tr>
        <w:tc>
          <w:tcPr>
            <w:tcW w:w="2340" w:type="dxa"/>
          </w:tcPr>
          <w:p>
            <w:pPr/>
            <w:r>
              <w:t xml:space="preserve">ankle_L</w:t>
            </w:r>
          </w:p>
        </w:tc>
        <w:tc>
          <w:tcPr>
            <w:tcW w:w="2340" w:type="dxa"/>
          </w:tcPr>
          <w:p>
            <w:pPr/>
            <w:r>
              <w:t xml:space="preserve">0.95 · x_knee</w:t>
            </w:r>
          </w:p>
        </w:tc>
        <w:tc>
          <w:tcPr>
            <w:tcW w:w="2340" w:type="dxa"/>
          </w:tcPr>
          <w:p>
            <w:pPr/>
            <w:r>
              <w:t xml:space="preserve">y(η_tobillo)</w:t>
            </w:r>
          </w:p>
        </w:tc>
        <w:tc>
          <w:tcPr>
            <w:tcW w:w="2340" w:type="dxa"/>
          </w:tcPr>
          <w:p>
            <w:pPr/>
            <w:r>
              <w:t xml:space="preserve">0</w:t>
            </w:r>
          </w:p>
        </w:tc>
      </w:tr>
      <w:tr>
        <w:tc>
          <w:tcPr>
            <w:tcW w:w="2340" w:type="dxa"/>
          </w:tcPr>
          <w:p>
            <w:pPr/>
            <w:r>
              <w:t xml:space="preserve">toe_L</w:t>
            </w:r>
          </w:p>
        </w:tc>
        <w:tc>
          <w:tcPr>
            <w:tcW w:w="2340" w:type="dxa"/>
          </w:tcPr>
          <w:p>
            <w:pPr/>
            <w:r>
              <w:t xml:space="preserve">x_ankle</w:t>
            </w:r>
          </w:p>
        </w:tc>
        <w:tc>
          <w:tcPr>
            <w:tcW w:w="2340" w:type="dxa"/>
          </w:tcPr>
          <w:p>
            <w:pPr/>
            <w:r>
              <w:t xml:space="preserve">0</w:t>
            </w:r>
          </w:p>
        </w:tc>
        <w:tc>
          <w:tcPr>
            <w:tcW w:w="2340" w:type="dxa"/>
          </w:tcPr>
          <w:p>
            <w:pPr/>
            <w:r>
              <w:t xml:space="preserve">+0.75·L_pie</w:t>
            </w:r>
          </w:p>
        </w:tc>
      </w:tr>
    </w:tbl>
    <w:p>
      <w:pPr/>
      <w:r>
        <w:rPr>
          <w:rStyle w:val="CodeChar"/>
        </w:rPr>
        <w:t xml:space="preserve">c_k</w:t>
      </w:r>
      <w:r>
        <w:t xml:space="preserve"> es la convergencia de rodillas (ángulo Q): 0.75 en hombre y 0.60 en mujer. La pelvis femenina más ancha y las rodillas más juntas son una de las señales más legibles del sexo en sprites.</w:t>
      </w:r>
    </w:p>
    <w:p>
      <w:pPr>
        <w:pStyle w:val="Heading3"/>
      </w:pPr>
      <w:r>
        <w:t xml:space="preserve">4.3 Longitud de los huesos</w:t>
      </w:r>
    </w:p>
    <w:p>
      <w:pPr>
        <w:pStyle w:val="Code"/>
      </w:pPr>
      <w:bookmarkStart w:id="8" w:name="bongo_lang_latex_8"/>
      <w:bookmarkEnd w:id="8"/>
      <w:r>
        <w:t xml:space="preserve">L_{brazo} = (\tau_{cintura} - \tau_{hombros})\,L_{torso}, \qquad L_{antebrazo} = (1 - \tau_{cintura})\,L_{torso}</w:t>
      </w:r>
    </w:p>
    <w:p/>
    <w:p>
      <w:pPr>
        <w:pStyle w:val="Code"/>
      </w:pPr>
      <w:bookmarkStart w:id="9" w:name="bongo_lang_latex_9"/>
      <w:bookmarkEnd w:id="9"/>
      <w:r>
        <w:t xml:space="preserve">L_{mano} = 0.25\,L_{torso}, \qquad L_{pie} = \kappa\,L_{leg}, \quad \kappa_M = 0.27,\ \kappa_F = 0.25</w:t>
      </w:r>
    </w:p>
    <w:p>
      <w:pPr/>
      <w:r>
        <w:t xml:space="preserve">Los huesos de la pierna son la distancia entre sus articulaciones (</w:t>
      </w:r>
      <w:r>
        <w:rPr>
          <w:rStyle w:val="CodeChar"/>
        </w:rPr>
        <w:t xml:space="preserve">|knee − hip|</w:t>
      </w:r>
      <w:r>
        <w:t xml:space="preserve">, </w:t>
      </w:r>
      <w:r>
        <w:rPr>
          <w:rStyle w:val="CodeChar"/>
        </w:rPr>
        <w:t xml:space="preserve">|ankle − knee|</w:t>
      </w:r>
      <w:r>
        <w:t xml:space="preserve">). En el canon de 8 cabezas esto da: brazo 1.47H, antebrazo 1.20H, mano 0.75H y pie 1.08H, que coinciden con las medidas clásicas.</w:t>
      </w:r>
    </w:p>
    <w:p>
      <w:pPr/>
      <w:r>
        <w:t xml:space="preserve">La pose de reposo es una </w:t>
      </w:r>
      <w:r>
        <w:rPr>
          <w:b/>
        </w:rPr>
        <w:t xml:space="preserve">A-pose</w:t>
      </w:r>
      <w:r>
        <w:t xml:space="preserve">: brazos abiertos 20° desde la vertical. Así ninguna pieza del brazo se solapa con el torso al crear o validar assets.</w:t>
      </w:r>
    </w:p>
    <w:p>
      <w:pPr>
        <w:pStyle w:val="Heading3"/>
      </w:pPr>
      <w:r>
        <w:t xml:space="preserve">4.4 Límites articulares (grados, desde la pose de reposo)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Articulación</w:t>
            </w:r>
          </w:p>
        </w:tc>
        <w:tc>
          <w:tcPr>
            <w:tcW w:w="1872" w:type="dxa"/>
            <w:shd w:val="clear" w:color="auto" w:fill="F2F2F2"/>
          </w:tcPr>
          <w:p>
            <w:pPr/>
            <w:r>
              <w:t xml:space="preserve">Eje</w:t>
            </w:r>
          </w:p>
        </w:tc>
        <w:tc>
          <w:tcPr>
            <w:tcW w:w="1872" w:type="dxa"/>
            <w:shd w:val="clear" w:color="auto" w:fill="F2F2F2"/>
          </w:tcPr>
          <w:p>
            <w:pPr/>
            <w:r>
              <w:t xml:space="preserve">Mínimo</w:t>
            </w:r>
          </w:p>
        </w:tc>
        <w:tc>
          <w:tcPr>
            <w:tcW w:w="1872" w:type="dxa"/>
            <w:shd w:val="clear" w:color="auto" w:fill="F2F2F2"/>
          </w:tcPr>
          <w:p>
            <w:pPr/>
            <w:r>
              <w:t xml:space="preserve">Máximo</w:t>
            </w:r>
          </w:p>
        </w:tc>
        <w:tc>
          <w:tcPr>
            <w:tcW w:w="1872" w:type="dxa"/>
            <w:shd w:val="clear" w:color="auto" w:fill="F2F2F2"/>
          </w:tcPr>
          <w:p>
            <w:pPr/>
            <w:r>
              <w:t xml:space="preserve">Nota</w:t>
            </w:r>
          </w:p>
        </w:tc>
      </w:tr>
      <w:tr>
        <w:tc>
          <w:tcPr>
            <w:tcW w:w="1872" w:type="dxa"/>
          </w:tcPr>
          <w:p>
            <w:pPr/>
            <w:r>
              <w:t xml:space="preserve">head</w:t>
            </w:r>
          </w:p>
        </w:tc>
        <w:tc>
          <w:tcPr>
            <w:tcW w:w="1872" w:type="dxa"/>
          </w:tcPr>
          <w:p>
            <w:pPr/>
            <w:r>
              <w:t xml:space="preserve">inclinar (pitch)</w:t>
            </w:r>
          </w:p>
        </w:tc>
        <w:tc>
          <w:tcPr>
            <w:tcW w:w="1872" w:type="dxa"/>
          </w:tcPr>
          <w:p>
            <w:pPr/>
            <w:r>
              <w:t xml:space="preserve">−50</w:t>
            </w:r>
          </w:p>
        </w:tc>
        <w:tc>
          <w:tcPr>
            <w:tcW w:w="1872" w:type="dxa"/>
          </w:tcPr>
          <w:p>
            <w:pPr/>
            <w:r>
              <w:t xml:space="preserve">60</w:t>
            </w:r>
          </w:p>
        </w:tc>
        <w:tc>
          <w:tcPr>
            <w:tcW w:w="1872" w:type="dxa"/>
          </w:tcPr>
          <w:p>
            <w:pPr/>
            <w:r>
              <w:t xml:space="preserve">+ = mirar abajo</w:t>
            </w:r>
          </w:p>
        </w:tc>
      </w:tr>
      <w:tr>
        <w:tc>
          <w:tcPr>
            <w:tcW w:w="1872" w:type="dxa"/>
          </w:tcPr>
          <w:p>
            <w:pPr/>
            <w:r>
              <w:t xml:space="preserve">head</w:t>
            </w:r>
          </w:p>
        </w:tc>
        <w:tc>
          <w:tcPr>
            <w:tcW w:w="1872" w:type="dxa"/>
          </w:tcPr>
          <w:p>
            <w:pPr/>
            <w:r>
              <w:t xml:space="preserve">girar (yaw)</w:t>
            </w:r>
          </w:p>
        </w:tc>
        <w:tc>
          <w:tcPr>
            <w:tcW w:w="1872" w:type="dxa"/>
          </w:tcPr>
          <w:p>
            <w:pPr/>
            <w:r>
              <w:t xml:space="preserve">−70</w:t>
            </w:r>
          </w:p>
        </w:tc>
        <w:tc>
          <w:tcPr>
            <w:tcW w:w="1872" w:type="dxa"/>
          </w:tcPr>
          <w:p>
            <w:pPr/>
            <w:r>
              <w:t xml:space="preserve">70</w:t>
            </w:r>
          </w:p>
        </w:tc>
        <w:tc>
          <w:tcPr>
            <w:tcW w:w="1872" w:type="dxa"/>
          </w:tcPr>
          <w:p>
            <w:pPr/>
            <w:r>
              <w:t xml:space="preserve">activa la vista 3/4 a partir de ±20°</w:t>
            </w:r>
          </w:p>
        </w:tc>
      </w:tr>
      <w:tr>
        <w:tc>
          <w:tcPr>
            <w:tcW w:w="1872" w:type="dxa"/>
          </w:tcPr>
          <w:p>
            <w:pPr/>
            <w:r>
              <w:t xml:space="preserve">head</w:t>
            </w:r>
          </w:p>
        </w:tc>
        <w:tc>
          <w:tcPr>
            <w:tcW w:w="1872" w:type="dxa"/>
          </w:tcPr>
          <w:p>
            <w:pPr/>
            <w:r>
              <w:t xml:space="preserve">ladear (roll)</w:t>
            </w:r>
          </w:p>
        </w:tc>
        <w:tc>
          <w:tcPr>
            <w:tcW w:w="1872" w:type="dxa"/>
          </w:tcPr>
          <w:p>
            <w:pPr/>
            <w:r>
              <w:t xml:space="preserve">−40</w:t>
            </w:r>
          </w:p>
        </w:tc>
        <w:tc>
          <w:tcPr>
            <w:tcW w:w="1872" w:type="dxa"/>
          </w:tcPr>
          <w:p>
            <w:pPr/>
            <w:r>
              <w:t xml:space="preserve">40</w:t>
            </w:r>
          </w:p>
        </w:tc>
        <w:tc>
          <w:tcPr>
            <w:tcW w:w="1872" w:type="dxa"/>
          </w:tcPr>
          <w:p>
            <w:pPr/>
          </w:p>
        </w:tc>
      </w:tr>
      <w:tr>
        <w:tc>
          <w:tcPr>
            <w:tcW w:w="1872" w:type="dxa"/>
          </w:tcPr>
          <w:p>
            <w:pPr/>
            <w:r>
              <w:t xml:space="preserve">neck</w:t>
            </w:r>
          </w:p>
        </w:tc>
        <w:tc>
          <w:tcPr>
            <w:tcW w:w="1872" w:type="dxa"/>
          </w:tcPr>
          <w:p>
            <w:pPr/>
            <w:r>
              <w:t xml:space="preserve">pitch</w:t>
            </w:r>
          </w:p>
        </w:tc>
        <w:tc>
          <w:tcPr>
            <w:tcW w:w="1872" w:type="dxa"/>
          </w:tcPr>
          <w:p>
            <w:pPr/>
            <w:r>
              <w:t xml:space="preserve">−30</w:t>
            </w:r>
          </w:p>
        </w:tc>
        <w:tc>
          <w:tcPr>
            <w:tcW w:w="1872" w:type="dxa"/>
          </w:tcPr>
          <w:p>
            <w:pPr/>
            <w:r>
              <w:t xml:space="preserve">40</w:t>
            </w:r>
          </w:p>
        </w:tc>
        <w:tc>
          <w:tcPr>
            <w:tcW w:w="1872" w:type="dxa"/>
          </w:tcPr>
          <w:p>
            <w:pPr/>
            <w:r>
              <w:t xml:space="preserve">reparte el 40 % del giro de la cabeza</w:t>
            </w:r>
          </w:p>
        </w:tc>
      </w:tr>
      <w:tr>
        <w:tc>
          <w:tcPr>
            <w:tcW w:w="1872" w:type="dxa"/>
          </w:tcPr>
          <w:p>
            <w:pPr/>
            <w:r>
              <w:t xml:space="preserve">chest + spine</w:t>
            </w:r>
          </w:p>
        </w:tc>
        <w:tc>
          <w:tcPr>
            <w:tcW w:w="1872" w:type="dxa"/>
          </w:tcPr>
          <w:p>
            <w:pPr/>
            <w:r>
              <w:t xml:space="preserve">flexión</w:t>
            </w:r>
          </w:p>
        </w:tc>
        <w:tc>
          <w:tcPr>
            <w:tcW w:w="1872" w:type="dxa"/>
          </w:tcPr>
          <w:p>
            <w:pPr/>
            <w:r>
              <w:t xml:space="preserve">−30</w:t>
            </w:r>
          </w:p>
        </w:tc>
        <w:tc>
          <w:tcPr>
            <w:tcW w:w="1872" w:type="dxa"/>
          </w:tcPr>
          <w:p>
            <w:pPr/>
            <w:r>
              <w:t xml:space="preserve">45</w:t>
            </w:r>
          </w:p>
        </w:tc>
        <w:tc>
          <w:tcPr>
            <w:tcW w:w="1872" w:type="dxa"/>
          </w:tcPr>
          <w:p>
            <w:pPr/>
            <w:r>
              <w:t xml:space="preserve">repartir 50/50 entre ambas</w:t>
            </w:r>
          </w:p>
        </w:tc>
      </w:tr>
      <w:tr>
        <w:tc>
          <w:tcPr>
            <w:tcW w:w="1872" w:type="dxa"/>
          </w:tcPr>
          <w:p>
            <w:pPr/>
            <w:r>
              <w:t xml:space="preserve">shoulder</w:t>
            </w:r>
          </w:p>
        </w:tc>
        <w:tc>
          <w:tcPr>
            <w:tcW w:w="1872" w:type="dxa"/>
          </w:tcPr>
          <w:p>
            <w:pPr/>
            <w:r>
              <w:t xml:space="preserve">abducción</w:t>
            </w:r>
          </w:p>
        </w:tc>
        <w:tc>
          <w:tcPr>
            <w:tcW w:w="1872" w:type="dxa"/>
          </w:tcPr>
          <w:p>
            <w:pPr/>
            <w:r>
              <w:t xml:space="preserve">−30</w:t>
            </w:r>
          </w:p>
        </w:tc>
        <w:tc>
          <w:tcPr>
            <w:tcW w:w="1872" w:type="dxa"/>
          </w:tcPr>
          <w:p>
            <w:pPr/>
            <w:r>
              <w:t xml:space="preserve">180</w:t>
            </w:r>
          </w:p>
        </w:tc>
        <w:tc>
          <w:tcPr>
            <w:tcW w:w="1872" w:type="dxa"/>
          </w:tcPr>
          <w:p>
            <w:pPr/>
          </w:p>
        </w:tc>
      </w:tr>
      <w:tr>
        <w:tc>
          <w:tcPr>
            <w:tcW w:w="1872" w:type="dxa"/>
          </w:tcPr>
          <w:p>
            <w:pPr/>
            <w:r>
              <w:t xml:space="preserve">shoulder</w:t>
            </w:r>
          </w:p>
        </w:tc>
        <w:tc>
          <w:tcPr>
            <w:tcW w:w="1872" w:type="dxa"/>
          </w:tcPr>
          <w:p>
            <w:pPr/>
            <w:r>
              <w:t xml:space="preserve">flexión</w:t>
            </w:r>
          </w:p>
        </w:tc>
        <w:tc>
          <w:tcPr>
            <w:tcW w:w="1872" w:type="dxa"/>
          </w:tcPr>
          <w:p>
            <w:pPr/>
            <w:r>
              <w:t xml:space="preserve">−50</w:t>
            </w:r>
          </w:p>
        </w:tc>
        <w:tc>
          <w:tcPr>
            <w:tcW w:w="1872" w:type="dxa"/>
          </w:tcPr>
          <w:p>
            <w:pPr/>
            <w:r>
              <w:t xml:space="preserve">180</w:t>
            </w:r>
          </w:p>
        </w:tc>
        <w:tc>
          <w:tcPr>
            <w:tcW w:w="1872" w:type="dxa"/>
          </w:tcPr>
          <w:p>
            <w:pPr/>
          </w:p>
        </w:tc>
      </w:tr>
      <w:tr>
        <w:tc>
          <w:tcPr>
            <w:tcW w:w="1872" w:type="dxa"/>
          </w:tcPr>
          <w:p>
            <w:pPr/>
            <w:r>
              <w:t xml:space="preserve">elbow</w:t>
            </w:r>
          </w:p>
        </w:tc>
        <w:tc>
          <w:tcPr>
            <w:tcW w:w="1872" w:type="dxa"/>
          </w:tcPr>
          <w:p>
            <w:pPr/>
            <w:r>
              <w:t xml:space="preserve">flexión</w:t>
            </w:r>
          </w:p>
        </w:tc>
        <w:tc>
          <w:tcPr>
            <w:tcW w:w="1872" w:type="dxa"/>
          </w:tcPr>
          <w:p>
            <w:pPr/>
            <w:r>
              <w:t xml:space="preserve">0</w:t>
            </w:r>
          </w:p>
        </w:tc>
        <w:tc>
          <w:tcPr>
            <w:tcW w:w="1872" w:type="dxa"/>
          </w:tcPr>
          <w:p>
            <w:pPr/>
            <w:r>
              <w:t xml:space="preserve">145</w:t>
            </w:r>
          </w:p>
        </w:tc>
        <w:tc>
          <w:tcPr>
            <w:tcW w:w="1872" w:type="dxa"/>
          </w:tcPr>
          <w:p>
            <w:pPr/>
            <w:r>
              <w:t xml:space="preserve">solo se dobla hacia delante</w:t>
            </w:r>
          </w:p>
        </w:tc>
      </w:tr>
      <w:tr>
        <w:tc>
          <w:tcPr>
            <w:tcW w:w="1872" w:type="dxa"/>
          </w:tcPr>
          <w:p>
            <w:pPr/>
            <w:r>
              <w:t xml:space="preserve">wrist</w:t>
            </w:r>
          </w:p>
        </w:tc>
        <w:tc>
          <w:tcPr>
            <w:tcW w:w="1872" w:type="dxa"/>
          </w:tcPr>
          <w:p>
            <w:pPr/>
            <w:r>
              <w:t xml:space="preserve">flexión</w:t>
            </w:r>
          </w:p>
        </w:tc>
        <w:tc>
          <w:tcPr>
            <w:tcW w:w="1872" w:type="dxa"/>
          </w:tcPr>
          <w:p>
            <w:pPr/>
            <w:r>
              <w:t xml:space="preserve">−70</w:t>
            </w:r>
          </w:p>
        </w:tc>
        <w:tc>
          <w:tcPr>
            <w:tcW w:w="1872" w:type="dxa"/>
          </w:tcPr>
          <w:p>
            <w:pPr/>
            <w:r>
              <w:t xml:space="preserve">80</w:t>
            </w:r>
          </w:p>
        </w:tc>
        <w:tc>
          <w:tcPr>
            <w:tcW w:w="1872" w:type="dxa"/>
          </w:tcPr>
          <w:p>
            <w:pPr/>
          </w:p>
        </w:tc>
      </w:tr>
      <w:tr>
        <w:tc>
          <w:tcPr>
            <w:tcW w:w="1872" w:type="dxa"/>
          </w:tcPr>
          <w:p>
            <w:pPr/>
            <w:r>
              <w:t xml:space="preserve">hip</w:t>
            </w:r>
          </w:p>
        </w:tc>
        <w:tc>
          <w:tcPr>
            <w:tcW w:w="1872" w:type="dxa"/>
          </w:tcPr>
          <w:p>
            <w:pPr/>
            <w:r>
              <w:t xml:space="preserve">flexión</w:t>
            </w:r>
          </w:p>
        </w:tc>
        <w:tc>
          <w:tcPr>
            <w:tcW w:w="1872" w:type="dxa"/>
          </w:tcPr>
          <w:p>
            <w:pPr/>
            <w:r>
              <w:t xml:space="preserve">−30</w:t>
            </w:r>
          </w:p>
        </w:tc>
        <w:tc>
          <w:tcPr>
            <w:tcW w:w="1872" w:type="dxa"/>
          </w:tcPr>
          <w:p>
            <w:pPr/>
            <w:r>
              <w:t xml:space="preserve">120</w:t>
            </w:r>
          </w:p>
        </w:tc>
        <w:tc>
          <w:tcPr>
            <w:tcW w:w="1872" w:type="dxa"/>
          </w:tcPr>
          <w:p>
            <w:pPr/>
          </w:p>
        </w:tc>
      </w:tr>
      <w:tr>
        <w:tc>
          <w:tcPr>
            <w:tcW w:w="1872" w:type="dxa"/>
          </w:tcPr>
          <w:p>
            <w:pPr/>
            <w:r>
              <w:t xml:space="preserve">hip</w:t>
            </w:r>
          </w:p>
        </w:tc>
        <w:tc>
          <w:tcPr>
            <w:tcW w:w="1872" w:type="dxa"/>
          </w:tcPr>
          <w:p>
            <w:pPr/>
            <w:r>
              <w:t xml:space="preserve">abducción</w:t>
            </w:r>
          </w:p>
        </w:tc>
        <w:tc>
          <w:tcPr>
            <w:tcW w:w="1872" w:type="dxa"/>
          </w:tcPr>
          <w:p>
            <w:pPr/>
            <w:r>
              <w:t xml:space="preserve">−25</w:t>
            </w:r>
          </w:p>
        </w:tc>
        <w:tc>
          <w:tcPr>
            <w:tcW w:w="1872" w:type="dxa"/>
          </w:tcPr>
          <w:p>
            <w:pPr/>
            <w:r>
              <w:t xml:space="preserve">45</w:t>
            </w:r>
          </w:p>
        </w:tc>
        <w:tc>
          <w:tcPr>
            <w:tcW w:w="1872" w:type="dxa"/>
          </w:tcPr>
          <w:p>
            <w:pPr/>
          </w:p>
        </w:tc>
      </w:tr>
      <w:tr>
        <w:tc>
          <w:tcPr>
            <w:tcW w:w="1872" w:type="dxa"/>
          </w:tcPr>
          <w:p>
            <w:pPr/>
            <w:r>
              <w:t xml:space="preserve">knee</w:t>
            </w:r>
          </w:p>
        </w:tc>
        <w:tc>
          <w:tcPr>
            <w:tcW w:w="1872" w:type="dxa"/>
          </w:tcPr>
          <w:p>
            <w:pPr/>
            <w:r>
              <w:t xml:space="preserve">flexión</w:t>
            </w:r>
          </w:p>
        </w:tc>
        <w:tc>
          <w:tcPr>
            <w:tcW w:w="1872" w:type="dxa"/>
          </w:tcPr>
          <w:p>
            <w:pPr/>
            <w:r>
              <w:t xml:space="preserve">0</w:t>
            </w:r>
          </w:p>
        </w:tc>
        <w:tc>
          <w:tcPr>
            <w:tcW w:w="1872" w:type="dxa"/>
          </w:tcPr>
          <w:p>
            <w:pPr/>
            <w:r>
              <w:t xml:space="preserve">140</w:t>
            </w:r>
          </w:p>
        </w:tc>
        <w:tc>
          <w:tcPr>
            <w:tcW w:w="1872" w:type="dxa"/>
          </w:tcPr>
          <w:p>
            <w:pPr/>
            <w:r>
              <w:t xml:space="preserve">solo se dobla hacia atrás</w:t>
            </w:r>
          </w:p>
        </w:tc>
      </w:tr>
      <w:tr>
        <w:tc>
          <w:tcPr>
            <w:tcW w:w="1872" w:type="dxa"/>
          </w:tcPr>
          <w:p>
            <w:pPr/>
            <w:r>
              <w:t xml:space="preserve">ankle</w:t>
            </w:r>
          </w:p>
        </w:tc>
        <w:tc>
          <w:tcPr>
            <w:tcW w:w="1872" w:type="dxa"/>
          </w:tcPr>
          <w:p>
            <w:pPr/>
            <w:r>
              <w:t xml:space="preserve">flexión</w:t>
            </w:r>
          </w:p>
        </w:tc>
        <w:tc>
          <w:tcPr>
            <w:tcW w:w="1872" w:type="dxa"/>
          </w:tcPr>
          <w:p>
            <w:pPr/>
            <w:r>
              <w:t xml:space="preserve">−20</w:t>
            </w:r>
          </w:p>
        </w:tc>
        <w:tc>
          <w:tcPr>
            <w:tcW w:w="1872" w:type="dxa"/>
          </w:tcPr>
          <w:p>
            <w:pPr/>
            <w:r>
              <w:t xml:space="preserve">50</w:t>
            </w:r>
          </w:p>
        </w:tc>
        <w:tc>
          <w:tcPr>
            <w:tcW w:w="1872" w:type="dxa"/>
          </w:tcPr>
          <w:p>
            <w:pPr/>
          </w:p>
        </w:tc>
      </w:tr>
    </w:tbl>
    <w:p>
      <w:pPr/>
      <w:r>
        <w:t xml:space="preserve">Cualquier rotación se limita con </w:t>
      </w:r>
      <w:r>
        <w:rPr>
          <w:rStyle w:val="CodeChar"/>
        </w:rPr>
        <w:t xml:space="preserve">θ = clamp(θ, min, max)</w:t>
      </w:r>
      <w:r>
        <w:t xml:space="preserve"> antes de calcular posiciones. Esto elimina de raíz codos y rodillas doblados al revés.</w:t>
      </w:r>
    </w:p>
    <w:p>
      <w:pPr>
        <w:pStyle w:val="Heading2"/>
      </w:pPr>
      <w:r>
        <w:t xml:space="preserve">5. Cabeza y cara</w:t>
      </w:r>
    </w:p>
    <w:p>
      <w:pPr/>
      <w:r>
        <w:t xml:space="preserve">La cabeza se construye en su propio espacio normalizado y los rasgos se colocan sobre líneas guía fijas, igual que en el método Loomis. Eso hace imposible que un ojo o una boca caigan en un sitio arbitrario.</w:t>
      </w:r>
    </w:p>
    <w:p>
      <w:pPr>
        <w:pStyle w:val="Heading3"/>
      </w:pPr>
      <w:r>
        <w:t xml:space="preserve">5.1 Espacio de la cabeza</w:t>
      </w:r>
    </w:p>
    <w:p>
      <w:pPr>
        <w:pStyle w:val="ListParagraph"/>
        <w:numPr>
          <w:ilvl w:val="0"/>
          <w:numId w:val="6"/>
        </w:numPr>
      </w:pPr>
      <w:r>
        <w:rPr>
          <w:rStyle w:val="CodeChar"/>
        </w:rPr>
        <w:t xml:space="preserve">v ∈ [0,1]</w:t>
      </w:r>
      <w:r>
        <w:t xml:space="preserve">: vertical, 0 = coronilla, 1 = barbilla (en unidades de H).</w:t>
      </w:r>
    </w:p>
    <w:p>
      <w:pPr>
        <w:pStyle w:val="ListParagraph"/>
        <w:numPr>
          <w:ilvl w:val="0"/>
          <w:numId w:val="6"/>
        </w:numPr>
      </w:pPr>
      <w:r>
        <w:rPr>
          <w:rStyle w:val="CodeChar"/>
        </w:rPr>
        <w:t xml:space="preserve">u</w:t>
      </w:r>
      <w:r>
        <w:t xml:space="preserve">: horizontal, 0 = eje central, en unidades de H. El ancho del cráneo es </w:t>
      </w:r>
      <w:r>
        <w:rPr>
          <w:rStyle w:val="CodeChar"/>
        </w:rPr>
        <w:t xml:space="preserve">W</w:t>
      </w:r>
      <w:r>
        <w:t xml:space="preserve">.</w:t>
      </w:r>
    </w:p>
    <w:p>
      <w:pPr>
        <w:pStyle w:val="ListParagraph"/>
        <w:numPr>
          <w:ilvl w:val="0"/>
          <w:numId w:val="6"/>
        </w:numPr>
      </w:pPr>
      <w:r>
        <w:rPr>
          <w:rStyle w:val="CodeChar"/>
        </w:rPr>
        <w:t xml:space="preserve">W</w:t>
      </w:r>
      <w:r>
        <w:t xml:space="preserve">: hombre 0.72H, mujer 0.70H (realista); anime: hombre 0.74H, mujer 0.78H (cara más redonda).</w:t>
      </w:r>
    </w:p>
    <w:p>
      <w:pPr>
        <w:pStyle w:val="Heading3"/>
      </w:pPr>
      <w:r>
        <w:t xml:space="preserve">5.2 Líneas guía verticales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Línea</w:t>
            </w:r>
          </w:p>
        </w:tc>
        <w:tc>
          <w:tcPr>
            <w:tcW w:w="2340" w:type="dxa"/>
            <w:shd w:val="clear" w:color="auto" w:fill="F2F2F2"/>
          </w:tcPr>
          <w:p>
            <w:pPr/>
            <w:r>
              <w:t xml:space="preserve">Realista (v)</w:t>
            </w:r>
          </w:p>
        </w:tc>
        <w:tc>
          <w:tcPr>
            <w:tcW w:w="2340" w:type="dxa"/>
            <w:shd w:val="clear" w:color="auto" w:fill="F2F2F2"/>
          </w:tcPr>
          <w:p>
            <w:pPr/>
            <w:r>
              <w:t xml:space="preserve">Anime / VN (v)</w:t>
            </w:r>
          </w:p>
        </w:tc>
        <w:tc>
          <w:tcPr>
            <w:tcW w:w="2340" w:type="dxa"/>
            <w:shd w:val="clear" w:color="auto" w:fill="F2F2F2"/>
          </w:tcPr>
          <w:p>
            <w:pPr/>
            <w:r>
              <w:t xml:space="preserve">Chibi (v)</w:t>
            </w:r>
          </w:p>
        </w:tc>
      </w:tr>
      <w:tr>
        <w:tc>
          <w:tcPr>
            <w:tcW w:w="2340" w:type="dxa"/>
          </w:tcPr>
          <w:p>
            <w:pPr/>
            <w:r>
              <w:t xml:space="preserve">Nacimiento del pelo</w:t>
            </w:r>
          </w:p>
        </w:tc>
        <w:tc>
          <w:tcPr>
            <w:tcW w:w="2340" w:type="dxa"/>
          </w:tcPr>
          <w:p>
            <w:pPr/>
            <w:r>
              <w:t xml:space="preserve">0.20</w:t>
            </w:r>
          </w:p>
        </w:tc>
        <w:tc>
          <w:tcPr>
            <w:tcW w:w="2340" w:type="dxa"/>
          </w:tcPr>
          <w:p>
            <w:pPr/>
            <w:r>
              <w:t xml:space="preserve">0.20</w:t>
            </w:r>
          </w:p>
        </w:tc>
        <w:tc>
          <w:tcPr>
            <w:tcW w:w="2340" w:type="dxa"/>
          </w:tcPr>
          <w:p>
            <w:pPr/>
            <w:r>
              <w:t xml:space="preserve">0.25</w:t>
            </w:r>
          </w:p>
        </w:tc>
      </w:tr>
      <w:tr>
        <w:tc>
          <w:tcPr>
            <w:tcW w:w="2340" w:type="dxa"/>
          </w:tcPr>
          <w:p>
            <w:pPr/>
            <w:r>
              <w:t xml:space="preserve">Cejas</w:t>
            </w:r>
          </w:p>
        </w:tc>
        <w:tc>
          <w:tcPr>
            <w:tcW w:w="2340" w:type="dxa"/>
          </w:tcPr>
          <w:p>
            <w:pPr/>
            <w:r>
              <w:t xml:space="preserve">0.44</w:t>
            </w:r>
          </w:p>
        </w:tc>
        <w:tc>
          <w:tcPr>
            <w:tcW w:w="2340" w:type="dxa"/>
          </w:tcPr>
          <w:p>
            <w:pPr/>
            <w:r>
              <w:t xml:space="preserve">0.47</w:t>
            </w:r>
          </w:p>
        </w:tc>
        <w:tc>
          <w:tcPr>
            <w:tcW w:w="2340" w:type="dxa"/>
          </w:tcPr>
          <w:p>
            <w:pPr/>
            <w:r>
              <w:t xml:space="preserve">0.52</w:t>
            </w:r>
          </w:p>
        </w:tc>
      </w:tr>
      <w:tr>
        <w:tc>
          <w:tcPr>
            <w:tcW w:w="2340" w:type="dxa"/>
          </w:tcPr>
          <w:p>
            <w:pPr/>
            <w:r>
              <w:t xml:space="preserve">Centro de los ojos</w:t>
            </w:r>
          </w:p>
        </w:tc>
        <w:tc>
          <w:tcPr>
            <w:tcW w:w="2340" w:type="dxa"/>
          </w:tcPr>
          <w:p>
            <w:pPr/>
            <w:r>
              <w:t xml:space="preserve">0.50</w:t>
            </w:r>
          </w:p>
        </w:tc>
        <w:tc>
          <w:tcPr>
            <w:tcW w:w="2340" w:type="dxa"/>
          </w:tcPr>
          <w:p>
            <w:pPr/>
            <w:r>
              <w:t xml:space="preserve">0.56</w:t>
            </w:r>
          </w:p>
        </w:tc>
        <w:tc>
          <w:tcPr>
            <w:tcW w:w="2340" w:type="dxa"/>
          </w:tcPr>
          <w:p>
            <w:pPr/>
            <w:r>
              <w:t xml:space="preserve">0.62</w:t>
            </w:r>
          </w:p>
        </w:tc>
      </w:tr>
      <w:tr>
        <w:tc>
          <w:tcPr>
            <w:tcW w:w="2340" w:type="dxa"/>
          </w:tcPr>
          <w:p>
            <w:pPr/>
            <w:r>
              <w:t xml:space="preserve">Base de la nariz</w:t>
            </w:r>
          </w:p>
        </w:tc>
        <w:tc>
          <w:tcPr>
            <w:tcW w:w="2340" w:type="dxa"/>
          </w:tcPr>
          <w:p>
            <w:pPr/>
            <w:r>
              <w:t xml:space="preserve">0.73</w:t>
            </w:r>
          </w:p>
        </w:tc>
        <w:tc>
          <w:tcPr>
            <w:tcW w:w="2340" w:type="dxa"/>
          </w:tcPr>
          <w:p>
            <w:pPr/>
            <w:r>
              <w:t xml:space="preserve">0.72</w:t>
            </w:r>
          </w:p>
        </w:tc>
        <w:tc>
          <w:tcPr>
            <w:tcW w:w="2340" w:type="dxa"/>
          </w:tcPr>
          <w:p>
            <w:pPr/>
            <w:r>
              <w:t xml:space="preserve">0.76</w:t>
            </w:r>
          </w:p>
        </w:tc>
      </w:tr>
      <w:tr>
        <w:tc>
          <w:tcPr>
            <w:tcW w:w="2340" w:type="dxa"/>
          </w:tcPr>
          <w:p>
            <w:pPr/>
            <w:r>
              <w:t xml:space="preserve">Boca</w:t>
            </w:r>
          </w:p>
        </w:tc>
        <w:tc>
          <w:tcPr>
            <w:tcW w:w="2340" w:type="dxa"/>
          </w:tcPr>
          <w:p>
            <w:pPr/>
            <w:r>
              <w:t xml:space="preserve">0.82</w:t>
            </w:r>
          </w:p>
        </w:tc>
        <w:tc>
          <w:tcPr>
            <w:tcW w:w="2340" w:type="dxa"/>
          </w:tcPr>
          <w:p>
            <w:pPr/>
            <w:r>
              <w:t xml:space="preserve">0.81</w:t>
            </w:r>
          </w:p>
        </w:tc>
        <w:tc>
          <w:tcPr>
            <w:tcW w:w="2340" w:type="dxa"/>
          </w:tcPr>
          <w:p>
            <w:pPr/>
            <w:r>
              <w:t xml:space="preserve">0.84</w:t>
            </w:r>
          </w:p>
        </w:tc>
      </w:tr>
      <w:tr>
        <w:tc>
          <w:tcPr>
            <w:tcW w:w="2340" w:type="dxa"/>
          </w:tcPr>
          <w:p>
            <w:pPr/>
            <w:r>
              <w:t xml:space="preserve">Barbilla</w:t>
            </w:r>
          </w:p>
        </w:tc>
        <w:tc>
          <w:tcPr>
            <w:tcW w:w="2340" w:type="dxa"/>
          </w:tcPr>
          <w:p>
            <w:pPr/>
            <w:r>
              <w:t xml:space="preserve">1.00</w:t>
            </w:r>
          </w:p>
        </w:tc>
        <w:tc>
          <w:tcPr>
            <w:tcW w:w="2340" w:type="dxa"/>
          </w:tcPr>
          <w:p>
            <w:pPr/>
            <w:r>
              <w:t xml:space="preserve">1.00</w:t>
            </w:r>
          </w:p>
        </w:tc>
        <w:tc>
          <w:tcPr>
            <w:tcW w:w="2340" w:type="dxa"/>
          </w:tcPr>
          <w:p>
            <w:pPr/>
            <w:r>
              <w:t xml:space="preserve">1.00</w:t>
            </w:r>
          </w:p>
        </w:tc>
      </w:tr>
      <w:tr>
        <w:tc>
          <w:tcPr>
            <w:tcW w:w="2340" w:type="dxa"/>
          </w:tcPr>
          <w:p>
            <w:pPr/>
            <w:r>
              <w:t xml:space="preserve">Oreja (arriba → abajo)</w:t>
            </w:r>
          </w:p>
        </w:tc>
        <w:tc>
          <w:tcPr>
            <w:tcW w:w="2340" w:type="dxa"/>
          </w:tcPr>
          <w:p>
            <w:pPr/>
            <w:r>
              <w:t xml:space="preserve">0.44 → 0.73</w:t>
            </w:r>
          </w:p>
        </w:tc>
        <w:tc>
          <w:tcPr>
            <w:tcW w:w="2340" w:type="dxa"/>
          </w:tcPr>
          <w:p>
            <w:pPr/>
            <w:r>
              <w:t xml:space="preserve">0.47 → 0.72</w:t>
            </w:r>
          </w:p>
        </w:tc>
        <w:tc>
          <w:tcPr>
            <w:tcW w:w="2340" w:type="dxa"/>
          </w:tcPr>
          <w:p>
            <w:pPr/>
            <w:r>
              <w:t xml:space="preserve">0.52 → 0.76</w:t>
            </w:r>
          </w:p>
        </w:tc>
      </w:tr>
    </w:tbl>
    <w:p>
      <w:pPr/>
      <w:r>
        <w:t xml:space="preserve">En el estilo realista la cara se divide en tres tercios iguales: pelo → cejas → base de nariz → barbilla. En anime y chibi los ojos bajan y crecen, y el tercio inferior se comprime.</w:t>
      </w:r>
    </w:p>
    <w:p>
      <w:pPr>
        <w:pStyle w:val="Heading3"/>
      </w:pPr>
      <w:r>
        <w:t xml:space="preserve">5.3 Medidas horizontales</w:t>
      </w:r>
    </w:p>
    <w:p>
      <w:pPr/>
      <w:r>
        <w:t xml:space="preserve">Todo se mide en anchos de ojo </w:t>
      </w:r>
      <w:r>
        <w:rPr>
          <w:rStyle w:val="CodeChar"/>
        </w:rPr>
        <w:t xml:space="preserve">e_w</w:t>
      </w:r>
      <w:r>
        <w:t xml:space="preserve">:</w:t>
      </w:r>
    </w:p>
    <w:p>
      <w:pPr>
        <w:pStyle w:val="Code"/>
      </w:pPr>
      <w:bookmarkStart w:id="10" w:name="bongo_lang_latex_10"/>
      <w:bookmarkEnd w:id="10"/>
      <w:r>
        <w:t xml:space="preserve">e_w = \alpha\,W, \qquad \alpha_{realista} = 0.20,\ \alpha_{anime} = 0.24,\ \alpha_{chibi} = 0.30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Rasgo</w:t>
            </w:r>
          </w:p>
        </w:tc>
        <w:tc>
          <w:tcPr>
            <w:tcW w:w="3120" w:type="dxa"/>
            <w:shd w:val="clear" w:color="auto" w:fill="F2F2F2"/>
          </w:tcPr>
          <w:p>
            <w:pPr/>
            <w:r>
              <w:t xml:space="preserve">Fórmula</w:t>
            </w:r>
          </w:p>
        </w:tc>
        <w:tc>
          <w:tcPr>
            <w:tcW w:w="3120" w:type="dxa"/>
            <w:shd w:val="clear" w:color="auto" w:fill="F2F2F2"/>
          </w:tcPr>
          <w:p>
            <w:pPr/>
            <w:r>
              <w:t xml:space="preserve">Nota</w:t>
            </w:r>
          </w:p>
        </w:tc>
      </w:tr>
      <w:tr>
        <w:tc>
          <w:tcPr>
            <w:tcW w:w="3120" w:type="dxa"/>
          </w:tcPr>
          <w:p>
            <w:pPr/>
            <w:r>
              <w:t xml:space="preserve">Separación entre ojos (lagrimales)</w:t>
            </w:r>
          </w:p>
        </w:tc>
        <w:tc>
          <w:tcPr>
            <w:tcW w:w="3120" w:type="dxa"/>
          </w:tcPr>
          <w:p>
            <w:pPr/>
            <w:r>
              <w:t xml:space="preserve">1.0 · e_w</w:t>
            </w:r>
          </w:p>
        </w:tc>
        <w:tc>
          <w:tcPr>
            <w:tcW w:w="3120" w:type="dxa"/>
          </w:tcPr>
          <w:p>
            <w:pPr/>
            <w:r>
              <w:t xml:space="preserve">regla de los cinco ojos</w:t>
            </w:r>
          </w:p>
        </w:tc>
      </w:tr>
      <w:tr>
        <w:tc>
          <w:tcPr>
            <w:tcW w:w="3120" w:type="dxa"/>
          </w:tcPr>
          <w:p>
            <w:pPr/>
            <w:r>
              <w:t xml:space="preserve">Centro de cada ojo</w:t>
            </w:r>
          </w:p>
        </w:tc>
        <w:tc>
          <w:tcPr>
            <w:tcW w:w="3120" w:type="dxa"/>
          </w:tcPr>
          <w:p>
            <w:pPr/>
            <w:r>
              <w:t xml:space="preserve">u = ± e_w</w:t>
            </w:r>
          </w:p>
        </w:tc>
        <w:tc>
          <w:tcPr>
            <w:tcW w:w="3120" w:type="dxa"/>
          </w:tcPr>
          <w:p>
            <w:pPr/>
          </w:p>
        </w:tc>
      </w:tr>
      <w:tr>
        <w:tc>
          <w:tcPr>
            <w:tcW w:w="3120" w:type="dxa"/>
          </w:tcPr>
          <w:p>
            <w:pPr/>
            <w:r>
              <w:t xml:space="preserve">Alto del ojo</w:t>
            </w:r>
          </w:p>
        </w:tc>
        <w:tc>
          <w:tcPr>
            <w:tcW w:w="3120" w:type="dxa"/>
          </w:tcPr>
          <w:p>
            <w:pPr/>
            <w:r>
              <w:t xml:space="preserve">realista 0.40 e_w · anime 0.9 e_w (M) / 1.1 e_w (F)</w:t>
            </w:r>
          </w:p>
        </w:tc>
        <w:tc>
          <w:tcPr>
            <w:tcW w:w="3120" w:type="dxa"/>
          </w:tcPr>
          <w:p>
            <w:pPr/>
          </w:p>
        </w:tc>
      </w:tr>
      <w:tr>
        <w:tc>
          <w:tcPr>
            <w:tcW w:w="3120" w:type="dxa"/>
          </w:tcPr>
          <w:p>
            <w:pPr/>
            <w:r>
              <w:t xml:space="preserve">Ancho de nariz</w:t>
            </w:r>
          </w:p>
        </w:tc>
        <w:tc>
          <w:tcPr>
            <w:tcW w:w="3120" w:type="dxa"/>
          </w:tcPr>
          <w:p>
            <w:pPr/>
            <w:r>
              <w:t xml:space="preserve">1.0 e_w (M: 1.05, F: 0.9)</w:t>
            </w:r>
          </w:p>
        </w:tc>
        <w:tc>
          <w:tcPr>
            <w:tcW w:w="3120" w:type="dxa"/>
          </w:tcPr>
          <w:p>
            <w:pPr/>
            <w:r>
              <w:t xml:space="preserve">en anime se dibuja solo la sombra de la punta</w:t>
            </w:r>
          </w:p>
        </w:tc>
      </w:tr>
      <w:tr>
        <w:tc>
          <w:tcPr>
            <w:tcW w:w="3120" w:type="dxa"/>
          </w:tcPr>
          <w:p>
            <w:pPr/>
            <w:r>
              <w:t xml:space="preserve">Ancho de boca</w:t>
            </w:r>
          </w:p>
        </w:tc>
        <w:tc>
          <w:tcPr>
            <w:tcW w:w="3120" w:type="dxa"/>
          </w:tcPr>
          <w:p>
            <w:pPr/>
            <w:r>
              <w:t xml:space="preserve">1.6 e_w (M) · 1.4 e_w (F)</w:t>
            </w:r>
          </w:p>
        </w:tc>
        <w:tc>
          <w:tcPr>
            <w:tcW w:w="3120" w:type="dxa"/>
          </w:tcPr>
          <w:p>
            <w:pPr/>
            <w:r>
              <w:t xml:space="preserve">comisuras bajo las pupilas en realista</w:t>
            </w:r>
          </w:p>
        </w:tc>
      </w:tr>
      <w:tr>
        <w:tc>
          <w:tcPr>
            <w:tcW w:w="3120" w:type="dxa"/>
          </w:tcPr>
          <w:p>
            <w:pPr/>
            <w:r>
              <w:t xml:space="preserve">Cuello</w:t>
            </w:r>
          </w:p>
        </w:tc>
        <w:tc>
          <w:tcPr>
            <w:tcW w:w="3120" w:type="dxa"/>
          </w:tcPr>
          <w:p>
            <w:pPr/>
            <w:r>
              <w:t xml:space="preserve">ver sección 3.3</w:t>
            </w:r>
          </w:p>
        </w:tc>
        <w:tc>
          <w:tcPr>
            <w:tcW w:w="3120" w:type="dxa"/>
          </w:tcPr>
          <w:p>
            <w:pPr/>
            <w:r>
              <w:t xml:space="preserve">centrado en u = 0</w:t>
            </w:r>
          </w:p>
        </w:tc>
      </w:tr>
    </w:tbl>
    <w:p>
      <w:pPr>
        <w:pStyle w:val="Heading3"/>
      </w:pPr>
      <w:r>
        <w:t xml:space="preserve">5.4 Contorno paramétrico</w:t>
      </w:r>
    </w:p>
    <w:p>
      <w:pPr/>
      <w:r>
        <w:t xml:space="preserve">El contorno frontal es una curva </w:t>
      </w:r>
      <w:r>
        <w:rPr>
          <w:b/>
        </w:rPr>
        <w:t xml:space="preserve">Catmull-Rom centrípeta cerrada</w:t>
      </w:r>
      <w:r>
        <w:t xml:space="preserve"> (α = 0.5) que pasa por puntos de control. Solo se define el lado izquierdo; el derecho se espeja. Los puntos se interpolan con </w:t>
      </w:r>
      <w:r>
        <w:rPr>
          <w:rStyle w:val="CodeChar"/>
        </w:rPr>
        <w:t xml:space="preserve">s</w:t>
      </w:r>
      <w:r>
        <w:t xml:space="preserve"> como en la sección 3.4.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Punto</w:t>
            </w:r>
          </w:p>
        </w:tc>
        <w:tc>
          <w:tcPr>
            <w:tcW w:w="3120" w:type="dxa"/>
            <w:shd w:val="clear" w:color="auto" w:fill="F2F2F2"/>
          </w:tcPr>
          <w:p>
            <w:pPr/>
            <w:r>
              <w:t xml:space="preserve">Hombre (u/W, v)</w:t>
            </w:r>
          </w:p>
        </w:tc>
        <w:tc>
          <w:tcPr>
            <w:tcW w:w="3120" w:type="dxa"/>
            <w:shd w:val="clear" w:color="auto" w:fill="F2F2F2"/>
          </w:tcPr>
          <w:p>
            <w:pPr/>
            <w:r>
              <w:t xml:space="preserve">Mujer (u/W, v)</w:t>
            </w:r>
          </w:p>
        </w:tc>
      </w:tr>
      <w:tr>
        <w:tc>
          <w:tcPr>
            <w:tcW w:w="3120" w:type="dxa"/>
          </w:tcPr>
          <w:p>
            <w:pPr/>
            <w:r>
              <w:t xml:space="preserve">Coronilla</w:t>
            </w:r>
          </w:p>
        </w:tc>
        <w:tc>
          <w:tcPr>
            <w:tcW w:w="3120" w:type="dxa"/>
          </w:tcPr>
          <w:p>
            <w:pPr/>
            <w:r>
              <w:t xml:space="preserve">(0.00, 0.00)</w:t>
            </w:r>
          </w:p>
        </w:tc>
        <w:tc>
          <w:tcPr>
            <w:tcW w:w="3120" w:type="dxa"/>
          </w:tcPr>
          <w:p>
            <w:pPr/>
            <w:r>
              <w:t xml:space="preserve">(0.00, 0.00)</w:t>
            </w:r>
          </w:p>
        </w:tc>
      </w:tr>
      <w:tr>
        <w:tc>
          <w:tcPr>
            <w:tcW w:w="3120" w:type="dxa"/>
          </w:tcPr>
          <w:p>
            <w:pPr/>
            <w:r>
              <w:t xml:space="preserve">Cráneo superior</w:t>
            </w:r>
          </w:p>
        </w:tc>
        <w:tc>
          <w:tcPr>
            <w:tcW w:w="3120" w:type="dxa"/>
          </w:tcPr>
          <w:p>
            <w:pPr/>
            <w:r>
              <w:t xml:space="preserve">(0.40, 0.08)</w:t>
            </w:r>
          </w:p>
        </w:tc>
        <w:tc>
          <w:tcPr>
            <w:tcW w:w="3120" w:type="dxa"/>
          </w:tcPr>
          <w:p>
            <w:pPr/>
            <w:r>
              <w:t xml:space="preserve">(0.40, 0.08)</w:t>
            </w:r>
          </w:p>
        </w:tc>
      </w:tr>
      <w:tr>
        <w:tc>
          <w:tcPr>
            <w:tcW w:w="3120" w:type="dxa"/>
          </w:tcPr>
          <w:p>
            <w:pPr/>
            <w:r>
              <w:t xml:space="preserve">Sien</w:t>
            </w:r>
          </w:p>
        </w:tc>
        <w:tc>
          <w:tcPr>
            <w:tcW w:w="3120" w:type="dxa"/>
          </w:tcPr>
          <w:p>
            <w:pPr/>
            <w:r>
              <w:t xml:space="preserve">(0.50, 0.35)</w:t>
            </w:r>
          </w:p>
        </w:tc>
        <w:tc>
          <w:tcPr>
            <w:tcW w:w="3120" w:type="dxa"/>
          </w:tcPr>
          <w:p>
            <w:pPr/>
            <w:r>
              <w:t xml:space="preserve">(0.50, 0.35)</w:t>
            </w:r>
          </w:p>
        </w:tc>
      </w:tr>
      <w:tr>
        <w:tc>
          <w:tcPr>
            <w:tcW w:w="3120" w:type="dxa"/>
          </w:tcPr>
          <w:p>
            <w:pPr/>
            <w:r>
              <w:t xml:space="preserve">Pómulo</w:t>
            </w:r>
          </w:p>
        </w:tc>
        <w:tc>
          <w:tcPr>
            <w:tcW w:w="3120" w:type="dxa"/>
          </w:tcPr>
          <w:p>
            <w:pPr/>
            <w:r>
              <w:t xml:space="preserve">(0.49, 0.55)</w:t>
            </w:r>
          </w:p>
        </w:tc>
        <w:tc>
          <w:tcPr>
            <w:tcW w:w="3120" w:type="dxa"/>
          </w:tcPr>
          <w:p>
            <w:pPr/>
            <w:r>
              <w:t xml:space="preserve">(0.48, 0.55)</w:t>
            </w:r>
          </w:p>
        </w:tc>
      </w:tr>
      <w:tr>
        <w:tc>
          <w:tcPr>
            <w:tcW w:w="3120" w:type="dxa"/>
          </w:tcPr>
          <w:p>
            <w:pPr/>
            <w:r>
              <w:t xml:space="preserve">Inicio de mandíbula</w:t>
            </w:r>
          </w:p>
        </w:tc>
        <w:tc>
          <w:tcPr>
            <w:tcW w:w="3120" w:type="dxa"/>
          </w:tcPr>
          <w:p>
            <w:pPr/>
            <w:r>
              <w:t xml:space="preserve">(0.47, 0.68)</w:t>
            </w:r>
          </w:p>
        </w:tc>
        <w:tc>
          <w:tcPr>
            <w:tcW w:w="3120" w:type="dxa"/>
          </w:tcPr>
          <w:p>
            <w:pPr/>
            <w:r>
              <w:t xml:space="preserve">(0.44, 0.68)</w:t>
            </w:r>
          </w:p>
        </w:tc>
      </w:tr>
      <w:tr>
        <w:tc>
          <w:tcPr>
            <w:tcW w:w="3120" w:type="dxa"/>
          </w:tcPr>
          <w:p>
            <w:pPr/>
            <w:r>
              <w:t xml:space="preserve">Ángulo mandibular (gonion)</w:t>
            </w:r>
          </w:p>
        </w:tc>
        <w:tc>
          <w:tcPr>
            <w:tcW w:w="3120" w:type="dxa"/>
          </w:tcPr>
          <w:p>
            <w:pPr/>
            <w:r>
              <w:t xml:space="preserve">(0.42, 0.84)</w:t>
            </w:r>
          </w:p>
        </w:tc>
        <w:tc>
          <w:tcPr>
            <w:tcW w:w="3120" w:type="dxa"/>
          </w:tcPr>
          <w:p>
            <w:pPr/>
            <w:r>
              <w:t xml:space="preserve">(0.36, 0.80)</w:t>
            </w:r>
          </w:p>
        </w:tc>
      </w:tr>
      <w:tr>
        <w:tc>
          <w:tcPr>
            <w:tcW w:w="3120" w:type="dxa"/>
          </w:tcPr>
          <w:p>
            <w:pPr/>
            <w:r>
              <w:t xml:space="preserve">Lateral del mentón</w:t>
            </w:r>
          </w:p>
        </w:tc>
        <w:tc>
          <w:tcPr>
            <w:tcW w:w="3120" w:type="dxa"/>
          </w:tcPr>
          <w:p>
            <w:pPr/>
            <w:r>
              <w:t xml:space="preserve">(0.18, 0.98)</w:t>
            </w:r>
          </w:p>
        </w:tc>
        <w:tc>
          <w:tcPr>
            <w:tcW w:w="3120" w:type="dxa"/>
          </w:tcPr>
          <w:p>
            <w:pPr/>
            <w:r>
              <w:t xml:space="preserve">(0.12, 0.96)</w:t>
            </w:r>
          </w:p>
        </w:tc>
      </w:tr>
      <w:tr>
        <w:tc>
          <w:tcPr>
            <w:tcW w:w="3120" w:type="dxa"/>
          </w:tcPr>
          <w:p>
            <w:pPr/>
            <w:r>
              <w:t xml:space="preserve">Mentón plano</w:t>
            </w:r>
          </w:p>
        </w:tc>
        <w:tc>
          <w:tcPr>
            <w:tcW w:w="3120" w:type="dxa"/>
          </w:tcPr>
          <w:p>
            <w:pPr/>
            <w:r>
              <w:t xml:space="preserve">(0.10, 1.00)</w:t>
            </w:r>
          </w:p>
        </w:tc>
        <w:tc>
          <w:tcPr>
            <w:tcW w:w="3120" w:type="dxa"/>
          </w:tcPr>
          <w:p>
            <w:pPr/>
            <w:r>
              <w:t xml:space="preserve">— (se omite: barbilla en punta)</w:t>
            </w:r>
          </w:p>
        </w:tc>
      </w:tr>
      <w:tr>
        <w:tc>
          <w:tcPr>
            <w:tcW w:w="3120" w:type="dxa"/>
          </w:tcPr>
          <w:p>
            <w:pPr/>
            <w:r>
              <w:t xml:space="preserve">Barbilla</w:t>
            </w:r>
          </w:p>
        </w:tc>
        <w:tc>
          <w:tcPr>
            <w:tcW w:w="3120" w:type="dxa"/>
          </w:tcPr>
          <w:p>
            <w:pPr/>
            <w:r>
              <w:t xml:space="preserve">(0.00, 1.00)</w:t>
            </w:r>
          </w:p>
        </w:tc>
        <w:tc>
          <w:tcPr>
            <w:tcW w:w="3120" w:type="dxa"/>
          </w:tcPr>
          <w:p>
            <w:pPr/>
            <w:r>
              <w:t xml:space="preserve">(0.00, 1.00)</w:t>
            </w:r>
          </w:p>
        </w:tc>
      </w:tr>
    </w:tbl>
    <w:p>
      <w:pPr/>
      <w:r>
        <w:t xml:space="preserve">Para el tramo </w:t>
      </w:r>
      <w:r>
        <w:rPr>
          <w:rStyle w:val="CodeChar"/>
        </w:rPr>
        <w:t xml:space="preserve">P1 → P2</w:t>
      </w:r>
      <w:r>
        <w:t xml:space="preserve"> entre cuatro puntos consecutivos:</w:t>
      </w:r>
    </w:p>
    <w:p>
      <w:pPr>
        <w:pStyle w:val="Code"/>
      </w:pPr>
      <w:bookmarkStart w:id="11" w:name="bongo_lang_latex_11"/>
      <w:bookmarkEnd w:id="11"/>
      <w:r>
        <w:t xml:space="preserve">t_{i+1} = t_i + \lVert P_{i+1} - P_i \rVert^{\alpha}, \qquad \alpha = 0.5</w:t>
      </w:r>
    </w:p>
    <w:p/>
    <w:p>
      <w:pPr>
        <w:pStyle w:val="Code"/>
      </w:pPr>
      <w:bookmarkStart w:id="12" w:name="bongo_lang_latex_12"/>
      <w:bookmarkEnd w:id="12"/>
      <w:r>
        <w:t xml:space="preserve">C(t) = \frac{t_2 - t}{t_2 - t_1} B_1 + \frac{t - t_1}{t_2 - t_1} B_2</w:t>
      </w:r>
    </w:p>
    <w:p>
      <w:pPr/>
      <w:r>
        <w:t xml:space="preserve">con </w:t>
      </w:r>
      <w:r>
        <w:rPr>
          <w:rStyle w:val="CodeChar"/>
        </w:rPr>
        <w:t xml:space="preserve">B_1</w:t>
      </w:r>
      <w:r>
        <w:t xml:space="preserve">, </w:t>
      </w:r>
      <w:r>
        <w:rPr>
          <w:rStyle w:val="CodeChar"/>
        </w:rPr>
        <w:t xml:space="preserve">B_2</w:t>
      </w:r>
      <w:r>
        <w:t xml:space="preserve"> las interpolaciones intermedias estándar de Barry-Goldman. La variante centrípeta evita bucles y picos en la mandíbula, que es justo lo que da el aspecto de "dibujo de Paint".</w:t>
      </w:r>
    </w:p>
    <w:p>
      <w:pPr>
        <w:pStyle w:val="Heading3"/>
      </w:pPr>
      <w:r>
        <w:t xml:space="preserve">5.5 Diferencias de sexo en la cara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Rasgo</w:t>
            </w:r>
          </w:p>
        </w:tc>
        <w:tc>
          <w:tcPr>
            <w:tcW w:w="3120" w:type="dxa"/>
            <w:shd w:val="clear" w:color="auto" w:fill="F2F2F2"/>
          </w:tcPr>
          <w:p>
            <w:pPr/>
            <w:r>
              <w:t xml:space="preserve">Hombre (s=0)</w:t>
            </w:r>
          </w:p>
        </w:tc>
        <w:tc>
          <w:tcPr>
            <w:tcW w:w="3120" w:type="dxa"/>
            <w:shd w:val="clear" w:color="auto" w:fill="F2F2F2"/>
          </w:tcPr>
          <w:p>
            <w:pPr/>
            <w:r>
              <w:t xml:space="preserve">Mujer (s=1)</w:t>
            </w:r>
          </w:p>
        </w:tc>
      </w:tr>
      <w:tr>
        <w:tc>
          <w:tcPr>
            <w:tcW w:w="3120" w:type="dxa"/>
          </w:tcPr>
          <w:p>
            <w:pPr/>
            <w:r>
              <w:t xml:space="preserve">Mandíbula</w:t>
            </w:r>
          </w:p>
        </w:tc>
        <w:tc>
          <w:tcPr>
            <w:tcW w:w="3120" w:type="dxa"/>
          </w:tcPr>
          <w:p>
            <w:pPr/>
            <w:r>
              <w:t xml:space="preserve">ángulo marcado, gonion ancho</w:t>
            </w:r>
          </w:p>
        </w:tc>
        <w:tc>
          <w:tcPr>
            <w:tcW w:w="3120" w:type="dxa"/>
          </w:tcPr>
          <w:p>
            <w:pPr/>
            <w:r>
              <w:t xml:space="preserve">curva suave, gonion estrecho</w:t>
            </w:r>
          </w:p>
        </w:tc>
      </w:tr>
      <w:tr>
        <w:tc>
          <w:tcPr>
            <w:tcW w:w="3120" w:type="dxa"/>
          </w:tcPr>
          <w:p>
            <w:pPr/>
            <w:r>
              <w:t xml:space="preserve">Mentón</w:t>
            </w:r>
          </w:p>
        </w:tc>
        <w:tc>
          <w:tcPr>
            <w:tcW w:w="3120" w:type="dxa"/>
          </w:tcPr>
          <w:p>
            <w:pPr/>
            <w:r>
              <w:t xml:space="preserve">plano y ancho</w:t>
            </w:r>
          </w:p>
        </w:tc>
        <w:tc>
          <w:tcPr>
            <w:tcW w:w="3120" w:type="dxa"/>
          </w:tcPr>
          <w:p>
            <w:pPr/>
            <w:r>
              <w:t xml:space="preserve">en punta y estrecho</w:t>
            </w:r>
          </w:p>
        </w:tc>
      </w:tr>
      <w:tr>
        <w:tc>
          <w:tcPr>
            <w:tcW w:w="3120" w:type="dxa"/>
          </w:tcPr>
          <w:p>
            <w:pPr/>
            <w:r>
              <w:t xml:space="preserve">Arco superciliar</w:t>
            </w:r>
          </w:p>
        </w:tc>
        <w:tc>
          <w:tcPr>
            <w:tcW w:w="3120" w:type="dxa"/>
          </w:tcPr>
          <w:p>
            <w:pPr/>
            <w:r>
              <w:t xml:space="preserve">prominente; cejas bajas y rectas, grosor 0.10 e_w</w:t>
            </w:r>
          </w:p>
        </w:tc>
        <w:tc>
          <w:tcPr>
            <w:tcW w:w="3120" w:type="dxa"/>
          </w:tcPr>
          <w:p>
            <w:pPr/>
            <w:r>
              <w:t xml:space="preserve">cejas +0.02H más altas, arqueadas, grosor 0.06 e_w</w:t>
            </w:r>
          </w:p>
        </w:tc>
      </w:tr>
      <w:tr>
        <w:tc>
          <w:tcPr>
            <w:tcW w:w="3120" w:type="dxa"/>
          </w:tcPr>
          <w:p>
            <w:pPr/>
            <w:r>
              <w:t xml:space="preserve">Ojos</w:t>
            </w:r>
          </w:p>
        </w:tc>
        <w:tc>
          <w:tcPr>
            <w:tcW w:w="3120" w:type="dxa"/>
          </w:tcPr>
          <w:p>
            <w:pPr/>
            <w:r>
              <w:t xml:space="preserve">factor de tamaño 1.0</w:t>
            </w:r>
          </w:p>
        </w:tc>
        <w:tc>
          <w:tcPr>
            <w:tcW w:w="3120" w:type="dxa"/>
          </w:tcPr>
          <w:p>
            <w:pPr/>
            <w:r>
              <w:t xml:space="preserve">factor 1.15; pestañas en el párpado superior</w:t>
            </w:r>
          </w:p>
        </w:tc>
      </w:tr>
      <w:tr>
        <w:tc>
          <w:tcPr>
            <w:tcW w:w="3120" w:type="dxa"/>
          </w:tcPr>
          <w:p>
            <w:pPr/>
            <w:r>
              <w:t xml:space="preserve">Labios</w:t>
            </w:r>
          </w:p>
        </w:tc>
        <w:tc>
          <w:tcPr>
            <w:tcW w:w="3120" w:type="dxa"/>
          </w:tcPr>
          <w:p>
            <w:pPr/>
            <w:r>
              <w:t xml:space="preserve">finos (alto 0.12 e_w)</w:t>
            </w:r>
          </w:p>
        </w:tc>
        <w:tc>
          <w:tcPr>
            <w:tcW w:w="3120" w:type="dxa"/>
          </w:tcPr>
          <w:p>
            <w:pPr/>
            <w:r>
              <w:t xml:space="preserve">llenos (alto 0.20 e_w), color diferenciado</w:t>
            </w:r>
          </w:p>
        </w:tc>
      </w:tr>
      <w:tr>
        <w:tc>
          <w:tcPr>
            <w:tcW w:w="3120" w:type="dxa"/>
          </w:tcPr>
          <w:p>
            <w:pPr/>
            <w:r>
              <w:t xml:space="preserve">Cuello</w:t>
            </w:r>
          </w:p>
        </w:tc>
        <w:tc>
          <w:tcPr>
            <w:tcW w:w="3120" w:type="dxa"/>
          </w:tcPr>
          <w:p>
            <w:pPr/>
            <w:r>
              <w:t xml:space="preserve">ancho, nuez visible en v≈ 1.25</w:t>
            </w:r>
          </w:p>
        </w:tc>
        <w:tc>
          <w:tcPr>
            <w:tcW w:w="3120" w:type="dxa"/>
          </w:tcPr>
          <w:p>
            <w:pPr/>
            <w:r>
              <w:t xml:space="preserve">fino, sin nuez</w:t>
            </w:r>
          </w:p>
        </w:tc>
      </w:tr>
      <w:tr>
        <w:tc>
          <w:tcPr>
            <w:tcW w:w="3120" w:type="dxa"/>
          </w:tcPr>
          <w:p>
            <w:pPr/>
            <w:r>
              <w:t xml:space="preserve">Nariz</w:t>
            </w:r>
          </w:p>
        </w:tc>
        <w:tc>
          <w:tcPr>
            <w:tcW w:w="3120" w:type="dxa"/>
          </w:tcPr>
          <w:p>
            <w:pPr/>
            <w:r>
              <w:t xml:space="preserve">puente marcado</w:t>
            </w:r>
          </w:p>
        </w:tc>
        <w:tc>
          <w:tcPr>
            <w:tcW w:w="3120" w:type="dxa"/>
          </w:tcPr>
          <w:p>
            <w:pPr/>
            <w:r>
              <w:t xml:space="preserve">puente suave, punta pequeña</w:t>
            </w:r>
          </w:p>
        </w:tc>
      </w:tr>
    </w:tbl>
    <w:p>
      <w:pPr>
        <w:pStyle w:val="Heading3"/>
      </w:pPr>
      <w:r>
        <w:t xml:space="preserve">5.6 Rotación de la cabeza (vistas 3/4 y perfil)</w:t>
      </w:r>
    </w:p>
    <w:p>
      <w:pPr/>
      <w:r>
        <w:t xml:space="preserve">El cráneo se modela como un </w:t>
      </w:r>
      <w:r>
        <w:rPr>
          <w:b/>
        </w:rPr>
        <w:t xml:space="preserve">elipsoide</w:t>
      </w:r>
      <w:r>
        <w:t xml:space="preserve"> con centro </w:t>
      </w:r>
      <w:r>
        <w:rPr>
          <w:rStyle w:val="CodeChar"/>
        </w:rPr>
        <w:t xml:space="preserve">c = (0, 0.5H, 0)</w:t>
      </w:r>
      <w:r>
        <w:t xml:space="preserve"> en espacio de cabeza y radios:</w:t>
      </w:r>
    </w:p>
    <w:p>
      <w:pPr>
        <w:pStyle w:val="Code"/>
      </w:pPr>
      <w:bookmarkStart w:id="13" w:name="bongo_lang_latex_13"/>
      <w:bookmarkEnd w:id="13"/>
      <w:r>
        <w:t xml:space="preserve">R_x = \tfrac{W}{2}, \qquad R_y = 0.5H, \qquad R_z = 0.42H</w:t>
      </w:r>
    </w:p>
    <w:p>
      <w:pPr/>
      <w:r>
        <w:t xml:space="preserve">Cada rasgo frontal </w:t>
      </w:r>
      <w:r>
        <w:rPr>
          <w:rStyle w:val="CodeChar"/>
        </w:rPr>
        <w:t xml:space="preserve">(u, v)</w:t>
      </w:r>
      <w:r>
        <w:t xml:space="preserve"> se levanta a 3D sobre la superficie del elipsoide y recibe un relieve </w:t>
      </w:r>
      <w:r>
        <w:rPr>
          <w:rStyle w:val="CodeChar"/>
        </w:rPr>
        <w:t xml:space="preserve">d</w:t>
      </w:r>
      <w:r>
        <w:t xml:space="preserve"> propio (nariz +0.10H, labios +0.03H, ojos −0.02H):</w:t>
      </w:r>
    </w:p>
    <w:p>
      <w:pPr>
        <w:pStyle w:val="Code"/>
      </w:pPr>
      <w:bookmarkStart w:id="14" w:name="bongo_lang_latex_14"/>
      <w:bookmarkEnd w:id="14"/>
      <w:r>
        <w:t xml:space="preserve">z = R_z\sqrt{1 - \left(\tfrac{u}{R_x}\right)^2 - \left(\tfrac{v - 0.5}{R_y/H}\right)^2} + d</w:t>
      </w:r>
    </w:p>
    <w:p>
      <w:pPr/>
      <w:r>
        <w:t xml:space="preserve">Se gira con giro </w:t>
      </w:r>
      <w:r>
        <w:rPr>
          <w:rStyle w:val="CodeChar"/>
        </w:rPr>
        <w:t xml:space="preserve">θ</w:t>
      </w:r>
      <w:r>
        <w:t xml:space="preserve"> (yaw), inclinación </w:t>
      </w:r>
      <w:r>
        <w:rPr>
          <w:rStyle w:val="CodeChar"/>
        </w:rPr>
        <w:t xml:space="preserve">ψ</w:t>
      </w:r>
      <w:r>
        <w:t xml:space="preserve"> (pitch) y ladeo </w:t>
      </w:r>
      <w:r>
        <w:rPr>
          <w:rStyle w:val="CodeChar"/>
        </w:rPr>
        <w:t xml:space="preserve">ρ</w:t>
      </w:r>
      <w:r>
        <w:t xml:space="preserve"> (roll), y se proyecta en ortográfica (se descarta </w:t>
      </w:r>
      <w:r>
        <w:rPr>
          <w:rStyle w:val="CodeChar"/>
        </w:rPr>
        <w:t xml:space="preserve">z</w:t>
      </w:r>
      <w:r>
        <w:t xml:space="preserve">):</w:t>
      </w:r>
    </w:p>
    <w:p>
      <w:pPr>
        <w:pStyle w:val="Code"/>
      </w:pPr>
      <w:bookmarkStart w:id="15" w:name="bongo_lang_latex_15"/>
      <w:bookmarkEnd w:id="15"/>
      <w:r>
        <w:t xml:space="preserve">p' = \mathbf{Rot}_z(\rho)\,\mathbf{Rot}_x(\psi)\,\mathbf{Rot}_y(\theta)\,(p - c) + c</w:t>
      </w:r>
    </w:p>
    <w:p>
      <w:pPr>
        <w:pStyle w:val="ListParagraph"/>
        <w:numPr>
          <w:ilvl w:val="0"/>
          <w:numId w:val="7"/>
        </w:numPr>
      </w:pPr>
      <w:r>
        <w:rPr>
          <w:b/>
        </w:rPr>
        <w:t xml:space="preserve">Visibilidad</w:t>
      </w:r>
      <w:r>
        <w:t xml:space="preserve">: un rasgo se dibuja si la componente </w:t>
      </w:r>
      <w:r>
        <w:rPr>
          <w:rStyle w:val="CodeChar"/>
        </w:rPr>
        <w:t xml:space="preserve">z</w:t>
      </w:r>
      <w:r>
        <w:t xml:space="preserve"> de su normal rotada es mayor que 0. Si no, queda detrás (por ejemplo, el ojo lejano en perfil).</w:t>
      </w:r>
    </w:p>
    <w:p>
      <w:pPr>
        <w:pStyle w:val="ListParagraph"/>
        <w:numPr>
          <w:ilvl w:val="0"/>
          <w:numId w:val="7"/>
        </w:numPr>
      </w:pPr>
      <w:r>
        <w:rPr>
          <w:b/>
        </w:rPr>
        <w:t xml:space="preserve">Escorzo</w:t>
      </w:r>
      <w:r>
        <w:t xml:space="preserve">: el ancho de un rasgo se multiplica por </w:t>
      </w:r>
      <w:r>
        <w:rPr>
          <w:rStyle w:val="CodeChar"/>
        </w:rPr>
        <w:t xml:space="preserve">n_z</w:t>
      </w:r>
      <w:r>
        <w:t xml:space="preserve"> (la componente z de la normal), así el ojo lejano en 3/4 se estrecha solo.</w:t>
      </w:r>
    </w:p>
    <w:p>
      <w:pPr>
        <w:pStyle w:val="ListParagraph"/>
        <w:numPr>
          <w:ilvl w:val="0"/>
          <w:numId w:val="7"/>
        </w:numPr>
      </w:pPr>
      <w:r>
        <w:rPr>
          <w:b/>
        </w:rPr>
        <w:t xml:space="preserve">Silueta</w:t>
      </w:r>
      <w:r>
        <w:t xml:space="preserve">: el contorno de la cabeza no se calcula del elipsoide (quedaría como un huevo), sino que se guardan tres contornos de referencia, frontal (0°), 3/4 (45°) y perfil (90°), y se interpolan punto a punto según </w:t>
      </w:r>
      <w:r>
        <w:rPr>
          <w:rStyle w:val="CodeChar"/>
        </w:rPr>
        <w:t xml:space="preserve">|θ|</w:t>
      </w:r>
      <w:r>
        <w:t xml:space="preserve">. Los tres deben tener el mismo número de puntos.</w:t>
      </w:r>
    </w:p>
    <w:p>
      <w:pPr/>
      <w:r>
        <w:t xml:space="preserve">Puntos de referencia del perfil (90°) en </w:t>
      </w:r>
      <w:r>
        <w:rPr>
          <w:rStyle w:val="CodeChar"/>
        </w:rPr>
        <w:t xml:space="preserve">(z/H, v)</w:t>
      </w:r>
      <w:r>
        <w:t xml:space="preserve">, con z hacia delante: coronilla (0, 0), frente (0.38, 0.25), arco superciliar (0.42, 0.44), puente de nariz (0.40, 0.50), punta de nariz (0.52, 0.70), base de nariz (0.44, 0.73), labio superior (0.44, 0.79), labio inferior (0.42, 0.84), barbilla (0.38, 0.97), bajo la barbilla (0.25, 1.0), ángulo mandibular (−0.05, 0.84), nuca (−0.40, 0.60) y occipital (−0.45, 0.35). En mujer: nariz −0.03 en z, arco superciliar −0.03 en z, barbilla −0.02.</w:t>
      </w:r>
    </w:p>
    <w:p>
      <w:pPr>
        <w:pStyle w:val="Heading3"/>
      </w:pPr>
      <w:r>
        <w:t xml:space="preserve">5.7 Expresiones</w:t>
      </w:r>
    </w:p>
    <w:p>
      <w:pPr/>
      <w:r>
        <w:t xml:space="preserve">Cada expresión es una suma ponderada de desplazamientos de los puntos de control de ojos, cejas y boca (blendshapes 2D):</w:t>
      </w:r>
    </w:p>
    <w:p>
      <w:pPr>
        <w:pStyle w:val="Code"/>
      </w:pPr>
      <w:bookmarkStart w:id="16" w:name="bongo_lang_latex_16"/>
      <w:bookmarkEnd w:id="16"/>
      <w:r>
        <w:t xml:space="preserve">P = P_0 + \sum_i w_i\,\Delta_i, \qquad w_i \in [0,1]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Canal</w:t>
            </w:r>
          </w:p>
        </w:tc>
        <w:tc>
          <w:tcPr>
            <w:tcW w:w="4680" w:type="dxa"/>
            <w:shd w:val="clear" w:color="auto" w:fill="F2F2F2"/>
          </w:tcPr>
          <w:p>
            <w:pPr/>
            <w:r>
              <w:t xml:space="preserve">Qué mueve</w:t>
            </w:r>
          </w:p>
        </w:tc>
      </w:tr>
      <w:tr>
        <w:tc>
          <w:tcPr>
            <w:tcW w:w="4680" w:type="dxa"/>
          </w:tcPr>
          <w:p>
            <w:pPr/>
            <w:r>
              <w:t xml:space="preserve">brow_up_L / R</w:t>
            </w:r>
          </w:p>
        </w:tc>
        <w:tc>
          <w:tcPr>
            <w:tcW w:w="4680" w:type="dxa"/>
          </w:tcPr>
          <w:p>
            <w:pPr/>
            <w:r>
              <w:t xml:space="preserve">sube la ceja 0.05H</w:t>
            </w:r>
          </w:p>
        </w:tc>
      </w:tr>
      <w:tr>
        <w:tc>
          <w:tcPr>
            <w:tcW w:w="4680" w:type="dxa"/>
          </w:tcPr>
          <w:p>
            <w:pPr/>
            <w:r>
              <w:t xml:space="preserve">brow_frown</w:t>
            </w:r>
          </w:p>
        </w:tc>
        <w:tc>
          <w:tcPr>
            <w:tcW w:w="4680" w:type="dxa"/>
          </w:tcPr>
          <w:p>
            <w:pPr/>
            <w:r>
              <w:t xml:space="preserve">junta y baja el extremo interior de las cejas</w:t>
            </w:r>
          </w:p>
        </w:tc>
      </w:tr>
      <w:tr>
        <w:tc>
          <w:tcPr>
            <w:tcW w:w="4680" w:type="dxa"/>
          </w:tcPr>
          <w:p>
            <w:pPr/>
            <w:r>
              <w:t xml:space="preserve">brow_sad</w:t>
            </w:r>
          </w:p>
        </w:tc>
        <w:tc>
          <w:tcPr>
            <w:tcW w:w="4680" w:type="dxa"/>
          </w:tcPr>
          <w:p>
            <w:pPr/>
            <w:r>
              <w:t xml:space="preserve">sube el extremo interior de las cejas</w:t>
            </w:r>
          </w:p>
        </w:tc>
      </w:tr>
      <w:tr>
        <w:tc>
          <w:tcPr>
            <w:tcW w:w="4680" w:type="dxa"/>
          </w:tcPr>
          <w:p>
            <w:pPr/>
            <w:r>
              <w:t xml:space="preserve">eye_open_L / R</w:t>
            </w:r>
          </w:p>
        </w:tc>
        <w:tc>
          <w:tcPr>
            <w:tcW w:w="4680" w:type="dxa"/>
          </w:tcPr>
          <w:p>
            <w:pPr/>
            <w:r>
              <w:t xml:space="preserve">apertura del párpado (0 = cerrado)</w:t>
            </w:r>
          </w:p>
        </w:tc>
      </w:tr>
      <w:tr>
        <w:tc>
          <w:tcPr>
            <w:tcW w:w="4680" w:type="dxa"/>
          </w:tcPr>
          <w:p>
            <w:pPr/>
            <w:r>
              <w:t xml:space="preserve">eye_smile</w:t>
            </w:r>
          </w:p>
        </w:tc>
        <w:tc>
          <w:tcPr>
            <w:tcW w:w="4680" w:type="dxa"/>
          </w:tcPr>
          <w:p>
            <w:pPr/>
            <w:r>
              <w:t xml:space="preserve">curva el párpado inferior hacia arriba</w:t>
            </w:r>
          </w:p>
        </w:tc>
      </w:tr>
      <w:tr>
        <w:tc>
          <w:tcPr>
            <w:tcW w:w="4680" w:type="dxa"/>
          </w:tcPr>
          <w:p>
            <w:pPr/>
            <w:r>
              <w:t xml:space="preserve">mouth_open</w:t>
            </w:r>
          </w:p>
        </w:tc>
        <w:tc>
          <w:tcPr>
            <w:tcW w:w="4680" w:type="dxa"/>
          </w:tcPr>
          <w:p>
            <w:pPr/>
            <w:r>
              <w:t xml:space="preserve">separa los labios verticalmente</w:t>
            </w:r>
          </w:p>
        </w:tc>
      </w:tr>
      <w:tr>
        <w:tc>
          <w:tcPr>
            <w:tcW w:w="4680" w:type="dxa"/>
          </w:tcPr>
          <w:p>
            <w:pPr/>
            <w:r>
              <w:t xml:space="preserve">mouth_smile / frown</w:t>
            </w:r>
          </w:p>
        </w:tc>
        <w:tc>
          <w:tcPr>
            <w:tcW w:w="4680" w:type="dxa"/>
          </w:tcPr>
          <w:p>
            <w:pPr/>
            <w:r>
              <w:t xml:space="preserve">sube o baja las comisuras</w:t>
            </w:r>
          </w:p>
        </w:tc>
      </w:tr>
      <w:tr>
        <w:tc>
          <w:tcPr>
            <w:tcW w:w="4680" w:type="dxa"/>
          </w:tcPr>
          <w:p>
            <w:pPr/>
            <w:r>
              <w:t xml:space="preserve">mouth_wide</w:t>
            </w:r>
          </w:p>
        </w:tc>
        <w:tc>
          <w:tcPr>
            <w:tcW w:w="4680" w:type="dxa"/>
          </w:tcPr>
          <w:p>
            <w:pPr/>
            <w:r>
              <w:t xml:space="preserve">ensancha la boca</w:t>
            </w:r>
          </w:p>
        </w:tc>
      </w:tr>
      <w:tr>
        <w:tc>
          <w:tcPr>
            <w:tcW w:w="4680" w:type="dxa"/>
          </w:tcPr>
          <w:p>
            <w:pPr/>
            <w:r>
              <w:t xml:space="preserve">blush</w:t>
            </w:r>
          </w:p>
        </w:tc>
        <w:tc>
          <w:tcPr>
            <w:tcW w:w="4680" w:type="dxa"/>
          </w:tcPr>
          <w:p>
            <w:pPr/>
            <w:r>
              <w:t xml:space="preserve">opacidad de la capa de rubor</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Expresión</w:t>
            </w:r>
          </w:p>
        </w:tc>
        <w:tc>
          <w:tcPr>
            <w:tcW w:w="4680" w:type="dxa"/>
            <w:shd w:val="clear" w:color="auto" w:fill="F2F2F2"/>
          </w:tcPr>
          <w:p>
            <w:pPr/>
            <w:r>
              <w:t xml:space="preserve">Pesos</w:t>
            </w:r>
          </w:p>
        </w:tc>
      </w:tr>
      <w:tr>
        <w:tc>
          <w:tcPr>
            <w:tcW w:w="4680" w:type="dxa"/>
          </w:tcPr>
          <w:p>
            <w:pPr/>
            <w:r>
              <w:t xml:space="preserve">Neutral</w:t>
            </w:r>
          </w:p>
        </w:tc>
        <w:tc>
          <w:tcPr>
            <w:tcW w:w="4680" w:type="dxa"/>
          </w:tcPr>
          <w:p>
            <w:pPr/>
            <w:r>
              <w:t xml:space="preserve">todo 0, eye_open 1</w:t>
            </w:r>
          </w:p>
        </w:tc>
      </w:tr>
      <w:tr>
        <w:tc>
          <w:tcPr>
            <w:tcW w:w="4680" w:type="dxa"/>
          </w:tcPr>
          <w:p>
            <w:pPr/>
            <w:r>
              <w:t xml:space="preserve">Feliz</w:t>
            </w:r>
          </w:p>
        </w:tc>
        <w:tc>
          <w:tcPr>
            <w:tcW w:w="4680" w:type="dxa"/>
          </w:tcPr>
          <w:p>
            <w:pPr/>
            <w:r>
              <w:t xml:space="preserve">mouth_smile 0.8, eye_smile 0.5, brow_up 0.2</w:t>
            </w:r>
          </w:p>
        </w:tc>
      </w:tr>
      <w:tr>
        <w:tc>
          <w:tcPr>
            <w:tcW w:w="4680" w:type="dxa"/>
          </w:tcPr>
          <w:p>
            <w:pPr/>
            <w:r>
              <w:t xml:space="preserve">Triste</w:t>
            </w:r>
          </w:p>
        </w:tc>
        <w:tc>
          <w:tcPr>
            <w:tcW w:w="4680" w:type="dxa"/>
          </w:tcPr>
          <w:p>
            <w:pPr/>
            <w:r>
              <w:t xml:space="preserve">brow_sad 0.9, mouth_frown 0.5, eye_open 0.7</w:t>
            </w:r>
          </w:p>
        </w:tc>
      </w:tr>
      <w:tr>
        <w:tc>
          <w:tcPr>
            <w:tcW w:w="4680" w:type="dxa"/>
          </w:tcPr>
          <w:p>
            <w:pPr/>
            <w:r>
              <w:t xml:space="preserve">Enfadado</w:t>
            </w:r>
          </w:p>
        </w:tc>
        <w:tc>
          <w:tcPr>
            <w:tcW w:w="4680" w:type="dxa"/>
          </w:tcPr>
          <w:p>
            <w:pPr/>
            <w:r>
              <w:t xml:space="preserve">brow_frown 1.0, mouth_frown 0.4, eye_open 0.8</w:t>
            </w:r>
          </w:p>
        </w:tc>
      </w:tr>
      <w:tr>
        <w:tc>
          <w:tcPr>
            <w:tcW w:w="4680" w:type="dxa"/>
          </w:tcPr>
          <w:p>
            <w:pPr/>
            <w:r>
              <w:t xml:space="preserve">Sorprendido</w:t>
            </w:r>
          </w:p>
        </w:tc>
        <w:tc>
          <w:tcPr>
            <w:tcW w:w="4680" w:type="dxa"/>
          </w:tcPr>
          <w:p>
            <w:pPr/>
            <w:r>
              <w:t xml:space="preserve">brow_up 1.0, eye_open 1.2, mouth_open 0.7</w:t>
            </w:r>
          </w:p>
        </w:tc>
      </w:tr>
      <w:tr>
        <w:tc>
          <w:tcPr>
            <w:tcW w:w="4680" w:type="dxa"/>
          </w:tcPr>
          <w:p>
            <w:pPr/>
            <w:r>
              <w:t xml:space="preserve">Avergonzado</w:t>
            </w:r>
          </w:p>
        </w:tc>
        <w:tc>
          <w:tcPr>
            <w:tcW w:w="4680" w:type="dxa"/>
          </w:tcPr>
          <w:p>
            <w:pPr/>
            <w:r>
              <w:t xml:space="preserve">blush 1.0, eye_open 0.6, mouth_smile 0.2</w:t>
            </w:r>
          </w:p>
        </w:tc>
      </w:tr>
    </w:tbl>
    <w:p>
      <w:pPr/>
      <w:r>
        <w:t xml:space="preserve">Parpadeo: </w:t>
      </w:r>
      <w:r>
        <w:rPr>
          <w:rStyle w:val="CodeChar"/>
        </w:rPr>
        <w:t xml:space="preserve">eye_open</w:t>
      </w:r>
      <w:r>
        <w:t xml:space="preserve"> baja de 1 a 0 y vuelve en 120–160 ms, con intervalo aleatorio de 2–6 s. Para lip-sync en visual novels bastan 6 visemas (A, I, U, E, O y cerrado), cada uno definido con los canales de boca.</w:t>
      </w:r>
    </w:p>
    <w:p>
      <w:pPr>
        <w:pStyle w:val="Heading2"/>
      </w:pPr>
      <w:r>
        <w:t xml:space="preserve">6. Torso y busto</w:t>
      </w:r>
    </w:p>
    <w:p>
      <w:pPr/>
      <w:r>
        <w:t xml:space="preserve">El torso no se dibuja: su silueta se calcula uniendo los anchos de la sección 3.3 con una curva que nunca se pasa de los valores medidos. El pecho masculino y el femenino son módulos paramétricos que se añaden encima con límites anatómicos.</w:t>
      </w:r>
    </w:p>
    <w:p>
      <w:pPr>
        <w:pStyle w:val="Heading3"/>
      </w:pPr>
      <w:r>
        <w:t xml:space="preserve">6.1 Silueta del torso</w:t>
      </w:r>
    </w:p>
    <w:p>
      <w:pPr/>
      <w:r>
        <w:t xml:space="preserve">Se toman los pares (altura, ancho) de cada landmark, del cuello a la entrepierna: cuello, hombros, axila, pecho, cintura, cresta ilíaca, cadera y entrepierna. Se interpolan con </w:t>
      </w:r>
      <w:r>
        <w:rPr>
          <w:b/>
        </w:rPr>
        <w:t xml:space="preserve">Hermite cúbico monótono (Fritsch–Carlson)</w:t>
      </w:r>
      <w:r>
        <w:t xml:space="preserve">, que no produce bultos ni ondulaciones entre puntos:</w:t>
      </w:r>
    </w:p>
    <w:p>
      <w:pPr>
        <w:pStyle w:val="Code"/>
      </w:pPr>
      <w:bookmarkStart w:id="17" w:name="bongo_lang_latex_17"/>
      <w:bookmarkEnd w:id="17"/>
      <w:r>
        <w:t xml:space="preserve">m_k = \frac{w_{k+1} - w_k}{y_{k+1} - y_k}, \qquad \text{si } m_{k-1}\,m_k \le 0 \Rightarrow w'_k = 0</w:t>
      </w:r>
    </w:p>
    <w:p/>
    <w:p>
      <w:pPr>
        <w:pStyle w:val="Code"/>
      </w:pPr>
      <w:bookmarkStart w:id="18" w:name="bongo_lang_latex_18"/>
      <w:bookmarkEnd w:id="18"/>
      <w:r>
        <w:t xml:space="preserve">\text{si } \left(\tfrac{w'_k}{m_k}\right)^2 + \left(\tfrac{w'_{k+1}}{m_k}\right)^2 &gt; 9 \Rightarrow \text{escalar ambas tangentes por } \tfrac{3}{\sqrt{\cdot}}</w:t>
      </w:r>
    </w:p>
    <w:p>
      <w:pPr/>
      <w:r>
        <w:t xml:space="preserve">El contorno final son los puntos </w:t>
      </w:r>
      <w:r>
        <w:rPr>
          <w:rStyle w:val="CodeChar"/>
        </w:rPr>
        <w:t xml:space="preserve">(±w(y)/2, y)</w:t>
      </w:r>
      <w:r>
        <w:t xml:space="preserve">. La caída de hombros va del cuello al acromion con pendiente de 15° en hombre y 20° en mujer.</w:t>
      </w:r>
    </w:p>
    <w:p>
      <w:pPr/>
      <w:r>
        <w:rPr>
          <w:b/>
        </w:rPr>
        <w:t xml:space="preserve">Profundidad (para vista de perfil y 3/4):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Nivel</w:t>
            </w:r>
          </w:p>
        </w:tc>
        <w:tc>
          <w:tcPr>
            <w:tcW w:w="3120" w:type="dxa"/>
            <w:shd w:val="clear" w:color="auto" w:fill="F2F2F2"/>
          </w:tcPr>
          <w:p>
            <w:pPr/>
            <w:r>
              <w:t xml:space="preserve">Hombre (H)</w:t>
            </w:r>
          </w:p>
        </w:tc>
        <w:tc>
          <w:tcPr>
            <w:tcW w:w="3120" w:type="dxa"/>
            <w:shd w:val="clear" w:color="auto" w:fill="F2F2F2"/>
          </w:tcPr>
          <w:p>
            <w:pPr/>
            <w:r>
              <w:t xml:space="preserve">Mujer (H)</w:t>
            </w:r>
          </w:p>
        </w:tc>
      </w:tr>
      <w:tr>
        <w:tc>
          <w:tcPr>
            <w:tcW w:w="3120" w:type="dxa"/>
          </w:tcPr>
          <w:p>
            <w:pPr/>
            <w:r>
              <w:t xml:space="preserve">Pecho (sin busto)</w:t>
            </w:r>
          </w:p>
        </w:tc>
        <w:tc>
          <w:tcPr>
            <w:tcW w:w="3120" w:type="dxa"/>
          </w:tcPr>
          <w:p>
            <w:pPr/>
            <w:r>
              <w:t xml:space="preserve">0.95</w:t>
            </w:r>
          </w:p>
        </w:tc>
        <w:tc>
          <w:tcPr>
            <w:tcW w:w="3120" w:type="dxa"/>
          </w:tcPr>
          <w:p>
            <w:pPr/>
            <w:r>
              <w:t xml:space="preserve">0.88</w:t>
            </w:r>
          </w:p>
        </w:tc>
      </w:tr>
      <w:tr>
        <w:tc>
          <w:tcPr>
            <w:tcW w:w="3120" w:type="dxa"/>
          </w:tcPr>
          <w:p>
            <w:pPr/>
            <w:r>
              <w:t xml:space="preserve">Cintura</w:t>
            </w:r>
          </w:p>
        </w:tc>
        <w:tc>
          <w:tcPr>
            <w:tcW w:w="3120" w:type="dxa"/>
          </w:tcPr>
          <w:p>
            <w:pPr/>
            <w:r>
              <w:t xml:space="preserve">0.80</w:t>
            </w:r>
          </w:p>
        </w:tc>
        <w:tc>
          <w:tcPr>
            <w:tcW w:w="3120" w:type="dxa"/>
          </w:tcPr>
          <w:p>
            <w:pPr/>
            <w:r>
              <w:t xml:space="preserve">0.75</w:t>
            </w:r>
          </w:p>
        </w:tc>
      </w:tr>
      <w:tr>
        <w:tc>
          <w:tcPr>
            <w:tcW w:w="3120" w:type="dxa"/>
          </w:tcPr>
          <w:p>
            <w:pPr/>
            <w:r>
              <w:t xml:space="preserve">Cadera y glúteos</w:t>
            </w:r>
          </w:p>
        </w:tc>
        <w:tc>
          <w:tcPr>
            <w:tcW w:w="3120" w:type="dxa"/>
          </w:tcPr>
          <w:p>
            <w:pPr/>
            <w:r>
              <w:t xml:space="preserve">0.95</w:t>
            </w:r>
          </w:p>
        </w:tc>
        <w:tc>
          <w:tcPr>
            <w:tcW w:w="3120" w:type="dxa"/>
          </w:tcPr>
          <w:p>
            <w:pPr/>
            <w:r>
              <w:t xml:space="preserve">1.05</w:t>
            </w:r>
          </w:p>
        </w:tc>
      </w:tr>
    </w:tbl>
    <w:p>
      <w:pPr/>
      <w:r>
        <w:t xml:space="preserve">En perfil, el glúteo femenino sobresale más hacia atrás y la curva lumbar es más marcada (lordosis +8°). Es otra señal clara de sexo en vista lateral.</w:t>
      </w:r>
    </w:p>
    <w:p>
      <w:pPr>
        <w:pStyle w:val="Heading3"/>
      </w:pPr>
      <w:r>
        <w:t xml:space="preserve">6.2 Pecho masculino</w:t>
      </w:r>
    </w:p>
    <w:p>
      <w:pPr/>
      <w:r>
        <w:t xml:space="preserve">Dos pectorales como cuadriláteros redondeados:</w:t>
      </w:r>
    </w:p>
    <w:p>
      <w:pPr>
        <w:pStyle w:val="ListParagraph"/>
        <w:numPr>
          <w:ilvl w:val="0"/>
          <w:numId w:val="8"/>
        </w:numPr>
      </w:pPr>
      <w:r>
        <w:t xml:space="preserve">Borde superior: bajo la clavícula, </w:t>
      </w:r>
      <w:r>
        <w:rPr>
          <w:rStyle w:val="CodeChar"/>
        </w:rPr>
        <w:t xml:space="preserve">τ = 0.14</w:t>
      </w:r>
      <w:r>
        <w:t xml:space="preserve">.</w:t>
      </w:r>
    </w:p>
    <w:p>
      <w:pPr>
        <w:pStyle w:val="ListParagraph"/>
        <w:numPr>
          <w:ilvl w:val="0"/>
          <w:numId w:val="8"/>
        </w:numPr>
      </w:pPr>
      <w:r>
        <w:t xml:space="preserve">Borde inferior: </w:t>
      </w:r>
      <w:r>
        <w:rPr>
          <w:rStyle w:val="CodeChar"/>
        </w:rPr>
        <w:t xml:space="preserve">τ = 0.36</w:t>
      </w:r>
      <w:r>
        <w:t xml:space="preserve">, curvado hacia arriba en el extremo lateral 0.08H.</w:t>
      </w:r>
    </w:p>
    <w:p>
      <w:pPr>
        <w:pStyle w:val="ListParagraph"/>
        <w:numPr>
          <w:ilvl w:val="0"/>
          <w:numId w:val="8"/>
        </w:numPr>
      </w:pPr>
      <w:r>
        <w:t xml:space="preserve">Borde interior: </w:t>
      </w:r>
      <w:r>
        <w:rPr>
          <w:rStyle w:val="CodeChar"/>
        </w:rPr>
        <w:t xml:space="preserve">x = ±0.03H</w:t>
      </w:r>
      <w:r>
        <w:t xml:space="preserve"> (surco del esternón).</w:t>
      </w:r>
    </w:p>
    <w:p>
      <w:pPr>
        <w:pStyle w:val="ListParagraph"/>
        <w:numPr>
          <w:ilvl w:val="0"/>
          <w:numId w:val="8"/>
        </w:numPr>
      </w:pPr>
      <w:r>
        <w:t xml:space="preserve">Borde exterior: </w:t>
      </w:r>
      <w:r>
        <w:rPr>
          <w:rStyle w:val="CodeChar"/>
        </w:rPr>
        <w:t xml:space="preserve">x = ±0.42 · w_pecho</w:t>
      </w:r>
      <w:r>
        <w:t xml:space="preserve">, fundido con la axila.</w:t>
      </w:r>
    </w:p>
    <w:p>
      <w:pPr>
        <w:pStyle w:val="ListParagraph"/>
        <w:numPr>
          <w:ilvl w:val="0"/>
          <w:numId w:val="8"/>
        </w:numPr>
      </w:pPr>
      <w:r>
        <w:t xml:space="preserve">Pezones: </w:t>
      </w:r>
      <w:r>
        <w:rPr>
          <w:rStyle w:val="CodeChar"/>
        </w:rPr>
        <w:t xml:space="preserve">(±0.50H, y(τ = 0.33))</w:t>
      </w:r>
      <w:r>
        <w:t xml:space="preserve">.</w:t>
      </w:r>
    </w:p>
    <w:p>
      <w:pPr>
        <w:pStyle w:val="ListParagraph"/>
        <w:numPr>
          <w:ilvl w:val="0"/>
          <w:numId w:val="8"/>
        </w:numPr>
      </w:pPr>
      <w:r>
        <w:t xml:space="preserve">Volumen (sombra inferior) proporcional a </w:t>
      </w:r>
      <w:r>
        <w:rPr>
          <w:rStyle w:val="CodeChar"/>
        </w:rPr>
        <w:t xml:space="preserve">(1 + b)</w:t>
      </w:r>
      <w:r>
        <w:t xml:space="preserve">: con complexión robusta el borde inferior baja hasta 0.04H.</w:t>
      </w:r>
    </w:p>
    <w:p>
      <w:pPr>
        <w:pStyle w:val="Heading3"/>
      </w:pPr>
      <w:r>
        <w:t xml:space="preserve">6.3 Busto femenino</w:t>
      </w:r>
    </w:p>
    <w:p>
      <w:pPr/>
      <w:r>
        <w:t xml:space="preserve">Cada pecho es una elipse adherida a la pared torácica con tres parámetros: tamaño </w:t>
      </w:r>
      <w:r>
        <w:rPr>
          <w:rStyle w:val="CodeChar"/>
        </w:rPr>
        <w:t xml:space="preserve">c ∈ [0,1]</w:t>
      </w:r>
      <w:r>
        <w:t xml:space="preserve">, caída </w:t>
      </w:r>
      <w:r>
        <w:rPr>
          <w:rStyle w:val="CodeChar"/>
        </w:rPr>
        <w:t xml:space="preserve">g ∈ [0,1]</w:t>
      </w:r>
      <w:r>
        <w:t xml:space="preserve"> y separación </w:t>
      </w:r>
      <w:r>
        <w:rPr>
          <w:rStyle w:val="CodeChar"/>
        </w:rPr>
        <w:t xml:space="preserve">q ∈ [0,1]</w:t>
      </w:r>
      <w:r>
        <w:t xml:space="preserve">.</w:t>
      </w:r>
    </w:p>
    <w:p>
      <w:pPr>
        <w:pStyle w:val="Code"/>
      </w:pPr>
      <w:bookmarkStart w:id="19" w:name="bongo_lang_latex_19"/>
      <w:bookmarkEnd w:id="19"/>
      <w:r>
        <w:t xml:space="preserve">r = r_0 + c\,(r_1 - r_0), \qquad r_0 = 0.18H,\ r_1 = 0.38H</w:t>
      </w:r>
    </w:p>
    <w:p/>
    <w:p>
      <w:pPr>
        <w:pStyle w:val="Code"/>
      </w:pPr>
      <w:bookmarkStart w:id="20" w:name="bongo_lang_latex_20"/>
      <w:bookmarkEnd w:id="20"/>
      <w:r>
        <w:t xml:space="preserve">x_c = \pm\,(0.16H + 0.75\,r + 0.04H\,q), \qquad y_c = y(\tau_{pezón}) + 0.10\,r - 0.25\,r\,g</w:t>
      </w:r>
    </w:p>
    <w:p/>
    <w:p>
      <w:pPr>
        <w:pStyle w:val="Code"/>
      </w:pPr>
      <w:bookmarkStart w:id="21" w:name="bongo_lang_latex_21"/>
      <w:bookmarkEnd w:id="21"/>
      <w:r>
        <w:t xml:space="preserve">\text{semiejes: } a_x = r, \quad a_y = r\,(1 + 0.15\,g), \qquad \text{proyección en perfil: } p_z = 0.65\,r\,(1 - 0.3\,g)</w:t>
      </w:r>
    </w:p>
    <w:p>
      <w:pPr>
        <w:pStyle w:val="ListParagraph"/>
        <w:numPr>
          <w:ilvl w:val="0"/>
          <w:numId w:val="9"/>
        </w:numPr>
      </w:pPr>
      <w:r>
        <w:t xml:space="preserve">El pezón se coloca en </w:t>
      </w:r>
      <w:r>
        <w:rPr>
          <w:rStyle w:val="CodeChar"/>
        </w:rPr>
        <w:t xml:space="preserve">(x_c + 0.10r, y_c + 0.15r(1 − g))</w:t>
      </w:r>
      <w:r>
        <w:t xml:space="preserve"> en dirección lateral y hacia arriba, porque en reposo apunta ligeramente hacia fuera.</w:t>
      </w:r>
    </w:p>
    <w:p>
      <w:pPr>
        <w:pStyle w:val="ListParagraph"/>
        <w:numPr>
          <w:ilvl w:val="0"/>
          <w:numId w:val="9"/>
        </w:numPr>
      </w:pPr>
      <w:r>
        <w:t xml:space="preserve">El surco inferior (pliegue submamario) es el arco inferior de la elipse. Su punto más bajo nunca puede quedar por debajo de </w:t>
      </w:r>
      <w:r>
        <w:rPr>
          <w:rStyle w:val="CodeChar"/>
        </w:rPr>
        <w:t xml:space="preserve">y(τ = 0.50)</w:t>
      </w:r>
      <w:r>
        <w:t xml:space="preserve">.</w:t>
      </w:r>
    </w:p>
    <w:p>
      <w:pPr>
        <w:pStyle w:val="ListParagraph"/>
        <w:numPr>
          <w:ilvl w:val="0"/>
          <w:numId w:val="9"/>
        </w:numPr>
      </w:pPr>
      <w:r>
        <w:t xml:space="preserve">La silueta frontal es la unión del contorno del torso y las elipses, así que el lateral del pecho puede asomar junto al brazo.</w:t>
      </w:r>
    </w:p>
    <w:p>
      <w:pPr>
        <w:pStyle w:val="ListParagraph"/>
        <w:numPr>
          <w:ilvl w:val="0"/>
          <w:numId w:val="9"/>
        </w:numPr>
      </w:pPr>
      <w:r>
        <w:t xml:space="preserve">En los estilos anime el límite es </w:t>
      </w:r>
      <w:r>
        <w:rPr>
          <w:rStyle w:val="CodeChar"/>
        </w:rPr>
        <w:t xml:space="preserve">c ≤ 0.85</w:t>
      </w:r>
      <w:r>
        <w:t xml:space="preserve">; en pixel art de 32 px o menos el busto se reduce a 1–2 píxeles de silueta y una línea de sombra.</w:t>
      </w:r>
    </w:p>
    <w:p>
      <w:pPr/>
      <w:r>
        <w:rPr>
          <w:b/>
        </w:rPr>
        <w:t xml:space="preserve">Restricciones del validador:</w:t>
      </w:r>
      <w:r>
        <w:t xml:space="preserve"> el borde superior de la elipse </w:t>
      </w:r>
      <w:r>
        <w:rPr>
          <w:rStyle w:val="CodeChar"/>
        </w:rPr>
        <w:t xml:space="preserve">y_c + a_y</w:t>
      </w:r>
      <w:r>
        <w:t xml:space="preserve"> no puede subir por encima de la axila; el borde exterior </w:t>
      </w:r>
      <w:r>
        <w:rPr>
          <w:rStyle w:val="CodeChar"/>
        </w:rPr>
        <w:t xml:space="preserve">x_c + r</w:t>
      </w:r>
      <w:r>
        <w:t xml:space="preserve"> no puede pasar de </w:t>
      </w:r>
      <w:r>
        <w:rPr>
          <w:rStyle w:val="CodeChar"/>
        </w:rPr>
        <w:t xml:space="preserve">0.5·w_pecho + 0.15H</w:t>
      </w:r>
      <w:r>
        <w:t xml:space="preserve">; y la separación interior </w:t>
      </w:r>
      <w:r>
        <w:rPr>
          <w:rStyle w:val="CodeChar"/>
        </w:rPr>
        <w:t xml:space="preserve">x_c − r</w:t>
      </w:r>
      <w:r>
        <w:t xml:space="preserve"> debe ser mayor o igual que 0.02H.</w:t>
      </w:r>
    </w:p>
    <w:p>
      <w:pPr>
        <w:pStyle w:val="Heading3"/>
      </w:pPr>
      <w:r>
        <w:t xml:space="preserve">6.4 Animación secundaria</w:t>
      </w:r>
    </w:p>
    <w:p>
      <w:pPr>
        <w:pStyle w:val="ListParagraph"/>
        <w:numPr>
          <w:ilvl w:val="0"/>
          <w:numId w:val="10"/>
        </w:numPr>
      </w:pPr>
      <w:r>
        <w:rPr>
          <w:b/>
        </w:rPr>
        <w:t xml:space="preserve">Respiración</w:t>
      </w:r>
      <w:r>
        <w:t xml:space="preserve">: escala vertical del pecho </w:t>
      </w:r>
      <w:r>
        <w:rPr>
          <w:rStyle w:val="CodeChar"/>
        </w:rPr>
        <w:t xml:space="preserve">s_y = 1 + 0.012·sin(2πt / 4 s)</w:t>
      </w:r>
      <w:r>
        <w:t xml:space="preserve"> y hombros ±0.01H en sincronía.</w:t>
      </w:r>
    </w:p>
    <w:p>
      <w:pPr>
        <w:pStyle w:val="ListParagraph"/>
        <w:numPr>
          <w:ilvl w:val="0"/>
          <w:numId w:val="10"/>
        </w:numPr>
      </w:pPr>
      <w:r>
        <w:rPr>
          <w:b/>
        </w:rPr>
        <w:t xml:space="preserve">Movimiento secundario</w:t>
      </w:r>
      <w:r>
        <w:t xml:space="preserve"> (pelo, pecho, ropa suelta): muelle amortiguado con respecto a su articulación padre, integrado con Euler semi-implícito.</w:t>
      </w:r>
    </w:p>
    <w:p>
      <w:pPr>
        <w:pStyle w:val="Code"/>
      </w:pPr>
      <w:bookmarkStart w:id="22" w:name="bongo_lang_latex_22"/>
      <w:bookmarkEnd w:id="22"/>
      <w:r>
        <w:t xml:space="preserve">\ddot{x} = -k\,(x - x_{objetivo}) - c\,\dot{x}, \qquad \zeta = \frac{c}{2\sqrt{k}} \in [0.3,\ 0.6]</w:t>
      </w:r>
    </w:p>
    <w:p>
      <w:pPr>
        <w:pStyle w:val="Heading3"/>
      </w:pPr>
      <w:r>
        <w:t xml:space="preserve">6.5 Encuadres de busto para visual novel</w:t>
      </w:r>
    </w:p>
    <w:p>
      <w:pPr/>
      <w:r>
        <w:t xml:space="preserve">Los sprites de VN se recortan del cuerpo completo con encuadres fijos. Así todos los personajes quedan a la misma escala en pantalla.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Encuadre</w:t>
            </w:r>
          </w:p>
        </w:tc>
        <w:tc>
          <w:tcPr>
            <w:tcW w:w="2340" w:type="dxa"/>
            <w:shd w:val="clear" w:color="auto" w:fill="F2F2F2"/>
          </w:tcPr>
          <w:p>
            <w:pPr/>
            <w:r>
              <w:t xml:space="preserve">Borde superior</w:t>
            </w:r>
          </w:p>
        </w:tc>
        <w:tc>
          <w:tcPr>
            <w:tcW w:w="2340" w:type="dxa"/>
            <w:shd w:val="clear" w:color="auto" w:fill="F2F2F2"/>
          </w:tcPr>
          <w:p>
            <w:pPr/>
            <w:r>
              <w:t xml:space="preserve">Borde inferior</w:t>
            </w:r>
          </w:p>
        </w:tc>
        <w:tc>
          <w:tcPr>
            <w:tcW w:w="2340" w:type="dxa"/>
            <w:shd w:val="clear" w:color="auto" w:fill="F2F2F2"/>
          </w:tcPr>
          <w:p>
            <w:pPr/>
            <w:r>
              <w:t xml:space="preserve">Uso</w:t>
            </w:r>
          </w:p>
        </w:tc>
      </w:tr>
      <w:tr>
        <w:tc>
          <w:tcPr>
            <w:tcW w:w="2340" w:type="dxa"/>
          </w:tcPr>
          <w:p>
            <w:pPr/>
            <w:r>
              <w:t xml:space="preserve">Primer plano</w:t>
            </w:r>
          </w:p>
        </w:tc>
        <w:tc>
          <w:tcPr>
            <w:tcW w:w="2340" w:type="dxa"/>
          </w:tcPr>
          <w:p>
            <w:pPr/>
            <w:r>
              <w:t xml:space="preserve">T + 0.10H</w:t>
            </w:r>
          </w:p>
        </w:tc>
        <w:tc>
          <w:tcPr>
            <w:tcW w:w="2340" w:type="dxa"/>
          </w:tcPr>
          <w:p>
            <w:pPr/>
            <w:r>
              <w:t xml:space="preserve">y(τ = 0.05)</w:t>
            </w:r>
          </w:p>
        </w:tc>
        <w:tc>
          <w:tcPr>
            <w:tcW w:w="2340" w:type="dxa"/>
          </w:tcPr>
          <w:p>
            <w:pPr/>
            <w:r>
              <w:t xml:space="preserve">Retratos en el cuadro de diálogo</w:t>
            </w:r>
          </w:p>
        </w:tc>
      </w:tr>
      <w:tr>
        <w:tc>
          <w:tcPr>
            <w:tcW w:w="2340" w:type="dxa"/>
          </w:tcPr>
          <w:p>
            <w:pPr/>
            <w:r>
              <w:t xml:space="preserve">Busto</w:t>
            </w:r>
          </w:p>
        </w:tc>
        <w:tc>
          <w:tcPr>
            <w:tcW w:w="2340" w:type="dxa"/>
          </w:tcPr>
          <w:p>
            <w:pPr/>
            <w:r>
              <w:t xml:space="preserve">T + 0.15H</w:t>
            </w:r>
          </w:p>
        </w:tc>
        <w:tc>
          <w:tcPr>
            <w:tcW w:w="2340" w:type="dxa"/>
          </w:tcPr>
          <w:p>
            <w:pPr/>
            <w:r>
              <w:t xml:space="preserve">y(τ = 0.45)</w:t>
            </w:r>
          </w:p>
        </w:tc>
        <w:tc>
          <w:tcPr>
            <w:tcW w:w="2340" w:type="dxa"/>
          </w:tcPr>
          <w:p>
            <w:pPr/>
            <w:r>
              <w:t xml:space="preserve">Sprite de VN estándar</w:t>
            </w:r>
          </w:p>
        </w:tc>
      </w:tr>
      <w:tr>
        <w:tc>
          <w:tcPr>
            <w:tcW w:w="2340" w:type="dxa"/>
          </w:tcPr>
          <w:p>
            <w:pPr/>
            <w:r>
              <w:t xml:space="preserve">Medio cuerpo</w:t>
            </w:r>
          </w:p>
        </w:tc>
        <w:tc>
          <w:tcPr>
            <w:tcW w:w="2340" w:type="dxa"/>
          </w:tcPr>
          <w:p>
            <w:pPr/>
            <w:r>
              <w:t xml:space="preserve">T + 0.15H</w:t>
            </w:r>
          </w:p>
        </w:tc>
        <w:tc>
          <w:tcPr>
            <w:tcW w:w="2340" w:type="dxa"/>
          </w:tcPr>
          <w:p>
            <w:pPr/>
            <w:r>
              <w:t xml:space="preserve">y(τ = 1.00)</w:t>
            </w:r>
          </w:p>
        </w:tc>
        <w:tc>
          <w:tcPr>
            <w:tcW w:w="2340" w:type="dxa"/>
          </w:tcPr>
          <w:p>
            <w:pPr/>
            <w:r>
              <w:t xml:space="preserve">Poses con gestos de brazos</w:t>
            </w:r>
          </w:p>
        </w:tc>
      </w:tr>
      <w:tr>
        <w:tc>
          <w:tcPr>
            <w:tcW w:w="2340" w:type="dxa"/>
          </w:tcPr>
          <w:p>
            <w:pPr/>
            <w:r>
              <w:t xml:space="preserve">Cuerpo entero</w:t>
            </w:r>
          </w:p>
        </w:tc>
        <w:tc>
          <w:tcPr>
            <w:tcW w:w="2340" w:type="dxa"/>
          </w:tcPr>
          <w:p>
            <w:pPr/>
            <w:r>
              <w:t xml:space="preserve">T + 0.20H</w:t>
            </w:r>
          </w:p>
        </w:tc>
        <w:tc>
          <w:tcPr>
            <w:tcW w:w="2340" w:type="dxa"/>
          </w:tcPr>
          <w:p>
            <w:pPr/>
            <w:r>
              <w:t xml:space="preserve">−0.10H</w:t>
            </w:r>
          </w:p>
        </w:tc>
        <w:tc>
          <w:tcPr>
            <w:tcW w:w="2340" w:type="dxa"/>
          </w:tcPr>
          <w:p>
            <w:pPr/>
            <w:r>
              <w:t xml:space="preserve">Escenas y menús</w:t>
            </w:r>
          </w:p>
        </w:tc>
      </w:tr>
    </w:tbl>
    <w:p>
      <w:pPr/>
      <w:r>
        <w:t xml:space="preserve">Regla de composición: se escala el encuadre para que la línea de los ojos quede al 30–35 % del alto del marco empezando por arriba. El ancho del lienzo es </w:t>
      </w:r>
      <w:r>
        <w:rPr>
          <w:rStyle w:val="CodeChar"/>
        </w:rPr>
        <w:t xml:space="preserve">w_hombros + 0.8H</w:t>
      </w:r>
      <w:r>
        <w:t xml:space="preserve">, para que los codos en pose de gesto no se corten.</w:t>
      </w:r>
    </w:p>
    <w:p>
      <w:pPr>
        <w:pStyle w:val="Heading2"/>
      </w:pPr>
      <w:r>
        <w:t xml:space="preserve">7. Brazos y manos</w:t>
      </w:r>
    </w:p>
    <w:p>
      <w:pPr/>
      <w:r>
        <w:t xml:space="preserve">Brazos y manos se generan a lo largo de sus huesos: la silueta es un perfil de anchos desplazado perpendicularmente al eje, y la mano es un esqueleto propio de 15 articulaciones con proporciones fijas. Así una mano nunca tiene dedos de longitudes arbitrarias.</w:t>
      </w:r>
    </w:p>
    <w:p>
      <w:pPr>
        <w:pStyle w:val="Heading3"/>
      </w:pPr>
      <w:r>
        <w:t xml:space="preserve">7.1 Silueta del brazo</w:t>
      </w:r>
    </w:p>
    <w:p>
      <w:pPr/>
      <w:r>
        <w:t xml:space="preserve">Para un hueso de </w:t>
      </w:r>
      <w:r>
        <w:rPr>
          <w:rStyle w:val="CodeChar"/>
        </w:rPr>
        <w:t xml:space="preserve">J0</w:t>
      </w:r>
      <w:r>
        <w:t xml:space="preserve"> a </w:t>
      </w:r>
      <w:r>
        <w:rPr>
          <w:rStyle w:val="CodeChar"/>
        </w:rPr>
        <w:t xml:space="preserve">J1</w:t>
      </w:r>
      <w:r>
        <w:t xml:space="preserve">, con dirección </w:t>
      </w:r>
      <w:r>
        <w:rPr>
          <w:rStyle w:val="CodeChar"/>
        </w:rPr>
        <w:t xml:space="preserve">d</w:t>
      </w:r>
      <w:r>
        <w:t xml:space="preserve"> y normal </w:t>
      </w:r>
      <w:r>
        <w:rPr>
          <w:rStyle w:val="CodeChar"/>
        </w:rPr>
        <w:t xml:space="preserve">n</w:t>
      </w:r>
      <w:r>
        <w:t xml:space="preserve"> (perpendicular a </w:t>
      </w:r>
      <w:r>
        <w:rPr>
          <w:rStyle w:val="CodeChar"/>
        </w:rPr>
        <w:t xml:space="preserve">d</w:t>
      </w:r>
      <w:r>
        <w:t xml:space="preserve">), y </w:t>
      </w:r>
      <w:r>
        <w:rPr>
          <w:rStyle w:val="CodeChar"/>
        </w:rPr>
        <w:t xml:space="preserve">t ∈ [0,1]</w:t>
      </w:r>
      <w:r>
        <w:t xml:space="preserve"> a lo largo del hueso:</w:t>
      </w:r>
    </w:p>
    <w:p>
      <w:pPr>
        <w:pStyle w:val="Code"/>
      </w:pPr>
      <w:bookmarkStart w:id="23" w:name="bongo_lang_latex_23"/>
      <w:bookmarkEnd w:id="23"/>
      <w:r>
        <w:t xml:space="preserve">C_{\pm}(t) = J_0 + t\,(J_1 - J_0) \pm \tfrac{1}{2}\,w(t)\,\beta_{\pm}(t)\,n</w:t>
      </w:r>
    </w:p>
    <w:p>
      <w:pPr/>
      <w:r>
        <w:rPr>
          <w:rStyle w:val="CodeChar"/>
        </w:rPr>
        <w:t xml:space="preserve">w(t)</w:t>
      </w:r>
      <w:r>
        <w:t xml:space="preserve"> se interpola con Hermite monótono (sección 6.1) y </w:t>
      </w:r>
      <w:r>
        <w:rPr>
          <w:rStyle w:val="CodeChar"/>
        </w:rPr>
        <w:t xml:space="preserve">β</w:t>
      </w:r>
      <w:r>
        <w:t xml:space="preserve"> es la asimetría entre los dos lados del hueso (músculo delante o detrás).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Segmento</w:t>
            </w:r>
          </w:p>
        </w:tc>
        <w:tc>
          <w:tcPr>
            <w:tcW w:w="2340" w:type="dxa"/>
            <w:shd w:val="clear" w:color="auto" w:fill="F2F2F2"/>
          </w:tcPr>
          <w:p>
            <w:pPr/>
            <w:r>
              <w:t xml:space="preserve">t</w:t>
            </w:r>
          </w:p>
        </w:tc>
        <w:tc>
          <w:tcPr>
            <w:tcW w:w="2340" w:type="dxa"/>
            <w:shd w:val="clear" w:color="auto" w:fill="F2F2F2"/>
          </w:tcPr>
          <w:p>
            <w:pPr/>
            <w:r>
              <w:t xml:space="preserve">Ancho (× base de 3.3)</w:t>
            </w:r>
          </w:p>
        </w:tc>
        <w:tc>
          <w:tcPr>
            <w:tcW w:w="2340" w:type="dxa"/>
            <w:shd w:val="clear" w:color="auto" w:fill="F2F2F2"/>
          </w:tcPr>
          <w:p>
            <w:pPr/>
            <w:r>
              <w:t xml:space="preserve">Asimetría</w:t>
            </w:r>
          </w:p>
        </w:tc>
      </w:tr>
      <w:tr>
        <w:tc>
          <w:tcPr>
            <w:tcW w:w="2340" w:type="dxa"/>
          </w:tcPr>
          <w:p>
            <w:pPr/>
            <w:r>
              <w:t xml:space="preserve">Brazo: deltoides</w:t>
            </w:r>
          </w:p>
        </w:tc>
        <w:tc>
          <w:tcPr>
            <w:tcW w:w="2340" w:type="dxa"/>
          </w:tcPr>
          <w:p>
            <w:pPr/>
            <w:r>
              <w:t xml:space="preserve">0.10</w:t>
            </w:r>
          </w:p>
        </w:tc>
        <w:tc>
          <w:tcPr>
            <w:tcW w:w="2340" w:type="dxa"/>
          </w:tcPr>
          <w:p>
            <w:pPr/>
            <w:r>
              <w:t xml:space="preserve">1.15 (M) · 1.05 (F)</w:t>
            </w:r>
          </w:p>
        </w:tc>
        <w:tc>
          <w:tcPr>
            <w:tcW w:w="2340" w:type="dxa"/>
          </w:tcPr>
          <w:p>
            <w:pPr/>
            <w:r>
              <w:t xml:space="preserve">lado exterior 1.1</w:t>
            </w:r>
          </w:p>
        </w:tc>
      </w:tr>
      <w:tr>
        <w:tc>
          <w:tcPr>
            <w:tcW w:w="2340" w:type="dxa"/>
          </w:tcPr>
          <w:p>
            <w:pPr/>
            <w:r>
              <w:t xml:space="preserve">Brazo: bíceps</w:t>
            </w:r>
          </w:p>
        </w:tc>
        <w:tc>
          <w:tcPr>
            <w:tcW w:w="2340" w:type="dxa"/>
          </w:tcPr>
          <w:p>
            <w:pPr/>
            <w:r>
              <w:t xml:space="preserve">0.45</w:t>
            </w:r>
          </w:p>
        </w:tc>
        <w:tc>
          <w:tcPr>
            <w:tcW w:w="2340" w:type="dxa"/>
          </w:tcPr>
          <w:p>
            <w:pPr/>
            <w:r>
              <w:t xml:space="preserve">1.00</w:t>
            </w:r>
          </w:p>
        </w:tc>
        <w:tc>
          <w:tcPr>
            <w:tcW w:w="2340" w:type="dxa"/>
          </w:tcPr>
          <w:p>
            <w:pPr/>
            <w:r>
              <w:t xml:space="preserve">lado delantero 1.1 (M), 1.0 (F)</w:t>
            </w:r>
          </w:p>
        </w:tc>
      </w:tr>
      <w:tr>
        <w:tc>
          <w:tcPr>
            <w:tcW w:w="2340" w:type="dxa"/>
          </w:tcPr>
          <w:p>
            <w:pPr/>
            <w:r>
              <w:t xml:space="preserve">Codo</w:t>
            </w:r>
          </w:p>
        </w:tc>
        <w:tc>
          <w:tcPr>
            <w:tcW w:w="2340" w:type="dxa"/>
          </w:tcPr>
          <w:p>
            <w:pPr/>
            <w:r>
              <w:t xml:space="preserve">1.00</w:t>
            </w:r>
          </w:p>
        </w:tc>
        <w:tc>
          <w:tcPr>
            <w:tcW w:w="2340" w:type="dxa"/>
          </w:tcPr>
          <w:p>
            <w:pPr/>
            <w:r>
              <w:t xml:space="preserve">0.85</w:t>
            </w:r>
          </w:p>
        </w:tc>
        <w:tc>
          <w:tcPr>
            <w:tcW w:w="2340" w:type="dxa"/>
          </w:tcPr>
          <w:p>
            <w:pPr/>
            <w:r>
              <w:t xml:space="preserve">—</w:t>
            </w:r>
          </w:p>
        </w:tc>
      </w:tr>
      <w:tr>
        <w:tc>
          <w:tcPr>
            <w:tcW w:w="2340" w:type="dxa"/>
          </w:tcPr>
          <w:p>
            <w:pPr/>
            <w:r>
              <w:t xml:space="preserve">Antebrazo: máximo</w:t>
            </w:r>
          </w:p>
        </w:tc>
        <w:tc>
          <w:tcPr>
            <w:tcW w:w="2340" w:type="dxa"/>
          </w:tcPr>
          <w:p>
            <w:pPr/>
            <w:r>
              <w:t xml:space="preserve">0.25</w:t>
            </w:r>
          </w:p>
        </w:tc>
        <w:tc>
          <w:tcPr>
            <w:tcW w:w="2340" w:type="dxa"/>
          </w:tcPr>
          <w:p>
            <w:pPr/>
            <w:r>
              <w:t xml:space="preserve">1.00</w:t>
            </w:r>
          </w:p>
        </w:tc>
        <w:tc>
          <w:tcPr>
            <w:tcW w:w="2340" w:type="dxa"/>
          </w:tcPr>
          <w:p>
            <w:pPr/>
            <w:r>
              <w:t xml:space="preserve">lado exterior 1.08</w:t>
            </w:r>
          </w:p>
        </w:tc>
      </w:tr>
      <w:tr>
        <w:tc>
          <w:tcPr>
            <w:tcW w:w="2340" w:type="dxa"/>
          </w:tcPr>
          <w:p>
            <w:pPr/>
            <w:r>
              <w:t xml:space="preserve">Muñeca</w:t>
            </w:r>
          </w:p>
        </w:tc>
        <w:tc>
          <w:tcPr>
            <w:tcW w:w="2340" w:type="dxa"/>
          </w:tcPr>
          <w:p>
            <w:pPr/>
            <w:r>
              <w:t xml:space="preserve">1.00</w:t>
            </w:r>
          </w:p>
        </w:tc>
        <w:tc>
          <w:tcPr>
            <w:tcW w:w="2340" w:type="dxa"/>
          </w:tcPr>
          <w:p>
            <w:pPr/>
            <w:r>
              <w:t xml:space="preserve">ancho de muñeca</w:t>
            </w:r>
          </w:p>
        </w:tc>
        <w:tc>
          <w:tcPr>
            <w:tcW w:w="2340" w:type="dxa"/>
          </w:tcPr>
          <w:p>
            <w:pPr/>
            <w:r>
              <w:t xml:space="preserve">—</w:t>
            </w:r>
          </w:p>
        </w:tc>
      </w:tr>
    </w:tbl>
    <w:p>
      <w:pPr/>
      <w:r>
        <w:rPr>
          <w:b/>
        </w:rPr>
        <w:t xml:space="preserve">Ángulo de carga del codo</w:t>
      </w:r>
      <w:r>
        <w:t xml:space="preserve">: con el brazo extendido y la palma al frente, el antebrazo se desvía hacia fuera 10° en hombre y 15° en mujer. Es sutil pero se nota en sprites de cuerpo entero.</w:t>
      </w:r>
    </w:p>
    <w:p>
      <w:pPr>
        <w:pStyle w:val="Heading3"/>
      </w:pPr>
      <w:r>
        <w:t xml:space="preserve">7.2 Espacio de la mano</w:t>
      </w:r>
    </w:p>
    <w:p>
      <w:pPr/>
      <w:r>
        <w:t xml:space="preserve">Origen en la muñeca, eje </w:t>
      </w:r>
      <w:r>
        <w:rPr>
          <w:rStyle w:val="CodeChar"/>
        </w:rPr>
        <w:t xml:space="preserve">+y</w:t>
      </w:r>
      <w:r>
        <w:t xml:space="preserve"> hacia la punta de los dedos, unidad </w:t>
      </w:r>
      <w:r>
        <w:rPr>
          <w:rStyle w:val="CodeChar"/>
        </w:rPr>
        <w:t xml:space="preserve">L = L_mano</w:t>
      </w:r>
      <w:r>
        <w:t xml:space="preserve"> (sección 4.3). La palma ocupa el 55 % del largo y el dedo corazón el 45 %.</w:t>
      </w:r>
    </w:p>
    <w:p>
      <w:pPr>
        <w:pStyle w:val="Code"/>
      </w:pPr>
      <w:bookmarkStart w:id="24" w:name="bongo_lang_latex_24"/>
      <w:bookmarkEnd w:id="24"/>
      <w:r>
        <w:t xml:space="preserve">W_{palma} = \omega\,L, \qquad \omega_M = 0.45,\ \omega_F = 0.40, \qquad W_{muñeca} = 0.85\,W_{palma}</w:t>
      </w:r>
    </w:p>
    <w:p>
      <w:pPr>
        <w:pStyle w:val="Heading3"/>
      </w:pPr>
      <w:r>
        <w:t xml:space="preserve">7.3 Nudillos y dedos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Dedo</w:t>
            </w:r>
          </w:p>
        </w:tc>
        <w:tc>
          <w:tcPr>
            <w:tcW w:w="1560" w:type="dxa"/>
            <w:shd w:val="clear" w:color="auto" w:fill="F2F2F2"/>
          </w:tcPr>
          <w:p>
            <w:pPr/>
            <w:r>
              <w:t xml:space="preserve">Nudillo x (× W_palma)</w:t>
            </w:r>
          </w:p>
        </w:tc>
        <w:tc>
          <w:tcPr>
            <w:tcW w:w="1560" w:type="dxa"/>
            <w:shd w:val="clear" w:color="auto" w:fill="F2F2F2"/>
          </w:tcPr>
          <w:p>
            <w:pPr/>
            <w:r>
              <w:t xml:space="preserve">Nudillo y (× L)</w:t>
            </w:r>
          </w:p>
        </w:tc>
        <w:tc>
          <w:tcPr>
            <w:tcW w:w="1560" w:type="dxa"/>
            <w:shd w:val="clear" w:color="auto" w:fill="F2F2F2"/>
          </w:tcPr>
          <w:p>
            <w:pPr/>
            <w:r>
              <w:t xml:space="preserve">Largo (× L) hombre</w:t>
            </w:r>
          </w:p>
        </w:tc>
        <w:tc>
          <w:tcPr>
            <w:tcW w:w="1560" w:type="dxa"/>
            <w:shd w:val="clear" w:color="auto" w:fill="F2F2F2"/>
          </w:tcPr>
          <w:p>
            <w:pPr/>
            <w:r>
              <w:t xml:space="preserve">Largo (× L) mujer</w:t>
            </w:r>
          </w:p>
        </w:tc>
        <w:tc>
          <w:tcPr>
            <w:tcW w:w="1560" w:type="dxa"/>
            <w:shd w:val="clear" w:color="auto" w:fill="F2F2F2"/>
          </w:tcPr>
          <w:p>
            <w:pPr/>
            <w:r>
              <w:t xml:space="preserve">Abanico en reposo</w:t>
            </w:r>
          </w:p>
        </w:tc>
      </w:tr>
      <w:tr>
        <w:tc>
          <w:tcPr>
            <w:tcW w:w="1560" w:type="dxa"/>
          </w:tcPr>
          <w:p>
            <w:pPr/>
            <w:r>
              <w:t xml:space="preserve">Índice</w:t>
            </w:r>
          </w:p>
        </w:tc>
        <w:tc>
          <w:tcPr>
            <w:tcW w:w="1560" w:type="dxa"/>
          </w:tcPr>
          <w:p>
            <w:pPr/>
            <w:r>
              <w:t xml:space="preserve">+0.375</w:t>
            </w:r>
          </w:p>
        </w:tc>
        <w:tc>
          <w:tcPr>
            <w:tcW w:w="1560" w:type="dxa"/>
          </w:tcPr>
          <w:p>
            <w:pPr/>
            <w:r>
              <w:t xml:space="preserve">0.54</w:t>
            </w:r>
          </w:p>
        </w:tc>
        <w:tc>
          <w:tcPr>
            <w:tcW w:w="1560" w:type="dxa"/>
          </w:tcPr>
          <w:p>
            <w:pPr/>
            <w:r>
              <w:t xml:space="preserve">0.380</w:t>
            </w:r>
          </w:p>
        </w:tc>
        <w:tc>
          <w:tcPr>
            <w:tcW w:w="1560" w:type="dxa"/>
          </w:tcPr>
          <w:p>
            <w:pPr/>
            <w:r>
              <w:t xml:space="preserve">0.395</w:t>
            </w:r>
          </w:p>
        </w:tc>
        <w:tc>
          <w:tcPr>
            <w:tcW w:w="1560" w:type="dxa"/>
          </w:tcPr>
          <w:p>
            <w:pPr/>
            <w:r>
              <w:t xml:space="preserve">+6°</w:t>
            </w:r>
          </w:p>
        </w:tc>
      </w:tr>
      <w:tr>
        <w:tc>
          <w:tcPr>
            <w:tcW w:w="1560" w:type="dxa"/>
          </w:tcPr>
          <w:p>
            <w:pPr/>
            <w:r>
              <w:t xml:space="preserve">Corazón</w:t>
            </w:r>
          </w:p>
        </w:tc>
        <w:tc>
          <w:tcPr>
            <w:tcW w:w="1560" w:type="dxa"/>
          </w:tcPr>
          <w:p>
            <w:pPr/>
            <w:r>
              <w:t xml:space="preserve">+0.125</w:t>
            </w:r>
          </w:p>
        </w:tc>
        <w:tc>
          <w:tcPr>
            <w:tcW w:w="1560" w:type="dxa"/>
          </w:tcPr>
          <w:p>
            <w:pPr/>
            <w:r>
              <w:t xml:space="preserve">0.56</w:t>
            </w:r>
          </w:p>
        </w:tc>
        <w:tc>
          <w:tcPr>
            <w:tcW w:w="1560" w:type="dxa"/>
          </w:tcPr>
          <w:p>
            <w:pPr/>
            <w:r>
              <w:t xml:space="preserve">0.430</w:t>
            </w:r>
          </w:p>
        </w:tc>
        <w:tc>
          <w:tcPr>
            <w:tcW w:w="1560" w:type="dxa"/>
          </w:tcPr>
          <w:p>
            <w:pPr/>
            <w:r>
              <w:t xml:space="preserve">0.430</w:t>
            </w:r>
          </w:p>
        </w:tc>
        <w:tc>
          <w:tcPr>
            <w:tcW w:w="1560" w:type="dxa"/>
          </w:tcPr>
          <w:p>
            <w:pPr/>
            <w:r>
              <w:t xml:space="preserve">0°</w:t>
            </w:r>
          </w:p>
        </w:tc>
      </w:tr>
      <w:tr>
        <w:tc>
          <w:tcPr>
            <w:tcW w:w="1560" w:type="dxa"/>
          </w:tcPr>
          <w:p>
            <w:pPr/>
            <w:r>
              <w:t xml:space="preserve">Anular</w:t>
            </w:r>
          </w:p>
        </w:tc>
        <w:tc>
          <w:tcPr>
            <w:tcW w:w="1560" w:type="dxa"/>
          </w:tcPr>
          <w:p>
            <w:pPr/>
            <w:r>
              <w:t xml:space="preserve">−0.125</w:t>
            </w:r>
          </w:p>
        </w:tc>
        <w:tc>
          <w:tcPr>
            <w:tcW w:w="1560" w:type="dxa"/>
          </w:tcPr>
          <w:p>
            <w:pPr/>
            <w:r>
              <w:t xml:space="preserve">0.54</w:t>
            </w:r>
          </w:p>
        </w:tc>
        <w:tc>
          <w:tcPr>
            <w:tcW w:w="1560" w:type="dxa"/>
          </w:tcPr>
          <w:p>
            <w:pPr/>
            <w:r>
              <w:t xml:space="preserve">0.400</w:t>
            </w:r>
          </w:p>
        </w:tc>
        <w:tc>
          <w:tcPr>
            <w:tcW w:w="1560" w:type="dxa"/>
          </w:tcPr>
          <w:p>
            <w:pPr/>
            <w:r>
              <w:t xml:space="preserve">0.395</w:t>
            </w:r>
          </w:p>
        </w:tc>
        <w:tc>
          <w:tcPr>
            <w:tcW w:w="1560" w:type="dxa"/>
          </w:tcPr>
          <w:p>
            <w:pPr/>
            <w:r>
              <w:t xml:space="preserve">−5°</w:t>
            </w:r>
          </w:p>
        </w:tc>
      </w:tr>
      <w:tr>
        <w:tc>
          <w:tcPr>
            <w:tcW w:w="1560" w:type="dxa"/>
          </w:tcPr>
          <w:p>
            <w:pPr/>
            <w:r>
              <w:t xml:space="preserve">Meñique</w:t>
            </w:r>
          </w:p>
        </w:tc>
        <w:tc>
          <w:tcPr>
            <w:tcW w:w="1560" w:type="dxa"/>
          </w:tcPr>
          <w:p>
            <w:pPr/>
            <w:r>
              <w:t xml:space="preserve">−0.375</w:t>
            </w:r>
          </w:p>
        </w:tc>
        <w:tc>
          <w:tcPr>
            <w:tcW w:w="1560" w:type="dxa"/>
          </w:tcPr>
          <w:p>
            <w:pPr/>
            <w:r>
              <w:t xml:space="preserve">0.49</w:t>
            </w:r>
          </w:p>
        </w:tc>
        <w:tc>
          <w:tcPr>
            <w:tcW w:w="1560" w:type="dxa"/>
          </w:tcPr>
          <w:p>
            <w:pPr/>
            <w:r>
              <w:t xml:space="preserve">0.320</w:t>
            </w:r>
          </w:p>
        </w:tc>
        <w:tc>
          <w:tcPr>
            <w:tcW w:w="1560" w:type="dxa"/>
          </w:tcPr>
          <w:p>
            <w:pPr/>
            <w:r>
              <w:t xml:space="preserve">0.320</w:t>
            </w:r>
          </w:p>
        </w:tc>
        <w:tc>
          <w:tcPr>
            <w:tcW w:w="1560" w:type="dxa"/>
          </w:tcPr>
          <w:p>
            <w:pPr/>
            <w:r>
              <w:t xml:space="preserve">−12°</w:t>
            </w:r>
          </w:p>
        </w:tc>
      </w:tr>
    </w:tbl>
    <w:p>
      <w:pPr/>
      <w:r>
        <w:t xml:space="preserve">Los nudillos forman un arco, no una línea recta; por eso el meñique empieza más abajo. En hombre el anular suele ser más largo que el índice (proporción 2D:4D ≈ 0.95) y en mujer son casi iguales (≈ 1.0).</w:t>
      </w:r>
    </w:p>
    <w:p>
      <w:pPr/>
      <w:r>
        <w:rPr>
          <w:b/>
        </w:rPr>
        <w:t xml:space="preserve">Falanges</w:t>
      </w:r>
      <w:r>
        <w:t xml:space="preserve"> (de nudillo a punta): proximal 0.47, media 0.30, distal 0.23 del largo del dedo.</w:t>
      </w:r>
    </w:p>
    <w:p>
      <w:pPr/>
      <w:r>
        <w:rPr>
          <w:b/>
        </w:rPr>
        <w:t xml:space="preserve">Grosor de dedo</w:t>
      </w:r>
      <w:r>
        <w:t xml:space="preserve">: 0.085L en hombre y 0.070L en mujer, que se estrecha hasta el 80 % en la punta. Las uñas ocupan el 55 % de la falange distal.</w:t>
      </w:r>
    </w:p>
    <w:p>
      <w:pPr/>
      <w:r>
        <w:rPr>
          <w:b/>
        </w:rPr>
        <w:t xml:space="preserve">Pulgar</w:t>
      </w:r>
      <w:r>
        <w:t xml:space="preserve">: sale de la base de la palma en </w:t>
      </w:r>
      <w:r>
        <w:rPr>
          <w:rStyle w:val="CodeChar"/>
        </w:rPr>
        <w:t xml:space="preserve">(+0.40·W_palma, 0.12L)</w:t>
      </w:r>
      <w:r>
        <w:t xml:space="preserve">, con tres segmentos (metacarpiano 0.20L, proximal 0.16L, distal 0.13L). En reposo se abre 40° respecto al eje de la mano y está girado 60° sobre sí mismo. Por eso, con la palma de frente, el pulgar se ve de perfil.</w:t>
      </w:r>
    </w:p>
    <w:p>
      <w:pPr>
        <w:pStyle w:val="Heading3"/>
      </w:pPr>
      <w:r>
        <w:t xml:space="preserve">7.4 Flexión y poses de mano</w:t>
      </w:r>
    </w:p>
    <w:p>
      <w:pPr/>
      <w:r>
        <w:t xml:space="preserve">Cada dedo tiene un solo parámetro de flexión </w:t>
      </w:r>
      <w:r>
        <w:rPr>
          <w:rStyle w:val="CodeChar"/>
        </w:rPr>
        <w:t xml:space="preserve">f ∈ [0,1]</w:t>
      </w:r>
      <w:r>
        <w:t xml:space="preserve">, que reparte el giro entre sus tres articulaciones con el acoplamiento natural (la última falange sigue a la media):</w:t>
      </w:r>
    </w:p>
    <w:p>
      <w:pPr>
        <w:pStyle w:val="Code"/>
      </w:pPr>
      <w:bookmarkStart w:id="25" w:name="bongo_lang_latex_25"/>
      <w:bookmarkEnd w:id="25"/>
      <w:r>
        <w:t xml:space="preserve">\theta_{MCP} = 90^\circ f, \qquad \theta_{PIP} = 100^\circ f, \qquad \theta_{DIP} = \tfrac{2}{3}\,\theta_{PIP}</w:t>
      </w:r>
    </w:p>
    <w:p>
      <w:pPr/>
      <w:r>
        <w:t xml:space="preserve">Límites: MCP de −20° a 90°, PIP de 0° a 110°, DIP de 0° a 80°. La posición de cada falange se obtiene encadenando rotaciones (cinemática directa, sección 10).</w:t>
      </w:r>
    </w:p>
    <w:p>
      <w:pPr/>
      <w:r>
        <w:t xml:space="preserve">Una pose de mano es el vector </w:t>
      </w:r>
      <w:r>
        <w:rPr>
          <w:rStyle w:val="CodeChar"/>
        </w:rPr>
        <w:t xml:space="preserve">[f_pulgar, f_índice, f_corazón, f_anular, f_meñique, apertura]</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Pose</w:t>
            </w:r>
          </w:p>
        </w:tc>
        <w:tc>
          <w:tcPr>
            <w:tcW w:w="4680" w:type="dxa"/>
            <w:shd w:val="clear" w:color="auto" w:fill="F2F2F2"/>
          </w:tcPr>
          <w:p>
            <w:pPr/>
            <w:r>
              <w:t xml:space="preserve">Vector</w:t>
            </w:r>
          </w:p>
        </w:tc>
      </w:tr>
      <w:tr>
        <w:tc>
          <w:tcPr>
            <w:tcW w:w="4680" w:type="dxa"/>
          </w:tcPr>
          <w:p>
            <w:pPr/>
            <w:r>
              <w:t xml:space="preserve">Abierta</w:t>
            </w:r>
          </w:p>
        </w:tc>
        <w:tc>
          <w:tcPr>
            <w:tcW w:w="4680" w:type="dxa"/>
          </w:tcPr>
          <w:p>
            <w:pPr/>
            <w:r>
              <w:t xml:space="preserve">[0, 0, 0, 0, 0, 1]</w:t>
            </w:r>
          </w:p>
        </w:tc>
      </w:tr>
      <w:tr>
        <w:tc>
          <w:tcPr>
            <w:tcW w:w="4680" w:type="dxa"/>
          </w:tcPr>
          <w:p>
            <w:pPr/>
            <w:r>
              <w:t xml:space="preserve">Relajada</w:t>
            </w:r>
          </w:p>
        </w:tc>
        <w:tc>
          <w:tcPr>
            <w:tcW w:w="4680" w:type="dxa"/>
          </w:tcPr>
          <w:p>
            <w:pPr/>
            <w:r>
              <w:t xml:space="preserve">[0.2, 0.25, 0.30, 0.35, 0.40, 0.3]</w:t>
            </w:r>
          </w:p>
        </w:tc>
      </w:tr>
      <w:tr>
        <w:tc>
          <w:tcPr>
            <w:tcW w:w="4680" w:type="dxa"/>
          </w:tcPr>
          <w:p>
            <w:pPr/>
            <w:r>
              <w:t xml:space="preserve">Puño</w:t>
            </w:r>
          </w:p>
        </w:tc>
        <w:tc>
          <w:tcPr>
            <w:tcW w:w="4680" w:type="dxa"/>
          </w:tcPr>
          <w:p>
            <w:pPr/>
            <w:r>
              <w:t xml:space="preserve">[0.8, 1, 1, 1, 1, 0]</w:t>
            </w:r>
          </w:p>
        </w:tc>
      </w:tr>
      <w:tr>
        <w:tc>
          <w:tcPr>
            <w:tcW w:w="4680" w:type="dxa"/>
          </w:tcPr>
          <w:p>
            <w:pPr/>
            <w:r>
              <w:t xml:space="preserve">Señalar</w:t>
            </w:r>
          </w:p>
        </w:tc>
        <w:tc>
          <w:tcPr>
            <w:tcW w:w="4680" w:type="dxa"/>
          </w:tcPr>
          <w:p>
            <w:pPr/>
            <w:r>
              <w:t xml:space="preserve">[0.7, 0, 1, 1, 1, 0]</w:t>
            </w:r>
          </w:p>
        </w:tc>
      </w:tr>
      <w:tr>
        <w:tc>
          <w:tcPr>
            <w:tcW w:w="4680" w:type="dxa"/>
          </w:tcPr>
          <w:p>
            <w:pPr/>
            <w:r>
              <w:t xml:space="preserve">Paz / victoria</w:t>
            </w:r>
          </w:p>
        </w:tc>
        <w:tc>
          <w:tcPr>
            <w:tcW w:w="4680" w:type="dxa"/>
          </w:tcPr>
          <w:p>
            <w:pPr/>
            <w:r>
              <w:t xml:space="preserve">[0.7, 0, 0, 1, 1, 0.8]</w:t>
            </w:r>
          </w:p>
        </w:tc>
      </w:tr>
      <w:tr>
        <w:tc>
          <w:tcPr>
            <w:tcW w:w="4680" w:type="dxa"/>
          </w:tcPr>
          <w:p>
            <w:pPr/>
            <w:r>
              <w:t xml:space="preserve">Agarre (sostener objeto)</w:t>
            </w:r>
          </w:p>
        </w:tc>
        <w:tc>
          <w:tcPr>
            <w:tcW w:w="4680" w:type="dxa"/>
          </w:tcPr>
          <w:p>
            <w:pPr/>
            <w:r>
              <w:t xml:space="preserve">[0.5, 0.7, 0.7, 0.7, 0.7, 0]</w:t>
            </w:r>
          </w:p>
        </w:tc>
      </w:tr>
      <w:tr>
        <w:tc>
          <w:tcPr>
            <w:tcW w:w="4680" w:type="dxa"/>
          </w:tcPr>
          <w:p>
            <w:pPr/>
            <w:r>
              <w:t xml:space="preserve">Pulgar arriba</w:t>
            </w:r>
          </w:p>
        </w:tc>
        <w:tc>
          <w:tcPr>
            <w:tcW w:w="4680" w:type="dxa"/>
          </w:tcPr>
          <w:p>
            <w:pPr/>
            <w:r>
              <w:t xml:space="preserve">[0, 1, 1, 1, 1, 0]</w:t>
            </w:r>
          </w:p>
        </w:tc>
      </w:tr>
    </w:tbl>
    <w:p>
      <w:pPr/>
      <w:r>
        <w:t xml:space="preserve">La relajada muestra la cascada natural: cada dedo se dobla un poco más que el anterior hacia el meñique. Si una mano no la tiene, parece rígida.</w:t>
      </w:r>
    </w:p>
    <w:p>
      <w:pPr/>
      <w:r>
        <w:rPr>
          <w:b/>
        </w:rPr>
        <w:t xml:space="preserve">Orientación</w:t>
      </w:r>
      <w:r>
        <w:t xml:space="preserve">: la mano gira sobre el eje del antebrazo (pronación/supinación, de −90° a +90°). Con ese ángulo se decide si se ve la palma, el dorso o el canto. Se usa la misma prueba de visibilidad por normal de la sección 5.6.</w:t>
      </w:r>
    </w:p>
    <w:p>
      <w:pPr>
        <w:pStyle w:val="Heading3"/>
      </w:pPr>
      <w:r>
        <w:t xml:space="preserve">7.5 Nivel de detalle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Alto del sprite</w:t>
            </w:r>
          </w:p>
        </w:tc>
        <w:tc>
          <w:tcPr>
            <w:tcW w:w="4680" w:type="dxa"/>
            <w:shd w:val="clear" w:color="auto" w:fill="F2F2F2"/>
          </w:tcPr>
          <w:p>
            <w:pPr/>
            <w:r>
              <w:t xml:space="preserve">Representación de la mano</w:t>
            </w:r>
          </w:p>
        </w:tc>
      </w:tr>
      <w:tr>
        <w:tc>
          <w:tcPr>
            <w:tcW w:w="4680" w:type="dxa"/>
          </w:tcPr>
          <w:p>
            <w:pPr/>
            <w:r>
              <w:t xml:space="preserve">≤ 32 px</w:t>
            </w:r>
          </w:p>
        </w:tc>
        <w:tc>
          <w:tcPr>
            <w:tcW w:w="4680" w:type="dxa"/>
          </w:tcPr>
          <w:p>
            <w:pPr/>
            <w:r>
              <w:t xml:space="preserve">2–3 px de color de piel, sin dedos</w:t>
            </w:r>
          </w:p>
        </w:tc>
      </w:tr>
      <w:tr>
        <w:tc>
          <w:tcPr>
            <w:tcW w:w="4680" w:type="dxa"/>
          </w:tcPr>
          <w:p>
            <w:pPr/>
            <w:r>
              <w:t xml:space="preserve">48–64 px</w:t>
            </w:r>
          </w:p>
        </w:tc>
        <w:tc>
          <w:tcPr>
            <w:tcW w:w="4680" w:type="dxa"/>
          </w:tcPr>
          <w:p>
            <w:pPr/>
            <w:r>
              <w:t xml:space="preserve">Manopla con pulgar separado; 4 formas precalculadas (abierta, puño, agarre, señalar)</w:t>
            </w:r>
          </w:p>
        </w:tc>
      </w:tr>
      <w:tr>
        <w:tc>
          <w:tcPr>
            <w:tcW w:w="4680" w:type="dxa"/>
          </w:tcPr>
          <w:p>
            <w:pPr/>
            <w:r>
              <w:t xml:space="preserve">96–128 px</w:t>
            </w:r>
          </w:p>
        </w:tc>
        <w:tc>
          <w:tcPr>
            <w:tcW w:w="4680" w:type="dxa"/>
          </w:tcPr>
          <w:p>
            <w:pPr/>
            <w:r>
              <w:t xml:space="preserve">Dedos agrupados de dos en dos</w:t>
            </w:r>
          </w:p>
        </w:tc>
      </w:tr>
      <w:tr>
        <w:tc>
          <w:tcPr>
            <w:tcW w:w="4680" w:type="dxa"/>
          </w:tcPr>
          <w:p>
            <w:pPr/>
            <w:r>
              <w:t xml:space="preserve">VN o ≥ 256 px</w:t>
            </w:r>
          </w:p>
        </w:tc>
        <w:tc>
          <w:tcPr>
            <w:tcW w:w="4680" w:type="dxa"/>
          </w:tcPr>
          <w:p>
            <w:pPr/>
            <w:r>
              <w:t xml:space="preserve">Mano completa con las 15 articulaciones</w:t>
            </w:r>
          </w:p>
        </w:tc>
      </w:tr>
    </w:tbl>
    <w:p>
      <w:pPr>
        <w:pStyle w:val="Heading2"/>
      </w:pPr>
      <w:r>
        <w:t xml:space="preserve">8. Piernas, pies y equilibrio</w:t>
      </w:r>
    </w:p>
    <w:p>
      <w:pPr/>
      <w:r>
        <w:t xml:space="preserve">Las piernas usan el mismo método que los brazos (perfil de anchos a lo largo del hueso, sección 7.1), pero con asimetrías propias. La clave de su aspecto natural es que los músculos de un lado y otro no están a la misma altura. Además, toda pose de cuerpo entero debe pasar una prueba de equilibrio.</w:t>
      </w:r>
    </w:p>
    <w:p>
      <w:pPr>
        <w:pStyle w:val="Heading3"/>
      </w:pPr>
      <w:r>
        <w:t xml:space="preserve">8.1 Perfil del muslo (cadera → rodilla)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w:t>
            </w:r>
          </w:p>
        </w:tc>
        <w:tc>
          <w:tcPr>
            <w:tcW w:w="2340" w:type="dxa"/>
            <w:shd w:val="clear" w:color="auto" w:fill="F2F2F2"/>
          </w:tcPr>
          <w:p>
            <w:pPr/>
            <w:r>
              <w:t xml:space="preserve">Lado exterior (× ancho de muslo)</w:t>
            </w:r>
          </w:p>
        </w:tc>
        <w:tc>
          <w:tcPr>
            <w:tcW w:w="2340" w:type="dxa"/>
            <w:shd w:val="clear" w:color="auto" w:fill="F2F2F2"/>
          </w:tcPr>
          <w:p>
            <w:pPr/>
            <w:r>
              <w:t xml:space="preserve">Lado interior</w:t>
            </w:r>
          </w:p>
        </w:tc>
        <w:tc>
          <w:tcPr>
            <w:tcW w:w="2340" w:type="dxa"/>
            <w:shd w:val="clear" w:color="auto" w:fill="F2F2F2"/>
          </w:tcPr>
          <w:p>
            <w:pPr/>
            <w:r>
              <w:t xml:space="preserve">Nota</w:t>
            </w:r>
          </w:p>
        </w:tc>
      </w:tr>
      <w:tr>
        <w:tc>
          <w:tcPr>
            <w:tcW w:w="2340" w:type="dxa"/>
          </w:tcPr>
          <w:p>
            <w:pPr/>
            <w:r>
              <w:t xml:space="preserve">0.00</w:t>
            </w:r>
          </w:p>
        </w:tc>
        <w:tc>
          <w:tcPr>
            <w:tcW w:w="2340" w:type="dxa"/>
          </w:tcPr>
          <w:p>
            <w:pPr/>
            <w:r>
              <w:t xml:space="preserve">1.00</w:t>
            </w:r>
          </w:p>
        </w:tc>
        <w:tc>
          <w:tcPr>
            <w:tcW w:w="2340" w:type="dxa"/>
          </w:tcPr>
          <w:p>
            <w:pPr/>
            <w:r>
              <w:t xml:space="preserve">1.00</w:t>
            </w:r>
          </w:p>
        </w:tc>
        <w:tc>
          <w:tcPr>
            <w:tcW w:w="2340" w:type="dxa"/>
          </w:tcPr>
          <w:p>
            <w:pPr/>
            <w:r>
              <w:t xml:space="preserve">unión con la pelvis</w:t>
            </w:r>
          </w:p>
        </w:tc>
      </w:tr>
      <w:tr>
        <w:tc>
          <w:tcPr>
            <w:tcW w:w="2340" w:type="dxa"/>
          </w:tcPr>
          <w:p>
            <w:pPr/>
            <w:r>
              <w:t xml:space="preserve">0.15</w:t>
            </w:r>
          </w:p>
        </w:tc>
        <w:tc>
          <w:tcPr>
            <w:tcW w:w="2340" w:type="dxa"/>
          </w:tcPr>
          <w:p>
            <w:pPr/>
            <w:r>
              <w:t xml:space="preserve">M 1.00 · F 1.08</w:t>
            </w:r>
          </w:p>
        </w:tc>
        <w:tc>
          <w:tcPr>
            <w:tcW w:w="2340" w:type="dxa"/>
          </w:tcPr>
          <w:p>
            <w:pPr/>
            <w:r>
              <w:t xml:space="preserve">1.00</w:t>
            </w:r>
          </w:p>
        </w:tc>
        <w:tc>
          <w:tcPr>
            <w:tcW w:w="2340" w:type="dxa"/>
          </w:tcPr>
          <w:p>
            <w:pPr/>
            <w:r>
              <w:t xml:space="preserve">curva de cadera femenina continua</w:t>
            </w:r>
          </w:p>
        </w:tc>
      </w:tr>
      <w:tr>
        <w:tc>
          <w:tcPr>
            <w:tcW w:w="2340" w:type="dxa"/>
          </w:tcPr>
          <w:p>
            <w:pPr/>
            <w:r>
              <w:t xml:space="preserve">0.50</w:t>
            </w:r>
          </w:p>
        </w:tc>
        <w:tc>
          <w:tcPr>
            <w:tcW w:w="2340" w:type="dxa"/>
          </w:tcPr>
          <w:p>
            <w:pPr/>
            <w:r>
              <w:t xml:space="preserve">0.90</w:t>
            </w:r>
          </w:p>
        </w:tc>
        <w:tc>
          <w:tcPr>
            <w:tcW w:w="2340" w:type="dxa"/>
          </w:tcPr>
          <w:p>
            <w:pPr/>
            <w:r>
              <w:t xml:space="preserve">0.92</w:t>
            </w:r>
          </w:p>
        </w:tc>
        <w:tc>
          <w:tcPr>
            <w:tcW w:w="2340" w:type="dxa"/>
          </w:tcPr>
          <w:p>
            <w:pPr/>
          </w:p>
        </w:tc>
      </w:tr>
      <w:tr>
        <w:tc>
          <w:tcPr>
            <w:tcW w:w="2340" w:type="dxa"/>
          </w:tcPr>
          <w:p>
            <w:pPr/>
            <w:r>
              <w:t xml:space="preserve">0.80</w:t>
            </w:r>
          </w:p>
        </w:tc>
        <w:tc>
          <w:tcPr>
            <w:tcW w:w="2340" w:type="dxa"/>
          </w:tcPr>
          <w:p>
            <w:pPr/>
            <w:r>
              <w:t xml:space="preserve">0.72</w:t>
            </w:r>
          </w:p>
        </w:tc>
        <w:tc>
          <w:tcPr>
            <w:tcW w:w="2340" w:type="dxa"/>
          </w:tcPr>
          <w:p>
            <w:pPr/>
            <w:r>
              <w:t xml:space="preserve">0.80</w:t>
            </w:r>
          </w:p>
        </w:tc>
        <w:tc>
          <w:tcPr>
            <w:tcW w:w="2340" w:type="dxa"/>
          </w:tcPr>
          <w:p>
            <w:pPr/>
            <w:r>
              <w:t xml:space="preserve">vasto interno sobre la rodilla</w:t>
            </w:r>
          </w:p>
        </w:tc>
      </w:tr>
      <w:tr>
        <w:tc>
          <w:tcPr>
            <w:tcW w:w="2340" w:type="dxa"/>
          </w:tcPr>
          <w:p>
            <w:pPr/>
            <w:r>
              <w:t xml:space="preserve">1.00</w:t>
            </w:r>
          </w:p>
        </w:tc>
        <w:tc>
          <w:tcPr>
            <w:tcW w:w="2340" w:type="dxa"/>
          </w:tcPr>
          <w:p>
            <w:pPr/>
            <w:r>
              <w:t xml:space="preserve">ancho de rodilla</w:t>
            </w:r>
          </w:p>
        </w:tc>
        <w:tc>
          <w:tcPr>
            <w:tcW w:w="2340" w:type="dxa"/>
          </w:tcPr>
          <w:p>
            <w:pPr/>
            <w:r>
              <w:t xml:space="preserve">ancho de rodilla</w:t>
            </w:r>
          </w:p>
        </w:tc>
        <w:tc>
          <w:tcPr>
            <w:tcW w:w="2340" w:type="dxa"/>
          </w:tcPr>
          <w:p>
            <w:pPr/>
          </w:p>
        </w:tc>
      </w:tr>
    </w:tbl>
    <w:p>
      <w:pPr/>
      <w:r>
        <w:t xml:space="preserve">En hombre, el contorno exterior tiene una pequeña entrada bajo el trocánter (t ≈ 0.05). En mujer la línea cadera → muslo es una sola curva convexa, sin entrada.</w:t>
      </w:r>
    </w:p>
    <w:p>
      <w:pPr>
        <w:pStyle w:val="Heading3"/>
      </w:pPr>
      <w:r>
        <w:t xml:space="preserve">8.2 Perfil de la pierna (rodilla → tobillo)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w:t>
            </w:r>
          </w:p>
        </w:tc>
        <w:tc>
          <w:tcPr>
            <w:tcW w:w="2340" w:type="dxa"/>
            <w:shd w:val="clear" w:color="auto" w:fill="F2F2F2"/>
          </w:tcPr>
          <w:p>
            <w:pPr/>
            <w:r>
              <w:t xml:space="preserve">Lado exterior</w:t>
            </w:r>
          </w:p>
        </w:tc>
        <w:tc>
          <w:tcPr>
            <w:tcW w:w="2340" w:type="dxa"/>
            <w:shd w:val="clear" w:color="auto" w:fill="F2F2F2"/>
          </w:tcPr>
          <w:p>
            <w:pPr/>
            <w:r>
              <w:t xml:space="preserve">Lado interior</w:t>
            </w:r>
          </w:p>
        </w:tc>
        <w:tc>
          <w:tcPr>
            <w:tcW w:w="2340" w:type="dxa"/>
            <w:shd w:val="clear" w:color="auto" w:fill="F2F2F2"/>
          </w:tcPr>
          <w:p>
            <w:pPr/>
            <w:r>
              <w:t xml:space="preserve">Nota</w:t>
            </w:r>
          </w:p>
        </w:tc>
      </w:tr>
      <w:tr>
        <w:tc>
          <w:tcPr>
            <w:tcW w:w="2340" w:type="dxa"/>
          </w:tcPr>
          <w:p>
            <w:pPr/>
            <w:r>
              <w:t xml:space="preserve">0.00</w:t>
            </w:r>
          </w:p>
        </w:tc>
        <w:tc>
          <w:tcPr>
            <w:tcW w:w="2340" w:type="dxa"/>
          </w:tcPr>
          <w:p>
            <w:pPr/>
            <w:r>
              <w:t xml:space="preserve">ancho de rodilla</w:t>
            </w:r>
          </w:p>
        </w:tc>
        <w:tc>
          <w:tcPr>
            <w:tcW w:w="2340" w:type="dxa"/>
          </w:tcPr>
          <w:p>
            <w:pPr/>
            <w:r>
              <w:t xml:space="preserve">ancho de rodilla</w:t>
            </w:r>
          </w:p>
        </w:tc>
        <w:tc>
          <w:tcPr>
            <w:tcW w:w="2340" w:type="dxa"/>
          </w:tcPr>
          <w:p>
            <w:pPr/>
          </w:p>
        </w:tc>
      </w:tr>
      <w:tr>
        <w:tc>
          <w:tcPr>
            <w:tcW w:w="2340" w:type="dxa"/>
          </w:tcPr>
          <w:p>
            <w:pPr/>
            <w:r>
              <w:t xml:space="preserve">0.25</w:t>
            </w:r>
          </w:p>
        </w:tc>
        <w:tc>
          <w:tcPr>
            <w:tcW w:w="2340" w:type="dxa"/>
          </w:tcPr>
          <w:p>
            <w:pPr/>
            <w:r>
              <w:t xml:space="preserve">1.00 (× pantorrilla)</w:t>
            </w:r>
          </w:p>
        </w:tc>
        <w:tc>
          <w:tcPr>
            <w:tcW w:w="2340" w:type="dxa"/>
          </w:tcPr>
          <w:p>
            <w:pPr/>
            <w:r>
              <w:t xml:space="preserve">0.92</w:t>
            </w:r>
          </w:p>
        </w:tc>
        <w:tc>
          <w:tcPr>
            <w:tcW w:w="2340" w:type="dxa"/>
          </w:tcPr>
          <w:p>
            <w:pPr/>
            <w:r>
              <w:t xml:space="preserve">el gemelo externo está más alto</w:t>
            </w:r>
          </w:p>
        </w:tc>
      </w:tr>
      <w:tr>
        <w:tc>
          <w:tcPr>
            <w:tcW w:w="2340" w:type="dxa"/>
          </w:tcPr>
          <w:p>
            <w:pPr/>
            <w:r>
              <w:t xml:space="preserve">0.35</w:t>
            </w:r>
          </w:p>
        </w:tc>
        <w:tc>
          <w:tcPr>
            <w:tcW w:w="2340" w:type="dxa"/>
          </w:tcPr>
          <w:p>
            <w:pPr/>
            <w:r>
              <w:t xml:space="preserve">0.95</w:t>
            </w:r>
          </w:p>
        </w:tc>
        <w:tc>
          <w:tcPr>
            <w:tcW w:w="2340" w:type="dxa"/>
          </w:tcPr>
          <w:p>
            <w:pPr/>
            <w:r>
              <w:t xml:space="preserve">1.00</w:t>
            </w:r>
          </w:p>
        </w:tc>
        <w:tc>
          <w:tcPr>
            <w:tcW w:w="2340" w:type="dxa"/>
          </w:tcPr>
          <w:p>
            <w:pPr/>
            <w:r>
              <w:t xml:space="preserve">el gemelo interno está más bajo</w:t>
            </w:r>
          </w:p>
        </w:tc>
      </w:tr>
      <w:tr>
        <w:tc>
          <w:tcPr>
            <w:tcW w:w="2340" w:type="dxa"/>
          </w:tcPr>
          <w:p>
            <w:pPr/>
            <w:r>
              <w:t xml:space="preserve">0.80</w:t>
            </w:r>
          </w:p>
        </w:tc>
        <w:tc>
          <w:tcPr>
            <w:tcW w:w="2340" w:type="dxa"/>
          </w:tcPr>
          <w:p>
            <w:pPr/>
            <w:r>
              <w:t xml:space="preserve">0.60</w:t>
            </w:r>
          </w:p>
        </w:tc>
        <w:tc>
          <w:tcPr>
            <w:tcW w:w="2340" w:type="dxa"/>
          </w:tcPr>
          <w:p>
            <w:pPr/>
            <w:r>
              <w:t xml:space="preserve">0.60</w:t>
            </w:r>
          </w:p>
        </w:tc>
        <w:tc>
          <w:tcPr>
            <w:tcW w:w="2340" w:type="dxa"/>
          </w:tcPr>
          <w:p>
            <w:pPr/>
          </w:p>
        </w:tc>
      </w:tr>
      <w:tr>
        <w:tc>
          <w:tcPr>
            <w:tcW w:w="2340" w:type="dxa"/>
          </w:tcPr>
          <w:p>
            <w:pPr/>
            <w:r>
              <w:t xml:space="preserve">1.00</w:t>
            </w:r>
          </w:p>
        </w:tc>
        <w:tc>
          <w:tcPr>
            <w:tcW w:w="2340" w:type="dxa"/>
          </w:tcPr>
          <w:p>
            <w:pPr/>
            <w:r>
              <w:t xml:space="preserve">ancho de tobillo</w:t>
            </w:r>
          </w:p>
        </w:tc>
        <w:tc>
          <w:tcPr>
            <w:tcW w:w="2340" w:type="dxa"/>
          </w:tcPr>
          <w:p>
            <w:pPr/>
            <w:r>
              <w:t xml:space="preserve">ancho de tobillo</w:t>
            </w:r>
          </w:p>
        </w:tc>
        <w:tc>
          <w:tcPr>
            <w:tcW w:w="2340" w:type="dxa"/>
          </w:tcPr>
          <w:p>
            <w:pPr/>
            <w:r>
              <w:t xml:space="preserve">maléolo interno 0.03H más alto que el externo</w:t>
            </w:r>
          </w:p>
        </w:tc>
      </w:tr>
    </w:tbl>
    <w:p>
      <w:pPr>
        <w:pStyle w:val="Heading3"/>
      </w:pPr>
      <w:r>
        <w:t xml:space="preserve">8.3 Pie</w:t>
      </w:r>
    </w:p>
    <w:p>
      <w:pPr/>
      <w:r>
        <w:t xml:space="preserve">Espacio local con origen en el tobillo y </w:t>
      </w:r>
      <w:r>
        <w:rPr>
          <w:rStyle w:val="CodeChar"/>
        </w:rPr>
        <w:t xml:space="preserve">+z</w:t>
      </w:r>
      <w:r>
        <w:t xml:space="preserve"> hacia delante, en unidades de </w:t>
      </w:r>
      <w:r>
        <w:rPr>
          <w:rStyle w:val="CodeChar"/>
        </w:rPr>
        <w:t xml:space="preserve">L_pie</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Punto</w:t>
            </w:r>
          </w:p>
        </w:tc>
        <w:tc>
          <w:tcPr>
            <w:tcW w:w="3120" w:type="dxa"/>
            <w:shd w:val="clear" w:color="auto" w:fill="F2F2F2"/>
          </w:tcPr>
          <w:p>
            <w:pPr/>
            <w:r>
              <w:t xml:space="preserve">Posición (z, y) × L_pie</w:t>
            </w:r>
          </w:p>
        </w:tc>
        <w:tc>
          <w:tcPr>
            <w:tcW w:w="3120" w:type="dxa"/>
            <w:shd w:val="clear" w:color="auto" w:fill="F2F2F2"/>
          </w:tcPr>
          <w:p>
            <w:pPr/>
            <w:r>
              <w:t xml:space="preserve">Uso</w:t>
            </w:r>
          </w:p>
        </w:tc>
      </w:tr>
      <w:tr>
        <w:tc>
          <w:tcPr>
            <w:tcW w:w="3120" w:type="dxa"/>
          </w:tcPr>
          <w:p>
            <w:pPr/>
            <w:r>
              <w:t xml:space="preserve">Talón</w:t>
            </w:r>
          </w:p>
        </w:tc>
        <w:tc>
          <w:tcPr>
            <w:tcW w:w="3120" w:type="dxa"/>
          </w:tcPr>
          <w:p>
            <w:pPr/>
            <w:r>
              <w:t xml:space="preserve">(−0.25, −y_tobillo)</w:t>
            </w:r>
          </w:p>
        </w:tc>
        <w:tc>
          <w:tcPr>
            <w:tcW w:w="3120" w:type="dxa"/>
          </w:tcPr>
          <w:p>
            <w:pPr/>
            <w:r>
              <w:t xml:space="preserve">pivote al apoyar</w:t>
            </w:r>
          </w:p>
        </w:tc>
      </w:tr>
      <w:tr>
        <w:tc>
          <w:tcPr>
            <w:tcW w:w="3120" w:type="dxa"/>
          </w:tcPr>
          <w:p>
            <w:pPr/>
            <w:r>
              <w:t xml:space="preserve">Bola del pie (metatarsos)</w:t>
            </w:r>
          </w:p>
        </w:tc>
        <w:tc>
          <w:tcPr>
            <w:tcW w:w="3120" w:type="dxa"/>
          </w:tcPr>
          <w:p>
            <w:pPr/>
            <w:r>
              <w:t xml:space="preserve">(+0.55, −y_tobillo)</w:t>
            </w:r>
          </w:p>
        </w:tc>
        <w:tc>
          <w:tcPr>
            <w:tcW w:w="3120" w:type="dxa"/>
          </w:tcPr>
          <w:p>
            <w:pPr/>
            <w:r>
              <w:t xml:space="preserve">pivote al despegar</w:t>
            </w:r>
          </w:p>
        </w:tc>
      </w:tr>
      <w:tr>
        <w:tc>
          <w:tcPr>
            <w:tcW w:w="3120" w:type="dxa"/>
          </w:tcPr>
          <w:p>
            <w:pPr/>
            <w:r>
              <w:t xml:space="preserve">Punta</w:t>
            </w:r>
          </w:p>
        </w:tc>
        <w:tc>
          <w:tcPr>
            <w:tcW w:w="3120" w:type="dxa"/>
          </w:tcPr>
          <w:p>
            <w:pPr/>
            <w:r>
              <w:t xml:space="preserve">(+0.75, −y_tobillo)</w:t>
            </w:r>
          </w:p>
        </w:tc>
        <w:tc>
          <w:tcPr>
            <w:tcW w:w="3120" w:type="dxa"/>
          </w:tcPr>
          <w:p>
            <w:pPr/>
          </w:p>
        </w:tc>
      </w:tr>
      <w:tr>
        <w:tc>
          <w:tcPr>
            <w:tcW w:w="3120" w:type="dxa"/>
          </w:tcPr>
          <w:p>
            <w:pPr/>
            <w:r>
              <w:t xml:space="preserve">Arco (punto más alto)</w:t>
            </w:r>
          </w:p>
        </w:tc>
        <w:tc>
          <w:tcPr>
            <w:tcW w:w="3120" w:type="dxa"/>
          </w:tcPr>
          <w:p>
            <w:pPr/>
            <w:r>
              <w:t xml:space="preserve">(+0.20, −y_tobillo + 0.10)</w:t>
            </w:r>
          </w:p>
        </w:tc>
        <w:tc>
          <w:tcPr>
            <w:tcW w:w="3120" w:type="dxa"/>
          </w:tcPr>
          <w:p>
            <w:pPr/>
            <w:r>
              <w:t xml:space="preserve">solo visible en vista interior</w:t>
            </w:r>
          </w:p>
        </w:tc>
      </w:tr>
    </w:tbl>
    <w:p>
      <w:pPr/>
      <w:r>
        <w:t xml:space="preserve">Ancho máximo del pie (en la bola): 0.38·L_pie en hombre y 0.36·L_pie en mujer; el talón mide el 60 % de ese ancho. En vista frontal el pie se ve como un trapecio escorzado de alto 0.25·L_pie. El calzado se modela como un desplazamiento del contorno (grosor de la suela) y eleva todo el esqueleto esa altura.</w:t>
      </w:r>
    </w:p>
    <w:p>
      <w:pPr>
        <w:pStyle w:val="Heading3"/>
      </w:pPr>
      <w:r>
        <w:t xml:space="preserve">8.4 Equilibrio y postura</w:t>
      </w:r>
    </w:p>
    <w:p>
      <w:pPr/>
      <w:r>
        <w:rPr>
          <w:b/>
        </w:rPr>
        <w:t xml:space="preserve">Centro de masas</w:t>
      </w:r>
      <w:r>
        <w:t xml:space="preserve"> con fracciones de masa corporal por segmento (valores medios de la literatura biomecánica), situando la masa de cada segmento en su punto medio: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Segmento</w:t>
            </w:r>
          </w:p>
        </w:tc>
        <w:tc>
          <w:tcPr>
            <w:tcW w:w="2340" w:type="dxa"/>
            <w:shd w:val="clear" w:color="auto" w:fill="F2F2F2"/>
          </w:tcPr>
          <w:p>
            <w:pPr/>
            <w:r>
              <w:t xml:space="preserve">Masa</w:t>
            </w:r>
          </w:p>
        </w:tc>
        <w:tc>
          <w:tcPr>
            <w:tcW w:w="2340" w:type="dxa"/>
            <w:shd w:val="clear" w:color="auto" w:fill="F2F2F2"/>
          </w:tcPr>
          <w:p>
            <w:pPr/>
            <w:r>
              <w:t xml:space="preserve">Segmento</w:t>
            </w:r>
          </w:p>
        </w:tc>
        <w:tc>
          <w:tcPr>
            <w:tcW w:w="2340" w:type="dxa"/>
            <w:shd w:val="clear" w:color="auto" w:fill="F2F2F2"/>
          </w:tcPr>
          <w:p>
            <w:pPr/>
            <w:r>
              <w:t xml:space="preserve">Masa</w:t>
            </w:r>
          </w:p>
        </w:tc>
      </w:tr>
      <w:tr>
        <w:tc>
          <w:tcPr>
            <w:tcW w:w="2340" w:type="dxa"/>
          </w:tcPr>
          <w:p>
            <w:pPr/>
            <w:r>
              <w:t xml:space="preserve">Cabeza y cuello</w:t>
            </w:r>
          </w:p>
        </w:tc>
        <w:tc>
          <w:tcPr>
            <w:tcW w:w="2340" w:type="dxa"/>
          </w:tcPr>
          <w:p>
            <w:pPr/>
            <w:r>
              <w:t xml:space="preserve">8.0 %</w:t>
            </w:r>
          </w:p>
        </w:tc>
        <w:tc>
          <w:tcPr>
            <w:tcW w:w="2340" w:type="dxa"/>
          </w:tcPr>
          <w:p>
            <w:pPr/>
            <w:r>
              <w:t xml:space="preserve">Muslo (cada uno)</w:t>
            </w:r>
          </w:p>
        </w:tc>
        <w:tc>
          <w:tcPr>
            <w:tcW w:w="2340" w:type="dxa"/>
          </w:tcPr>
          <w:p>
            <w:pPr/>
            <w:r>
              <w:t xml:space="preserve">10.0 %</w:t>
            </w:r>
          </w:p>
        </w:tc>
      </w:tr>
      <w:tr>
        <w:tc>
          <w:tcPr>
            <w:tcW w:w="2340" w:type="dxa"/>
          </w:tcPr>
          <w:p>
            <w:pPr/>
            <w:r>
              <w:t xml:space="preserve">Tronco</w:t>
            </w:r>
          </w:p>
        </w:tc>
        <w:tc>
          <w:tcPr>
            <w:tcW w:w="2340" w:type="dxa"/>
          </w:tcPr>
          <w:p>
            <w:pPr/>
            <w:r>
              <w:t xml:space="preserve">50.0 %</w:t>
            </w:r>
          </w:p>
        </w:tc>
        <w:tc>
          <w:tcPr>
            <w:tcW w:w="2340" w:type="dxa"/>
          </w:tcPr>
          <w:p>
            <w:pPr/>
            <w:r>
              <w:t xml:space="preserve">Pierna (cada una)</w:t>
            </w:r>
          </w:p>
        </w:tc>
        <w:tc>
          <w:tcPr>
            <w:tcW w:w="2340" w:type="dxa"/>
          </w:tcPr>
          <w:p>
            <w:pPr/>
            <w:r>
              <w:t xml:space="preserve">4.65 %</w:t>
            </w:r>
          </w:p>
        </w:tc>
      </w:tr>
      <w:tr>
        <w:tc>
          <w:tcPr>
            <w:tcW w:w="2340" w:type="dxa"/>
          </w:tcPr>
          <w:p>
            <w:pPr/>
            <w:r>
              <w:t xml:space="preserve">Brazo (cada uno)</w:t>
            </w:r>
          </w:p>
        </w:tc>
        <w:tc>
          <w:tcPr>
            <w:tcW w:w="2340" w:type="dxa"/>
          </w:tcPr>
          <w:p>
            <w:pPr/>
            <w:r>
              <w:t xml:space="preserve">2.8 %</w:t>
            </w:r>
          </w:p>
        </w:tc>
        <w:tc>
          <w:tcPr>
            <w:tcW w:w="2340" w:type="dxa"/>
          </w:tcPr>
          <w:p>
            <w:pPr/>
            <w:r>
              <w:t xml:space="preserve">Pie (cada uno)</w:t>
            </w:r>
          </w:p>
        </w:tc>
        <w:tc>
          <w:tcPr>
            <w:tcW w:w="2340" w:type="dxa"/>
          </w:tcPr>
          <w:p>
            <w:pPr/>
            <w:r>
              <w:t xml:space="preserve">1.45 %</w:t>
            </w:r>
          </w:p>
        </w:tc>
      </w:tr>
      <w:tr>
        <w:tc>
          <w:tcPr>
            <w:tcW w:w="2340" w:type="dxa"/>
          </w:tcPr>
          <w:p>
            <w:pPr/>
            <w:r>
              <w:t xml:space="preserve">Antebrazo (cada uno)</w:t>
            </w:r>
          </w:p>
        </w:tc>
        <w:tc>
          <w:tcPr>
            <w:tcW w:w="2340" w:type="dxa"/>
          </w:tcPr>
          <w:p>
            <w:pPr/>
            <w:r>
              <w:t xml:space="preserve">1.6 %</w:t>
            </w:r>
          </w:p>
        </w:tc>
        <w:tc>
          <w:tcPr>
            <w:tcW w:w="2340" w:type="dxa"/>
          </w:tcPr>
          <w:p>
            <w:pPr/>
            <w:r>
              <w:t xml:space="preserve">Mano (cada una)</w:t>
            </w:r>
          </w:p>
        </w:tc>
        <w:tc>
          <w:tcPr>
            <w:tcW w:w="2340" w:type="dxa"/>
          </w:tcPr>
          <w:p>
            <w:pPr/>
            <w:r>
              <w:t xml:space="preserve">0.6 %</w:t>
            </w:r>
          </w:p>
        </w:tc>
      </w:tr>
    </w:tbl>
    <w:p>
      <w:pPr>
        <w:pStyle w:val="Code"/>
      </w:pPr>
      <w:bookmarkStart w:id="26" w:name="bongo_lang_latex_26"/>
      <w:bookmarkEnd w:id="26"/>
      <w:r>
        <w:t xml:space="preserve">CM = \frac{\sum_i m_i\,c_i}{\sum_i m_i}</w:t>
      </w:r>
    </w:p>
    <w:p>
      <w:pPr/>
      <w:r>
        <w:rPr>
          <w:b/>
        </w:rPr>
        <w:t xml:space="preserve">Prueba de estabilidad</w:t>
      </w:r>
      <w:r>
        <w:t xml:space="preserve"> para poses de pie: la proyección de </w:t>
      </w:r>
      <w:r>
        <w:rPr>
          <w:rStyle w:val="CodeChar"/>
        </w:rPr>
        <w:t xml:space="preserve">CM</w:t>
      </w:r>
      <w:r>
        <w:t xml:space="preserve"> sobre el suelo </w:t>
      </w:r>
      <w:r>
        <w:rPr>
          <w:rStyle w:val="CodeChar"/>
        </w:rPr>
        <w:t xml:space="preserve">(CM_x, CM_z)</w:t>
      </w:r>
      <w:r>
        <w:t xml:space="preserve"> debe estar dentro del polígono de apoyo, que es la envolvente convexa de los puntos de talón y punta de los pies en contacto. Si está fuera, la pose se marca como "cayendo". Se permite a propósito en saltos y carreras, nunca en poses de reposo.</w:t>
      </w:r>
    </w:p>
    <w:p>
      <w:pPr/>
      <w:r>
        <w:rPr>
          <w:b/>
        </w:rPr>
        <w:t xml:space="preserve">Contrapposto</w:t>
      </w:r>
      <w:r>
        <w:t xml:space="preserve"> (pose de reposo natural con el peso sobre una pierna):</w:t>
      </w:r>
    </w:p>
    <w:p>
      <w:pPr>
        <w:pStyle w:val="ListParagraph"/>
        <w:numPr>
          <w:ilvl w:val="0"/>
          <w:numId w:val="11"/>
        </w:numPr>
      </w:pPr>
      <w:r>
        <w:t xml:space="preserve">Elegir la pierna de apoyo y mover la pelvis en </w:t>
      </w:r>
      <w:r>
        <w:rPr>
          <w:rStyle w:val="CodeChar"/>
        </w:rPr>
        <w:t xml:space="preserve">x</w:t>
      </w:r>
      <w:r>
        <w:t xml:space="preserve"> hasta que </w:t>
      </w:r>
      <w:r>
        <w:rPr>
          <w:rStyle w:val="CodeChar"/>
        </w:rPr>
        <w:t xml:space="preserve">CM_x</w:t>
      </w:r>
      <w:r>
        <w:t xml:space="preserve"> quede sobre su tobillo.</w:t>
      </w:r>
    </w:p>
    <w:p>
      <w:pPr>
        <w:pStyle w:val="ListParagraph"/>
        <w:numPr>
          <w:ilvl w:val="0"/>
          <w:numId w:val="11"/>
        </w:numPr>
      </w:pPr>
      <w:r>
        <w:t xml:space="preserve">Inclinar la pelvis 5–8°, bajando la cadera de la pierna libre.</w:t>
      </w:r>
    </w:p>
    <w:p>
      <w:pPr>
        <w:pStyle w:val="ListParagraph"/>
        <w:numPr>
          <w:ilvl w:val="0"/>
          <w:numId w:val="11"/>
        </w:numPr>
      </w:pPr>
      <w:r>
        <w:t xml:space="preserve">Inclinar los hombros 3–5° en sentido contrario.</w:t>
      </w:r>
    </w:p>
    <w:p>
      <w:pPr>
        <w:pStyle w:val="ListParagraph"/>
        <w:numPr>
          <w:ilvl w:val="0"/>
          <w:numId w:val="11"/>
        </w:numPr>
      </w:pPr>
      <w:r>
        <w:t xml:space="preserve">Flexionar la rodilla libre 10–15° y resolver su pie con IK (sección 10) para que siga tocando el suelo.</w:t>
      </w:r>
    </w:p>
    <w:p>
      <w:pPr/>
      <w:r>
        <w:t xml:space="preserve">Esta pose se genera sola desde el esqueleto y es la base de casi todos los sprites de visual novel de cuerpo entero.</w:t>
      </w:r>
    </w:p>
    <w:p>
      <w:pPr>
        <w:pStyle w:val="Heading2"/>
      </w:pPr>
      <w:r>
        <w:t xml:space="preserve">9. Sistema de piezas y colocación</w:t>
      </w:r>
    </w:p>
    <w:p>
      <w:pPr/>
      <w:r>
        <w:t xml:space="preserve">Una pieza nunca guarda su posición en el personaje: guarda </w:t>
      </w:r>
      <w:r>
        <w:rPr>
          <w:b/>
        </w:rPr>
        <w:t xml:space="preserve">anclajes</w:t>
      </w:r>
      <w:r>
        <w:t xml:space="preserve"> (puntos con nombre dentro de su propia imagen) y el sistema calcula la transformación que lleva esos anclajes a las articulaciones del esqueleto. Si el ajuste no es bueno, la pieza se rechaza.</w:t>
      </w:r>
    </w:p>
    <w:p>
      <w:pPr>
        <w:pStyle w:val="Heading3"/>
      </w:pPr>
      <w:r>
        <w:t xml:space="preserve">9.1 Qué declara cada pieza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Campo</w:t>
            </w:r>
          </w:p>
        </w:tc>
        <w:tc>
          <w:tcPr>
            <w:tcW w:w="3120" w:type="dxa"/>
            <w:shd w:val="clear" w:color="auto" w:fill="F2F2F2"/>
          </w:tcPr>
          <w:p>
            <w:pPr/>
            <w:r>
              <w:t xml:space="preserve">Contenido</w:t>
            </w:r>
          </w:p>
        </w:tc>
        <w:tc>
          <w:tcPr>
            <w:tcW w:w="3120" w:type="dxa"/>
            <w:shd w:val="clear" w:color="auto" w:fill="F2F2F2"/>
          </w:tcPr>
          <w:p>
            <w:pPr/>
            <w:r>
              <w:t xml:space="preserve">Ejemplo</w:t>
            </w:r>
          </w:p>
        </w:tc>
      </w:tr>
      <w:tr>
        <w:tc>
          <w:tcPr>
            <w:tcW w:w="3120" w:type="dxa"/>
          </w:tcPr>
          <w:p>
            <w:pPr/>
            <w:r>
              <w:t xml:space="preserve">slot</w:t>
            </w:r>
          </w:p>
        </w:tc>
        <w:tc>
          <w:tcPr>
            <w:tcW w:w="3120" w:type="dxa"/>
          </w:tcPr>
          <w:p>
            <w:pPr/>
            <w:r>
              <w:t xml:space="preserve">hueco que ocupa</w:t>
            </w:r>
          </w:p>
        </w:tc>
        <w:tc>
          <w:tcPr>
            <w:tcW w:w="3120" w:type="dxa"/>
          </w:tcPr>
          <w:p>
            <w:pPr/>
            <w:r>
              <w:rPr>
                <w:rStyle w:val="CodeChar"/>
              </w:rPr>
              <w:t xml:space="preserve">upper_arm_L</w:t>
            </w:r>
            <w:r>
              <w:t xml:space="preserve">, </w:t>
            </w:r>
            <w:r>
              <w:rPr>
                <w:rStyle w:val="CodeChar"/>
              </w:rPr>
              <w:t xml:space="preserve">hair_front</w:t>
            </w:r>
            <w:r>
              <w:t xml:space="preserve">, </w:t>
            </w:r>
            <w:r>
              <w:rPr>
                <w:rStyle w:val="CodeChar"/>
              </w:rPr>
              <w:t xml:space="preserve">eyes</w:t>
            </w:r>
          </w:p>
        </w:tc>
      </w:tr>
      <w:tr>
        <w:tc>
          <w:tcPr>
            <w:tcW w:w="3120" w:type="dxa"/>
          </w:tcPr>
          <w:p>
            <w:pPr/>
            <w:r>
              <w:t xml:space="preserve">bone</w:t>
            </w:r>
          </w:p>
        </w:tc>
        <w:tc>
          <w:tcPr>
            <w:tcW w:w="3120" w:type="dxa"/>
          </w:tcPr>
          <w:p>
            <w:pPr/>
            <w:r>
              <w:t xml:space="preserve">hueso al que se une</w:t>
            </w:r>
          </w:p>
        </w:tc>
        <w:tc>
          <w:tcPr>
            <w:tcW w:w="3120" w:type="dxa"/>
          </w:tcPr>
          <w:p>
            <w:pPr/>
            <w:r>
              <w:rPr>
                <w:rStyle w:val="CodeChar"/>
              </w:rPr>
              <w:t xml:space="preserve">shoulder_L → elbow_L</w:t>
            </w:r>
          </w:p>
        </w:tc>
      </w:tr>
      <w:tr>
        <w:tc>
          <w:tcPr>
            <w:tcW w:w="3120" w:type="dxa"/>
          </w:tcPr>
          <w:p>
            <w:pPr/>
            <w:r>
              <w:t xml:space="preserve">views</w:t>
            </w:r>
          </w:p>
        </w:tc>
        <w:tc>
          <w:tcPr>
            <w:tcW w:w="3120" w:type="dxa"/>
          </w:tcPr>
          <w:p>
            <w:pPr/>
            <w:r>
              <w:t xml:space="preserve">vistas que cubre</w:t>
            </w:r>
          </w:p>
        </w:tc>
        <w:tc>
          <w:tcPr>
            <w:tcW w:w="3120" w:type="dxa"/>
          </w:tcPr>
          <w:p>
            <w:pPr/>
            <w:r>
              <w:rPr>
                <w:rStyle w:val="CodeChar"/>
              </w:rPr>
              <w:t xml:space="preserve">front</w:t>
            </w:r>
            <w:r>
              <w:t xml:space="preserve">, </w:t>
            </w:r>
            <w:r>
              <w:rPr>
                <w:rStyle w:val="CodeChar"/>
              </w:rPr>
              <w:t xml:space="preserve">3q</w:t>
            </w:r>
            <w:r>
              <w:t xml:space="preserve">, </w:t>
            </w:r>
            <w:r>
              <w:rPr>
                <w:rStyle w:val="CodeChar"/>
              </w:rPr>
              <w:t xml:space="preserve">side</w:t>
            </w:r>
            <w:r>
              <w:t xml:space="preserve">, </w:t>
            </w:r>
            <w:r>
              <w:rPr>
                <w:rStyle w:val="CodeChar"/>
              </w:rPr>
              <w:t xml:space="preserve">back</w:t>
            </w:r>
          </w:p>
        </w:tc>
      </w:tr>
      <w:tr>
        <w:tc>
          <w:tcPr>
            <w:tcW w:w="3120" w:type="dxa"/>
          </w:tcPr>
          <w:p>
            <w:pPr/>
            <w:r>
              <w:t xml:space="preserve">sex_range</w:t>
            </w:r>
          </w:p>
        </w:tc>
        <w:tc>
          <w:tcPr>
            <w:tcW w:w="3120" w:type="dxa"/>
          </w:tcPr>
          <w:p>
            <w:pPr/>
            <w:r>
              <w:t xml:space="preserve">rango de </w:t>
            </w:r>
            <w:r>
              <w:rPr>
                <w:rStyle w:val="CodeChar"/>
              </w:rPr>
              <w:t xml:space="preserve">s</w:t>
            </w:r>
            <w:r>
              <w:t xml:space="preserve"> compatible</w:t>
            </w:r>
          </w:p>
        </w:tc>
        <w:tc>
          <w:tcPr>
            <w:tcW w:w="3120" w:type="dxa"/>
          </w:tcPr>
          <w:p>
            <w:pPr/>
            <w:r>
              <w:rPr>
                <w:rStyle w:val="CodeChar"/>
              </w:rPr>
              <w:t xml:space="preserve">[0, 0.4]</w:t>
            </w:r>
            <w:r>
              <w:t xml:space="preserve"> (pieza masculina)</w:t>
            </w:r>
          </w:p>
        </w:tc>
      </w:tr>
      <w:tr>
        <w:tc>
          <w:tcPr>
            <w:tcW w:w="3120" w:type="dxa"/>
          </w:tcPr>
          <w:p>
            <w:pPr/>
            <w:r>
              <w:t xml:space="preserve">style</w:t>
            </w:r>
          </w:p>
        </w:tc>
        <w:tc>
          <w:tcPr>
            <w:tcW w:w="3120" w:type="dxa"/>
          </w:tcPr>
          <w:p>
            <w:pPr/>
            <w:r>
              <w:t xml:space="preserve">estilos compatibles</w:t>
            </w:r>
          </w:p>
        </w:tc>
        <w:tc>
          <w:tcPr>
            <w:tcW w:w="3120" w:type="dxa"/>
          </w:tcPr>
          <w:p>
            <w:pPr/>
            <w:r>
              <w:rPr>
                <w:rStyle w:val="CodeChar"/>
              </w:rPr>
              <w:t xml:space="preserve">anime</w:t>
            </w:r>
            <w:r>
              <w:t xml:space="preserve">, </w:t>
            </w:r>
            <w:r>
              <w:rPr>
                <w:rStyle w:val="CodeChar"/>
              </w:rPr>
              <w:t xml:space="preserve">pixel32</w:t>
            </w:r>
          </w:p>
        </w:tc>
      </w:tr>
      <w:tr>
        <w:tc>
          <w:tcPr>
            <w:tcW w:w="3120" w:type="dxa"/>
          </w:tcPr>
          <w:p>
            <w:pPr/>
            <w:r>
              <w:t xml:space="preserve">anchors</w:t>
            </w:r>
          </w:p>
        </w:tc>
        <w:tc>
          <w:tcPr>
            <w:tcW w:w="3120" w:type="dxa"/>
          </w:tcPr>
          <w:p>
            <w:pPr/>
            <w:r>
              <w:t xml:space="preserve">puntos en píxeles de la imagen</w:t>
            </w:r>
          </w:p>
        </w:tc>
        <w:tc>
          <w:tcPr>
            <w:tcW w:w="3120" w:type="dxa"/>
          </w:tcPr>
          <w:p>
            <w:pPr/>
            <w:r>
              <w:rPr>
                <w:rStyle w:val="CodeChar"/>
              </w:rPr>
              <w:t xml:space="preserve">pivot</w:t>
            </w:r>
            <w:r>
              <w:t xml:space="preserve">, </w:t>
            </w:r>
            <w:r>
              <w:rPr>
                <w:rStyle w:val="CodeChar"/>
              </w:rPr>
              <w:t xml:space="preserve">tip</w:t>
            </w:r>
            <w:r>
              <w:t xml:space="preserve">, </w:t>
            </w:r>
            <w:r>
              <w:rPr>
                <w:rStyle w:val="CodeChar"/>
              </w:rPr>
              <w:t xml:space="preserve">width_a</w:t>
            </w:r>
            <w:r>
              <w:t xml:space="preserve">, </w:t>
            </w:r>
            <w:r>
              <w:rPr>
                <w:rStyle w:val="CodeChar"/>
              </w:rPr>
              <w:t xml:space="preserve">width_b</w:t>
            </w:r>
          </w:p>
        </w:tc>
      </w:tr>
      <w:tr>
        <w:tc>
          <w:tcPr>
            <w:tcW w:w="3120" w:type="dxa"/>
          </w:tcPr>
          <w:p>
            <w:pPr/>
            <w:r>
              <w:t xml:space="preserve">layers</w:t>
            </w:r>
          </w:p>
        </w:tc>
        <w:tc>
          <w:tcPr>
            <w:tcW w:w="3120" w:type="dxa"/>
          </w:tcPr>
          <w:p>
            <w:pPr/>
            <w:r>
              <w:t xml:space="preserve">capas de la imagen</w:t>
            </w:r>
          </w:p>
        </w:tc>
        <w:tc>
          <w:tcPr>
            <w:tcW w:w="3120" w:type="dxa"/>
          </w:tcPr>
          <w:p>
            <w:pPr/>
            <w:r>
              <w:t xml:space="preserve">línea, colores planos indexados, sombra</w:t>
            </w:r>
          </w:p>
        </w:tc>
      </w:tr>
      <w:tr>
        <w:tc>
          <w:tcPr>
            <w:tcW w:w="3120" w:type="dxa"/>
          </w:tcPr>
          <w:p>
            <w:pPr/>
            <w:r>
              <w:t xml:space="preserve">palette_roles</w:t>
            </w:r>
          </w:p>
        </w:tc>
        <w:tc>
          <w:tcPr>
            <w:tcW w:w="3120" w:type="dxa"/>
          </w:tcPr>
          <w:p>
            <w:pPr/>
            <w:r>
              <w:t xml:space="preserve">índice → rol de color</w:t>
            </w:r>
          </w:p>
        </w:tc>
        <w:tc>
          <w:tcPr>
            <w:tcW w:w="3120" w:type="dxa"/>
          </w:tcPr>
          <w:p>
            <w:pPr/>
            <w:r>
              <w:t xml:space="preserve">1 = piel_luz, 2 = piel_base, 3 = piel_sombra</w:t>
            </w:r>
          </w:p>
        </w:tc>
      </w:tr>
      <w:tr>
        <w:tc>
          <w:tcPr>
            <w:tcW w:w="3120" w:type="dxa"/>
          </w:tcPr>
          <w:p>
            <w:pPr/>
            <w:r>
              <w:t xml:space="preserve">z_bias</w:t>
            </w:r>
          </w:p>
        </w:tc>
        <w:tc>
          <w:tcPr>
            <w:tcW w:w="3120" w:type="dxa"/>
          </w:tcPr>
          <w:p>
            <w:pPr/>
            <w:r>
              <w:t xml:space="preserve">ajuste fino de orden de dibujo</w:t>
            </w:r>
          </w:p>
        </w:tc>
        <w:tc>
          <w:tcPr>
            <w:tcW w:w="3120" w:type="dxa"/>
          </w:tcPr>
          <w:p>
            <w:pPr/>
            <w:r>
              <w:t xml:space="preserve">+1 = encima de su slot</w:t>
            </w:r>
          </w:p>
        </w:tc>
      </w:tr>
    </w:tbl>
    <w:p>
      <w:pPr/>
      <w:r>
        <w:rPr>
          <w:b/>
        </w:rPr>
        <w:t xml:space="preserve">Anclajes obligatorios por tipo: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Tipo de pieza</w:t>
            </w:r>
          </w:p>
        </w:tc>
        <w:tc>
          <w:tcPr>
            <w:tcW w:w="4680" w:type="dxa"/>
            <w:shd w:val="clear" w:color="auto" w:fill="F2F2F2"/>
          </w:tcPr>
          <w:p>
            <w:pPr/>
            <w:r>
              <w:t xml:space="preserve">Anclajes</w:t>
            </w:r>
          </w:p>
        </w:tc>
      </w:tr>
      <w:tr>
        <w:tc>
          <w:tcPr>
            <w:tcW w:w="4680" w:type="dxa"/>
          </w:tcPr>
          <w:p>
            <w:pPr/>
            <w:r>
              <w:t xml:space="preserve">Segmento de miembro</w:t>
            </w:r>
          </w:p>
        </w:tc>
        <w:tc>
          <w:tcPr>
            <w:tcW w:w="4680" w:type="dxa"/>
          </w:tcPr>
          <w:p>
            <w:pPr/>
            <w:r>
              <w:t xml:space="preserve">pivot (articulación de origen), tip (articulación final), width_a y width_b (ancho medido en el centro)</w:t>
            </w:r>
          </w:p>
        </w:tc>
      </w:tr>
      <w:tr>
        <w:tc>
          <w:tcPr>
            <w:tcW w:w="4680" w:type="dxa"/>
          </w:tcPr>
          <w:p>
            <w:pPr/>
            <w:r>
              <w:t xml:space="preserve">Cabeza base</w:t>
            </w:r>
          </w:p>
        </w:tc>
        <w:tc>
          <w:tcPr>
            <w:tcW w:w="4680" w:type="dxa"/>
          </w:tcPr>
          <w:p>
            <w:pPr/>
            <w:r>
              <w:t xml:space="preserve">crown, chin, eye_L, eye_R, neck</w:t>
            </w:r>
          </w:p>
        </w:tc>
      </w:tr>
      <w:tr>
        <w:tc>
          <w:tcPr>
            <w:tcW w:w="4680" w:type="dxa"/>
          </w:tcPr>
          <w:p>
            <w:pPr/>
            <w:r>
              <w:t xml:space="preserve">Rasgos de cara</w:t>
            </w:r>
          </w:p>
        </w:tc>
        <w:tc>
          <w:tcPr>
            <w:tcW w:w="4680" w:type="dxa"/>
          </w:tcPr>
          <w:p>
            <w:pPr/>
            <w:r>
              <w:t xml:space="preserve">center (se coloca sobre la línea guía correspondiente de la sección 5.2)</w:t>
            </w:r>
          </w:p>
        </w:tc>
      </w:tr>
      <w:tr>
        <w:tc>
          <w:tcPr>
            <w:tcW w:w="4680" w:type="dxa"/>
          </w:tcPr>
          <w:p>
            <w:pPr/>
            <w:r>
              <w:t xml:space="preserve">Pelo</w:t>
            </w:r>
          </w:p>
        </w:tc>
        <w:tc>
          <w:tcPr>
            <w:tcW w:w="4680" w:type="dxa"/>
          </w:tcPr>
          <w:p>
            <w:pPr/>
            <w:r>
              <w:t xml:space="preserve">crown, hairline, temple_L, temple_R</w:t>
            </w:r>
          </w:p>
        </w:tc>
      </w:tr>
      <w:tr>
        <w:tc>
          <w:tcPr>
            <w:tcW w:w="4680" w:type="dxa"/>
          </w:tcPr>
          <w:p>
            <w:pPr/>
            <w:r>
              <w:t xml:space="preserve">Torso</w:t>
            </w:r>
          </w:p>
        </w:tc>
        <w:tc>
          <w:tcPr>
            <w:tcW w:w="4680" w:type="dxa"/>
          </w:tcPr>
          <w:p>
            <w:pPr/>
            <w:r>
              <w:t xml:space="preserve">neck, shoulder_L, shoulder_R, hip_L, hip_R</w:t>
            </w:r>
          </w:p>
        </w:tc>
      </w:tr>
      <w:tr>
        <w:tc>
          <w:tcPr>
            <w:tcW w:w="4680" w:type="dxa"/>
          </w:tcPr>
          <w:p>
            <w:pPr/>
            <w:r>
              <w:t xml:space="preserve">Mano</w:t>
            </w:r>
          </w:p>
        </w:tc>
        <w:tc>
          <w:tcPr>
            <w:tcW w:w="4680" w:type="dxa"/>
          </w:tcPr>
          <w:p>
            <w:pPr/>
            <w:r>
              <w:t xml:space="preserve">wrist, middle_tip, index_knuckle, pinky_knuckle</w:t>
            </w:r>
          </w:p>
        </w:tc>
      </w:tr>
      <w:tr>
        <w:tc>
          <w:tcPr>
            <w:tcW w:w="4680" w:type="dxa"/>
          </w:tcPr>
          <w:p>
            <w:pPr/>
            <w:r>
              <w:t xml:space="preserve">Ropa</w:t>
            </w:r>
          </w:p>
        </w:tc>
        <w:tc>
          <w:tcPr>
            <w:tcW w:w="4680" w:type="dxa"/>
          </w:tcPr>
          <w:p>
            <w:pPr/>
            <w:r>
              <w:t xml:space="preserve">los mismos anclajes que la pieza de cuerpo que cubre</w:t>
            </w:r>
          </w:p>
        </w:tc>
      </w:tr>
    </w:tbl>
    <w:p>
      <w:pPr>
        <w:pStyle w:val="Heading3"/>
      </w:pPr>
      <w:r>
        <w:t xml:space="preserve">9.2 Colocación con dos anclajes (miembros)</w:t>
      </w:r>
    </w:p>
    <w:p>
      <w:pPr/>
      <w:r>
        <w:t xml:space="preserve">Con los anclajes de la pieza </w:t>
      </w:r>
      <w:r>
        <w:rPr>
          <w:rStyle w:val="CodeChar"/>
        </w:rPr>
        <w:t xml:space="preserve">p0</w:t>
      </w:r>
      <w:r>
        <w:t xml:space="preserve"> (pivot) y </w:t>
      </w:r>
      <w:r>
        <w:rPr>
          <w:rStyle w:val="CodeChar"/>
        </w:rPr>
        <w:t xml:space="preserve">p1</w:t>
      </w:r>
      <w:r>
        <w:t xml:space="preserve"> (tip), y las articulaciones objetivo </w:t>
      </w:r>
      <w:r>
        <w:rPr>
          <w:rStyle w:val="CodeChar"/>
        </w:rPr>
        <w:t xml:space="preserve">j0</w:t>
      </w:r>
      <w:r>
        <w:t xml:space="preserve"> y </w:t>
      </w:r>
      <w:r>
        <w:rPr>
          <w:rStyle w:val="CodeChar"/>
        </w:rPr>
        <w:t xml:space="preserve">j1</w:t>
      </w:r>
      <w:r>
        <w:t xml:space="preserve">:</w:t>
      </w:r>
    </w:p>
    <w:p>
      <w:pPr>
        <w:pStyle w:val="Code"/>
      </w:pPr>
      <w:bookmarkStart w:id="27" w:name="bongo_lang_latex_27"/>
      <w:bookmarkEnd w:id="27"/>
      <w:r>
        <w:t xml:space="preserve">s_{\parallel} = \frac{\lVert j_1 - j_0 \rVert}{\lVert p_1 - p_0 \rVert}, \qquad s_{\perp} = \frac{w_{objetivo}}{\lVert p_{width\_a} - p_{width\_b} \rVert}</w:t>
      </w:r>
    </w:p>
    <w:p/>
    <w:p>
      <w:pPr>
        <w:pStyle w:val="Code"/>
      </w:pPr>
      <w:bookmarkStart w:id="28" w:name="bongo_lang_latex_28"/>
      <w:bookmarkEnd w:id="28"/>
      <w:r>
        <w:t xml:space="preserve">\theta_p = \operatorname{atan2}(p_1 - p_0), \qquad \theta_j = \operatorname{atan2}(j_1 - j_0)</w:t>
      </w:r>
    </w:p>
    <w:p/>
    <w:p>
      <w:pPr>
        <w:pStyle w:val="Code"/>
      </w:pPr>
      <w:bookmarkStart w:id="29" w:name="bongo_lang_latex_29"/>
      <w:bookmarkEnd w:id="29"/>
      <w:r>
        <w:t xml:space="preserve">M = T(j_0)\;R(\theta_j)\;S(s_{\parallel}, s_{\perp})\;R(-\theta_p)\;T(-p_0)</w:t>
      </w:r>
    </w:p>
    <w:p>
      <w:pPr/>
      <w:r>
        <w:t xml:space="preserve">El estiramiento a lo largo del hueso (</w:t>
      </w:r>
      <w:r>
        <w:rPr>
          <w:rStyle w:val="CodeChar"/>
        </w:rPr>
        <w:t xml:space="preserve">s_∥</w:t>
      </w:r>
      <w:r>
        <w:t xml:space="preserve">) y a lo ancho (</w:t>
      </w:r>
      <w:r>
        <w:rPr>
          <w:rStyle w:val="CodeChar"/>
        </w:rPr>
        <w:t xml:space="preserve">s_⊥</w:t>
      </w:r>
      <w:r>
        <w:t xml:space="preserve">) va por separado. Así una misma manga sirve para un brazo musculoso o uno fino. Para que no se deforme, ambos factores se limitan a </w:t>
      </w:r>
      <w:r>
        <w:rPr>
          <w:rStyle w:val="CodeChar"/>
        </w:rPr>
        <w:t xml:space="preserve">[0.8, 1.25]</w:t>
      </w:r>
      <w:r>
        <w:t xml:space="preserve">; fuera de ese rango hace falta otra variante de la pieza.</w:t>
      </w:r>
    </w:p>
    <w:p>
      <w:pPr>
        <w:pStyle w:val="Heading3"/>
      </w:pPr>
      <w:r>
        <w:t xml:space="preserve">9.3 Colocación con tres o más anclajes (cabeza, torso, manos)</w:t>
      </w:r>
    </w:p>
    <w:p>
      <w:pPr/>
      <w:r>
        <w:t xml:space="preserve">Se usa la similitud de mínimos cuadrados (Procrustes 2D). Con </w:t>
      </w:r>
      <w:r>
        <w:rPr>
          <w:rStyle w:val="CodeChar"/>
        </w:rPr>
        <w:t xml:space="preserve">n</w:t>
      </w:r>
      <w:r>
        <w:t xml:space="preserve"> pares </w:t>
      </w:r>
      <w:r>
        <w:rPr>
          <w:rStyle w:val="CodeChar"/>
        </w:rPr>
        <w:t xml:space="preserve">(p_i, q_i)</w:t>
      </w:r>
      <w:r>
        <w:t xml:space="preserve">, centrados restando sus centroides </w:t>
      </w:r>
      <w:r>
        <w:rPr>
          <w:rStyle w:val="CodeChar"/>
        </w:rPr>
        <w:t xml:space="preserve">p̄</w:t>
      </w:r>
      <w:r>
        <w:t xml:space="preserve">, </w:t>
      </w:r>
      <w:r>
        <w:rPr>
          <w:rStyle w:val="CodeChar"/>
        </w:rPr>
        <w:t xml:space="preserve">q̄</w:t>
      </w:r>
      <w:r>
        <w:t xml:space="preserve">:</w:t>
      </w:r>
    </w:p>
    <w:p>
      <w:pPr>
        <w:pStyle w:val="Code"/>
      </w:pPr>
      <w:bookmarkStart w:id="30" w:name="bongo_lang_latex_30"/>
      <w:bookmarkEnd w:id="30"/>
      <w:r>
        <w:t xml:space="preserve">a = \frac{\sum_i (\tilde p_i \cdot \tilde q_i)}{\sum_i \lVert \tilde p_i \rVert^2}, \qquad b = \frac{\sum_i (\tilde p_i \times \tilde q_i)}{\sum_i \lVert \tilde p_i \rVert^2}</w:t>
      </w:r>
    </w:p>
    <w:p/>
    <w:p>
      <w:pPr>
        <w:pStyle w:val="Code"/>
      </w:pPr>
      <w:bookmarkStart w:id="31" w:name="bongo_lang_latex_31"/>
      <w:bookmarkEnd w:id="31"/>
      <w:r>
        <w:t xml:space="preserve">s = \sqrt{a^2 + b^2}, \qquad \theta = \operatorname{atan2}(b, a), \qquad t = \bar q - s\,R(\theta)\,\bar p</w:t>
      </w:r>
    </w:p>
    <w:p>
      <w:pPr/>
      <w:r>
        <w:t xml:space="preserve">donde </w:t>
      </w:r>
      <w:r>
        <w:rPr>
          <w:rStyle w:val="CodeChar"/>
        </w:rPr>
        <w:t xml:space="preserve">×</w:t>
      </w:r>
      <w:r>
        <w:t xml:space="preserve"> es el producto cruzado 2D (</w:t>
      </w:r>
      <w:r>
        <w:rPr>
          <w:rStyle w:val="CodeChar"/>
        </w:rPr>
        <w:t xml:space="preserve">p_x q_y − p_y q_x</w:t>
      </w:r>
      <w:r>
        <w:t xml:space="preserve">).</w:t>
      </w:r>
    </w:p>
    <w:p>
      <w:pPr/>
      <w:r>
        <w:rPr>
          <w:b/>
        </w:rPr>
        <w:t xml:space="preserve">Control de calidad</w:t>
      </w:r>
      <w:r>
        <w:t xml:space="preserve">: el error residual indica si la pieza es anatómicamente compatible:</w:t>
      </w:r>
    </w:p>
    <w:p>
      <w:pPr>
        <w:pStyle w:val="Code"/>
      </w:pPr>
      <w:bookmarkStart w:id="32" w:name="bongo_lang_latex_32"/>
      <w:bookmarkEnd w:id="32"/>
      <w:r>
        <w:t xml:space="preserve">\varepsilon = \sqrt{\tfrac{1}{n}\sum_i \lVert s\,R(\theta)\,p_i + t - q_i \rVert^2}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ε (en unidades de H)</w:t>
            </w:r>
          </w:p>
        </w:tc>
        <w:tc>
          <w:tcPr>
            <w:tcW w:w="4680" w:type="dxa"/>
            <w:shd w:val="clear" w:color="auto" w:fill="F2F2F2"/>
          </w:tcPr>
          <w:p>
            <w:pPr/>
            <w:r>
              <w:t xml:space="preserve">Resultado</w:t>
            </w:r>
          </w:p>
        </w:tc>
      </w:tr>
      <w:tr>
        <w:tc>
          <w:tcPr>
            <w:tcW w:w="4680" w:type="dxa"/>
          </w:tcPr>
          <w:p>
            <w:pPr/>
            <w:r>
              <w:t xml:space="preserve">&lt; 0.02</w:t>
            </w:r>
          </w:p>
        </w:tc>
        <w:tc>
          <w:tcPr>
            <w:tcW w:w="4680" w:type="dxa"/>
          </w:tcPr>
          <w:p>
            <w:pPr/>
            <w:r>
              <w:t xml:space="preserve">Encaja</w:t>
            </w:r>
          </w:p>
        </w:tc>
      </w:tr>
      <w:tr>
        <w:tc>
          <w:tcPr>
            <w:tcW w:w="4680" w:type="dxa"/>
          </w:tcPr>
          <w:p>
            <w:pPr/>
            <w:r>
              <w:t xml:space="preserve">0.02 – 0.05</w:t>
            </w:r>
          </w:p>
        </w:tc>
        <w:tc>
          <w:tcPr>
            <w:tcW w:w="4680" w:type="dxa"/>
          </w:tcPr>
          <w:p>
            <w:pPr/>
            <w:r>
              <w:t xml:space="preserve">Aviso: se corrige con una deformación suave (9.5)</w:t>
            </w:r>
          </w:p>
        </w:tc>
      </w:tr>
      <w:tr>
        <w:tc>
          <w:tcPr>
            <w:tcW w:w="4680" w:type="dxa"/>
          </w:tcPr>
          <w:p>
            <w:pPr/>
            <w:r>
              <w:t xml:space="preserve">&gt; 0.05</w:t>
            </w:r>
          </w:p>
        </w:tc>
        <w:tc>
          <w:tcPr>
            <w:tcW w:w="4680" w:type="dxa"/>
          </w:tcPr>
          <w:p>
            <w:pPr/>
            <w:r>
              <w:t xml:space="preserve">Rechazada: la pieza no respeta las proporciones</w:t>
            </w:r>
          </w:p>
        </w:tc>
      </w:tr>
    </w:tbl>
    <w:p>
      <w:pPr/>
      <w:r>
        <w:t xml:space="preserve">Este es el mecanismo que impide los "dibujos de Paint": una cabeza con los ojos mal separados o una mano con la muñeca en otro sitio no pasa la prueba.</w:t>
      </w:r>
    </w:p>
    <w:p>
      <w:pPr>
        <w:pStyle w:val="Heading3"/>
      </w:pPr>
      <w:r>
        <w:t xml:space="preserve">9.4 Lectura automática de anclajes</w:t>
      </w:r>
    </w:p>
    <w:p>
      <w:pPr/>
      <w:r>
        <w:t xml:space="preserve">Para importar piezas de terceros sin marcar anclajes a mano:</w:t>
      </w:r>
    </w:p>
    <w:p>
      <w:pPr>
        <w:pStyle w:val="ListParagraph"/>
        <w:numPr>
          <w:ilvl w:val="0"/>
          <w:numId w:val="12"/>
        </w:numPr>
      </w:pPr>
      <w:r>
        <w:t xml:space="preserve">Se extrae la máscara (píxeles con alfa &gt; 0).</w:t>
      </w:r>
    </w:p>
    <w:p>
      <w:pPr>
        <w:pStyle w:val="ListParagraph"/>
        <w:numPr>
          <w:ilvl w:val="0"/>
          <w:numId w:val="12"/>
        </w:numPr>
      </w:pPr>
      <w:r>
        <w:t xml:space="preserve">Se calculan los momentos de imagen: centroide y orientación principal.</w:t>
      </w:r>
    </w:p>
    <w:p>
      <w:pPr>
        <w:pStyle w:val="ListParagraph"/>
        <w:numPr>
          <w:ilvl w:val="0"/>
          <w:numId w:val="12"/>
        </w:numPr>
      </w:pPr>
      <w:r>
        <w:rPr>
          <w:rStyle w:val="CodeChar"/>
        </w:rPr>
        <w:t xml:space="preserve">pivot</w:t>
      </w:r>
      <w:r>
        <w:t xml:space="preserve"> y </w:t>
      </w:r>
      <w:r>
        <w:rPr>
          <w:rStyle w:val="CodeChar"/>
        </w:rPr>
        <w:t xml:space="preserve">tip</w:t>
      </w:r>
      <w:r>
        <w:t xml:space="preserve"> son los píxeles de la máscara más extremos a lo largo del eje principal; el ancho se mide perpendicular a ese eje en el centro.</w:t>
      </w:r>
    </w:p>
    <w:p>
      <w:pPr>
        <w:pStyle w:val="ListParagraph"/>
        <w:numPr>
          <w:ilvl w:val="0"/>
          <w:numId w:val="12"/>
        </w:numPr>
      </w:pPr>
      <w:r>
        <w:t xml:space="preserve">El usuario confirma o corrige con un clic; el resultado se guarda en los metadatos.</w:t>
      </w:r>
    </w:p>
    <w:p>
      <w:pPr>
        <w:pStyle w:val="Code"/>
      </w:pPr>
      <w:bookmarkStart w:id="33" w:name="bongo_lang_latex_33"/>
      <w:bookmarkEnd w:id="33"/>
      <w:r>
        <w:t xml:space="preserve">\mu_{pq} = \sum_{x,y} (x - \bar x)^p\,(y - \bar y)^q, \qquad \phi = \tfrac{1}{2}\operatorname{atan2}(2\mu_{11},\ \mu_{20} - \mu_{02})</w:t>
      </w:r>
    </w:p>
    <w:p>
      <w:pPr/>
      <w:r>
        <w:rPr>
          <w:b/>
        </w:rPr>
        <w:t xml:space="preserve">Hojas de sprites con plantilla fija</w:t>
      </w:r>
      <w:r>
        <w:t xml:space="preserve"> (como las del generador LPC): todas las piezas comparten el mismo cuerpo base y la misma rejilla de frames. Basta con anotar una vez los anclajes de cada frame del cuerpo base, y cualquier pieza de ropa o pelo de esa colección los hereda.</w:t>
      </w:r>
    </w:p>
    <w:p>
      <w:pPr>
        <w:pStyle w:val="Heading3"/>
      </w:pPr>
      <w:r>
        <w:t xml:space="preserve">9.5 Uniones sin huecos</w:t>
      </w:r>
    </w:p>
    <w:p>
      <w:pPr>
        <w:pStyle w:val="ListParagraph"/>
        <w:numPr>
          <w:ilvl w:val="0"/>
          <w:numId w:val="13"/>
        </w:numPr>
      </w:pPr>
      <w:r>
        <w:rPr>
          <w:b/>
        </w:rPr>
        <w:t xml:space="preserve">Tapas articulares</w:t>
      </w:r>
      <w:r>
        <w:t xml:space="preserve">: cada segmento incluye un círculo de radio </w:t>
      </w:r>
      <w:r>
        <w:rPr>
          <w:rStyle w:val="CodeChar"/>
        </w:rPr>
        <w:t xml:space="preserve">w/2</w:t>
      </w:r>
      <w:r>
        <w:t xml:space="preserve"> en su articulación de origen, dibujado bajo la pieza padre. Así no se abre un hueco al girar el codo o la rodilla.</w:t>
      </w:r>
    </w:p>
    <w:p>
      <w:pPr>
        <w:pStyle w:val="ListParagraph"/>
        <w:numPr>
          <w:ilvl w:val="0"/>
          <w:numId w:val="13"/>
        </w:numPr>
      </w:pPr>
      <w:r>
        <w:rPr>
          <w:b/>
        </w:rPr>
        <w:t xml:space="preserve">Piel deformable (VN y alta resolución)</w:t>
      </w:r>
      <w:r>
        <w:t xml:space="preserve">: la pieza se triangula en una malla y cada vértice sigue a varios huesos a la vez (linear blend skinning):</w:t>
      </w:r>
    </w:p>
    <w:p>
      <w:pPr>
        <w:pStyle w:val="Code"/>
      </w:pPr>
      <w:bookmarkStart w:id="34" w:name="bongo_lang_latex_34"/>
      <w:bookmarkEnd w:id="34"/>
      <w:r>
        <w:t xml:space="preserve">v' = \sum_i \omega_i\,M_i\,v, \qquad \omega_i = \frac{d_i^{-2}}{\sum_k d_k^{-2}}</w:t>
      </w:r>
    </w:p>
    <w:p>
      <w:pPr/>
      <w:r>
        <w:t xml:space="preserve">con </w:t>
      </w:r>
      <w:r>
        <w:rPr>
          <w:rStyle w:val="CodeChar"/>
        </w:rPr>
        <w:t xml:space="preserve">d_i</w:t>
      </w:r>
      <w:r>
        <w:t xml:space="preserve"> la distancia del vértice al hueso </w:t>
      </w:r>
      <w:r>
        <w:rPr>
          <w:rStyle w:val="CodeChar"/>
        </w:rPr>
        <w:t xml:space="preserve">i</w:t>
      </w:r>
      <w:r>
        <w:t xml:space="preserve">, considerando solo los huesos a menos de </w:t>
      </w:r>
      <w:r>
        <w:rPr>
          <w:rStyle w:val="CodeChar"/>
        </w:rPr>
        <w:t xml:space="preserve">0.5·w</w:t>
      </w:r>
      <w:r>
        <w:t xml:space="preserve"> de la articulación. Fuera de esa zona el peso es 1 para su propio hueso.</w:t>
      </w:r>
    </w:p>
    <w:p>
      <w:pPr>
        <w:pStyle w:val="Heading3"/>
      </w:pPr>
      <w:r>
        <w:t xml:space="preserve">9.6 Orden de dibujo</w:t>
      </w:r>
    </w:p>
    <w:p>
      <w:pPr/>
      <w:r>
        <w:t xml:space="preserve">Cada slot tiene una profundidad base, y en cada frame se ordena por la </w:t>
      </w:r>
      <w:r>
        <w:rPr>
          <w:rStyle w:val="CodeChar"/>
        </w:rPr>
        <w:t xml:space="preserve">z</w:t>
      </w:r>
      <w:r>
        <w:t xml:space="preserve"> rotada del punto medio del hueso más el </w:t>
      </w:r>
      <w:r>
        <w:rPr>
          <w:rStyle w:val="CodeChar"/>
        </w:rPr>
        <w:t xml:space="preserve">z_bias</w:t>
      </w:r>
      <w:r>
        <w:t xml:space="preserve">. Esto resuelve de forma automática que en vista 3/4 el brazo lejano quede detrás del torso.</w:t>
      </w:r>
    </w:p>
    <w:tbl>
      <w:tblPr>
        <w:tblStyle w:val="TableGrid"/>
        <w:tblW w:w="0" w:type="auto"/>
        <w:tblLayout w:type="fixed"/>
        <w:tblLook w:val="04A0" w:firstRow="1" w:lastRow="0" w:firstColumn="0" w:lastColumn="0" w:noHBand="0" w:noVBand="1"/>
      </w:tblPr>
      <w:tblGrid>
        <w:gridCol w:w="9360"/>
      </w:tblGrid>
      <w:tr>
        <w:trPr>
          <w:tblHeader/>
        </w:trPr>
        <w:tc>
          <w:tcPr>
            <w:tcW w:w="9360" w:type="dxa"/>
            <w:shd w:val="clear" w:color="auto" w:fill="F2F2F2"/>
          </w:tcPr>
          <w:p>
            <w:pPr/>
            <w:r>
              <w:t xml:space="preserve">Capa (de atrás a delante, vista frontal)</w:t>
            </w:r>
          </w:p>
        </w:tc>
      </w:tr>
      <w:tr>
        <w:tc>
          <w:tcPr>
            <w:tcW w:w="9360" w:type="dxa"/>
          </w:tcPr>
          <w:p>
            <w:pPr/>
            <w:r>
              <w:t xml:space="preserve">Pelo trasero · brazo y pierna lejanos · torso · ropa del torso · pierna y brazo cercanos · cuello · cabeza · cara · ojos · cejas · pelo delantero · accesorios</w:t>
            </w:r>
          </w:p>
        </w:tc>
      </w:tr>
    </w:tbl>
    <w:p>
      <w:pPr>
        <w:pStyle w:val="Heading3"/>
      </w:pPr>
      <w:r>
        <w:t xml:space="preserve">9.7 Color por roles</w:t>
      </w:r>
    </w:p>
    <w:p>
      <w:pPr/>
      <w:r>
        <w:t xml:space="preserve">Las piezas se guardan con colores indexados por rol (piel, pelo, ropa A, ropa B, línea), cada uno con 3–4 tonos. Cambiar el color de pelo es cambiar una paleta, sin retocar píxeles. Las rampas de tonos se generan en la sección 11.</w:t>
      </w:r>
    </w:p>
    <w:p>
      <w:pPr>
        <w:pStyle w:val="Heading2"/>
      </w:pPr>
      <w:r>
        <w:t xml:space="preserve">10. Rig y animación</w:t>
      </w:r>
    </w:p>
    <w:p>
      <w:pPr/>
      <w:r>
        <w:t xml:space="preserve">Una pose es solo un vector de ángulos por articulación más la posición de la raíz. Las posiciones se calculan con cinemática directa, los pies y las manos que deben tocar algo se resuelven con cinemática inversa, y todo pasa por los límites de la sección 4.4.</w:t>
      </w:r>
    </w:p>
    <w:p>
      <w:pPr>
        <w:pStyle w:val="Heading3"/>
      </w:pPr>
      <w:r>
        <w:t xml:space="preserve">10.1 Cinemática directa (FK)</w:t>
      </w:r>
    </w:p>
    <w:p>
      <w:pPr/>
      <w:r>
        <w:t xml:space="preserve">Cada articulación tiene una transformación local respecto a su padre: desplazamiento en reposo </w:t>
      </w:r>
      <w:r>
        <w:rPr>
          <w:rStyle w:val="CodeChar"/>
        </w:rPr>
        <w:t xml:space="preserve">o_j</w:t>
      </w:r>
      <w:r>
        <w:t xml:space="preserve">, rotación </w:t>
      </w:r>
      <w:r>
        <w:rPr>
          <w:rStyle w:val="CodeChar"/>
        </w:rPr>
        <w:t xml:space="preserve">R_j</w:t>
      </w:r>
      <w:r>
        <w:t xml:space="preserve"> y escala </w:t>
      </w:r>
      <w:r>
        <w:rPr>
          <w:rStyle w:val="CodeChar"/>
        </w:rPr>
        <w:t xml:space="preserve">S_j</w:t>
      </w:r>
      <w:r>
        <w:t xml:space="preserve">. La global se obtiene recorriendo la jerarquía desde la raíz:</w:t>
      </w:r>
    </w:p>
    <w:p>
      <w:pPr>
        <w:pStyle w:val="Code"/>
      </w:pPr>
      <w:bookmarkStart w:id="35" w:name="bongo_lang_latex_35"/>
      <w:bookmarkEnd w:id="35"/>
      <w:r>
        <w:t xml:space="preserve">W_j = W_{padre(j)} \; T(o_j) \; R_j \; S_j, \qquad W_{pelvis} = T(\text{posición raíz})\,R_{pelvis}</w:t>
      </w:r>
    </w:p>
    <w:p>
      <w:pPr/>
      <w:r>
        <w:t xml:space="preserve">Se trabaja en 3D (matrices 4×4 o cuaterniones) y se proyecta al final (sección 11). Para rotaciones de articulación se usa el orden Euler </w:t>
      </w:r>
      <w:r>
        <w:rPr>
          <w:rStyle w:val="CodeChar"/>
        </w:rPr>
        <w:t xml:space="preserve">Y→X→Z</w:t>
      </w:r>
      <w:r>
        <w:t xml:space="preserve"> (giro, flexión, ladeo), que coincide con los ejes de los límites.</w:t>
      </w:r>
    </w:p>
    <w:p>
      <w:pPr>
        <w:pStyle w:val="Heading3"/>
      </w:pPr>
      <w:r>
        <w:t xml:space="preserve">10.2 Cinemática inversa de dos huesos (IK)</w:t>
      </w:r>
    </w:p>
    <w:p>
      <w:pPr/>
      <w:r>
        <w:t xml:space="preserve">Para brazo (hombro, codo, muñeca) o pierna (cadera, rodilla, tobillo), con raíz </w:t>
      </w:r>
      <w:r>
        <w:rPr>
          <w:rStyle w:val="CodeChar"/>
        </w:rPr>
        <w:t xml:space="preserve">A</w:t>
      </w:r>
      <w:r>
        <w:t xml:space="preserve">, objetivo </w:t>
      </w:r>
      <w:r>
        <w:rPr>
          <w:rStyle w:val="CodeChar"/>
        </w:rPr>
        <w:t xml:space="preserve">P</w:t>
      </w:r>
      <w:r>
        <w:t xml:space="preserve"> y longitudes </w:t>
      </w:r>
      <w:r>
        <w:rPr>
          <w:rStyle w:val="CodeChar"/>
        </w:rPr>
        <w:t xml:space="preserve">L_1</w:t>
      </w:r>
      <w:r>
        <w:t xml:space="preserve">, </w:t>
      </w:r>
      <w:r>
        <w:rPr>
          <w:rStyle w:val="CodeChar"/>
        </w:rPr>
        <w:t xml:space="preserve">L_2</w:t>
      </w:r>
      <w:r>
        <w:t xml:space="preserve">:</w:t>
      </w:r>
    </w:p>
    <w:p>
      <w:pPr>
        <w:pStyle w:val="Code"/>
      </w:pPr>
      <w:bookmarkStart w:id="36" w:name="bongo_lang_latex_36"/>
      <w:bookmarkEnd w:id="36"/>
      <w:r>
        <w:t xml:space="preserve">d = \operatorname{clamp}\big(\lVert P - A \rVert,\ |L_1 - L_2| + \epsilon,\ L_1 + L_2 - \epsilon\big)</w:t>
      </w:r>
    </w:p>
    <w:p/>
    <w:p>
      <w:pPr>
        <w:pStyle w:val="Code"/>
      </w:pPr>
      <w:bookmarkStart w:id="37" w:name="bongo_lang_latex_37"/>
      <w:bookmarkEnd w:id="37"/>
      <w:r>
        <w:t xml:space="preserve">\alpha = \arccos\frac{L_1^2 + d^2 - L_2^2}{2\,L_1\,d}, \qquad \beta = \arccos\frac{L_1^2 + L_2^2 - d^2}{2\,L_1\,L_2}</w:t>
      </w:r>
    </w:p>
    <w:p/>
    <w:p>
      <w:pPr>
        <w:pStyle w:val="Code"/>
      </w:pPr>
      <w:bookmarkStart w:id="38" w:name="bongo_lang_latex_38"/>
      <w:bookmarkEnd w:id="38"/>
      <w:r>
        <w:t xml:space="preserve">\theta_1 = \operatorname{atan2}(P - A) + \sigma\,\alpha, \qquad \theta_2 = \sigma\,(\pi - \beta)</w:t>
      </w:r>
    </w:p>
    <w:p>
      <w:pPr/>
      <w:r>
        <w:rPr>
          <w:rStyle w:val="CodeChar"/>
        </w:rPr>
        <w:t xml:space="preserve">σ = ±1</w:t>
      </w:r>
      <w:r>
        <w:t xml:space="preserve"> fija hacia dónde se dobla la articulación: la rodilla hacia delante y el codo hacia atrás. En 3D se añade un </w:t>
      </w:r>
      <w:r>
        <w:rPr>
          <w:b/>
        </w:rPr>
        <w:t xml:space="preserve">vector polo</w:t>
      </w:r>
      <w:r>
        <w:t xml:space="preserve"> (un punto delante de la rodilla o detrás del codo) que define el plano de flexión. Después se aplican los límites articulares; si el objetivo queda fuera de alcance, el miembro se estira hacia él sin romperse.</w:t>
      </w:r>
    </w:p>
    <w:p>
      <w:pPr>
        <w:pStyle w:val="Heading3"/>
      </w:pPr>
      <w:r>
        <w:t xml:space="preserve">10.3 Interpolación entre poses</w:t>
      </w:r>
    </w:p>
    <w:p>
      <w:pPr/>
      <w:r>
        <w:t xml:space="preserve">Los ángulos se interpolan siempre por el camino más corto:</w:t>
      </w:r>
    </w:p>
    <w:p>
      <w:pPr>
        <w:pStyle w:val="Code"/>
      </w:pPr>
      <w:bookmarkStart w:id="39" w:name="bongo_lang_latex_39"/>
      <w:bookmarkEnd w:id="39"/>
      <w:r>
        <w:t xml:space="preserve">\Delta = \big((b - a + 180^\circ) \bmod 360^\circ\big) - 180^\circ, \qquad \theta(u) = a + \Delta\,e(u)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Modo</w:t>
            </w:r>
          </w:p>
        </w:tc>
        <w:tc>
          <w:tcPr>
            <w:tcW w:w="3120" w:type="dxa"/>
            <w:shd w:val="clear" w:color="auto" w:fill="F2F2F2"/>
          </w:tcPr>
          <w:p>
            <w:pPr/>
            <w:r>
              <w:t xml:space="preserve">Función de easing </w:t>
            </w:r>
            <w:r>
              <w:rPr>
                <w:rStyle w:val="CodeChar"/>
              </w:rPr>
              <w:t xml:space="preserve">e(u)</w:t>
            </w:r>
          </w:p>
        </w:tc>
        <w:tc>
          <w:tcPr>
            <w:tcW w:w="3120" w:type="dxa"/>
            <w:shd w:val="clear" w:color="auto" w:fill="F2F2F2"/>
          </w:tcPr>
          <w:p>
            <w:pPr/>
            <w:r>
              <w:t xml:space="preserve">Uso</w:t>
            </w:r>
          </w:p>
        </w:tc>
      </w:tr>
      <w:tr>
        <w:tc>
          <w:tcPr>
            <w:tcW w:w="3120" w:type="dxa"/>
          </w:tcPr>
          <w:p>
            <w:pPr/>
            <w:r>
              <w:t xml:space="preserve">Escalón</w:t>
            </w:r>
          </w:p>
        </w:tc>
        <w:tc>
          <w:tcPr>
            <w:tcW w:w="3120" w:type="dxa"/>
          </w:tcPr>
          <w:p>
            <w:pPr/>
            <w:r>
              <w:t xml:space="preserve">0 hasta u = 1</w:t>
            </w:r>
          </w:p>
        </w:tc>
        <w:tc>
          <w:tcPr>
            <w:tcW w:w="3120" w:type="dxa"/>
          </w:tcPr>
          <w:p>
            <w:pPr/>
            <w:r>
              <w:t xml:space="preserve">Pixel art clásico (frames sin intermedios)</w:t>
            </w:r>
          </w:p>
        </w:tc>
      </w:tr>
      <w:tr>
        <w:tc>
          <w:tcPr>
            <w:tcW w:w="3120" w:type="dxa"/>
          </w:tcPr>
          <w:p>
            <w:pPr/>
            <w:r>
              <w:t xml:space="preserve">Lineal</w:t>
            </w:r>
          </w:p>
        </w:tc>
        <w:tc>
          <w:tcPr>
            <w:tcW w:w="3120" w:type="dxa"/>
          </w:tcPr>
          <w:p>
            <w:pPr/>
            <w:r>
              <w:t xml:space="preserve">u</w:t>
            </w:r>
          </w:p>
        </w:tc>
        <w:tc>
          <w:tcPr>
            <w:tcW w:w="3120" w:type="dxa"/>
          </w:tcPr>
          <w:p>
            <w:pPr/>
            <w:r>
              <w:t xml:space="preserve">Movimiento mecánico</w:t>
            </w:r>
          </w:p>
        </w:tc>
      </w:tr>
      <w:tr>
        <w:tc>
          <w:tcPr>
            <w:tcW w:w="3120" w:type="dxa"/>
          </w:tcPr>
          <w:p>
            <w:pPr/>
            <w:r>
              <w:t xml:space="preserve">Suave</w:t>
            </w:r>
          </w:p>
        </w:tc>
        <w:tc>
          <w:tcPr>
            <w:tcW w:w="3120" w:type="dxa"/>
          </w:tcPr>
          <w:p>
            <w:pPr/>
            <w:r>
              <w:t xml:space="preserve">3u² − 2u³</w:t>
            </w:r>
          </w:p>
        </w:tc>
        <w:tc>
          <w:tcPr>
            <w:tcW w:w="3120" w:type="dxa"/>
          </w:tcPr>
          <w:p>
            <w:pPr/>
            <w:r>
              <w:t xml:space="preserve">Por defecto en VN</w:t>
            </w:r>
          </w:p>
        </w:tc>
      </w:tr>
      <w:tr>
        <w:tc>
          <w:tcPr>
            <w:tcW w:w="3120" w:type="dxa"/>
          </w:tcPr>
          <w:p>
            <w:pPr/>
            <w:r>
              <w:t xml:space="preserve">Catmull-Rom entre keyframes</w:t>
            </w:r>
          </w:p>
        </w:tc>
        <w:tc>
          <w:tcPr>
            <w:tcW w:w="3120" w:type="dxa"/>
          </w:tcPr>
          <w:p>
            <w:pPr/>
            <w:r>
              <w:t xml:space="preserve">spline por 4 poses</w:t>
            </w:r>
          </w:p>
        </w:tc>
        <w:tc>
          <w:tcPr>
            <w:tcW w:w="3120" w:type="dxa"/>
          </w:tcPr>
          <w:p>
            <w:pPr/>
            <w:r>
              <w:t xml:space="preserve">Ciclos continuos</w:t>
            </w:r>
          </w:p>
        </w:tc>
      </w:tr>
    </w:tbl>
    <w:p>
      <w:pPr/>
      <w:r>
        <w:rPr>
          <w:b/>
        </w:rPr>
        <w:t xml:space="preserve">Mezcla de poses</w:t>
      </w:r>
      <w:r>
        <w:t xml:space="preserve"> (por ejemplo, 70 % "andar" + 30 % "cansado"): suma ponderada de los </w:t>
      </w:r>
      <w:r>
        <w:rPr>
          <w:rStyle w:val="CodeChar"/>
        </w:rPr>
        <w:t xml:space="preserve">Δ</w:t>
      </w:r>
      <w:r>
        <w:t xml:space="preserve"> respecto a la pose de reposo, con pesos que suman 1.</w:t>
      </w:r>
    </w:p>
    <w:p>
      <w:pPr>
        <w:pStyle w:val="Heading3"/>
      </w:pPr>
      <w:r>
        <w:t xml:space="preserve">10.4 Ciclo de andar procedural</w:t>
      </w:r>
    </w:p>
    <w:p>
      <w:pPr/>
      <w:r>
        <w:t xml:space="preserve">Fase </w:t>
      </w:r>
      <w:r>
        <w:rPr>
          <w:rStyle w:val="CodeChar"/>
        </w:rPr>
        <w:t xml:space="preserve">φ = 2π·t / T_c</w:t>
      </w:r>
      <w:r>
        <w:t xml:space="preserve">; la pierna derecha y el brazo izquierdo usan </w:t>
      </w:r>
      <w:r>
        <w:rPr>
          <w:rStyle w:val="CodeChar"/>
        </w:rPr>
        <w:t xml:space="preserve">φ + π</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Canal</w:t>
            </w:r>
          </w:p>
        </w:tc>
        <w:tc>
          <w:tcPr>
            <w:tcW w:w="3120" w:type="dxa"/>
            <w:shd w:val="clear" w:color="auto" w:fill="F2F2F2"/>
          </w:tcPr>
          <w:p>
            <w:pPr/>
            <w:r>
              <w:t xml:space="preserve">Fórmula (pierna o brazo izquierdo)</w:t>
            </w:r>
          </w:p>
        </w:tc>
        <w:tc>
          <w:tcPr>
            <w:tcW w:w="3120" w:type="dxa"/>
            <w:shd w:val="clear" w:color="auto" w:fill="F2F2F2"/>
          </w:tcPr>
          <w:p>
            <w:pPr/>
            <w:r>
              <w:t xml:space="preserve">Amplitud típica</w:t>
            </w:r>
          </w:p>
        </w:tc>
      </w:tr>
      <w:tr>
        <w:tc>
          <w:tcPr>
            <w:tcW w:w="3120" w:type="dxa"/>
          </w:tcPr>
          <w:p>
            <w:pPr/>
            <w:r>
              <w:t xml:space="preserve">Cadera (flexión)</w:t>
            </w:r>
          </w:p>
        </w:tc>
        <w:tc>
          <w:tcPr>
            <w:tcW w:w="3120" w:type="dxa"/>
          </w:tcPr>
          <w:p>
            <w:pPr/>
            <w:r>
              <w:t xml:space="preserve">A_h · sin φ</w:t>
            </w:r>
          </w:p>
        </w:tc>
        <w:tc>
          <w:tcPr>
            <w:tcW w:w="3120" w:type="dxa"/>
          </w:tcPr>
          <w:p>
            <w:pPr/>
            <w:r>
              <w:t xml:space="preserve">A_h = 25°</w:t>
            </w:r>
          </w:p>
        </w:tc>
      </w:tr>
      <w:tr>
        <w:tc>
          <w:tcPr>
            <w:tcW w:w="3120" w:type="dxa"/>
          </w:tcPr>
          <w:p>
            <w:pPr/>
            <w:r>
              <w:t xml:space="preserve">Rodilla</w:t>
            </w:r>
          </w:p>
        </w:tc>
        <w:tc>
          <w:tcPr>
            <w:tcW w:w="3120" w:type="dxa"/>
          </w:tcPr>
          <w:p>
            <w:pPr/>
            <w:r>
              <w:t xml:space="preserve">5° + A_k · max(0, cos φ)^1.5</w:t>
            </w:r>
          </w:p>
        </w:tc>
        <w:tc>
          <w:tcPr>
            <w:tcW w:w="3120" w:type="dxa"/>
          </w:tcPr>
          <w:p>
            <w:pPr/>
            <w:r>
              <w:t xml:space="preserve">A_k = 55°, máximo en mitad del balanceo</w:t>
            </w:r>
          </w:p>
        </w:tc>
      </w:tr>
      <w:tr>
        <w:tc>
          <w:tcPr>
            <w:tcW w:w="3120" w:type="dxa"/>
          </w:tcPr>
          <w:p>
            <w:pPr/>
            <w:r>
              <w:t xml:space="preserve">Tobillo</w:t>
            </w:r>
          </w:p>
        </w:tc>
        <w:tc>
          <w:tcPr>
            <w:tcW w:w="3120" w:type="dxa"/>
          </w:tcPr>
          <w:p>
            <w:pPr/>
            <w:r>
              <w:t xml:space="preserve">10° · sin(φ − π/2)</w:t>
            </w:r>
          </w:p>
        </w:tc>
        <w:tc>
          <w:tcPr>
            <w:tcW w:w="3120" w:type="dxa"/>
          </w:tcPr>
          <w:p>
            <w:pPr/>
          </w:p>
        </w:tc>
      </w:tr>
      <w:tr>
        <w:tc>
          <w:tcPr>
            <w:tcW w:w="3120" w:type="dxa"/>
          </w:tcPr>
          <w:p>
            <w:pPr/>
            <w:r>
              <w:t xml:space="preserve">Hombro</w:t>
            </w:r>
          </w:p>
        </w:tc>
        <w:tc>
          <w:tcPr>
            <w:tcW w:w="3120" w:type="dxa"/>
          </w:tcPr>
          <w:p>
            <w:pPr/>
            <w:r>
              <w:t xml:space="preserve">−A_a · sin φ</w:t>
            </w:r>
          </w:p>
        </w:tc>
        <w:tc>
          <w:tcPr>
            <w:tcW w:w="3120" w:type="dxa"/>
          </w:tcPr>
          <w:p>
            <w:pPr/>
            <w:r>
              <w:t xml:space="preserve">A_a = 18°</w:t>
            </w:r>
          </w:p>
        </w:tc>
      </w:tr>
      <w:tr>
        <w:tc>
          <w:tcPr>
            <w:tcW w:w="3120" w:type="dxa"/>
          </w:tcPr>
          <w:p>
            <w:pPr/>
            <w:r>
              <w:t xml:space="preserve">Codo</w:t>
            </w:r>
          </w:p>
        </w:tc>
        <w:tc>
          <w:tcPr>
            <w:tcW w:w="3120" w:type="dxa"/>
          </w:tcPr>
          <w:p>
            <w:pPr/>
            <w:r>
              <w:t xml:space="preserve">15° + 10° · max(0, −sin φ)</w:t>
            </w:r>
          </w:p>
        </w:tc>
        <w:tc>
          <w:tcPr>
            <w:tcW w:w="3120" w:type="dxa"/>
          </w:tcPr>
          <w:p>
            <w:pPr/>
          </w:p>
        </w:tc>
      </w:tr>
      <w:tr>
        <w:tc>
          <w:tcPr>
            <w:tcW w:w="3120" w:type="dxa"/>
          </w:tcPr>
          <w:p>
            <w:pPr/>
            <w:r>
              <w:t xml:space="preserve">Pelvis (altura)</w:t>
            </w:r>
          </w:p>
        </w:tc>
        <w:tc>
          <w:tcPr>
            <w:tcW w:w="3120" w:type="dxa"/>
          </w:tcPr>
          <w:p>
            <w:pPr/>
            <w:r>
              <w:t xml:space="preserve">y₀ + B · cos 2φ</w:t>
            </w:r>
          </w:p>
        </w:tc>
        <w:tc>
          <w:tcPr>
            <w:tcW w:w="3120" w:type="dxa"/>
          </w:tcPr>
          <w:p>
            <w:pPr/>
            <w:r>
              <w:t xml:space="preserve">B = 0.03H; más alta al cruzarse las piernas</w:t>
            </w:r>
          </w:p>
        </w:tc>
      </w:tr>
      <w:tr>
        <w:tc>
          <w:tcPr>
            <w:tcW w:w="3120" w:type="dxa"/>
          </w:tcPr>
          <w:p>
            <w:pPr/>
            <w:r>
              <w:t xml:space="preserve">Pelvis (giro)</w:t>
            </w:r>
          </w:p>
        </w:tc>
        <w:tc>
          <w:tcPr>
            <w:tcW w:w="3120" w:type="dxa"/>
          </w:tcPr>
          <w:p>
            <w:pPr/>
            <w:r>
              <w:t xml:space="preserve">6° · sin φ</w:t>
            </w:r>
          </w:p>
        </w:tc>
        <w:tc>
          <w:tcPr>
            <w:tcW w:w="3120" w:type="dxa"/>
          </w:tcPr>
          <w:p>
            <w:pPr/>
            <w:r>
              <w:t xml:space="preserve">hombros en contra, 4°</w:t>
            </w:r>
          </w:p>
        </w:tc>
      </w:tr>
      <w:tr>
        <w:tc>
          <w:tcPr>
            <w:tcW w:w="3120" w:type="dxa"/>
          </w:tcPr>
          <w:p>
            <w:pPr/>
            <w:r>
              <w:t xml:space="preserve">Pelvis (ladeo lateral)</w:t>
            </w:r>
          </w:p>
        </w:tc>
        <w:tc>
          <w:tcPr>
            <w:tcW w:w="3120" w:type="dxa"/>
          </w:tcPr>
          <w:p>
            <w:pPr/>
            <w:r>
              <w:t xml:space="preserve">R · sin φ</w:t>
            </w:r>
          </w:p>
        </w:tc>
        <w:tc>
          <w:tcPr>
            <w:tcW w:w="3120" w:type="dxa"/>
          </w:tcPr>
          <w:p>
            <w:pPr/>
            <w:r>
              <w:t xml:space="preserve">R = 4° (M), 7° (F)</w:t>
            </w:r>
          </w:p>
        </w:tc>
      </w:tr>
    </w:tbl>
    <w:p>
      <w:pPr/>
      <w:r>
        <w:rPr>
          <w:b/>
        </w:rPr>
        <w:t xml:space="preserve">Diferencias de sexo al andar</w:t>
      </w:r>
      <w:r>
        <w:t xml:space="preserve">: en mujer el ladeo de cadera es mayor y los pies caen más cerca de la línea central (paso 0.05H más estrecho); en hombre el balanceo de hombros y brazos es mayor (A_a × 1.2).</w:t>
      </w:r>
    </w:p>
    <w:p>
      <w:pPr/>
      <w:r>
        <w:rPr>
          <w:b/>
        </w:rPr>
        <w:t xml:space="preserve">Pies sin patinar</w:t>
      </w:r>
      <w:r>
        <w:t xml:space="preserve">: durante el apoyo (</w:t>
      </w:r>
      <w:r>
        <w:rPr>
          <w:rStyle w:val="CodeChar"/>
        </w:rPr>
        <w:t xml:space="preserve">cos φ &lt; 0, la cadera va hacia atrás</w:t>
      </w:r>
      <w:r>
        <w:t xml:space="preserve"> para la pierna izquierda) la punta del pie se fija en el suelo y la pierna se resuelve con IK. La velocidad de desplazamiento sale de la zancada, </w:t>
      </w:r>
      <w:r>
        <w:rPr>
          <w:rStyle w:val="CodeChar"/>
        </w:rPr>
        <w:t xml:space="preserve">v = 2·L_leg·sin(A_h) / (T_c / 2)</w:t>
      </w:r>
      <w:r>
        <w:t xml:space="preserve">, así los pies nunca resbalan.</w:t>
      </w:r>
    </w:p>
    <w:p>
      <w:pPr>
        <w:pStyle w:val="Heading3"/>
      </w:pPr>
      <w:r>
        <w:t xml:space="preserve">10.5 Frames por animación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Animación</w:t>
            </w:r>
          </w:p>
        </w:tc>
        <w:tc>
          <w:tcPr>
            <w:tcW w:w="2340" w:type="dxa"/>
            <w:shd w:val="clear" w:color="auto" w:fill="F2F2F2"/>
          </w:tcPr>
          <w:p>
            <w:pPr/>
            <w:r>
              <w:t xml:space="preserve">16–32 px</w:t>
            </w:r>
          </w:p>
        </w:tc>
        <w:tc>
          <w:tcPr>
            <w:tcW w:w="2340" w:type="dxa"/>
            <w:shd w:val="clear" w:color="auto" w:fill="F2F2F2"/>
          </w:tcPr>
          <w:p>
            <w:pPr/>
            <w:r>
              <w:t xml:space="preserve">64 px</w:t>
            </w:r>
          </w:p>
        </w:tc>
        <w:tc>
          <w:tcPr>
            <w:tcW w:w="2340" w:type="dxa"/>
            <w:shd w:val="clear" w:color="auto" w:fill="F2F2F2"/>
          </w:tcPr>
          <w:p>
            <w:pPr/>
            <w:r>
              <w:t xml:space="preserve">VN / alta resolución</w:t>
            </w:r>
          </w:p>
        </w:tc>
      </w:tr>
      <w:tr>
        <w:tc>
          <w:tcPr>
            <w:tcW w:w="2340" w:type="dxa"/>
          </w:tcPr>
          <w:p>
            <w:pPr/>
            <w:r>
              <w:t xml:space="preserve">Reposo (respirar)</w:t>
            </w:r>
          </w:p>
        </w:tc>
        <w:tc>
          <w:tcPr>
            <w:tcW w:w="2340" w:type="dxa"/>
          </w:tcPr>
          <w:p>
            <w:pPr/>
            <w:r>
              <w:t xml:space="preserve">2</w:t>
            </w:r>
          </w:p>
        </w:tc>
        <w:tc>
          <w:tcPr>
            <w:tcW w:w="2340" w:type="dxa"/>
          </w:tcPr>
          <w:p>
            <w:pPr/>
            <w:r>
              <w:t xml:space="preserve">4</w:t>
            </w:r>
          </w:p>
        </w:tc>
        <w:tc>
          <w:tcPr>
            <w:tcW w:w="2340" w:type="dxa"/>
          </w:tcPr>
          <w:p>
            <w:pPr/>
            <w:r>
              <w:t xml:space="preserve">continuo</w:t>
            </w:r>
          </w:p>
        </w:tc>
      </w:tr>
      <w:tr>
        <w:tc>
          <w:tcPr>
            <w:tcW w:w="2340" w:type="dxa"/>
          </w:tcPr>
          <w:p>
            <w:pPr/>
            <w:r>
              <w:t xml:space="preserve">Andar</w:t>
            </w:r>
          </w:p>
        </w:tc>
        <w:tc>
          <w:tcPr>
            <w:tcW w:w="2340" w:type="dxa"/>
          </w:tcPr>
          <w:p>
            <w:pPr/>
            <w:r>
              <w:t xml:space="preserve">4</w:t>
            </w:r>
          </w:p>
        </w:tc>
        <w:tc>
          <w:tcPr>
            <w:tcW w:w="2340" w:type="dxa"/>
          </w:tcPr>
          <w:p>
            <w:pPr/>
            <w:r>
              <w:t xml:space="preserve">8</w:t>
            </w:r>
          </w:p>
        </w:tc>
        <w:tc>
          <w:tcPr>
            <w:tcW w:w="2340" w:type="dxa"/>
          </w:tcPr>
          <w:p>
            <w:pPr/>
            <w:r>
              <w:t xml:space="preserve">12–24</w:t>
            </w:r>
          </w:p>
        </w:tc>
      </w:tr>
      <w:tr>
        <w:tc>
          <w:tcPr>
            <w:tcW w:w="2340" w:type="dxa"/>
          </w:tcPr>
          <w:p>
            <w:pPr/>
            <w:r>
              <w:t xml:space="preserve">Correr</w:t>
            </w:r>
          </w:p>
        </w:tc>
        <w:tc>
          <w:tcPr>
            <w:tcW w:w="2340" w:type="dxa"/>
          </w:tcPr>
          <w:p>
            <w:pPr/>
            <w:r>
              <w:t xml:space="preserve">4</w:t>
            </w:r>
          </w:p>
        </w:tc>
        <w:tc>
          <w:tcPr>
            <w:tcW w:w="2340" w:type="dxa"/>
          </w:tcPr>
          <w:p>
            <w:pPr/>
            <w:r>
              <w:t xml:space="preserve">6–8</w:t>
            </w:r>
          </w:p>
        </w:tc>
        <w:tc>
          <w:tcPr>
            <w:tcW w:w="2340" w:type="dxa"/>
          </w:tcPr>
          <w:p>
            <w:pPr/>
            <w:r>
              <w:t xml:space="preserve">12–16</w:t>
            </w:r>
          </w:p>
        </w:tc>
      </w:tr>
      <w:tr>
        <w:tc>
          <w:tcPr>
            <w:tcW w:w="2340" w:type="dxa"/>
          </w:tcPr>
          <w:p>
            <w:pPr/>
            <w:r>
              <w:t xml:space="preserve">Atacar</w:t>
            </w:r>
          </w:p>
        </w:tc>
        <w:tc>
          <w:tcPr>
            <w:tcW w:w="2340" w:type="dxa"/>
          </w:tcPr>
          <w:p>
            <w:pPr/>
            <w:r>
              <w:t xml:space="preserve">3</w:t>
            </w:r>
          </w:p>
        </w:tc>
        <w:tc>
          <w:tcPr>
            <w:tcW w:w="2340" w:type="dxa"/>
          </w:tcPr>
          <w:p>
            <w:pPr/>
            <w:r>
              <w:t xml:space="preserve">5</w:t>
            </w:r>
          </w:p>
        </w:tc>
        <w:tc>
          <w:tcPr>
            <w:tcW w:w="2340" w:type="dxa"/>
          </w:tcPr>
          <w:p>
            <w:pPr/>
            <w:r>
              <w:t xml:space="preserve">8–12</w:t>
            </w:r>
          </w:p>
        </w:tc>
      </w:tr>
      <w:tr>
        <w:tc>
          <w:tcPr>
            <w:tcW w:w="2340" w:type="dxa"/>
          </w:tcPr>
          <w:p>
            <w:pPr/>
            <w:r>
              <w:t xml:space="preserve">Duración por frame</w:t>
            </w:r>
          </w:p>
        </w:tc>
        <w:tc>
          <w:tcPr>
            <w:tcW w:w="2340" w:type="dxa"/>
          </w:tcPr>
          <w:p>
            <w:pPr/>
            <w:r>
              <w:t xml:space="preserve">150–200 ms</w:t>
            </w:r>
          </w:p>
        </w:tc>
        <w:tc>
          <w:tcPr>
            <w:tcW w:w="2340" w:type="dxa"/>
          </w:tcPr>
          <w:p>
            <w:pPr/>
            <w:r>
              <w:t xml:space="preserve">100–120 ms</w:t>
            </w:r>
          </w:p>
        </w:tc>
        <w:tc>
          <w:tcPr>
            <w:tcW w:w="2340" w:type="dxa"/>
          </w:tcPr>
          <w:p>
            <w:pPr/>
            <w:r>
              <w:t xml:space="preserve">1/30–1/60 s</w:t>
            </w:r>
          </w:p>
        </w:tc>
      </w:tr>
    </w:tbl>
    <w:p>
      <w:pPr>
        <w:pStyle w:val="Heading3"/>
      </w:pPr>
      <w:r>
        <w:t xml:space="preserve">10.6 Reglas específicas de pixel art</w:t>
      </w:r>
    </w:p>
    <w:p>
      <w:pPr/>
      <w:r>
        <w:t xml:space="preserve">Rotar píxeles a ángulos arbitrarios los deforma. Tres estrategias, de más a menos fiable:</w:t>
      </w:r>
    </w:p>
    <w:p>
      <w:pPr>
        <w:pStyle w:val="ListParagraph"/>
        <w:numPr>
          <w:ilvl w:val="0"/>
          <w:numId w:val="14"/>
        </w:numPr>
      </w:pPr>
      <w:r>
        <w:rPr>
          <w:b/>
        </w:rPr>
        <w:t xml:space="preserve">Variantes pre-rotadas</w:t>
      </w:r>
      <w:r>
        <w:t xml:space="preserve">: cada pieza tiene versiones cada 22.5° o 45° y se elige la más cercana al ángulo del hueso. Es la opción recomendada hasta 64 px.</w:t>
      </w:r>
    </w:p>
    <w:p>
      <w:pPr>
        <w:pStyle w:val="ListParagraph"/>
        <w:numPr>
          <w:ilvl w:val="0"/>
          <w:numId w:val="14"/>
        </w:numPr>
      </w:pPr>
      <w:r>
        <w:rPr>
          <w:b/>
        </w:rPr>
        <w:t xml:space="preserve">RotSprite</w:t>
      </w:r>
      <w:r>
        <w:t xml:space="preserve">: ampliar ×8 con Scale2x aplicado 3 veces, rotar con vecino más cercano y reducir tomando el color más frecuente de cada bloque. Buena calidad sin variantes, pero más costosa.</w:t>
      </w:r>
    </w:p>
    <w:p>
      <w:pPr>
        <w:pStyle w:val="ListParagraph"/>
        <w:numPr>
          <w:ilvl w:val="0"/>
          <w:numId w:val="14"/>
        </w:numPr>
      </w:pPr>
      <w:r>
        <w:rPr>
          <w:b/>
        </w:rPr>
        <w:t xml:space="preserve">Rasterizar desde la geometría</w:t>
      </w:r>
      <w:r>
        <w:t xml:space="preserve">: dibujar los contornos paramétricos directamente a la resolución final (sección 11.3).</w:t>
      </w:r>
    </w:p>
    <w:p>
      <w:pPr/>
      <w:r>
        <w:rPr>
          <w:b/>
        </w:rPr>
        <w:t xml:space="preserve">Anti-temblor</w:t>
      </w:r>
      <w:r>
        <w:t xml:space="preserve">: se redondea solo la raíz a píxel entero y los hijos se calculan relativos a esa raíz ya redondeada, con </w:t>
      </w:r>
      <w:r>
        <w:rPr>
          <w:rStyle w:val="CodeChar"/>
        </w:rPr>
        <w:t xml:space="preserve">round(x) = floor(x + 0.5)</w:t>
      </w:r>
      <w:r>
        <w:t xml:space="preserve"> en todo el sistema. Así una pieza no "baila" un píxel entre frames sin moverse.</w:t>
      </w:r>
    </w:p>
    <w:p>
      <w:pPr>
        <w:pStyle w:val="Heading2"/>
      </w:pPr>
      <w:r>
        <w:t xml:space="preserve">11. Vistas, resolución y color</w:t>
      </w:r>
    </w:p>
    <w:p>
      <w:pPr/>
      <w:r>
        <w:t xml:space="preserve">El mismo esqueleto 3D produce todas las direcciones del sprite con una proyección. Después se decide qué detalles caben en los píxeles disponibles y se sombrea con una luz fija, así todos los personajes quedan con el mismo estilo de iluminación.</w:t>
      </w:r>
    </w:p>
    <w:p>
      <w:pPr>
        <w:pStyle w:val="Heading3"/>
      </w:pPr>
      <w:r>
        <w:t xml:space="preserve">11.1 Proyección por vista</w:t>
      </w:r>
    </w:p>
    <w:p>
      <w:pPr/>
      <w:r>
        <w:t xml:space="preserve">Con giro de cámara </w:t>
      </w:r>
      <w:r>
        <w:rPr>
          <w:rStyle w:val="CodeChar"/>
        </w:rPr>
        <w:t xml:space="preserve">θ</w:t>
      </w:r>
      <w:r>
        <w:t xml:space="preserve"> alrededor de </w:t>
      </w:r>
      <w:r>
        <w:rPr>
          <w:rStyle w:val="CodeChar"/>
        </w:rPr>
        <w:t xml:space="preserve">Y</w:t>
      </w:r>
      <w:r>
        <w:t xml:space="preserve"> e inclinación </w:t>
      </w:r>
      <w:r>
        <w:rPr>
          <w:rStyle w:val="CodeChar"/>
        </w:rPr>
        <w:t xml:space="preserve">ψ</w:t>
      </w:r>
      <w:r>
        <w:t xml:space="preserve"> (0 para plataformas y VN, 20–30° para RPG de vista cenital):</w:t>
      </w:r>
    </w:p>
    <w:p>
      <w:pPr>
        <w:pStyle w:val="Code"/>
      </w:pPr>
      <w:bookmarkStart w:id="40" w:name="bongo_lang_latex_40"/>
      <w:bookmarkEnd w:id="40"/>
      <w:r>
        <w:t xml:space="preserve">x' = x\cos\theta + z\sin\theta, \qquad z_1 = -x\sin\theta + z\cos\theta</w:t>
      </w:r>
    </w:p>
    <w:p/>
    <w:p>
      <w:pPr>
        <w:pStyle w:val="Code"/>
      </w:pPr>
      <w:bookmarkStart w:id="41" w:name="bongo_lang_latex_41"/>
      <w:bookmarkEnd w:id="41"/>
      <w:r>
        <w:t xml:space="preserve">y' = y\cos\psi - z_1\sin\psi, \qquad \text{profundidad} = y\sin\psi + z_1\cos\psi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Conjunto</w:t>
            </w:r>
          </w:p>
        </w:tc>
        <w:tc>
          <w:tcPr>
            <w:tcW w:w="2340" w:type="dxa"/>
            <w:shd w:val="clear" w:color="auto" w:fill="F2F2F2"/>
          </w:tcPr>
          <w:p>
            <w:pPr/>
            <w:r>
              <w:t xml:space="preserve">Ángulos θ</w:t>
            </w:r>
          </w:p>
        </w:tc>
        <w:tc>
          <w:tcPr>
            <w:tcW w:w="2340" w:type="dxa"/>
            <w:shd w:val="clear" w:color="auto" w:fill="F2F2F2"/>
          </w:tcPr>
          <w:p>
            <w:pPr/>
            <w:r>
              <w:t xml:space="preserve">Se dibujan</w:t>
            </w:r>
          </w:p>
        </w:tc>
        <w:tc>
          <w:tcPr>
            <w:tcW w:w="2340" w:type="dxa"/>
            <w:shd w:val="clear" w:color="auto" w:fill="F2F2F2"/>
          </w:tcPr>
          <w:p>
            <w:pPr/>
            <w:r>
              <w:t xml:space="preserve">Se espejan</w:t>
            </w:r>
          </w:p>
        </w:tc>
      </w:tr>
      <w:tr>
        <w:tc>
          <w:tcPr>
            <w:tcW w:w="2340" w:type="dxa"/>
          </w:tcPr>
          <w:p>
            <w:pPr/>
            <w:r>
              <w:t xml:space="preserve">4 direcciones</w:t>
            </w:r>
          </w:p>
        </w:tc>
        <w:tc>
          <w:tcPr>
            <w:tcW w:w="2340" w:type="dxa"/>
          </w:tcPr>
          <w:p>
            <w:pPr/>
            <w:r>
              <w:t xml:space="preserve">0°, 90°, 180°, 270°</w:t>
            </w:r>
          </w:p>
        </w:tc>
        <w:tc>
          <w:tcPr>
            <w:tcW w:w="2340" w:type="dxa"/>
          </w:tcPr>
          <w:p>
            <w:pPr/>
            <w:r>
              <w:t xml:space="preserve">frente, perfil izquierdo, espalda</w:t>
            </w:r>
          </w:p>
        </w:tc>
        <w:tc>
          <w:tcPr>
            <w:tcW w:w="2340" w:type="dxa"/>
          </w:tcPr>
          <w:p>
            <w:pPr/>
            <w:r>
              <w:t xml:space="preserve">perfil derecho</w:t>
            </w:r>
          </w:p>
        </w:tc>
      </w:tr>
      <w:tr>
        <w:tc>
          <w:tcPr>
            <w:tcW w:w="2340" w:type="dxa"/>
          </w:tcPr>
          <w:p>
            <w:pPr/>
            <w:r>
              <w:t xml:space="preserve">8 direcciones</w:t>
            </w:r>
          </w:p>
        </w:tc>
        <w:tc>
          <w:tcPr>
            <w:tcW w:w="2340" w:type="dxa"/>
          </w:tcPr>
          <w:p>
            <w:pPr/>
            <w:r>
              <w:t xml:space="preserve">+ 45°, 135°, 225°, 315°</w:t>
            </w:r>
          </w:p>
        </w:tc>
        <w:tc>
          <w:tcPr>
            <w:tcW w:w="2340" w:type="dxa"/>
          </w:tcPr>
          <w:p>
            <w:pPr/>
            <w:r>
              <w:t xml:space="preserve">+ 3/4 frente y 3/4 espalda</w:t>
            </w:r>
          </w:p>
        </w:tc>
        <w:tc>
          <w:tcPr>
            <w:tcW w:w="2340" w:type="dxa"/>
          </w:tcPr>
          <w:p>
            <w:pPr/>
            <w:r>
              <w:t xml:space="preserve">los otros dos 3/4</w:t>
            </w:r>
          </w:p>
        </w:tc>
      </w:tr>
      <w:tr>
        <w:tc>
          <w:tcPr>
            <w:tcW w:w="2340" w:type="dxa"/>
          </w:tcPr>
          <w:p>
            <w:pPr/>
            <w:r>
              <w:t xml:space="preserve">VN</w:t>
            </w:r>
          </w:p>
        </w:tc>
        <w:tc>
          <w:tcPr>
            <w:tcW w:w="2340" w:type="dxa"/>
          </w:tcPr>
          <w:p>
            <w:pPr/>
            <w:r>
              <w:t xml:space="preserve">0° o ±20–30°</w:t>
            </w:r>
          </w:p>
        </w:tc>
        <w:tc>
          <w:tcPr>
            <w:tcW w:w="2340" w:type="dxa"/>
          </w:tcPr>
          <w:p>
            <w:pPr/>
            <w:r>
              <w:t xml:space="preserve">frente y 3/4</w:t>
            </w:r>
          </w:p>
        </w:tc>
        <w:tc>
          <w:tcPr>
            <w:tcW w:w="2340" w:type="dxa"/>
          </w:tcPr>
          <w:p>
            <w:pPr/>
            <w:r>
              <w:t xml:space="preserve">según el lado de la pantalla</w:t>
            </w:r>
          </w:p>
        </w:tc>
      </w:tr>
    </w:tbl>
    <w:p>
      <w:pPr/>
      <w:r>
        <w:t xml:space="preserve">Las piezas asimétricas (raya del pelo, arma en una mano, parche) llevan </w:t>
      </w:r>
      <w:r>
        <w:rPr>
          <w:rStyle w:val="CodeChar"/>
        </w:rPr>
        <w:t xml:space="preserve">no_mirror</w:t>
      </w:r>
      <w:r>
        <w:t xml:space="preserve"> y necesitan su propia variante en la vista espejada.</w:t>
      </w:r>
    </w:p>
    <w:p>
      <w:pPr>
        <w:pStyle w:val="Heading3"/>
      </w:pPr>
      <w:r>
        <w:t xml:space="preserve">11.2 Nivel de detalle según tamaño</w:t>
      </w:r>
    </w:p>
    <w:p>
      <w:pPr/>
      <w:r>
        <w:t xml:space="preserve">Un rasgo se dibuja solo si su tamaño proyectado es de al menos 1 píxel: </w:t>
      </w:r>
      <w:r>
        <w:rPr>
          <w:rStyle w:val="CodeChar"/>
        </w:rPr>
        <w:t xml:space="preserve">tamaño_px = tamaño_H · H · ppu</w:t>
      </w:r>
      <w:r>
        <w:t xml:space="preserve">. Si no llega, se sustituye por su versión simplificada.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Alto del sprite</w:t>
            </w:r>
          </w:p>
        </w:tc>
        <w:tc>
          <w:tcPr>
            <w:tcW w:w="2340" w:type="dxa"/>
            <w:shd w:val="clear" w:color="auto" w:fill="F2F2F2"/>
          </w:tcPr>
          <w:p>
            <w:pPr/>
            <w:r>
              <w:t xml:space="preserve">Cabeza</w:t>
            </w:r>
          </w:p>
        </w:tc>
        <w:tc>
          <w:tcPr>
            <w:tcW w:w="2340" w:type="dxa"/>
            <w:shd w:val="clear" w:color="auto" w:fill="F2F2F2"/>
          </w:tcPr>
          <w:p>
            <w:pPr/>
            <w:r>
              <w:t xml:space="preserve">Ojos</w:t>
            </w:r>
          </w:p>
        </w:tc>
        <w:tc>
          <w:tcPr>
            <w:tcW w:w="2340" w:type="dxa"/>
            <w:shd w:val="clear" w:color="auto" w:fill="F2F2F2"/>
          </w:tcPr>
          <w:p>
            <w:pPr/>
            <w:r>
              <w:t xml:space="preserve">Señales de sexo que siguen siendo legibles</w:t>
            </w:r>
          </w:p>
        </w:tc>
      </w:tr>
      <w:tr>
        <w:tc>
          <w:tcPr>
            <w:tcW w:w="2340" w:type="dxa"/>
          </w:tcPr>
          <w:p>
            <w:pPr/>
            <w:r>
              <w:t xml:space="preserve">16 px</w:t>
            </w:r>
          </w:p>
        </w:tc>
        <w:tc>
          <w:tcPr>
            <w:tcW w:w="2340" w:type="dxa"/>
          </w:tcPr>
          <w:p>
            <w:pPr/>
            <w:r>
              <w:t xml:space="preserve">6–7 px</w:t>
            </w:r>
          </w:p>
        </w:tc>
        <w:tc>
          <w:tcPr>
            <w:tcW w:w="2340" w:type="dxa"/>
          </w:tcPr>
          <w:p>
            <w:pPr/>
            <w:r>
              <w:t xml:space="preserve">1 px cada uno</w:t>
            </w:r>
          </w:p>
        </w:tc>
        <w:tc>
          <w:tcPr>
            <w:tcW w:w="2340" w:type="dxa"/>
          </w:tcPr>
          <w:p>
            <w:pPr/>
            <w:r>
              <w:t xml:space="preserve">pelo (forma y largo), color de ropa, falda o pantalón</w:t>
            </w:r>
          </w:p>
        </w:tc>
      </w:tr>
      <w:tr>
        <w:tc>
          <w:tcPr>
            <w:tcW w:w="2340" w:type="dxa"/>
          </w:tcPr>
          <w:p>
            <w:pPr/>
            <w:r>
              <w:t xml:space="preserve">32 px</w:t>
            </w:r>
          </w:p>
        </w:tc>
        <w:tc>
          <w:tcPr>
            <w:tcW w:w="2340" w:type="dxa"/>
          </w:tcPr>
          <w:p>
            <w:pPr/>
            <w:r>
              <w:t xml:space="preserve">8–10 px</w:t>
            </w:r>
          </w:p>
        </w:tc>
        <w:tc>
          <w:tcPr>
            <w:tcW w:w="2340" w:type="dxa"/>
          </w:tcPr>
          <w:p>
            <w:pPr/>
            <w:r>
              <w:t xml:space="preserve">1×2 px</w:t>
            </w:r>
          </w:p>
        </w:tc>
        <w:tc>
          <w:tcPr>
            <w:tcW w:w="2340" w:type="dxa"/>
          </w:tcPr>
          <w:p>
            <w:pPr/>
            <w:r>
              <w:t xml:space="preserve">+ ancho de hombros frente a cadera, 1 px de pecho</w:t>
            </w:r>
          </w:p>
        </w:tc>
      </w:tr>
      <w:tr>
        <w:tc>
          <w:tcPr>
            <w:tcW w:w="2340" w:type="dxa"/>
          </w:tcPr>
          <w:p>
            <w:pPr/>
            <w:r>
              <w:t xml:space="preserve">64 px</w:t>
            </w:r>
          </w:p>
        </w:tc>
        <w:tc>
          <w:tcPr>
            <w:tcW w:w="2340" w:type="dxa"/>
          </w:tcPr>
          <w:p>
            <w:pPr/>
            <w:r>
              <w:t xml:space="preserve">13–16 px</w:t>
            </w:r>
          </w:p>
        </w:tc>
        <w:tc>
          <w:tcPr>
            <w:tcW w:w="2340" w:type="dxa"/>
          </w:tcPr>
          <w:p>
            <w:pPr/>
            <w:r>
              <w:t xml:space="preserve">2×3 px con brillo</w:t>
            </w:r>
          </w:p>
        </w:tc>
        <w:tc>
          <w:tcPr>
            <w:tcW w:w="2340" w:type="dxa"/>
          </w:tcPr>
          <w:p>
            <w:pPr/>
            <w:r>
              <w:t xml:space="preserve">+ cintura, mandíbula, pestañas de 1 px</w:t>
            </w:r>
          </w:p>
        </w:tc>
      </w:tr>
      <w:tr>
        <w:tc>
          <w:tcPr>
            <w:tcW w:w="2340" w:type="dxa"/>
          </w:tcPr>
          <w:p>
            <w:pPr/>
            <w:r>
              <w:t xml:space="preserve">VN (800–1200 px)</w:t>
            </w:r>
          </w:p>
        </w:tc>
        <w:tc>
          <w:tcPr>
            <w:tcW w:w="2340" w:type="dxa"/>
          </w:tcPr>
          <w:p>
            <w:pPr/>
            <w:r>
              <w:t xml:space="preserve">110–170 px</w:t>
            </w:r>
          </w:p>
        </w:tc>
        <w:tc>
          <w:tcPr>
            <w:tcW w:w="2340" w:type="dxa"/>
          </w:tcPr>
          <w:p>
            <w:pPr/>
            <w:r>
              <w:t xml:space="preserve">completos</w:t>
            </w:r>
          </w:p>
        </w:tc>
        <w:tc>
          <w:tcPr>
            <w:tcW w:w="2340" w:type="dxa"/>
          </w:tcPr>
          <w:p>
            <w:pPr/>
            <w:r>
              <w:t xml:space="preserve">todas las de las secciones 3, 5, 6 y 7</w:t>
            </w:r>
          </w:p>
        </w:tc>
      </w:tr>
    </w:tbl>
    <w:p>
      <w:pPr/>
      <w:r>
        <w:t xml:space="preserve">En sprites de 16–32 px los índices SHR y WHR de la sección 3.5 pueden redondearse a lo mismo. Por eso el validador exige al menos </w:t>
      </w:r>
      <w:r>
        <w:rPr>
          <w:b/>
        </w:rPr>
        <w:t xml:space="preserve">dos señales visibles</w:t>
      </w:r>
      <w:r>
        <w:t xml:space="preserve"> de la tabla anterior en cada personaje pequeño.</w:t>
      </w:r>
    </w:p>
    <w:p>
      <w:pPr>
        <w:pStyle w:val="Heading3"/>
      </w:pPr>
      <w:r>
        <w:t xml:space="preserve">11.3 Rasterizado de contornos en pixel art</w:t>
      </w:r>
    </w:p>
    <w:p>
      <w:pPr>
        <w:pStyle w:val="ListParagraph"/>
        <w:numPr>
          <w:ilvl w:val="0"/>
          <w:numId w:val="15"/>
        </w:numPr>
      </w:pPr>
      <w:r>
        <w:rPr>
          <w:b/>
        </w:rPr>
        <w:t xml:space="preserve">Cobertura</w:t>
      </w:r>
      <w:r>
        <w:t xml:space="preserve">: un píxel se pinta si la geometría cubre al menos el 50 % de su área (sin antialiasing ni suavizado bilineal).</w:t>
      </w:r>
    </w:p>
    <w:p>
      <w:pPr>
        <w:pStyle w:val="ListParagraph"/>
        <w:numPr>
          <w:ilvl w:val="0"/>
          <w:numId w:val="15"/>
        </w:numPr>
      </w:pPr>
      <w:r>
        <w:rPr>
          <w:b/>
        </w:rPr>
        <w:t xml:space="preserve">Limpieza</w:t>
      </w:r>
      <w:r>
        <w:t xml:space="preserve">: se eliminan los píxeles huérfanos (sin vecinos del mismo color en 4 direcciones) y las esquinas dobles en líneas de 1 px.</w:t>
      </w:r>
    </w:p>
    <w:p>
      <w:pPr>
        <w:pStyle w:val="ListParagraph"/>
        <w:numPr>
          <w:ilvl w:val="0"/>
          <w:numId w:val="15"/>
        </w:numPr>
      </w:pPr>
      <w:r>
        <w:rPr>
          <w:b/>
        </w:rPr>
        <w:t xml:space="preserve">Escalones regulares</w:t>
      </w:r>
      <w:r>
        <w:t xml:space="preserve">: en diagonales y curvas, las rachas de píxeles deben crecer o decrecer de forma monótona (por ejemplo 3-2-2-1, nunca 3-1-3). Se corrigen moviendo 1 píxel.</w:t>
      </w:r>
    </w:p>
    <w:p>
      <w:pPr>
        <w:pStyle w:val="ListParagraph"/>
        <w:numPr>
          <w:ilvl w:val="0"/>
          <w:numId w:val="15"/>
        </w:numPr>
      </w:pPr>
      <w:r>
        <w:rPr>
          <w:b/>
        </w:rPr>
        <w:t xml:space="preserve">Contorno</w:t>
      </w:r>
      <w:r>
        <w:t xml:space="preserve">: dilatación de la máscara menos la máscara (1 px). Se colorea con el tono más oscuro de la rampa del relleno vecino (contorno selectivo), no con negro puro.</w:t>
      </w:r>
    </w:p>
    <w:p>
      <w:pPr>
        <w:pStyle w:val="Heading3"/>
      </w:pPr>
      <w:r>
        <w:t xml:space="preserve">11.4 Sombreado automático</w:t>
      </w:r>
    </w:p>
    <w:p>
      <w:pPr/>
      <w:r>
        <w:t xml:space="preserve">Cada pieza se aproxima por una primitiva (cilindro para los miembros, elipsoide para cabeza y pecho, caja redondeada para la pelvis), que da su normal en cada píxel. Para un miembro, con </w:t>
      </w:r>
      <w:r>
        <w:rPr>
          <w:rStyle w:val="CodeChar"/>
        </w:rPr>
        <w:t xml:space="preserve">u ∈ [−1,1]</w:t>
      </w:r>
      <w:r>
        <w:t xml:space="preserve"> la posición a lo ancho:</w:t>
      </w:r>
    </w:p>
    <w:p>
      <w:pPr>
        <w:pStyle w:val="Code"/>
      </w:pPr>
      <w:bookmarkStart w:id="42" w:name="bongo_lang_latex_42"/>
      <w:bookmarkEnd w:id="42"/>
      <w:r>
        <w:t xml:space="preserve">n = u\,\hat n_{\perp} + \sqrt{1 - u^2}\,\hat z, \qquad I = \max(0,\ n \cdot \hat l), \qquad \hat l = \operatorname{norm}(-0.5,\ 0.8,\ 0.3)</w:t>
      </w:r>
    </w:p>
    <w:p>
      <w:pPr/>
      <w:r>
        <w:t xml:space="preserve">El tono se cuantiza a la rampa de la paleta: </w:t>
      </w:r>
      <w:r>
        <w:rPr>
          <w:rStyle w:val="CodeChar"/>
        </w:rPr>
        <w:t xml:space="preserve">k = floor(I · niveles)</w:t>
      </w:r>
      <w:r>
        <w:t xml:space="preserve">. La luz fija arriba a la izquierda y delante mantiene coherente el sombreado de todos los personajes y piezas.</w:t>
      </w:r>
    </w:p>
    <w:p>
      <w:pPr>
        <w:pStyle w:val="Heading3"/>
      </w:pPr>
      <w:r>
        <w:t xml:space="preserve">11.5 Rampas de color</w:t>
      </w:r>
    </w:p>
    <w:p>
      <w:pPr/>
      <w:r>
        <w:t xml:space="preserve">Las rampas se generan en el espacio </w:t>
      </w:r>
      <w:r>
        <w:rPr>
          <w:b/>
        </w:rPr>
        <w:t xml:space="preserve">OKLCH</w:t>
      </w:r>
      <w:r>
        <w:t xml:space="preserve">, perceptualmente uniforme, a partir de un color base </w:t>
      </w:r>
      <w:r>
        <w:rPr>
          <w:rStyle w:val="CodeChar"/>
        </w:rPr>
        <w:t xml:space="preserve">(L, C, h)</w:t>
      </w:r>
      <w:r>
        <w:t xml:space="preserve"> y un paso </w:t>
      </w:r>
      <w:r>
        <w:rPr>
          <w:rStyle w:val="CodeChar"/>
        </w:rPr>
        <w:t xml:space="preserve">k ∈ {−2, −1, 0, +1, +2}</w:t>
      </w:r>
      <w:r>
        <w:t xml:space="preserve">:</w:t>
      </w:r>
    </w:p>
    <w:p>
      <w:pPr>
        <w:pStyle w:val="Code"/>
      </w:pPr>
      <w:bookmarkStart w:id="43" w:name="bongo_lang_latex_43"/>
      <w:bookmarkEnd w:id="43"/>
      <w:r>
        <w:t xml:space="preserve">L_k = L + 0.09\,k, \qquad C_k = C\,(1 - 0.12\,|k|)</w:t>
      </w:r>
    </w:p>
    <w:p/>
    <w:p>
      <w:pPr>
        <w:pStyle w:val="Code"/>
      </w:pPr>
      <w:bookmarkStart w:id="44" w:name="bongo_lang_latex_44"/>
      <w:bookmarkEnd w:id="44"/>
      <w:r>
        <w:t xml:space="preserve">h_k = h + \operatorname{sign}(\Delta_k)\,\min\big(|\Delta_k|,\ 8^\circ |k|\big), \qquad \Delta_k = \begin{cases} 70^\circ - h &amp; k &gt; 0 \\ 280^\circ - h &amp; k &lt; 0 \end{cases}</w:t>
      </w:r>
    </w:p>
    <w:p>
      <w:pPr/>
      <w:r>
        <w:t xml:space="preserve">Las luces derivan hacia tonos cálidos (amarillo) y las sombras hacia fríos (azul-violeta), que es la técnica de desplazamiento de matiz del pixel art. Las diferencias </w:t>
      </w:r>
      <w:r>
        <w:rPr>
          <w:rStyle w:val="CodeChar"/>
        </w:rPr>
        <w:t xml:space="preserve">Δ</w:t>
      </w:r>
      <w:r>
        <w:t xml:space="preserve"> se calculan por el camino angular más corto. El contraste mínimo entre tonos vecinos es </w:t>
      </w:r>
      <w:r>
        <w:rPr>
          <w:rStyle w:val="CodeChar"/>
        </w:rPr>
        <w:t xml:space="preserve">ΔL ≥ 0.06</w:t>
      </w:r>
      <w:r>
        <w:t xml:space="preserve"> para que se distingan en pantallas pequeñas.</w:t>
      </w:r>
    </w:p>
    <w:p>
      <w:pPr>
        <w:pStyle w:val="Heading2"/>
      </w:pPr>
      <w:r>
        <w:t xml:space="preserve">12. Formatos de datos y validación</w:t>
      </w:r>
    </w:p>
    <w:p>
      <w:pPr/>
      <w:r>
        <w:t xml:space="preserve">Cuatro archivos JSON describen todo el sistema: el personaje (entrada), el esqueleto (calculado), cada pieza (metadatos) y cada animación. Las tablas de este documento se guardan como un quinto archivo, </w:t>
      </w:r>
      <w:r>
        <w:rPr>
          <w:rStyle w:val="CodeChar"/>
        </w:rPr>
        <w:t xml:space="preserve">canon.json</w:t>
      </w:r>
      <w:r>
        <w:t xml:space="preserve">, para poder ajustar valores sin tocar el código.</w:t>
      </w:r>
    </w:p>
    <w:p>
      <w:pPr>
        <w:pStyle w:val="Heading3"/>
      </w:pPr>
      <w:r>
        <w:t xml:space="preserve">12.1 Personaje</w:t>
      </w:r>
    </w:p>
    <w:p>
      <w:pPr>
        <w:pStyle w:val="Code"/>
      </w:pPr>
      <w:bookmarkStart w:id="45" w:name="bongo_lang_json_45"/>
      <w:bookmarkEnd w:id="45"/>
      <w:r>
        <w:t xml:space="preserve">{</w:t>
        <w:br/>
        <w:t xml:space="preserve">  "id": "ana",</w:t>
        <w:br/>
        <w:t xml:space="preserve">  "style": "anime_vn",</w:t>
        <w:br/>
        <w:t xml:space="preserve">  "params": { "s": 1.0, "b": -0.2, "e": 1.1 },</w:t>
        <w:br/>
        <w:t xml:space="preserve">  "height_px": 1100,</w:t>
        <w:br/>
        <w:t xml:space="preserve">  "bust": { "c": 0.5, "g": 0.2, "q": 0.5 },</w:t>
        <w:br/>
        <w:t xml:space="preserve">  "face": { "eye_scale": 1.0, "jaw": 0.0 },</w:t>
        <w:br/>
        <w:t xml:space="preserve">  "palette": {</w:t>
        <w:br/>
        <w:t xml:space="preserve">    "skin": "oklch(0.82 0.05 55)",</w:t>
        <w:br/>
        <w:t xml:space="preserve">    "hair": "oklch(0.35 0.08 30)",</w:t>
        <w:br/>
        <w:t xml:space="preserve">    "cloth_a": "oklch(0.55 0.12 250)"</w:t>
        <w:br/>
        <w:t xml:space="preserve">  },</w:t>
        <w:br/>
        <w:t xml:space="preserve">  "parts": {</w:t>
        <w:br/>
        <w:t xml:space="preserve">    "hair_front": "hair_bob_01",</w:t>
        <w:br/>
        <w:t xml:space="preserve">    "hair_back": "hair_bob_01_back",</w:t>
        <w:br/>
        <w:t xml:space="preserve">    "eyes": "eyes_round_02",</w:t>
        <w:br/>
        <w:t xml:space="preserve">    "torso_cloth": "blouse_01",</w:t>
        <w:br/>
        <w:t xml:space="preserve">    "legs_cloth": "skirt_pleated_01"</w:t>
        <w:br/>
        <w:t xml:space="preserve">  }</w:t>
        <w:br/>
        <w:t xml:space="preserve">}</w:t>
      </w:r>
    </w:p>
    <w:p>
      <w:pPr>
        <w:pStyle w:val="Heading3"/>
      </w:pPr>
      <w:r>
        <w:t xml:space="preserve">12.2 Esqueleto calculado (salida, no se edita)</w:t>
      </w:r>
    </w:p>
    <w:p>
      <w:pPr>
        <w:pStyle w:val="Code"/>
      </w:pPr>
      <w:bookmarkStart w:id="46" w:name="bongo_lang_json_46"/>
      <w:bookmarkEnd w:id="46"/>
      <w:r>
        <w:t xml:space="preserve">{</w:t>
        <w:br/>
        <w:t xml:space="preserve">  "unit": "H",</w:t>
        <w:br/>
        <w:t xml:space="preserve">  "H": 1.0,</w:t>
        <w:br/>
        <w:t xml:space="preserve">  "T": 7.0,</w:t>
        <w:br/>
        <w:t xml:space="preserve">  "indices": { "SHR": 0.97, "WHR": 0.66 },</w:t>
        <w:br/>
        <w:t xml:space="preserve">  "joints": {</w:t>
        <w:br/>
        <w:t xml:space="preserve">    "pelvis":     { "parent": null,        "rest": [0.0, 3.52, 0.0] },</w:t>
        <w:br/>
        <w:t xml:space="preserve">    "shoulder_L": { "parent": "clavicle_L", "rest": [0.68, 5.73, 0.0],</w:t>
        <w:br/>
        <w:t xml:space="preserve">                    "limits": { "flex": [-50, 180], "abd": [-30, 180] } },</w:t>
        <w:br/>
        <w:t xml:space="preserve">    "elbow_L":    { "parent": "shoulder_L", "rest": [0.93, 4.38, 0.0],</w:t>
        <w:br/>
        <w:t xml:space="preserve">                    "limits": { "flex": [0, 145] } }</w:t>
        <w:br/>
        <w:t xml:space="preserve">  },</w:t>
        <w:br/>
        <w:t xml:space="preserve">  "bones": { "upper_arm_L": 1.39, "forearm_L": 1.13, "hand_L": 0.63 }</w:t>
        <w:br/>
        <w:t xml:space="preserve">}</w:t>
      </w:r>
    </w:p>
    <w:p>
      <w:pPr/>
      <w:r>
        <w:t xml:space="preserve">Los valores numéricos del ejemplo son ilustrativos; el código los calcula con las fórmulas de las secciones 3 y 4.</w:t>
      </w:r>
    </w:p>
    <w:p>
      <w:pPr>
        <w:pStyle w:val="Heading3"/>
      </w:pPr>
      <w:r>
        <w:t xml:space="preserve">12.3 Pieza</w:t>
      </w:r>
    </w:p>
    <w:p>
      <w:pPr>
        <w:pStyle w:val="Code"/>
      </w:pPr>
      <w:bookmarkStart w:id="47" w:name="bongo_lang_json_47"/>
      <w:bookmarkEnd w:id="47"/>
      <w:r>
        <w:t xml:space="preserve">{</w:t>
        <w:br/>
        <w:t xml:space="preserve">  "id": "sleeve_long_01_upper_L",</w:t>
        <w:br/>
        <w:t xml:space="preserve">  "slot": "upper_arm_L",</w:t>
        <w:br/>
        <w:t xml:space="preserve">  "bone": ["shoulder_L", "elbow_L"],</w:t>
        <w:br/>
        <w:t xml:space="preserve">  "views": ["front", "3q"],</w:t>
        <w:br/>
        <w:t xml:space="preserve">  "sex_range": [0.0, 1.0],</w:t>
        <w:br/>
        <w:t xml:space="preserve">  "styles": ["anime_vn"],</w:t>
        <w:br/>
        <w:t xml:space="preserve">  "image": "sleeve_long_01_upper_L.png",</w:t>
        <w:br/>
        <w:t xml:space="preserve">  "anchors": {</w:t>
        <w:br/>
        <w:t xml:space="preserve">    "pivot": [24, 8], "tip": [26, 140],</w:t>
        <w:br/>
        <w:t xml:space="preserve">    "width_a": [4, 70], "width_b": [46, 70]</w:t>
        <w:br/>
        <w:t xml:space="preserve">  },</w:t>
        <w:br/>
        <w:t xml:space="preserve">  "palette_roles": { "1": "cloth_a+1", "2": "cloth_a", "3": "cloth_a-1", "4": "outline" },</w:t>
        <w:br/>
        <w:t xml:space="preserve">  "z_bias": 1,</w:t>
        <w:br/>
        <w:t xml:space="preserve">  "no_mirror": false,</w:t>
        <w:br/>
        <w:t xml:space="preserve">  "rotation_variants": null</w:t>
        <w:br/>
        <w:t xml:space="preserve">}</w:t>
      </w:r>
    </w:p>
    <w:p>
      <w:pPr>
        <w:pStyle w:val="Heading3"/>
      </w:pPr>
      <w:r>
        <w:t xml:space="preserve">12.4 Animación</w:t>
      </w:r>
    </w:p>
    <w:p>
      <w:pPr>
        <w:pStyle w:val="Code"/>
      </w:pPr>
      <w:bookmarkStart w:id="48" w:name="bongo_lang_json_48"/>
      <w:bookmarkEnd w:id="48"/>
      <w:r>
        <w:t xml:space="preserve">{</w:t>
        <w:br/>
        <w:t xml:space="preserve">  "id": "walk",</w:t>
        <w:br/>
        <w:t xml:space="preserve">  "loop": true,</w:t>
        <w:br/>
        <w:t xml:space="preserve">  "duration_ms": 960,</w:t>
        <w:br/>
        <w:t xml:space="preserve">  "mode": "procedural",</w:t>
        <w:br/>
        <w:t xml:space="preserve">  "generator": "walk_cycle",</w:t>
        <w:br/>
        <w:t xml:space="preserve">  "params": { "A_h": 25, "A_k": 55, "A_a": 18, "B": 0.03 },</w:t>
        <w:br/>
        <w:t xml:space="preserve">  "bake": { "frames": 8, "interp": "step" },</w:t>
        <w:br/>
        <w:t xml:space="preserve">  "ik": [</w:t>
        <w:br/>
        <w:t xml:space="preserve">    { "chain": ["hip_L", "knee_L", "ankle_L"], "pole": "front", "lock": "stance" }</w:t>
        <w:br/>
        <w:t xml:space="preserve">  ]</w:t>
        <w:br/>
        <w:t xml:space="preserve">}</w:t>
      </w:r>
    </w:p>
    <w:p>
      <w:pPr/>
      <w:r>
        <w:t xml:space="preserve">Para animaciones hechas a mano, </w:t>
      </w:r>
      <w:r>
        <w:rPr>
          <w:rStyle w:val="CodeChar"/>
        </w:rPr>
        <w:t xml:space="preserve">mode: "keyframes"</w:t>
      </w:r>
      <w:r>
        <w:t xml:space="preserve"> y una lista </w:t>
      </w:r>
      <w:r>
        <w:rPr>
          <w:rStyle w:val="CodeChar"/>
        </w:rPr>
        <w:t xml:space="preserve">keys</w:t>
      </w:r>
      <w:r>
        <w:t xml:space="preserve"> con </w:t>
      </w:r>
      <w:r>
        <w:rPr>
          <w:rStyle w:val="CodeChar"/>
        </w:rPr>
        <w:t xml:space="preserve">{ "t": ms, "pose": { joint: [yaw, flex, roll] }, "ease": "smooth" }</w:t>
      </w:r>
      <w:r>
        <w:t xml:space="preserve">.</w:t>
      </w:r>
    </w:p>
    <w:p>
      <w:pPr>
        <w:pStyle w:val="Heading3"/>
      </w:pPr>
      <w:r>
        <w:t xml:space="preserve">12.5 Exportación</w:t>
      </w:r>
    </w:p>
    <w:p>
      <w:pPr>
        <w:pStyle w:val="ListParagraph"/>
        <w:numPr>
          <w:ilvl w:val="0"/>
          <w:numId w:val="16"/>
        </w:numPr>
      </w:pPr>
      <w:r>
        <w:rPr>
          <w:b/>
        </w:rPr>
        <w:t xml:space="preserve">Spritesheet</w:t>
      </w:r>
      <w:r>
        <w:t xml:space="preserve">: PNG en rejilla (una fila por dirección y una columna por frame) más un JSON compatible con el formato de Aseprite (</w:t>
      </w:r>
      <w:r>
        <w:rPr>
          <w:rStyle w:val="CodeChar"/>
        </w:rPr>
        <w:t xml:space="preserve">frames</w:t>
      </w:r>
      <w:r>
        <w:t xml:space="preserve">, </w:t>
      </w:r>
      <w:r>
        <w:rPr>
          <w:rStyle w:val="CodeChar"/>
        </w:rPr>
        <w:t xml:space="preserve">meta.frameTags</w:t>
      </w:r>
      <w:r>
        <w:t xml:space="preserve">), que leen Godot, Unity y Phaser.</w:t>
      </w:r>
    </w:p>
    <w:p>
      <w:pPr>
        <w:pStyle w:val="ListParagraph"/>
        <w:numPr>
          <w:ilvl w:val="0"/>
          <w:numId w:val="16"/>
        </w:numPr>
      </w:pPr>
      <w:r>
        <w:rPr>
          <w:b/>
        </w:rPr>
        <w:t xml:space="preserve">Ren'Py</w:t>
      </w:r>
      <w:r>
        <w:t xml:space="preserve">: una carpeta por personaje con capas separadas (base, ropa, ojos, boca, cejas, rubor) para usar con </w:t>
      </w:r>
      <w:r>
        <w:rPr>
          <w:rStyle w:val="CodeChar"/>
        </w:rPr>
        <w:t xml:space="preserve">layeredimage</w:t>
      </w:r>
      <w:r>
        <w:t xml:space="preserve">.</w:t>
      </w:r>
    </w:p>
    <w:p>
      <w:pPr>
        <w:pStyle w:val="ListParagraph"/>
        <w:numPr>
          <w:ilvl w:val="0"/>
          <w:numId w:val="16"/>
        </w:numPr>
      </w:pPr>
      <w:r>
        <w:rPr>
          <w:b/>
        </w:rPr>
        <w:t xml:space="preserve">Rig para motores</w:t>
      </w:r>
      <w:r>
        <w:t xml:space="preserve">: el JSON del esqueleto y las piezas, para reproducir la animación en tiempo real.</w:t>
      </w:r>
    </w:p>
    <w:p>
      <w:pPr>
        <w:pStyle w:val="Heading3"/>
      </w:pPr>
      <w:r>
        <w:t xml:space="preserve">12.6 Lista de validación</w:t>
      </w:r>
    </w:p>
    <w:p>
      <w:pPr/>
      <w:r>
        <w:t xml:space="preserve">El validador se ejecuta al crear un personaje, al cargar una pieza y al exportar. Un error bloquea la operación; un aviso deja continuar.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Comprobación</w:t>
            </w:r>
          </w:p>
        </w:tc>
        <w:tc>
          <w:tcPr>
            <w:tcW w:w="3120" w:type="dxa"/>
            <w:shd w:val="clear" w:color="auto" w:fill="F2F2F2"/>
          </w:tcPr>
          <w:p>
            <w:pPr/>
            <w:r>
              <w:t xml:space="preserve">Condición</w:t>
            </w:r>
          </w:p>
        </w:tc>
        <w:tc>
          <w:tcPr>
            <w:tcW w:w="3120" w:type="dxa"/>
            <w:shd w:val="clear" w:color="auto" w:fill="F2F2F2"/>
          </w:tcPr>
          <w:p>
            <w:pPr/>
            <w:r>
              <w:t xml:space="preserve">Tipo</w:t>
            </w:r>
          </w:p>
        </w:tc>
      </w:tr>
      <w:tr>
        <w:tc>
          <w:tcPr>
            <w:tcW w:w="3120" w:type="dxa"/>
          </w:tcPr>
          <w:p>
            <w:pPr/>
            <w:r>
              <w:t xml:space="preserve">Estilo posible</w:t>
            </w:r>
          </w:p>
        </w:tc>
        <w:tc>
          <w:tcPr>
            <w:tcW w:w="3120" w:type="dxa"/>
          </w:tcPr>
          <w:p>
            <w:pPr/>
            <w:r>
              <w:rPr>
                <w:rStyle w:val="CodeChar"/>
              </w:rPr>
              <w:t xml:space="preserve">L_torso ≥ 0.8H</w:t>
            </w:r>
          </w:p>
        </w:tc>
        <w:tc>
          <w:tcPr>
            <w:tcW w:w="3120" w:type="dxa"/>
          </w:tcPr>
          <w:p>
            <w:pPr/>
            <w:r>
              <w:t xml:space="preserve">Error</w:t>
            </w:r>
          </w:p>
        </w:tc>
      </w:tr>
      <w:tr>
        <w:tc>
          <w:tcPr>
            <w:tcW w:w="3120" w:type="dxa"/>
          </w:tcPr>
          <w:p>
            <w:pPr/>
            <w:r>
              <w:t xml:space="preserve">Simetría</w:t>
            </w:r>
          </w:p>
        </w:tc>
        <w:tc>
          <w:tcPr>
            <w:tcW w:w="3120" w:type="dxa"/>
          </w:tcPr>
          <w:p>
            <w:pPr/>
            <w:r>
              <w:t xml:space="preserve">cada punto R es el espejo exacto de su L (tolerancia 1e−6)</w:t>
            </w:r>
          </w:p>
        </w:tc>
        <w:tc>
          <w:tcPr>
            <w:tcW w:w="3120" w:type="dxa"/>
          </w:tcPr>
          <w:p>
            <w:pPr/>
            <w:r>
              <w:t xml:space="preserve">Error</w:t>
            </w:r>
          </w:p>
        </w:tc>
      </w:tr>
      <w:tr>
        <w:tc>
          <w:tcPr>
            <w:tcW w:w="3120" w:type="dxa"/>
          </w:tcPr>
          <w:p>
            <w:pPr/>
            <w:r>
              <w:t xml:space="preserve">Dimorfismo</w:t>
            </w:r>
          </w:p>
        </w:tc>
        <w:tc>
          <w:tcPr>
            <w:tcW w:w="3120" w:type="dxa"/>
          </w:tcPr>
          <w:p>
            <w:pPr/>
            <w:r>
              <w:t xml:space="preserve">SHR y WHR dentro de los umbrales de 3.5 para el sexo declarado</w:t>
            </w:r>
          </w:p>
        </w:tc>
        <w:tc>
          <w:tcPr>
            <w:tcW w:w="3120" w:type="dxa"/>
          </w:tcPr>
          <w:p>
            <w:pPr/>
            <w:r>
              <w:t xml:space="preserve">Aviso</w:t>
            </w:r>
          </w:p>
        </w:tc>
      </w:tr>
      <w:tr>
        <w:tc>
          <w:tcPr>
            <w:tcW w:w="3120" w:type="dxa"/>
          </w:tcPr>
          <w:p>
            <w:pPr/>
            <w:r>
              <w:t xml:space="preserve">Señales en sprites pequeños</w:t>
            </w:r>
          </w:p>
        </w:tc>
        <w:tc>
          <w:tcPr>
            <w:tcW w:w="3120" w:type="dxa"/>
          </w:tcPr>
          <w:p>
            <w:pPr/>
            <w:r>
              <w:t xml:space="preserve">≥ 2 señales visibles (11.2) si el alto es ≤ 64 px</w:t>
            </w:r>
          </w:p>
        </w:tc>
        <w:tc>
          <w:tcPr>
            <w:tcW w:w="3120" w:type="dxa"/>
          </w:tcPr>
          <w:p>
            <w:pPr/>
            <w:r>
              <w:t xml:space="preserve">Aviso</w:t>
            </w:r>
          </w:p>
        </w:tc>
      </w:tr>
      <w:tr>
        <w:tc>
          <w:tcPr>
            <w:tcW w:w="3120" w:type="dxa"/>
          </w:tcPr>
          <w:p>
            <w:pPr/>
            <w:r>
              <w:t xml:space="preserve">Encaje de pieza</w:t>
            </w:r>
          </w:p>
        </w:tc>
        <w:tc>
          <w:tcPr>
            <w:tcW w:w="3120" w:type="dxa"/>
          </w:tcPr>
          <w:p>
            <w:pPr/>
            <w:r>
              <w:t xml:space="preserve">error residual ε &lt; 0.05H (9.3)</w:t>
            </w:r>
          </w:p>
        </w:tc>
        <w:tc>
          <w:tcPr>
            <w:tcW w:w="3120" w:type="dxa"/>
          </w:tcPr>
          <w:p>
            <w:pPr/>
            <w:r>
              <w:t xml:space="preserve">Error</w:t>
            </w:r>
          </w:p>
        </w:tc>
      </w:tr>
      <w:tr>
        <w:tc>
          <w:tcPr>
            <w:tcW w:w="3120" w:type="dxa"/>
          </w:tcPr>
          <w:p>
            <w:pPr/>
            <w:r>
              <w:t xml:space="preserve">Escala de pieza</w:t>
            </w:r>
          </w:p>
        </w:tc>
        <w:tc>
          <w:tcPr>
            <w:tcW w:w="3120" w:type="dxa"/>
          </w:tcPr>
          <w:p>
            <w:pPr/>
            <w:r>
              <w:rPr>
                <w:rStyle w:val="CodeChar"/>
              </w:rPr>
              <w:t xml:space="preserve">s_∥</w:t>
            </w:r>
            <w:r>
              <w:t xml:space="preserve"> y </w:t>
            </w:r>
            <w:r>
              <w:rPr>
                <w:rStyle w:val="CodeChar"/>
              </w:rPr>
              <w:t xml:space="preserve">s_⊥</w:t>
            </w:r>
            <w:r>
              <w:t xml:space="preserve"> dentro de </w:t>
            </w:r>
            <w:r>
              <w:rPr>
                <w:rStyle w:val="CodeChar"/>
              </w:rPr>
              <w:t xml:space="preserve">[0.8, 1.25]</w:t>
            </w:r>
          </w:p>
        </w:tc>
        <w:tc>
          <w:tcPr>
            <w:tcW w:w="3120" w:type="dxa"/>
          </w:tcPr>
          <w:p>
            <w:pPr/>
            <w:r>
              <w:t xml:space="preserve">Error</w:t>
            </w:r>
          </w:p>
        </w:tc>
      </w:tr>
      <w:tr>
        <w:tc>
          <w:tcPr>
            <w:tcW w:w="3120" w:type="dxa"/>
          </w:tcPr>
          <w:p>
            <w:pPr/>
            <w:r>
              <w:t xml:space="preserve">Busto</w:t>
            </w:r>
          </w:p>
        </w:tc>
        <w:tc>
          <w:tcPr>
            <w:tcW w:w="3120" w:type="dxa"/>
          </w:tcPr>
          <w:p>
            <w:pPr/>
            <w:r>
              <w:t xml:space="preserve">límites de 6.3</w:t>
            </w:r>
          </w:p>
        </w:tc>
        <w:tc>
          <w:tcPr>
            <w:tcW w:w="3120" w:type="dxa"/>
          </w:tcPr>
          <w:p>
            <w:pPr/>
            <w:r>
              <w:t xml:space="preserve">Error</w:t>
            </w:r>
          </w:p>
        </w:tc>
      </w:tr>
      <w:tr>
        <w:tc>
          <w:tcPr>
            <w:tcW w:w="3120" w:type="dxa"/>
          </w:tcPr>
          <w:p>
            <w:pPr/>
            <w:r>
              <w:t xml:space="preserve">Límites articulares</w:t>
            </w:r>
          </w:p>
        </w:tc>
        <w:tc>
          <w:tcPr>
            <w:tcW w:w="3120" w:type="dxa"/>
          </w:tcPr>
          <w:p>
            <w:pPr/>
            <w:r>
              <w:t xml:space="preserve">todos los ángulos de cada frame dentro de 4.4</w:t>
            </w:r>
          </w:p>
        </w:tc>
        <w:tc>
          <w:tcPr>
            <w:tcW w:w="3120" w:type="dxa"/>
          </w:tcPr>
          <w:p>
            <w:pPr/>
            <w:r>
              <w:t xml:space="preserve">Error</w:t>
            </w:r>
          </w:p>
        </w:tc>
      </w:tr>
      <w:tr>
        <w:tc>
          <w:tcPr>
            <w:tcW w:w="3120" w:type="dxa"/>
          </w:tcPr>
          <w:p>
            <w:pPr/>
            <w:r>
              <w:t xml:space="preserve">Longitud de huesos</w:t>
            </w:r>
          </w:p>
        </w:tc>
        <w:tc>
          <w:tcPr>
            <w:tcW w:w="3120" w:type="dxa"/>
          </w:tcPr>
          <w:p>
            <w:pPr/>
            <w:r>
              <w:t xml:space="preserve">constante en todos los frames (tolerancia 0.5 %)</w:t>
            </w:r>
          </w:p>
        </w:tc>
        <w:tc>
          <w:tcPr>
            <w:tcW w:w="3120" w:type="dxa"/>
          </w:tcPr>
          <w:p>
            <w:pPr/>
            <w:r>
              <w:t xml:space="preserve">Error</w:t>
            </w:r>
          </w:p>
        </w:tc>
      </w:tr>
      <w:tr>
        <w:tc>
          <w:tcPr>
            <w:tcW w:w="3120" w:type="dxa"/>
          </w:tcPr>
          <w:p>
            <w:pPr/>
            <w:r>
              <w:t xml:space="preserve">Equilibrio</w:t>
            </w:r>
          </w:p>
        </w:tc>
        <w:tc>
          <w:tcPr>
            <w:tcW w:w="3120" w:type="dxa"/>
          </w:tcPr>
          <w:p>
            <w:pPr/>
            <w:r>
              <w:t xml:space="preserve">CM sobre el polígono de apoyo en poses de reposo (8.4)</w:t>
            </w:r>
          </w:p>
        </w:tc>
        <w:tc>
          <w:tcPr>
            <w:tcW w:w="3120" w:type="dxa"/>
          </w:tcPr>
          <w:p>
            <w:pPr/>
            <w:r>
              <w:t xml:space="preserve">Aviso</w:t>
            </w:r>
          </w:p>
        </w:tc>
      </w:tr>
      <w:tr>
        <w:tc>
          <w:tcPr>
            <w:tcW w:w="3120" w:type="dxa"/>
          </w:tcPr>
          <w:p>
            <w:pPr/>
            <w:r>
              <w:t xml:space="preserve">Pies fijos</w:t>
            </w:r>
          </w:p>
        </w:tc>
        <w:tc>
          <w:tcPr>
            <w:tcW w:w="3120" w:type="dxa"/>
          </w:tcPr>
          <w:p>
            <w:pPr/>
            <w:r>
              <w:t xml:space="preserve">la punta del pie de apoyo no se mueve más de 1 px entre frames</w:t>
            </w:r>
          </w:p>
        </w:tc>
        <w:tc>
          <w:tcPr>
            <w:tcW w:w="3120" w:type="dxa"/>
          </w:tcPr>
          <w:p>
            <w:pPr/>
            <w:r>
              <w:t xml:space="preserve">Aviso</w:t>
            </w:r>
          </w:p>
        </w:tc>
      </w:tr>
      <w:tr>
        <w:tc>
          <w:tcPr>
            <w:tcW w:w="3120" w:type="dxa"/>
          </w:tcPr>
          <w:p>
            <w:pPr/>
            <w:r>
              <w:t xml:space="preserve">Legibilidad de color</w:t>
            </w:r>
          </w:p>
        </w:tc>
        <w:tc>
          <w:tcPr>
            <w:tcW w:w="3120" w:type="dxa"/>
          </w:tcPr>
          <w:p>
            <w:pPr/>
            <w:r>
              <w:t xml:space="preserve">ΔL ≥ 0.06 entre tonos vecinos de cada rampa</w:t>
            </w:r>
          </w:p>
        </w:tc>
        <w:tc>
          <w:tcPr>
            <w:tcW w:w="3120" w:type="dxa"/>
          </w:tcPr>
          <w:p>
            <w:pPr/>
            <w:r>
              <w:t xml:space="preserve">Aviso</w:t>
            </w:r>
          </w:p>
        </w:tc>
      </w:tr>
    </w:tbl>
    <w:p>
      <w:pPr>
        <w:pStyle w:val="Heading2"/>
      </w:pPr>
      <w:r>
        <w:t xml:space="preserve">13. Plan de implementación con Claude Code</w:t>
      </w:r>
    </w:p>
    <w:p>
      <w:pPr/>
      <w:r>
        <w:t xml:space="preserve">La recomendación es construir primero un </w:t>
      </w:r>
      <w:r>
        <w:rPr>
          <w:b/>
        </w:rPr>
        <w:t xml:space="preserve">núcleo matemático puro en TypeScript</w:t>
      </w:r>
      <w:r>
        <w:t xml:space="preserve">, sin interfaz ni dibujo, con tests para cada fórmula. La interfaz y el render vienen después y solo consumen ese núcleo. Así cada módulo se puede pedir a Claude Code por separado, citando su sección de este documento.</w:t>
      </w:r>
    </w:p>
    <w:p>
      <w:pPr>
        <w:pStyle w:val="Heading3"/>
      </w:pPr>
      <w:r>
        <w:t xml:space="preserve">13.1 Estructura de carpetas</w:t>
      </w:r>
    </w:p>
    <w:p>
      <w:pPr>
        <w:pStyle w:val="Code"/>
      </w:pPr>
      <w:r>
        <w:t xml:space="preserve">/core</w:t>
        <w:br/>
        <w:t xml:space="preserve">  canon.json          tablas de las secciones 3, 5, 7, 8 y 10</w:t>
        <w:br/>
        <w:t xml:space="preserve">  math/               vectores, matrices, Catmull-Rom, Hermite monótono, OKLCH</w:t>
        <w:br/>
        <w:t xml:space="preserve">  body/               parámetros → landmarks → esqueleto (secciones 3 y 4)</w:t>
        <w:br/>
        <w:t xml:space="preserve">  head/               contorno, rasgos, rotación, expresiones (sección 5)</w:t>
        <w:br/>
        <w:t xml:space="preserve">  torso/              silueta, pecho, busto, encuadres (sección 6)</w:t>
        <w:br/>
        <w:t xml:space="preserve">  limbs/              brazos, manos, piernas, pies (secciones 7 y 8)</w:t>
        <w:br/>
        <w:t xml:space="preserve">  parts/              anclajes, colocación, Procrustes, skinning (sección 9)</w:t>
        <w:br/>
        <w:t xml:space="preserve">  rig/                FK, IK, límites, interpolación, ciclos (sección 10)</w:t>
        <w:br/>
        <w:t xml:space="preserve">  render/             proyección, LOD, rasterizado, sombreado (sección 11)</w:t>
        <w:br/>
        <w:t xml:space="preserve">  validate/           todas las comprobaciones de 12.6</w:t>
        <w:br/>
        <w:t xml:space="preserve">  export/             spritesheet + JSON, Ren'Py</w:t>
        <w:br/>
        <w:t xml:space="preserve">/tests                un archivo de test por módulo</w:t>
        <w:br/>
        <w:t xml:space="preserve">/app                  interfaz (editor), al final</w:t>
      </w:r>
    </w:p>
    <w:p>
      <w:pPr>
        <w:pStyle w:val="Heading3"/>
      </w:pPr>
      <w:r>
        <w:t xml:space="preserve">13.2 Orden de construcción</w:t>
      </w:r>
    </w:p>
    <w:p>
      <w:pPr>
        <w:pStyle w:val="ListParagraph"/>
        <w:numPr>
          <w:ilvl w:val="0"/>
          <w:numId w:val="17"/>
        </w:numPr>
      </w:pPr>
      <w:r>
        <w:rPr>
          <w:b/>
        </w:rPr>
        <w:t xml:space="preserve">math + canon.json</w:t>
      </w:r>
      <w:r>
        <w:t xml:space="preserve">: utilidades y tablas. Test: Catmull-Rom pasa exactamente por sus puntos; Hermite monótono no supera nunca los valores de entrada.</w:t>
      </w:r>
    </w:p>
    <w:p>
      <w:pPr>
        <w:pStyle w:val="ListParagraph"/>
        <w:numPr>
          <w:ilvl w:val="0"/>
          <w:numId w:val="17"/>
        </w:numPr>
      </w:pPr>
      <w:r>
        <w:rPr>
          <w:b/>
        </w:rPr>
        <w:t xml:space="preserve">body</w:t>
      </w:r>
      <w:r>
        <w:t xml:space="preserve">: esqueleto en reposo. Tests: con </w:t>
      </w:r>
      <w:r>
        <w:rPr>
          <w:rStyle w:val="CodeChar"/>
        </w:rPr>
        <w:t xml:space="preserve">s = 0</w:t>
      </w:r>
      <w:r>
        <w:t xml:space="preserve"> SHR = 1.40 ± 0.01; con </w:t>
      </w:r>
      <w:r>
        <w:rPr>
          <w:rStyle w:val="CodeChar"/>
        </w:rPr>
        <w:t xml:space="preserve">s = 1</w:t>
      </w:r>
      <w:r>
        <w:t xml:space="preserve"> SHR = 0.97 ± 0.01; codo a la altura de la cintura; simetría exacta.</w:t>
      </w:r>
    </w:p>
    <w:p>
      <w:pPr>
        <w:pStyle w:val="ListParagraph"/>
        <w:numPr>
          <w:ilvl w:val="0"/>
          <w:numId w:val="17"/>
        </w:numPr>
      </w:pPr>
      <w:r>
        <w:rPr>
          <w:b/>
        </w:rPr>
        <w:t xml:space="preserve">render mínimo</w:t>
      </w:r>
      <w:r>
        <w:t xml:space="preserve">: dibujar el esqueleto como líneas y los landmarks como puntos en un canvas para ver el resultado desde el principio.</w:t>
      </w:r>
    </w:p>
    <w:p>
      <w:pPr>
        <w:pStyle w:val="ListParagraph"/>
        <w:numPr>
          <w:ilvl w:val="0"/>
          <w:numId w:val="17"/>
        </w:numPr>
      </w:pPr>
      <w:r>
        <w:rPr>
          <w:b/>
        </w:rPr>
        <w:t xml:space="preserve">head, torso, limbs</w:t>
      </w:r>
      <w:r>
        <w:t xml:space="preserve">: siluetas paramétricas en gris. Test visual: ocho personajes (4 estilos × 2 sexos) en una sola imagen de comparación.</w:t>
      </w:r>
    </w:p>
    <w:p>
      <w:pPr>
        <w:pStyle w:val="ListParagraph"/>
        <w:numPr>
          <w:ilvl w:val="0"/>
          <w:numId w:val="17"/>
        </w:numPr>
      </w:pPr>
      <w:r>
        <w:rPr>
          <w:b/>
        </w:rPr>
        <w:t xml:space="preserve">rig</w:t>
      </w:r>
      <w:r>
        <w:t xml:space="preserve">: FK, IK y límites. Tests: la IK alcanza cualquier objetivo alcanzable con error &lt; 1e−4; la longitud de los huesos no cambia.</w:t>
      </w:r>
    </w:p>
    <w:p>
      <w:pPr>
        <w:pStyle w:val="ListParagraph"/>
        <w:numPr>
          <w:ilvl w:val="0"/>
          <w:numId w:val="17"/>
        </w:numPr>
      </w:pPr>
      <w:r>
        <w:rPr>
          <w:b/>
        </w:rPr>
        <w:t xml:space="preserve">walk cycle y poses</w:t>
      </w:r>
      <w:r>
        <w:t xml:space="preserve">: tests de pies fijos y de equilibrio.</w:t>
      </w:r>
    </w:p>
    <w:p>
      <w:pPr>
        <w:pStyle w:val="ListParagraph"/>
        <w:numPr>
          <w:ilvl w:val="0"/>
          <w:numId w:val="17"/>
        </w:numPr>
      </w:pPr>
      <w:r>
        <w:rPr>
          <w:b/>
        </w:rPr>
        <w:t xml:space="preserve">parts</w:t>
      </w:r>
      <w:r>
        <w:t xml:space="preserve">: colocación y lectura de anclajes. Test: una pieza sintética transformada con una similitud conocida se recupera con ε ≈ 0.</w:t>
      </w:r>
    </w:p>
    <w:p>
      <w:pPr>
        <w:pStyle w:val="ListParagraph"/>
        <w:numPr>
          <w:ilvl w:val="0"/>
          <w:numId w:val="17"/>
        </w:numPr>
      </w:pPr>
      <w:r>
        <w:rPr>
          <w:b/>
        </w:rPr>
        <w:t xml:space="preserve">render completo</w:t>
      </w:r>
      <w:r>
        <w:t xml:space="preserve">: sombreado, rampas, rasterizado pixel art, LOD.</w:t>
      </w:r>
    </w:p>
    <w:p>
      <w:pPr>
        <w:pStyle w:val="ListParagraph"/>
        <w:numPr>
          <w:ilvl w:val="0"/>
          <w:numId w:val="17"/>
        </w:numPr>
      </w:pPr>
      <w:r>
        <w:rPr>
          <w:b/>
        </w:rPr>
        <w:t xml:space="preserve">export</w:t>
      </w:r>
      <w:r>
        <w:t xml:space="preserve">: spritesheet, JSON tipo Aseprite, Ren'Py.</w:t>
      </w:r>
    </w:p>
    <w:p>
      <w:pPr>
        <w:pStyle w:val="ListParagraph"/>
        <w:numPr>
          <w:ilvl w:val="0"/>
          <w:numId w:val="17"/>
        </w:numPr>
      </w:pPr>
      <w:r>
        <w:rPr>
          <w:b/>
        </w:rPr>
        <w:t xml:space="preserve">app</w:t>
      </w:r>
      <w:r>
        <w:t xml:space="preserve">: editor con deslizadores de parámetros, selector de piezas y línea de tiempo.</w:t>
      </w:r>
    </w:p>
    <w:p>
      <w:pPr>
        <w:pStyle w:val="Heading3"/>
      </w:pPr>
      <w:r>
        <w:t xml:space="preserve">13.3 Cómo pedirlo a Claude Code</w:t>
      </w:r>
    </w:p>
    <w:p>
      <w:pPr/>
      <w:r>
        <w:t xml:space="preserve">Guarda este documento en el repositorio (por ejemplo </w:t>
      </w:r>
      <w:r>
        <w:rPr>
          <w:rStyle w:val="CodeChar"/>
        </w:rPr>
        <w:t xml:space="preserve">docs/base-matematica.md</w:t>
      </w:r>
      <w:r>
        <w:t xml:space="preserve">) y pide un módulo cada vez, citando su sección y sus tests. Por ejemplo:</w:t>
      </w:r>
    </w:p>
    <w:p>
      <w:pPr>
        <w:pStyle w:val="Quote"/>
      </w:pPr>
      <w:r>
        <w:t xml:space="preserve">Implementa </w:t>
      </w:r>
      <w:r>
        <w:rPr>
          <w:rStyle w:val="CodeChar"/>
        </w:rPr>
        <w:t xml:space="preserve">core/body</w:t>
      </w:r>
      <w:r>
        <w:t xml:space="preserve"> según las secciones 3 y 4 de </w:t>
      </w:r>
      <w:r>
        <w:rPr>
          <w:rStyle w:val="CodeChar"/>
        </w:rPr>
        <w:t xml:space="preserve">docs/base-matematica.md</w:t>
      </w:r>
      <w:r>
        <w:t xml:space="preserve">. Lee todas las constantes de </w:t>
      </w:r>
      <w:r>
        <w:rPr>
          <w:rStyle w:val="CodeChar"/>
        </w:rPr>
        <w:t xml:space="preserve">core/canon.json</w:t>
      </w:r>
      <w:r>
        <w:t xml:space="preserve">, sin valores fijos en el código. Escribe primero los tests de 13.2, punto 2, y luego el código hasta que pasen.</w:t>
      </w:r>
    </w:p>
    <w:p>
      <w:pPr>
        <w:pStyle w:val="Heading3"/>
      </w:pPr>
      <w:r>
        <w:t xml:space="preserve">13.4 Tecnología</w:t>
      </w:r>
    </w:p>
    <w:p>
      <w:pPr>
        <w:pStyle w:val="ListParagraph"/>
        <w:numPr>
          <w:ilvl w:val="0"/>
          <w:numId w:val="18"/>
        </w:numPr>
      </w:pPr>
      <w:r>
        <w:rPr>
          <w:b/>
        </w:rPr>
        <w:t xml:space="preserve">TypeScript</w:t>
      </w:r>
      <w:r>
        <w:t xml:space="preserve"> en el núcleo: corre igual en el navegador, en Node y dentro de una app de escritorio (Tauri).</w:t>
      </w:r>
    </w:p>
    <w:p>
      <w:pPr>
        <w:pStyle w:val="ListParagraph"/>
        <w:numPr>
          <w:ilvl w:val="0"/>
          <w:numId w:val="18"/>
        </w:numPr>
      </w:pPr>
      <w:r>
        <w:rPr>
          <w:b/>
        </w:rPr>
        <w:t xml:space="preserve">Vitest</w:t>
      </w:r>
      <w:r>
        <w:t xml:space="preserve"> para los tests y </w:t>
      </w:r>
      <w:r>
        <w:rPr>
          <w:b/>
        </w:rPr>
        <w:t xml:space="preserve">fast-check</w:t>
      </w:r>
      <w:r>
        <w:t xml:space="preserve"> para tests de propiedades (por ejemplo, "para cualquier </w:t>
      </w:r>
      <w:r>
        <w:rPr>
          <w:rStyle w:val="CodeChar"/>
        </w:rPr>
        <w:t xml:space="preserve">s</w:t>
      </w:r>
      <w:r>
        <w:t xml:space="preserve">, </w:t>
      </w:r>
      <w:r>
        <w:rPr>
          <w:rStyle w:val="CodeChar"/>
        </w:rPr>
        <w:t xml:space="preserve">b</w:t>
      </w:r>
      <w:r>
        <w:t xml:space="preserve"> y </w:t>
      </w:r>
      <w:r>
        <w:rPr>
          <w:rStyle w:val="CodeChar"/>
        </w:rPr>
        <w:t xml:space="preserve">e</w:t>
      </w:r>
      <w:r>
        <w:t xml:space="preserve"> válidos, el esqueleto es simétrico").</w:t>
      </w:r>
    </w:p>
    <w:p>
      <w:pPr>
        <w:pStyle w:val="ListParagraph"/>
        <w:numPr>
          <w:ilvl w:val="0"/>
          <w:numId w:val="18"/>
        </w:numPr>
      </w:pPr>
      <w:r>
        <w:rPr>
          <w:b/>
        </w:rPr>
        <w:t xml:space="preserve">Canvas 2D o PixiJS</w:t>
      </w:r>
      <w:r>
        <w:t xml:space="preserve"> para el render; el núcleo no debe depender de ninguno de los dos.</w:t>
      </w:r>
    </w:p>
    <w:p>
      <w:pPr>
        <w:pStyle w:val="ListParagraph"/>
        <w:numPr>
          <w:ilvl w:val="0"/>
          <w:numId w:val="18"/>
        </w:numPr>
      </w:pPr>
      <w:r>
        <w:t xml:space="preserve">Todo es de código abierto y gratuito.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Sistema anatómico para sprites 2D base matemática</dc:title>
  <dc:description>Claude Docs node/5e5da058-ba5e@15 docx-w6</dc:description>
  <cp:revision>15</cp:revision>
</cp:coreProperties>
</file>