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34F6F" w14:textId="77777777" w:rsidR="008E2E8C" w:rsidRPr="0073152A" w:rsidRDefault="008E2E8C" w:rsidP="008E2E8C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0C5C23">
        <w:rPr>
          <w:rFonts w:cs="Helvetica Neue"/>
          <w:color w:val="000000"/>
          <w:u w:val="single"/>
        </w:rPr>
        <w:t>Mentor</w:t>
      </w:r>
      <w:r w:rsidRPr="0073152A">
        <w:rPr>
          <w:rFonts w:cs="Helvetica Neue"/>
          <w:color w:val="000000"/>
        </w:rPr>
        <w:t xml:space="preserve"> : Thomas Gaël </w:t>
      </w:r>
    </w:p>
    <w:p w14:paraId="116192B9" w14:textId="028E6902" w:rsidR="00ED5B3F" w:rsidRPr="0073152A" w:rsidRDefault="008E2E8C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0C5C23">
        <w:rPr>
          <w:rFonts w:cs="Helvetica Neue"/>
          <w:color w:val="000000"/>
          <w:u w:val="single"/>
        </w:rPr>
        <w:t>Mentor de soutenance </w:t>
      </w:r>
      <w:r w:rsidRPr="0073152A">
        <w:rPr>
          <w:rFonts w:cs="Helvetica Neue"/>
          <w:color w:val="000000"/>
        </w:rPr>
        <w:t>: (à définir)</w:t>
      </w:r>
    </w:p>
    <w:p w14:paraId="67469002" w14:textId="2057F74B" w:rsidR="00ED5B3F" w:rsidRPr="0073152A" w:rsidRDefault="00ED5B3F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0C5C23">
        <w:rPr>
          <w:rFonts w:cs="Helvetica Neue"/>
          <w:color w:val="000000"/>
          <w:u w:val="single"/>
        </w:rPr>
        <w:t>Code source </w:t>
      </w:r>
      <w:r w:rsidRPr="0073152A">
        <w:rPr>
          <w:rFonts w:cs="Helvetica Neue"/>
          <w:color w:val="000000"/>
        </w:rPr>
        <w:t xml:space="preserve">: (mettre le lien </w:t>
      </w:r>
      <w:proofErr w:type="spellStart"/>
      <w:r w:rsidRPr="0073152A">
        <w:rPr>
          <w:rFonts w:cs="Helvetica Neue"/>
          <w:color w:val="000000"/>
        </w:rPr>
        <w:t>github</w:t>
      </w:r>
      <w:proofErr w:type="spellEnd"/>
      <w:r w:rsidRPr="0073152A">
        <w:rPr>
          <w:rFonts w:cs="Helvetica Neue"/>
          <w:color w:val="000000"/>
        </w:rPr>
        <w:t>)</w:t>
      </w:r>
    </w:p>
    <w:p w14:paraId="09559483" w14:textId="0A6179F4" w:rsidR="00ED5B3F" w:rsidRPr="0073152A" w:rsidRDefault="00ED5B3F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</w:p>
    <w:p w14:paraId="24275D42" w14:textId="77777777" w:rsidR="00E70528" w:rsidRDefault="008E2E8C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>
        <w:rPr>
          <w:rFonts w:cs="Helvetica Neue"/>
          <w:color w:val="000000"/>
        </w:rPr>
        <w:tab/>
      </w:r>
      <w:r w:rsidR="00323C02" w:rsidRPr="0073152A">
        <w:rPr>
          <w:rFonts w:cs="Helvetica Neue"/>
          <w:color w:val="000000"/>
        </w:rPr>
        <w:t>Ce document résume le projet 3 et s’inscrit dans le cadre de la formation de développeur d’Application Python d’</w:t>
      </w:r>
      <w:proofErr w:type="spellStart"/>
      <w:r w:rsidR="00323C02" w:rsidRPr="0073152A">
        <w:rPr>
          <w:rFonts w:cs="Helvetica Neue"/>
          <w:color w:val="000000"/>
        </w:rPr>
        <w:t>OpenClassrooms</w:t>
      </w:r>
      <w:proofErr w:type="spellEnd"/>
      <w:r w:rsidR="00323C02" w:rsidRPr="0073152A">
        <w:rPr>
          <w:rFonts w:cs="Helvetica Neue"/>
          <w:color w:val="000000"/>
        </w:rPr>
        <w:t>.</w:t>
      </w:r>
      <w:r w:rsidR="0002699E">
        <w:rPr>
          <w:rFonts w:cs="Helvetica Neue"/>
          <w:color w:val="000000"/>
        </w:rPr>
        <w:t xml:space="preserve"> </w:t>
      </w:r>
    </w:p>
    <w:p w14:paraId="233CA915" w14:textId="77777777" w:rsidR="00E70528" w:rsidRDefault="00E70528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</w:p>
    <w:p w14:paraId="57088CC2" w14:textId="692F40E0" w:rsidR="00323C02" w:rsidRDefault="00E70528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E65001">
        <w:rPr>
          <w:rFonts w:cs="Helvetica Neue"/>
          <w:color w:val="000000"/>
          <w:u w:val="single"/>
        </w:rPr>
        <w:t>Objectif du projet</w:t>
      </w:r>
      <w:r w:rsidRPr="00BE52FC">
        <w:rPr>
          <w:rFonts w:cs="Helvetica Neue"/>
          <w:color w:val="000000"/>
        </w:rPr>
        <w:t> :</w:t>
      </w:r>
      <w:r>
        <w:rPr>
          <w:rFonts w:cs="Helvetica Neue"/>
          <w:color w:val="000000"/>
        </w:rPr>
        <w:t xml:space="preserve"> A</w:t>
      </w:r>
      <w:r w:rsidR="0002699E">
        <w:rPr>
          <w:rFonts w:cs="Helvetica Neue"/>
          <w:color w:val="000000"/>
        </w:rPr>
        <w:t>ider MacGyver à s’échapper du labyrinthe en récupérant des objets</w:t>
      </w:r>
      <w:r>
        <w:rPr>
          <w:rFonts w:cs="Helvetica Neue"/>
          <w:color w:val="000000"/>
        </w:rPr>
        <w:t xml:space="preserve"> disséminés au hasard dans le labyrinthe</w:t>
      </w:r>
      <w:r w:rsidR="0002699E">
        <w:rPr>
          <w:rFonts w:cs="Helvetica Neue"/>
          <w:color w:val="000000"/>
        </w:rPr>
        <w:t xml:space="preserve"> afin d’endormir le garde surveillant la sortie.</w:t>
      </w:r>
    </w:p>
    <w:p w14:paraId="66E0BEB2" w14:textId="77777777" w:rsidR="00BE24E6" w:rsidRPr="0073152A" w:rsidRDefault="00BE24E6" w:rsidP="008B6900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</w:p>
    <w:p w14:paraId="3FC791F5" w14:textId="460B1DE5" w:rsidR="002464D0" w:rsidRPr="0073152A" w:rsidRDefault="00BE24E6" w:rsidP="00527F6C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>
        <w:rPr>
          <w:rFonts w:cs="Helvetica Neue"/>
          <w:color w:val="000000"/>
        </w:rPr>
        <w:tab/>
      </w:r>
      <w:r w:rsidR="00ED5B3F" w:rsidRPr="0073152A">
        <w:rPr>
          <w:rFonts w:cs="Helvetica Neue"/>
          <w:color w:val="000000"/>
        </w:rPr>
        <w:t>En complément du fichier Readme.md, ce document décrit plus spécifiquement</w:t>
      </w:r>
      <w:r w:rsidR="002464D0" w:rsidRPr="0073152A">
        <w:rPr>
          <w:rFonts w:cs="Helvetica Neue"/>
          <w:color w:val="000000"/>
        </w:rPr>
        <w:t xml:space="preserve"> </w:t>
      </w:r>
      <w:r w:rsidR="00052B10" w:rsidRPr="0073152A">
        <w:rPr>
          <w:rFonts w:cs="Helvetica Neue"/>
          <w:color w:val="000000"/>
        </w:rPr>
        <w:t xml:space="preserve">la démarche adoptée face </w:t>
      </w:r>
      <w:r w:rsidR="00880108" w:rsidRPr="0073152A">
        <w:rPr>
          <w:rFonts w:cs="Helvetica Neue"/>
          <w:color w:val="000000"/>
        </w:rPr>
        <w:t>aux contraintes du projet ainsi que les</w:t>
      </w:r>
      <w:r w:rsidR="00052B10" w:rsidRPr="0073152A">
        <w:rPr>
          <w:rFonts w:cs="Helvetica Neue"/>
          <w:color w:val="000000"/>
        </w:rPr>
        <w:t xml:space="preserve"> solutions techniques apportées </w:t>
      </w:r>
      <w:r w:rsidR="002464D0" w:rsidRPr="0073152A">
        <w:rPr>
          <w:rFonts w:cs="Helvetica Neue"/>
          <w:color w:val="000000"/>
        </w:rPr>
        <w:t xml:space="preserve">guidant </w:t>
      </w:r>
      <w:r w:rsidR="00A039BB">
        <w:rPr>
          <w:rFonts w:cs="Helvetica Neue"/>
          <w:color w:val="000000"/>
        </w:rPr>
        <w:t>le choix de l’</w:t>
      </w:r>
      <w:r w:rsidR="00777D60">
        <w:rPr>
          <w:rFonts w:cs="Helvetica Neue"/>
          <w:color w:val="000000"/>
        </w:rPr>
        <w:t>algori</w:t>
      </w:r>
      <w:r w:rsidR="00A039BB">
        <w:rPr>
          <w:rFonts w:cs="Helvetica Neue"/>
          <w:color w:val="000000"/>
        </w:rPr>
        <w:t>thme telle que présentée dans sa version finale.</w:t>
      </w:r>
    </w:p>
    <w:p w14:paraId="6D04FEE7" w14:textId="775300DD" w:rsidR="005671A5" w:rsidRPr="000F2702" w:rsidRDefault="005671A5" w:rsidP="008B6900">
      <w:pPr>
        <w:jc w:val="both"/>
      </w:pPr>
    </w:p>
    <w:p w14:paraId="5700AE25" w14:textId="128DCB98" w:rsidR="00BE24E6" w:rsidRPr="000F2702" w:rsidRDefault="0054492B" w:rsidP="008B6900">
      <w:pPr>
        <w:jc w:val="both"/>
        <w:rPr>
          <w:rFonts w:cs="Helvetica Neue"/>
        </w:rPr>
      </w:pPr>
      <w:r w:rsidRPr="000F2702">
        <w:rPr>
          <w:rFonts w:cs="Helvetica Neue"/>
        </w:rPr>
        <w:t>A l’image de la</w:t>
      </w:r>
      <w:r w:rsidR="005671A5" w:rsidRPr="000F2702">
        <w:rPr>
          <w:rFonts w:cs="Helvetica Neue"/>
        </w:rPr>
        <w:t xml:space="preserve"> construction d’une maison, </w:t>
      </w:r>
      <w:r w:rsidRPr="000F2702">
        <w:rPr>
          <w:rFonts w:cs="Helvetica Neue"/>
        </w:rPr>
        <w:t>la démarche adoptée s’articule</w:t>
      </w:r>
      <w:r w:rsidR="005671A5" w:rsidRPr="000F2702">
        <w:rPr>
          <w:rFonts w:cs="Helvetica Neue"/>
        </w:rPr>
        <w:t xml:space="preserve"> autour de 2 axes</w:t>
      </w:r>
      <w:r w:rsidR="00B87F7F">
        <w:rPr>
          <w:rFonts w:cs="Helvetica Neue"/>
        </w:rPr>
        <w:t xml:space="preserve"> distincts</w:t>
      </w:r>
      <w:r w:rsidR="005671A5" w:rsidRPr="000F2702">
        <w:rPr>
          <w:rFonts w:cs="Helvetica Neue"/>
        </w:rPr>
        <w:t> :</w:t>
      </w:r>
      <w:r w:rsidR="00943315" w:rsidRPr="000F2702">
        <w:rPr>
          <w:rFonts w:cs="Helvetica Neue"/>
        </w:rPr>
        <w:t xml:space="preserve"> </w:t>
      </w:r>
    </w:p>
    <w:p w14:paraId="4FBCD411" w14:textId="77777777" w:rsidR="00BE24E6" w:rsidRDefault="00BE24E6" w:rsidP="00BE24E6">
      <w:pPr>
        <w:jc w:val="both"/>
        <w:rPr>
          <w:rFonts w:cs="Helvetica Neue"/>
        </w:rPr>
      </w:pPr>
    </w:p>
    <w:p w14:paraId="2D12FBEC" w14:textId="364C8423" w:rsidR="004727F3" w:rsidRPr="000F2702" w:rsidRDefault="003A19C5" w:rsidP="00912FBB">
      <w:pPr>
        <w:ind w:left="708"/>
        <w:jc w:val="both"/>
        <w:rPr>
          <w:rFonts w:cs="Helvetica Neue"/>
        </w:rPr>
      </w:pPr>
      <w:r>
        <w:rPr>
          <w:rFonts w:cs="Helvetica Neue"/>
        </w:rPr>
        <w:t xml:space="preserve">I°) </w:t>
      </w:r>
      <w:r w:rsidR="004727F3" w:rsidRPr="000F2702">
        <w:rPr>
          <w:rFonts w:cs="Helvetica Neue"/>
        </w:rPr>
        <w:t xml:space="preserve">Concevoir l’architecture interne du jeu </w:t>
      </w:r>
    </w:p>
    <w:p w14:paraId="2A928FB1" w14:textId="03546A61" w:rsidR="00485B04" w:rsidRDefault="003A19C5" w:rsidP="00912FBB">
      <w:pPr>
        <w:ind w:left="708"/>
        <w:jc w:val="both"/>
        <w:rPr>
          <w:rFonts w:cs="Helvetica Neue"/>
        </w:rPr>
      </w:pPr>
      <w:r>
        <w:rPr>
          <w:rFonts w:cs="Helvetica Neue"/>
        </w:rPr>
        <w:t xml:space="preserve">II°) </w:t>
      </w:r>
      <w:r w:rsidR="00071C9F">
        <w:rPr>
          <w:rFonts w:cs="Helvetica Neue"/>
        </w:rPr>
        <w:t>Afficher la décoration </w:t>
      </w:r>
      <w:r w:rsidR="009E21C6">
        <w:rPr>
          <w:rFonts w:cs="Helvetica Neue"/>
        </w:rPr>
        <w:t>du jeu</w:t>
      </w:r>
    </w:p>
    <w:p w14:paraId="4EB804C7" w14:textId="77777777" w:rsidR="00164773" w:rsidRDefault="00164773" w:rsidP="008B6900">
      <w:pPr>
        <w:jc w:val="both"/>
        <w:rPr>
          <w:rFonts w:cs="Helvetica Neue"/>
        </w:rPr>
      </w:pPr>
      <w:r>
        <w:rPr>
          <w:rFonts w:cs="Helvetica Neue"/>
        </w:rPr>
        <w:tab/>
      </w:r>
    </w:p>
    <w:p w14:paraId="209C485C" w14:textId="2690AE31" w:rsidR="004769CD" w:rsidRPr="000F2702" w:rsidRDefault="00215FA9" w:rsidP="008B6900">
      <w:pPr>
        <w:jc w:val="both"/>
        <w:rPr>
          <w:rFonts w:cs="Helvetica Neue"/>
          <w:noProof/>
        </w:rPr>
      </w:pPr>
      <w:r>
        <w:rPr>
          <w:rFonts w:cs="Helvetica Neue"/>
        </w:rPr>
        <w:t xml:space="preserve">Le choix d’une telle démarche permet de </w:t>
      </w:r>
      <w:r w:rsidR="00C33A91">
        <w:rPr>
          <w:rFonts w:cs="Helvetica Neue"/>
        </w:rPr>
        <w:t>se focaliser d</w:t>
      </w:r>
      <w:r w:rsidR="0073152A">
        <w:rPr>
          <w:rFonts w:cs="Helvetica Neue"/>
        </w:rPr>
        <w:t>ans un premier temps</w:t>
      </w:r>
      <w:r w:rsidR="00C33A91">
        <w:rPr>
          <w:rFonts w:cs="Helvetica Neue"/>
        </w:rPr>
        <w:t xml:space="preserve"> sur la logique interne du jeu avant d</w:t>
      </w:r>
      <w:r w:rsidR="00FB7072">
        <w:rPr>
          <w:rFonts w:cs="Helvetica Neue"/>
        </w:rPr>
        <w:t>e se concentrer sur ses aspects graphiques.</w:t>
      </w:r>
    </w:p>
    <w:p w14:paraId="3989436F" w14:textId="23A563B0" w:rsidR="00A5493A" w:rsidRPr="00EF3FA1" w:rsidRDefault="00E530FC" w:rsidP="00EF3FA1">
      <w:pPr>
        <w:pStyle w:val="Titre1"/>
      </w:pPr>
      <w:r w:rsidRPr="000F2702">
        <w:t>Concevoir</w:t>
      </w:r>
      <w:r w:rsidR="00943315" w:rsidRPr="000F2702">
        <w:t xml:space="preserve"> l’architecture interne du jeu</w:t>
      </w:r>
    </w:p>
    <w:p w14:paraId="5F1E020D" w14:textId="77777777" w:rsidR="005865BC" w:rsidRPr="000F2702" w:rsidRDefault="005865BC" w:rsidP="00E145BA">
      <w:pPr>
        <w:pStyle w:val="Paragraphedeliste"/>
      </w:pPr>
      <w:r w:rsidRPr="000F2702">
        <w:t>Créer l’environnement de jeu</w:t>
      </w:r>
    </w:p>
    <w:p w14:paraId="4BD232E6" w14:textId="39DAF87E" w:rsidR="00B96228" w:rsidRPr="000F2702" w:rsidRDefault="005865BC" w:rsidP="00B96228">
      <w:pPr>
        <w:pStyle w:val="Sansinterligne"/>
      </w:pPr>
      <w:r w:rsidRPr="000F2702">
        <w:t>Créer le labyrinthe</w:t>
      </w:r>
      <w:r w:rsidR="00B96228">
        <w:t> </w:t>
      </w:r>
    </w:p>
    <w:p w14:paraId="76B4AF9E" w14:textId="06302284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>Le labyrinthe est crée à partir d’un fichier que nous avons nommé map.txt. Cette dernière contient une esquisse de notre carte. Sur cette carte sont</w:t>
      </w:r>
      <w:r w:rsidR="00AA2805" w:rsidRPr="000F2702">
        <w:rPr>
          <w:rFonts w:cs="Helvetica Neue"/>
        </w:rPr>
        <w:t xml:space="preserve"> déjà</w:t>
      </w:r>
      <w:r w:rsidRPr="000F2702">
        <w:rPr>
          <w:rFonts w:cs="Helvetica Neue"/>
        </w:rPr>
        <w:t xml:space="preserve"> affichés plusieurs symboles : </w:t>
      </w:r>
    </w:p>
    <w:p w14:paraId="4AEEA724" w14:textId="77777777" w:rsidR="009F41C5" w:rsidRDefault="009F41C5" w:rsidP="008B6900">
      <w:pPr>
        <w:jc w:val="both"/>
        <w:rPr>
          <w:rFonts w:cs="Helvetica Neue"/>
        </w:rPr>
        <w:sectPr w:rsidR="009F41C5" w:rsidSect="00A5493A">
          <w:headerReference w:type="first" r:id="rId9"/>
          <w:type w:val="nextColumn"/>
          <w:pgSz w:w="11900" w:h="16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0FD6CC7E" w14:textId="4975E568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lastRenderedPageBreak/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M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Macgyver</w:t>
      </w:r>
    </w:p>
    <w:p w14:paraId="2856C9EE" w14:textId="762C9D1C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#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mur </w:t>
      </w:r>
    </w:p>
    <w:p w14:paraId="563A970B" w14:textId="690C8CE8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lastRenderedPageBreak/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_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une case vide </w:t>
      </w:r>
    </w:p>
    <w:p w14:paraId="38F1056F" w14:textId="24D449E3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G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Guardian </w:t>
      </w:r>
    </w:p>
    <w:p w14:paraId="43550934" w14:textId="77777777" w:rsidR="009F41C5" w:rsidRDefault="009F41C5" w:rsidP="008B6900">
      <w:pPr>
        <w:jc w:val="both"/>
        <w:rPr>
          <w:rFonts w:cs="Helvetica Neue"/>
        </w:rPr>
        <w:sectPr w:rsidR="009F41C5" w:rsidSect="009F41C5">
          <w:type w:val="continuous"/>
          <w:pgSz w:w="11900" w:h="16840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14:paraId="74C603DF" w14:textId="408EDA2F" w:rsidR="00AA2805" w:rsidRPr="000F2702" w:rsidRDefault="00AA2805" w:rsidP="008B6900">
      <w:pPr>
        <w:jc w:val="both"/>
        <w:rPr>
          <w:rFonts w:cs="Helvetica Neue"/>
        </w:rPr>
      </w:pPr>
    </w:p>
    <w:p w14:paraId="1FB2138C" w14:textId="4BD5F526" w:rsidR="006D428D" w:rsidRPr="000F2702" w:rsidRDefault="001B2043" w:rsidP="008B6900">
      <w:pPr>
        <w:jc w:val="both"/>
        <w:rPr>
          <w:rFonts w:cs="Helvetica Neue"/>
        </w:rPr>
      </w:pPr>
      <w:r>
        <w:rPr>
          <w:rFonts w:cs="Helvetica Neue"/>
        </w:rPr>
        <w:tab/>
      </w:r>
      <w:r w:rsidR="006D428D" w:rsidRPr="000F2702">
        <w:rPr>
          <w:rFonts w:cs="Helvetica Neue"/>
        </w:rPr>
        <w:t>Les objets</w:t>
      </w:r>
      <w:r w:rsidR="00C955BB" w:rsidRPr="000F2702">
        <w:rPr>
          <w:rFonts w:cs="Helvetica Neue"/>
        </w:rPr>
        <w:t xml:space="preserve"> à ramasser par Macgyver</w:t>
      </w:r>
      <w:r w:rsidR="006D428D" w:rsidRPr="000F2702">
        <w:rPr>
          <w:rFonts w:cs="Helvetica Neue"/>
        </w:rPr>
        <w:t xml:space="preserve"> ne sont pas encore représentés à ce stade. En effet, selon les contraintes du projet, ces derniers doivent être disposés de manière aléatoire sur des cases vides du labyrinthe. Afin d’anticiper leur</w:t>
      </w:r>
      <w:r w:rsidR="00CF5967" w:rsidRPr="000F2702">
        <w:rPr>
          <w:rFonts w:cs="Helvetica Neue"/>
        </w:rPr>
        <w:t xml:space="preserve"> future</w:t>
      </w:r>
      <w:r w:rsidR="006D428D" w:rsidRPr="000F2702">
        <w:rPr>
          <w:rFonts w:cs="Helvetica Neue"/>
        </w:rPr>
        <w:t xml:space="preserve"> disposition, nous avons choisi</w:t>
      </w:r>
      <w:r w:rsidR="009973CD">
        <w:rPr>
          <w:rFonts w:cs="Helvetica Neue"/>
        </w:rPr>
        <w:t xml:space="preserve"> arbitrairement</w:t>
      </w:r>
      <w:r w:rsidR="006D428D" w:rsidRPr="000F2702">
        <w:rPr>
          <w:rFonts w:cs="Helvetica Neue"/>
        </w:rPr>
        <w:t xml:space="preserve"> leurs symboles de la façon suivante : </w:t>
      </w:r>
    </w:p>
    <w:p w14:paraId="6CDC8208" w14:textId="3AD78B5C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E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Ether</w:t>
      </w:r>
    </w:p>
    <w:p w14:paraId="2DE427AF" w14:textId="6F2AB9B7" w:rsidR="00F207D5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T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Tube </w:t>
      </w:r>
    </w:p>
    <w:p w14:paraId="3A6C05BD" w14:textId="25FE0A9E" w:rsidR="006D428D" w:rsidRPr="000F2702" w:rsidRDefault="006D428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</w:t>
      </w:r>
      <w:r w:rsidR="003D6747">
        <w:rPr>
          <w:rFonts w:cs="Helvetica Neue"/>
        </w:rPr>
        <w:t>« </w:t>
      </w:r>
      <w:r w:rsidRPr="000F2702">
        <w:rPr>
          <w:rFonts w:cs="Helvetica Neue"/>
        </w:rPr>
        <w:t>N</w:t>
      </w:r>
      <w:r w:rsidR="003D6747">
        <w:rPr>
          <w:rFonts w:cs="Helvetica Neue"/>
        </w:rPr>
        <w:t> »</w:t>
      </w:r>
      <w:r w:rsidRPr="000F2702">
        <w:rPr>
          <w:rFonts w:cs="Helvetica Neue"/>
        </w:rPr>
        <w:t xml:space="preserve"> pour </w:t>
      </w:r>
      <w:proofErr w:type="spellStart"/>
      <w:r w:rsidRPr="000F2702">
        <w:rPr>
          <w:rFonts w:cs="Helvetica Neue"/>
        </w:rPr>
        <w:t>Needle</w:t>
      </w:r>
      <w:proofErr w:type="spellEnd"/>
      <w:r w:rsidRPr="000F2702">
        <w:rPr>
          <w:rFonts w:cs="Helvetica Neue"/>
        </w:rPr>
        <w:t xml:space="preserve"> (aiguille)</w:t>
      </w:r>
    </w:p>
    <w:p w14:paraId="36E56D02" w14:textId="77777777" w:rsidR="006D428D" w:rsidRPr="000F2702" w:rsidRDefault="006D428D" w:rsidP="008B6900">
      <w:pPr>
        <w:jc w:val="both"/>
        <w:rPr>
          <w:rFonts w:cs="Helvetica Neue"/>
        </w:rPr>
      </w:pPr>
    </w:p>
    <w:p w14:paraId="0C3ED74F" w14:textId="55CD9B48" w:rsidR="00D2523F" w:rsidRPr="000F2702" w:rsidRDefault="00500DD3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Une fois entré le nom de la carte dans le terminal lors du démarrage du jeu, la carte </w:t>
      </w:r>
      <w:r w:rsidR="00D2523F" w:rsidRPr="000F2702">
        <w:rPr>
          <w:rFonts w:cs="Helvetica Neue"/>
        </w:rPr>
        <w:t>map.txt est</w:t>
      </w:r>
      <w:r>
        <w:rPr>
          <w:rFonts w:cs="Helvetica Neue"/>
        </w:rPr>
        <w:t xml:space="preserve"> ensuite</w:t>
      </w:r>
      <w:r w:rsidR="00D2523F" w:rsidRPr="000F2702">
        <w:rPr>
          <w:rFonts w:cs="Helvetica Neue"/>
        </w:rPr>
        <w:t xml:space="preserve"> prise en charge dans un « Sélecteur de carte » (Class </w:t>
      </w:r>
      <w:proofErr w:type="spellStart"/>
      <w:r w:rsidR="00D2523F" w:rsidRPr="000F2702">
        <w:rPr>
          <w:rFonts w:cs="Helvetica Neue"/>
        </w:rPr>
        <w:t>MapSelector</w:t>
      </w:r>
      <w:proofErr w:type="spellEnd"/>
      <w:r w:rsidR="00D2523F" w:rsidRPr="000F2702">
        <w:rPr>
          <w:rFonts w:cs="Helvetica Neue"/>
        </w:rPr>
        <w:t>). Chaque ligne contenue dans carte.txt est ajoutée à une liste initialement vide (</w:t>
      </w:r>
      <w:proofErr w:type="spellStart"/>
      <w:r w:rsidR="00D2523F" w:rsidRPr="000F2702">
        <w:rPr>
          <w:rFonts w:cs="Helvetica Neue"/>
        </w:rPr>
        <w:t>self.map</w:t>
      </w:r>
      <w:proofErr w:type="spellEnd"/>
      <w:r w:rsidR="00D2523F" w:rsidRPr="000F2702">
        <w:rPr>
          <w:rFonts w:cs="Helvetica Neue"/>
        </w:rPr>
        <w:t>). Cette étape permet</w:t>
      </w:r>
      <w:r>
        <w:rPr>
          <w:rFonts w:cs="Helvetica Neue"/>
        </w:rPr>
        <w:t xml:space="preserve"> alors</w:t>
      </w:r>
      <w:r w:rsidR="00D2523F" w:rsidRPr="000F2702">
        <w:rPr>
          <w:rFonts w:cs="Helvetica Neue"/>
        </w:rPr>
        <w:t xml:space="preserve"> de générer la matrice du labyrinthe.</w:t>
      </w:r>
    </w:p>
    <w:p w14:paraId="75177B1D" w14:textId="14F8691C" w:rsidR="005865BC" w:rsidRPr="000F2702" w:rsidRDefault="005865BC" w:rsidP="00B96228">
      <w:pPr>
        <w:pStyle w:val="Sansinterligne"/>
      </w:pPr>
      <w:r w:rsidRPr="000F2702">
        <w:t>Créer le</w:t>
      </w:r>
      <w:r w:rsidR="00FB27E6" w:rsidRPr="000F2702">
        <w:t>s personnages</w:t>
      </w:r>
    </w:p>
    <w:p w14:paraId="7CD82CE2" w14:textId="4BCB00EE" w:rsidR="00D2523F" w:rsidRPr="000F2702" w:rsidRDefault="006A5A28" w:rsidP="008B6900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Macgyver et le gardien sont crées à partir de la classe nommée </w:t>
      </w:r>
      <w:proofErr w:type="spellStart"/>
      <w:r w:rsidRPr="000F2702">
        <w:rPr>
          <w:rFonts w:cs="Helvetica Neue"/>
        </w:rPr>
        <w:t>Character</w:t>
      </w:r>
      <w:proofErr w:type="spellEnd"/>
      <w:r w:rsidRPr="000F2702">
        <w:rPr>
          <w:rFonts w:cs="Helvetica Neue"/>
        </w:rPr>
        <w:t xml:space="preserve"> (personnages). Leurs emplacements respectifs sont représentés grâce à leurs coordonnées suivant un plan en deux dimensions : </w:t>
      </w:r>
      <w:proofErr w:type="spellStart"/>
      <w:r w:rsidRPr="000F2702">
        <w:rPr>
          <w:rFonts w:cs="Helvetica Neue"/>
        </w:rPr>
        <w:t>pos_x</w:t>
      </w:r>
      <w:proofErr w:type="spellEnd"/>
      <w:r w:rsidRPr="000F2702">
        <w:rPr>
          <w:rFonts w:cs="Helvetica Neue"/>
        </w:rPr>
        <w:t xml:space="preserve"> </w:t>
      </w:r>
      <w:r w:rsidR="00170723" w:rsidRPr="000F2702">
        <w:rPr>
          <w:rFonts w:cs="Helvetica Neue"/>
        </w:rPr>
        <w:t xml:space="preserve">indique la position des personnages au niveau des lignes </w:t>
      </w:r>
      <w:r w:rsidRPr="000F2702">
        <w:rPr>
          <w:rFonts w:cs="Helvetica Neue"/>
        </w:rPr>
        <w:t xml:space="preserve">et </w:t>
      </w:r>
      <w:proofErr w:type="spellStart"/>
      <w:r w:rsidRPr="000F2702">
        <w:rPr>
          <w:rFonts w:cs="Helvetica Neue"/>
        </w:rPr>
        <w:t>pos_y</w:t>
      </w:r>
      <w:proofErr w:type="spellEnd"/>
      <w:r w:rsidRPr="000F2702">
        <w:rPr>
          <w:rFonts w:cs="Helvetica Neue"/>
        </w:rPr>
        <w:t xml:space="preserve"> </w:t>
      </w:r>
      <w:r w:rsidR="00170723" w:rsidRPr="000F2702">
        <w:rPr>
          <w:rFonts w:cs="Helvetica Neue"/>
        </w:rPr>
        <w:t>au niveau des colonnes</w:t>
      </w:r>
      <w:r w:rsidRPr="000F2702">
        <w:rPr>
          <w:rFonts w:cs="Helvetica Neue"/>
        </w:rPr>
        <w:t>. Ces dernières sont mises</w:t>
      </w:r>
      <w:r w:rsidR="00D55FEC" w:rsidRPr="000F2702">
        <w:rPr>
          <w:rFonts w:cs="Helvetica Neue"/>
        </w:rPr>
        <w:t xml:space="preserve"> alors</w:t>
      </w:r>
      <w:r w:rsidRPr="000F2702">
        <w:rPr>
          <w:rFonts w:cs="Helvetica Neue"/>
        </w:rPr>
        <w:t xml:space="preserve"> en paramètre lors de la création des personnages afin de pouvoir identifier leurs positions dans le labyrinthe.</w:t>
      </w:r>
      <w:r w:rsidR="001E6DE1" w:rsidRPr="000F2702">
        <w:rPr>
          <w:rFonts w:cs="Helvetica Neue"/>
        </w:rPr>
        <w:t xml:space="preserve"> </w:t>
      </w:r>
    </w:p>
    <w:p w14:paraId="20DAFD1A" w14:textId="227B4CAB" w:rsidR="005865BC" w:rsidRPr="000F2702" w:rsidRDefault="005865BC" w:rsidP="00B96228">
      <w:pPr>
        <w:pStyle w:val="Sansinterligne"/>
      </w:pPr>
      <w:r w:rsidRPr="000F2702">
        <w:t xml:space="preserve">Créer les objets </w:t>
      </w:r>
    </w:p>
    <w:p w14:paraId="24B0FC28" w14:textId="45EF9A41" w:rsidR="005865BC" w:rsidRPr="000F2702" w:rsidRDefault="00A44DBD" w:rsidP="008B6900">
      <w:pPr>
        <w:jc w:val="both"/>
        <w:rPr>
          <w:rFonts w:cs="Helvetica Neue"/>
        </w:rPr>
      </w:pPr>
      <w:r w:rsidRPr="000F2702">
        <w:rPr>
          <w:rFonts w:cs="Helvetica Neue"/>
        </w:rPr>
        <w:t>Les objets (</w:t>
      </w:r>
      <w:proofErr w:type="spellStart"/>
      <w:r w:rsidRPr="000F2702">
        <w:rPr>
          <w:rFonts w:cs="Helvetica Neue"/>
        </w:rPr>
        <w:t>ether</w:t>
      </w:r>
      <w:proofErr w:type="spellEnd"/>
      <w:r w:rsidRPr="000F2702">
        <w:rPr>
          <w:rFonts w:cs="Helvetica Neue"/>
        </w:rPr>
        <w:t xml:space="preserve">, tube et aiguille) sont crées à partir de la classe </w:t>
      </w:r>
      <w:proofErr w:type="spellStart"/>
      <w:r w:rsidRPr="000F2702">
        <w:rPr>
          <w:rFonts w:cs="Helvetica Neue"/>
        </w:rPr>
        <w:t>ItemMgmt</w:t>
      </w:r>
      <w:proofErr w:type="spellEnd"/>
      <w:r w:rsidRPr="000F2702">
        <w:rPr>
          <w:rFonts w:cs="Helvetica Neue"/>
        </w:rPr>
        <w:t xml:space="preserve"> (Item Management : Gestion des objets). Tout comme les personnages, ces objets possèdent</w:t>
      </w:r>
      <w:r w:rsidR="008C4DD3" w:rsidRPr="000F2702">
        <w:rPr>
          <w:rFonts w:cs="Helvetica Neue"/>
        </w:rPr>
        <w:t xml:space="preserve"> des coordonnées (</w:t>
      </w:r>
      <w:proofErr w:type="spellStart"/>
      <w:r w:rsidR="008C4DD3" w:rsidRPr="000F2702">
        <w:rPr>
          <w:rFonts w:cs="Helvetica Neue"/>
        </w:rPr>
        <w:t>pos_x</w:t>
      </w:r>
      <w:proofErr w:type="spellEnd"/>
      <w:r w:rsidR="008C4DD3" w:rsidRPr="000F2702">
        <w:rPr>
          <w:rFonts w:cs="Helvetica Neue"/>
        </w:rPr>
        <w:t xml:space="preserve">, </w:t>
      </w:r>
      <w:proofErr w:type="spellStart"/>
      <w:r w:rsidR="008C4DD3" w:rsidRPr="000F2702">
        <w:rPr>
          <w:rFonts w:cs="Helvetica Neue"/>
        </w:rPr>
        <w:t>pos_y</w:t>
      </w:r>
      <w:proofErr w:type="spellEnd"/>
      <w:r w:rsidR="008C4DD3" w:rsidRPr="000F2702">
        <w:rPr>
          <w:rFonts w:cs="Helvetica Neue"/>
        </w:rPr>
        <w:t xml:space="preserve">). </w:t>
      </w:r>
    </w:p>
    <w:p w14:paraId="26B1AD12" w14:textId="1C0866EB" w:rsidR="005072BB" w:rsidRPr="000E571E" w:rsidRDefault="005072BB" w:rsidP="00A5493A">
      <w:pPr>
        <w:pStyle w:val="Sansinterligne"/>
      </w:pPr>
      <w:r w:rsidRPr="000F2702">
        <w:t>Gérer les mouvements du héros da</w:t>
      </w:r>
      <w:r w:rsidR="00EA5A38">
        <w:t>ns notre jeu</w:t>
      </w:r>
    </w:p>
    <w:p w14:paraId="09494576" w14:textId="17C4A1F4" w:rsidR="005072BB" w:rsidRDefault="005072BB" w:rsidP="00B96228">
      <w:pPr>
        <w:pStyle w:val="Sansinterligne"/>
      </w:pPr>
      <w:r>
        <w:t xml:space="preserve">Se déplacer </w:t>
      </w:r>
      <w:r w:rsidR="00301AC7">
        <w:t>(</w:t>
      </w:r>
      <w:r w:rsidR="00301AC7" w:rsidRPr="000F2702">
        <w:t>héros/labyrinthe</w:t>
      </w:r>
      <w:r w:rsidR="00301AC7">
        <w:t>)</w:t>
      </w:r>
    </w:p>
    <w:p w14:paraId="757ACA1F" w14:textId="6BE11354" w:rsidR="00C25325" w:rsidRDefault="005072BB" w:rsidP="005072BB">
      <w:pPr>
        <w:jc w:val="both"/>
        <w:rPr>
          <w:rFonts w:cs="Helvetica Neue"/>
        </w:rPr>
      </w:pPr>
      <w:r>
        <w:rPr>
          <w:rFonts w:cs="Helvetica Neue"/>
        </w:rPr>
        <w:lastRenderedPageBreak/>
        <w:t>Une fois notre personnage Macgyver crée dans notre clas</w:t>
      </w:r>
      <w:r w:rsidR="00641248">
        <w:rPr>
          <w:rFonts w:cs="Helvetica Neue"/>
        </w:rPr>
        <w:t xml:space="preserve">se </w:t>
      </w:r>
      <w:proofErr w:type="spellStart"/>
      <w:r w:rsidR="00641248">
        <w:rPr>
          <w:rFonts w:cs="Helvetica Neue"/>
        </w:rPr>
        <w:t>Character</w:t>
      </w:r>
      <w:proofErr w:type="spellEnd"/>
      <w:r w:rsidR="00641248">
        <w:rPr>
          <w:rFonts w:cs="Helvetica Neue"/>
        </w:rPr>
        <w:t xml:space="preserve">, celui-ci peut se </w:t>
      </w:r>
      <w:r>
        <w:rPr>
          <w:rFonts w:cs="Helvetica Neue"/>
        </w:rPr>
        <w:t xml:space="preserve">déplacer dans le labyrinthe grâce aux méthodes </w:t>
      </w:r>
      <w:proofErr w:type="spellStart"/>
      <w:r>
        <w:rPr>
          <w:rFonts w:cs="Helvetica Neue"/>
        </w:rPr>
        <w:t>move_left</w:t>
      </w:r>
      <w:proofErr w:type="spellEnd"/>
      <w:r>
        <w:rPr>
          <w:rFonts w:cs="Helvetica Neue"/>
        </w:rPr>
        <w:t xml:space="preserve">, </w:t>
      </w:r>
      <w:proofErr w:type="spellStart"/>
      <w:r>
        <w:rPr>
          <w:rFonts w:cs="Helvetica Neue"/>
        </w:rPr>
        <w:t>move_right</w:t>
      </w:r>
      <w:proofErr w:type="spellEnd"/>
      <w:r>
        <w:rPr>
          <w:rFonts w:cs="Helvetica Neue"/>
        </w:rPr>
        <w:t xml:space="preserve">, </w:t>
      </w:r>
      <w:proofErr w:type="spellStart"/>
      <w:r>
        <w:rPr>
          <w:rFonts w:cs="Helvetica Neue"/>
        </w:rPr>
        <w:t>move_up</w:t>
      </w:r>
      <w:proofErr w:type="spellEnd"/>
      <w:r>
        <w:rPr>
          <w:rFonts w:cs="Helvetica Neue"/>
        </w:rPr>
        <w:t xml:space="preserve"> et </w:t>
      </w:r>
      <w:proofErr w:type="spellStart"/>
      <w:r>
        <w:rPr>
          <w:rFonts w:cs="Helvetica Neue"/>
        </w:rPr>
        <w:t>move_down</w:t>
      </w:r>
      <w:proofErr w:type="spellEnd"/>
    </w:p>
    <w:p w14:paraId="34C64CEB" w14:textId="2EB5E242" w:rsidR="005865BC" w:rsidRPr="00BC4B5A" w:rsidRDefault="005072BB" w:rsidP="00E145BA">
      <w:pPr>
        <w:pStyle w:val="Paragraphedeliste"/>
      </w:pPr>
      <w:r w:rsidRPr="000F2702">
        <w:t>Gérer les interactions du je</w:t>
      </w:r>
      <w:r w:rsidR="00EA5A38">
        <w:t>u entre les différents objets </w:t>
      </w:r>
    </w:p>
    <w:p w14:paraId="6B5894EA" w14:textId="0CF0B88F" w:rsidR="00DE476D" w:rsidRDefault="003A19C5" w:rsidP="00A5493A">
      <w:pPr>
        <w:pStyle w:val="Sansinterligne"/>
      </w:pPr>
      <w:r>
        <w:t>Interaction</w:t>
      </w:r>
      <w:r w:rsidR="00DE476D">
        <w:t xml:space="preserve"> héros/laby</w:t>
      </w:r>
      <w:r w:rsidR="00EA5A38">
        <w:t>rinthe</w:t>
      </w:r>
    </w:p>
    <w:p w14:paraId="73B3AF82" w14:textId="6C586CB6" w:rsidR="00DE476D" w:rsidRDefault="00DE476D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Si le déplacement s’effectue vers un mur, le déplacement n’est pas autorisé et le message </w:t>
      </w:r>
      <w:r w:rsidRPr="00DE476D">
        <w:rPr>
          <w:rFonts w:cs="Helvetica Neue"/>
        </w:rPr>
        <w:t>"Vous êtes face à un mur, déplacement impossible."</w:t>
      </w:r>
      <w:r>
        <w:rPr>
          <w:rFonts w:cs="Helvetica Neue"/>
        </w:rPr>
        <w:t xml:space="preserve"> s’affiche alors dans le terminal. </w:t>
      </w:r>
    </w:p>
    <w:p w14:paraId="2B0E93E7" w14:textId="308041E4" w:rsidR="00DE476D" w:rsidRPr="00CB6C35" w:rsidRDefault="003A19C5" w:rsidP="00B96228">
      <w:pPr>
        <w:pStyle w:val="Sansinterligne"/>
      </w:pPr>
      <w:r>
        <w:t>Interactions</w:t>
      </w:r>
      <w:r w:rsidR="00DE476D">
        <w:t xml:space="preserve"> </w:t>
      </w:r>
      <w:r w:rsidR="00301AC7" w:rsidRPr="000F2702">
        <w:t>items/labyrinthe</w:t>
      </w:r>
    </w:p>
    <w:p w14:paraId="44A30ECE" w14:textId="77777777" w:rsidR="00DE476D" w:rsidRPr="000F2702" w:rsidRDefault="00DE476D" w:rsidP="00DE476D">
      <w:pPr>
        <w:jc w:val="both"/>
        <w:rPr>
          <w:rFonts w:cs="Helvetica Neue"/>
        </w:rPr>
      </w:pPr>
      <w:r w:rsidRPr="000F2702">
        <w:rPr>
          <w:rFonts w:cs="Helvetica Neue"/>
        </w:rPr>
        <w:t>La disposition aléatoire des objets au sein d</w:t>
      </w:r>
      <w:r>
        <w:rPr>
          <w:rFonts w:cs="Helvetica Neue"/>
        </w:rPr>
        <w:t>u labyrinthe s’effectue en deux</w:t>
      </w:r>
      <w:r w:rsidRPr="000F2702">
        <w:rPr>
          <w:rFonts w:cs="Helvetica Neue"/>
        </w:rPr>
        <w:t xml:space="preserve"> moments : </w:t>
      </w:r>
    </w:p>
    <w:p w14:paraId="3E7BC921" w14:textId="77777777" w:rsidR="00DE476D" w:rsidRPr="000F2702" w:rsidRDefault="00DE476D" w:rsidP="00DE476D">
      <w:pPr>
        <w:jc w:val="both"/>
        <w:rPr>
          <w:rFonts w:cs="Helvetica Neue"/>
        </w:rPr>
      </w:pPr>
      <w:r w:rsidRPr="000F2702">
        <w:rPr>
          <w:rFonts w:cs="Helvetica Neue"/>
        </w:rPr>
        <w:t xml:space="preserve">- Création d’une boucle </w:t>
      </w:r>
      <w:proofErr w:type="spellStart"/>
      <w:r w:rsidRPr="000F2702">
        <w:rPr>
          <w:rFonts w:cs="Helvetica Neue"/>
        </w:rPr>
        <w:t>while</w:t>
      </w:r>
      <w:proofErr w:type="spellEnd"/>
      <w:r w:rsidRPr="000F2702">
        <w:rPr>
          <w:rFonts w:cs="Helvetica Neue"/>
        </w:rPr>
        <w:t xml:space="preserve"> : Tant que la position de chaque élément n’est pas une case vide (et donc un mur), une nouvelle position est générée au hasard grâce à la fonction </w:t>
      </w:r>
      <w:proofErr w:type="spellStart"/>
      <w:r w:rsidRPr="000F2702">
        <w:rPr>
          <w:rFonts w:cs="Helvetica Neue"/>
        </w:rPr>
        <w:t>randint</w:t>
      </w:r>
      <w:proofErr w:type="spellEnd"/>
      <w:r w:rsidRPr="000F2702">
        <w:rPr>
          <w:rFonts w:cs="Helvetica Neue"/>
        </w:rPr>
        <w:t xml:space="preserve"> du module </w:t>
      </w:r>
      <w:proofErr w:type="spellStart"/>
      <w:r w:rsidRPr="000F2702">
        <w:rPr>
          <w:rFonts w:cs="Helvetica Neue"/>
        </w:rPr>
        <w:t>random</w:t>
      </w:r>
      <w:proofErr w:type="spellEnd"/>
      <w:r w:rsidRPr="000F2702">
        <w:rPr>
          <w:rFonts w:cs="Helvetica Neue"/>
        </w:rPr>
        <w:t xml:space="preserve">. </w:t>
      </w:r>
    </w:p>
    <w:p w14:paraId="2DDFDE17" w14:textId="77777777" w:rsidR="00DE476D" w:rsidRPr="000F2702" w:rsidRDefault="00DE476D" w:rsidP="00DE476D">
      <w:pPr>
        <w:jc w:val="both"/>
        <w:rPr>
          <w:rFonts w:cs="Helvetica Neue"/>
        </w:rPr>
      </w:pPr>
      <w:r w:rsidRPr="000F2702">
        <w:rPr>
          <w:rFonts w:cs="Helvetica Neue"/>
        </w:rPr>
        <w:t>- Une fois que la boucle tombe sur une case vide, on sort de la boucle et la position de l’objet</w:t>
      </w:r>
      <w:r>
        <w:rPr>
          <w:rFonts w:cs="Helvetica Neue"/>
        </w:rPr>
        <w:t xml:space="preserve"> au sein du labyrinthe</w:t>
      </w:r>
      <w:r w:rsidRPr="000F2702">
        <w:rPr>
          <w:rFonts w:cs="Helvetica Neue"/>
        </w:rPr>
        <w:t xml:space="preserve"> est effectuée grâ</w:t>
      </w:r>
      <w:r>
        <w:rPr>
          <w:rFonts w:cs="Helvetica Neue"/>
        </w:rPr>
        <w:t xml:space="preserve">ce à la fonction </w:t>
      </w:r>
      <w:proofErr w:type="spellStart"/>
      <w:r>
        <w:rPr>
          <w:rFonts w:cs="Helvetica Neue"/>
        </w:rPr>
        <w:t>position_item</w:t>
      </w:r>
      <w:proofErr w:type="spellEnd"/>
      <w:r>
        <w:rPr>
          <w:rFonts w:cs="Helvetica Neue"/>
        </w:rPr>
        <w:t xml:space="preserve"> avec en paramètres le nom du labyrinthe et le symbole de l’objet choisi (E, T ou N dans notre cas).</w:t>
      </w:r>
    </w:p>
    <w:p w14:paraId="12833D26" w14:textId="35345E68" w:rsidR="00EA5A38" w:rsidRDefault="00692727" w:rsidP="00EA5A38">
      <w:pPr>
        <w:pStyle w:val="Sansinterligne"/>
      </w:pPr>
      <w:r>
        <w:t>Interaction héros/items : r</w:t>
      </w:r>
      <w:r w:rsidR="00EA5A38">
        <w:t xml:space="preserve">écupérer un objet </w:t>
      </w:r>
    </w:p>
    <w:p w14:paraId="694CDC0F" w14:textId="1FB22579" w:rsidR="00DE476D" w:rsidRPr="000F2702" w:rsidRDefault="00EA5A38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Cette action est prise en charge par la fonction </w:t>
      </w:r>
      <w:proofErr w:type="spellStart"/>
      <w:r>
        <w:rPr>
          <w:rFonts w:cs="Helvetica Neue"/>
        </w:rPr>
        <w:t>pick_item</w:t>
      </w:r>
      <w:proofErr w:type="spellEnd"/>
      <w:r>
        <w:rPr>
          <w:rFonts w:cs="Helvetica Neue"/>
        </w:rPr>
        <w:t xml:space="preserve">. </w:t>
      </w:r>
    </w:p>
    <w:p w14:paraId="208CD448" w14:textId="1803D928" w:rsidR="00B96228" w:rsidRDefault="007573FB" w:rsidP="00B96228">
      <w:pPr>
        <w:pStyle w:val="Sansinterligne"/>
      </w:pPr>
      <w:r>
        <w:t xml:space="preserve">Interaction </w:t>
      </w:r>
      <w:r w:rsidR="00301AC7" w:rsidRPr="000F2702">
        <w:t>héros/gardien</w:t>
      </w:r>
      <w:r w:rsidR="00364F07">
        <w:t> </w:t>
      </w:r>
      <w:r w:rsidR="002D30CC">
        <w:t>: fin</w:t>
      </w:r>
      <w:r>
        <w:t xml:space="preserve"> du jeu</w:t>
      </w:r>
      <w:r w:rsidR="00361A15" w:rsidRPr="000F2702">
        <w:t xml:space="preserve"> </w:t>
      </w:r>
    </w:p>
    <w:p w14:paraId="0960CC4D" w14:textId="1207A35D" w:rsidR="00B96228" w:rsidRPr="000F2702" w:rsidRDefault="00B96228" w:rsidP="00B96228">
      <w:r>
        <w:t>Lorsque le héros se présente devant le gardien, il remporte la partie s’il possède les trois objets. Sinon, il perd.</w:t>
      </w:r>
    </w:p>
    <w:p w14:paraId="62DD8F62" w14:textId="5E5E3C65" w:rsidR="005671A5" w:rsidRPr="00CB6C35" w:rsidRDefault="00943315" w:rsidP="00CB6C35">
      <w:pPr>
        <w:pStyle w:val="Titre1"/>
      </w:pPr>
      <w:r w:rsidRPr="000F2702">
        <w:t>Aff</w:t>
      </w:r>
      <w:r w:rsidR="00E530FC" w:rsidRPr="000F2702">
        <w:t xml:space="preserve">icher le jeu </w:t>
      </w:r>
      <w:r w:rsidRPr="000F2702">
        <w:t>graphique</w:t>
      </w:r>
      <w:r w:rsidR="00E530FC" w:rsidRPr="000F2702">
        <w:t>ment</w:t>
      </w:r>
    </w:p>
    <w:p w14:paraId="4D143EC5" w14:textId="37802E4D" w:rsidR="00E145BA" w:rsidRPr="00E145BA" w:rsidRDefault="00E145BA" w:rsidP="00E145BA">
      <w:pPr>
        <w:pStyle w:val="Paragraphedeliste"/>
        <w:numPr>
          <w:ilvl w:val="0"/>
          <w:numId w:val="14"/>
        </w:numPr>
      </w:pPr>
      <w:r>
        <w:t>Afficher les éléments du labyrinthe</w:t>
      </w:r>
    </w:p>
    <w:p w14:paraId="14DDD29A" w14:textId="37442A37" w:rsidR="00C77134" w:rsidRDefault="00B87F7F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Une fois le « squelette » de notre programme terminé, l’affichage s’effectue à l’aide de la librairie </w:t>
      </w:r>
      <w:proofErr w:type="spellStart"/>
      <w:r>
        <w:rPr>
          <w:rFonts w:cs="Helvetica Neue"/>
        </w:rPr>
        <w:t>Pygame</w:t>
      </w:r>
      <w:proofErr w:type="spellEnd"/>
      <w:r>
        <w:rPr>
          <w:rFonts w:cs="Helvetica Neue"/>
        </w:rPr>
        <w:t xml:space="preserve">. </w:t>
      </w:r>
    </w:p>
    <w:p w14:paraId="679347FC" w14:textId="77777777" w:rsidR="00CB6C35" w:rsidRDefault="00CB6C35" w:rsidP="008B6900">
      <w:pPr>
        <w:jc w:val="both"/>
        <w:rPr>
          <w:rFonts w:cs="Helvetica Neue"/>
        </w:rPr>
      </w:pPr>
    </w:p>
    <w:p w14:paraId="514BAA7F" w14:textId="7A11F964" w:rsidR="00B87F7F" w:rsidRDefault="00C77134" w:rsidP="008B6900">
      <w:pPr>
        <w:jc w:val="both"/>
        <w:rPr>
          <w:rFonts w:cs="Helvetica Neue"/>
        </w:rPr>
      </w:pPr>
      <w:r>
        <w:rPr>
          <w:rFonts w:cs="Helvetica Neue"/>
        </w:rPr>
        <w:t>Tout ce qui concerne l</w:t>
      </w:r>
      <w:r w:rsidR="00B87F7F">
        <w:rPr>
          <w:rFonts w:cs="Helvetica Neue"/>
        </w:rPr>
        <w:t>’afficha</w:t>
      </w:r>
      <w:r>
        <w:rPr>
          <w:rFonts w:cs="Helvetica Neue"/>
        </w:rPr>
        <w:t>ge est géré via la classe « afficheur » (fichier displayer.py). Plusieurs méthodes de cette classe permettent d’a</w:t>
      </w:r>
      <w:r w:rsidR="00997A03">
        <w:rPr>
          <w:rFonts w:cs="Helvetica Neue"/>
        </w:rPr>
        <w:t xml:space="preserve">fficher les différents éléments. A chaque méthode est associée à une tâche spécifique : </w:t>
      </w:r>
    </w:p>
    <w:p w14:paraId="1F65CC86" w14:textId="77777777" w:rsidR="00C77134" w:rsidRDefault="00C77134" w:rsidP="008B6900">
      <w:pPr>
        <w:jc w:val="both"/>
        <w:rPr>
          <w:rFonts w:cs="Helvetica Neue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0"/>
        <w:gridCol w:w="4950"/>
      </w:tblGrid>
      <w:tr w:rsidR="008107AC" w14:paraId="0F6FAA42" w14:textId="395FBB1F" w:rsidTr="008107AC">
        <w:tc>
          <w:tcPr>
            <w:tcW w:w="0" w:type="auto"/>
          </w:tcPr>
          <w:p w14:paraId="17B8E2A7" w14:textId="128030AC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Nom de la méthode</w:t>
            </w:r>
          </w:p>
        </w:tc>
        <w:tc>
          <w:tcPr>
            <w:tcW w:w="0" w:type="auto"/>
          </w:tcPr>
          <w:p w14:paraId="2ADBD8B7" w14:textId="3AB917FA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Tâche associée</w:t>
            </w:r>
          </w:p>
        </w:tc>
      </w:tr>
      <w:tr w:rsidR="008107AC" w14:paraId="7ED39947" w14:textId="43D87726" w:rsidTr="008107AC">
        <w:tc>
          <w:tcPr>
            <w:tcW w:w="0" w:type="auto"/>
          </w:tcPr>
          <w:p w14:paraId="49E364B1" w14:textId="58D2DEA3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display_map</w:t>
            </w:r>
          </w:p>
        </w:tc>
        <w:tc>
          <w:tcPr>
            <w:tcW w:w="0" w:type="auto"/>
          </w:tcPr>
          <w:p w14:paraId="339AB56A" w14:textId="55DD15B3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Afficher le labyrinthe sur écran.</w:t>
            </w:r>
          </w:p>
        </w:tc>
      </w:tr>
      <w:tr w:rsidR="008107AC" w14:paraId="49A70C47" w14:textId="0EC1E036" w:rsidTr="008107AC">
        <w:tc>
          <w:tcPr>
            <w:tcW w:w="0" w:type="auto"/>
          </w:tcPr>
          <w:p w14:paraId="16AC33C1" w14:textId="599FA43C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display_inventory</w:t>
            </w:r>
          </w:p>
        </w:tc>
        <w:tc>
          <w:tcPr>
            <w:tcW w:w="0" w:type="auto"/>
          </w:tcPr>
          <w:p w14:paraId="674A296F" w14:textId="5F4E31E5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Afficher le nombre d’objets récupéré par MacGyver.</w:t>
            </w:r>
          </w:p>
        </w:tc>
      </w:tr>
      <w:tr w:rsidR="008107AC" w14:paraId="26F302DD" w14:textId="63080A7B" w:rsidTr="008107AC">
        <w:tc>
          <w:tcPr>
            <w:tcW w:w="0" w:type="auto"/>
          </w:tcPr>
          <w:p w14:paraId="288EDC42" w14:textId="5C6C82CA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display_victory_text</w:t>
            </w:r>
          </w:p>
        </w:tc>
        <w:tc>
          <w:tcPr>
            <w:tcW w:w="0" w:type="auto"/>
          </w:tcPr>
          <w:p w14:paraId="0BA48900" w14:textId="5C4BB43B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Afficher un message en cas de victoire.</w:t>
            </w:r>
          </w:p>
        </w:tc>
      </w:tr>
      <w:tr w:rsidR="008107AC" w14:paraId="48F5AA01" w14:textId="42AEB388" w:rsidTr="008107AC">
        <w:tc>
          <w:tcPr>
            <w:tcW w:w="0" w:type="auto"/>
          </w:tcPr>
          <w:p w14:paraId="53C19BDF" w14:textId="23D76ACA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display_failure_text</w:t>
            </w:r>
          </w:p>
        </w:tc>
        <w:tc>
          <w:tcPr>
            <w:tcW w:w="0" w:type="auto"/>
          </w:tcPr>
          <w:p w14:paraId="45858DB5" w14:textId="0304700F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Afficher un message en cas de défaite.</w:t>
            </w:r>
          </w:p>
        </w:tc>
      </w:tr>
      <w:tr w:rsidR="008107AC" w14:paraId="3C642AA6" w14:textId="4578F0DD" w:rsidTr="008107AC">
        <w:tc>
          <w:tcPr>
            <w:tcW w:w="0" w:type="auto"/>
          </w:tcPr>
          <w:p w14:paraId="4F7E35C4" w14:textId="69C4F852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display_stop_game</w:t>
            </w:r>
          </w:p>
        </w:tc>
        <w:tc>
          <w:tcPr>
            <w:tcW w:w="0" w:type="auto"/>
          </w:tcPr>
          <w:p w14:paraId="37E1929F" w14:textId="4BAB3B08" w:rsidR="008107AC" w:rsidRDefault="008107AC" w:rsidP="008B6900">
            <w:pPr>
              <w:jc w:val="both"/>
              <w:rPr>
                <w:rFonts w:cs="Helvetica Neue"/>
              </w:rPr>
            </w:pPr>
            <w:r>
              <w:rPr>
                <w:rFonts w:cs="Helvetica Neue"/>
              </w:rPr>
              <w:t>Afficher un message pour indiquer comment arrêter le jeu.</w:t>
            </w:r>
          </w:p>
        </w:tc>
      </w:tr>
    </w:tbl>
    <w:p w14:paraId="21749C00" w14:textId="77777777" w:rsidR="00206A48" w:rsidRDefault="00206A48" w:rsidP="008B6900">
      <w:pPr>
        <w:jc w:val="both"/>
        <w:rPr>
          <w:rFonts w:cs="Helvetica Neue"/>
        </w:rPr>
      </w:pPr>
    </w:p>
    <w:p w14:paraId="11915EBB" w14:textId="10EBDE4A" w:rsidR="00206A48" w:rsidRDefault="00206A48" w:rsidP="00E145BA">
      <w:pPr>
        <w:pStyle w:val="Paragraphedeliste"/>
      </w:pPr>
      <w:r>
        <w:t xml:space="preserve">Gestion des événements </w:t>
      </w:r>
    </w:p>
    <w:p w14:paraId="009A784D" w14:textId="3D1BAFAC" w:rsidR="002A4E1C" w:rsidRDefault="00C77134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La gestion des événements s’effectue grâce au fichier </w:t>
      </w:r>
      <w:proofErr w:type="spellStart"/>
      <w:r>
        <w:rPr>
          <w:rFonts w:cs="Helvetica Neue"/>
        </w:rPr>
        <w:t>keyMgmt</w:t>
      </w:r>
      <w:proofErr w:type="spellEnd"/>
      <w:r>
        <w:rPr>
          <w:rFonts w:cs="Helvetica Neue"/>
        </w:rPr>
        <w:t xml:space="preserve"> (Key Management : Gestion des touches). </w:t>
      </w:r>
      <w:r w:rsidR="00634180">
        <w:rPr>
          <w:rFonts w:cs="Helvetica Neue"/>
        </w:rPr>
        <w:t>La</w:t>
      </w:r>
      <w:r w:rsidR="00646DFB">
        <w:rPr>
          <w:rFonts w:cs="Helvetica Neue"/>
        </w:rPr>
        <w:t xml:space="preserve"> méthode </w:t>
      </w:r>
      <w:proofErr w:type="spellStart"/>
      <w:r w:rsidR="00646DFB">
        <w:rPr>
          <w:rFonts w:cs="Helvetica Neue"/>
        </w:rPr>
        <w:t>select_key</w:t>
      </w:r>
      <w:proofErr w:type="spellEnd"/>
      <w:r w:rsidR="00634180">
        <w:rPr>
          <w:rFonts w:cs="Helvetica Neue"/>
        </w:rPr>
        <w:t xml:space="preserve"> associée</w:t>
      </w:r>
      <w:r w:rsidR="00646DFB">
        <w:rPr>
          <w:rFonts w:cs="Helvetica Neue"/>
        </w:rPr>
        <w:t xml:space="preserve"> permet de gérer les touches saisies par le joueur</w:t>
      </w:r>
      <w:r w:rsidR="00CB6C35">
        <w:rPr>
          <w:rFonts w:cs="Helvetica Neue"/>
        </w:rPr>
        <w:t>.</w:t>
      </w:r>
    </w:p>
    <w:p w14:paraId="394481C9" w14:textId="77777777" w:rsidR="0013033F" w:rsidRDefault="0013033F" w:rsidP="008B6900">
      <w:pPr>
        <w:jc w:val="both"/>
        <w:rPr>
          <w:rFonts w:cs="Helvetica Neue"/>
        </w:rPr>
      </w:pPr>
    </w:p>
    <w:p w14:paraId="1433D2DE" w14:textId="2E93F2CC" w:rsidR="0013033F" w:rsidRPr="00E7457C" w:rsidRDefault="0013033F" w:rsidP="008B6900">
      <w:pPr>
        <w:jc w:val="both"/>
        <w:rPr>
          <w:rFonts w:cs="Helvetica Neue"/>
          <w:u w:val="single"/>
        </w:rPr>
      </w:pPr>
      <w:r w:rsidRPr="00E7457C">
        <w:rPr>
          <w:rFonts w:cs="Helvetica Neue"/>
          <w:u w:val="single"/>
        </w:rPr>
        <w:t>Difficultés rencontrées</w:t>
      </w:r>
      <w:r w:rsidRPr="00E7457C">
        <w:rPr>
          <w:rFonts w:cs="Helvetica Neue"/>
        </w:rPr>
        <w:t> </w:t>
      </w:r>
      <w:bookmarkStart w:id="0" w:name="_GoBack"/>
      <w:bookmarkEnd w:id="0"/>
    </w:p>
    <w:p w14:paraId="00EC0205" w14:textId="77777777" w:rsidR="0013033F" w:rsidRDefault="0013033F" w:rsidP="008B6900">
      <w:pPr>
        <w:jc w:val="both"/>
        <w:rPr>
          <w:rFonts w:cs="Helvetica Neue"/>
        </w:rPr>
      </w:pPr>
    </w:p>
    <w:p w14:paraId="7214D7F9" w14:textId="47BBD6C3" w:rsidR="00FB44E6" w:rsidRDefault="00FB44E6" w:rsidP="008B6900">
      <w:pPr>
        <w:jc w:val="both"/>
        <w:rPr>
          <w:rFonts w:cs="Helvetica Neue"/>
        </w:rPr>
      </w:pPr>
      <w:r>
        <w:rPr>
          <w:rFonts w:cs="Helvetica Neue"/>
        </w:rPr>
        <w:t>Il s’agit du premier projet pour un étudiant complètement débutant en langage Python. L’apprentissage des concepts s’est donc fait de façon progressive et</w:t>
      </w:r>
      <w:r w:rsidR="008B5187">
        <w:rPr>
          <w:rFonts w:cs="Helvetica Neue"/>
        </w:rPr>
        <w:t xml:space="preserve"> plutôt</w:t>
      </w:r>
      <w:r w:rsidR="005F20D0">
        <w:rPr>
          <w:rFonts w:cs="Helvetica Neue"/>
        </w:rPr>
        <w:t xml:space="preserve"> lente (Cours, lecture de forums spécialisés, tutoriels vidéos). </w:t>
      </w:r>
      <w:r>
        <w:rPr>
          <w:rFonts w:cs="Helvetica Neue"/>
        </w:rPr>
        <w:t>L’assimilation du concept de classes et en général de la pr</w:t>
      </w:r>
      <w:r w:rsidR="00936B3C">
        <w:rPr>
          <w:rFonts w:cs="Helvetica Neue"/>
        </w:rPr>
        <w:t>ogrammation orientée objet m’a paru particulièrement ardue pour un débutant comme moi.</w:t>
      </w:r>
    </w:p>
    <w:p w14:paraId="0A9F06F3" w14:textId="19E134DD" w:rsidR="0013033F" w:rsidRPr="007F2087" w:rsidRDefault="007C6B67" w:rsidP="008B6900">
      <w:pPr>
        <w:jc w:val="both"/>
        <w:rPr>
          <w:rFonts w:cs="Helvetica Neue"/>
        </w:rPr>
      </w:pPr>
      <w:r>
        <w:rPr>
          <w:rFonts w:cs="Helvetica Neue"/>
        </w:rPr>
        <w:t xml:space="preserve">A travers ce projet, j’ai également mesuré l’importance de ne pas passer directement dans la rédaction du code : Prendre un papier et un crayon pour esquisser la trame du programme avant de passer à sa transcription en langage Python semble une bonne méthode de travail permettant d’éviter des </w:t>
      </w:r>
      <w:r w:rsidR="00E264B6">
        <w:rPr>
          <w:rFonts w:cs="Helvetica Neue"/>
        </w:rPr>
        <w:t xml:space="preserve">relectures parfois chronophages, notamment lors du découpage des fonctions et des modules. </w:t>
      </w:r>
    </w:p>
    <w:sectPr w:rsidR="0013033F" w:rsidRPr="007F2087" w:rsidSect="009F41C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1BEBB" w14:textId="77777777" w:rsidR="0002699E" w:rsidRDefault="0002699E" w:rsidP="008E2E8C">
      <w:r>
        <w:separator/>
      </w:r>
    </w:p>
  </w:endnote>
  <w:endnote w:type="continuationSeparator" w:id="0">
    <w:p w14:paraId="24E3D6B3" w14:textId="77777777" w:rsidR="0002699E" w:rsidRDefault="0002699E" w:rsidP="008E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F8DAF" w14:textId="77777777" w:rsidR="0002699E" w:rsidRDefault="0002699E" w:rsidP="008E2E8C">
      <w:r>
        <w:separator/>
      </w:r>
    </w:p>
  </w:footnote>
  <w:footnote w:type="continuationSeparator" w:id="0">
    <w:p w14:paraId="33B995BF" w14:textId="77777777" w:rsidR="0002699E" w:rsidRDefault="0002699E" w:rsidP="008E2E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12264" w14:textId="77777777" w:rsidR="0002699E" w:rsidRPr="0073152A" w:rsidRDefault="0002699E" w:rsidP="008E2E8C">
    <w:pPr>
      <w:widowControl w:val="0"/>
      <w:tabs>
        <w:tab w:val="left" w:pos="593"/>
      </w:tabs>
      <w:autoSpaceDE w:val="0"/>
      <w:autoSpaceDN w:val="0"/>
      <w:adjustRightInd w:val="0"/>
      <w:jc w:val="both"/>
      <w:rPr>
        <w:rFonts w:cs="Helvetica Neue"/>
        <w:color w:val="000000"/>
      </w:rPr>
    </w:pPr>
    <w:r w:rsidRPr="0073152A">
      <w:rPr>
        <w:rFonts w:cs="Helvetica Neue"/>
        <w:color w:val="000000"/>
      </w:rPr>
      <w:t xml:space="preserve">Projet 3 : Aidez MacGyver à s’échapper ! </w:t>
    </w:r>
  </w:p>
  <w:p w14:paraId="420252B9" w14:textId="77777777" w:rsidR="0002699E" w:rsidRPr="0073152A" w:rsidRDefault="0002699E" w:rsidP="008E2E8C">
    <w:pPr>
      <w:widowControl w:val="0"/>
      <w:tabs>
        <w:tab w:val="left" w:pos="593"/>
      </w:tabs>
      <w:autoSpaceDE w:val="0"/>
      <w:autoSpaceDN w:val="0"/>
      <w:adjustRightInd w:val="0"/>
      <w:jc w:val="both"/>
      <w:rPr>
        <w:rFonts w:cs="Helvetica Neue"/>
        <w:color w:val="000000"/>
      </w:rPr>
    </w:pPr>
    <w:r w:rsidRPr="0073152A">
      <w:rPr>
        <w:rFonts w:cs="Helvetica Neue"/>
        <w:color w:val="000000"/>
      </w:rPr>
      <w:t xml:space="preserve">Etudiant : </w:t>
    </w:r>
    <w:proofErr w:type="spellStart"/>
    <w:r w:rsidRPr="0073152A">
      <w:rPr>
        <w:rFonts w:cs="Helvetica Neue"/>
        <w:color w:val="000000"/>
      </w:rPr>
      <w:t>Sengmany</w:t>
    </w:r>
    <w:proofErr w:type="spellEnd"/>
    <w:r w:rsidRPr="0073152A">
      <w:rPr>
        <w:rFonts w:cs="Helvetica Neue"/>
        <w:color w:val="000000"/>
      </w:rPr>
      <w:t xml:space="preserve"> Nicolas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054"/>
    <w:multiLevelType w:val="multilevel"/>
    <w:tmpl w:val="2B8E6CA8"/>
    <w:lvl w:ilvl="0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08EF6B5E"/>
    <w:multiLevelType w:val="multilevel"/>
    <w:tmpl w:val="6F16284A"/>
    <w:lvl w:ilvl="0">
      <w:start w:val="1"/>
      <w:numFmt w:val="bullet"/>
      <w:lvlText w:val=""/>
      <w:lvlJc w:val="left"/>
      <w:pPr>
        <w:ind w:left="1068" w:hanging="217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A2D50"/>
    <w:multiLevelType w:val="multilevel"/>
    <w:tmpl w:val="3E78D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158E3"/>
    <w:multiLevelType w:val="multilevel"/>
    <w:tmpl w:val="C1765060"/>
    <w:lvl w:ilvl="0">
      <w:start w:val="1"/>
      <w:numFmt w:val="lowerLetter"/>
      <w:lvlText w:val="%1."/>
      <w:lvlJc w:val="left"/>
      <w:pPr>
        <w:ind w:left="4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21625A62"/>
    <w:multiLevelType w:val="hybridMultilevel"/>
    <w:tmpl w:val="D6284D72"/>
    <w:lvl w:ilvl="0" w:tplc="48D8F612">
      <w:start w:val="1"/>
      <w:numFmt w:val="bullet"/>
      <w:pStyle w:val="Sansinterligne"/>
      <w:lvlText w:val=""/>
      <w:lvlJc w:val="left"/>
      <w:pPr>
        <w:ind w:left="1068" w:hanging="21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476A3"/>
    <w:multiLevelType w:val="hybridMultilevel"/>
    <w:tmpl w:val="A2C29C62"/>
    <w:lvl w:ilvl="0" w:tplc="901E5886">
      <w:start w:val="1"/>
      <w:numFmt w:val="upperRoman"/>
      <w:pStyle w:val="Titre1"/>
      <w:lvlText w:val="%1."/>
      <w:lvlJc w:val="right"/>
      <w:pPr>
        <w:ind w:left="1031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A40CD"/>
    <w:multiLevelType w:val="hybridMultilevel"/>
    <w:tmpl w:val="4F3E8064"/>
    <w:lvl w:ilvl="0" w:tplc="0F300286">
      <w:start w:val="1"/>
      <w:numFmt w:val="lowerLetter"/>
      <w:pStyle w:val="Paragraphedeliste"/>
      <w:lvlText w:val="%1."/>
      <w:lvlJc w:val="left"/>
      <w:pPr>
        <w:ind w:left="834" w:hanging="12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>
    <w:nsid w:val="541A1DDE"/>
    <w:multiLevelType w:val="multilevel"/>
    <w:tmpl w:val="EB7A32FC"/>
    <w:lvl w:ilvl="0">
      <w:start w:val="1"/>
      <w:numFmt w:val="lowerLetter"/>
      <w:lvlText w:val="%1."/>
      <w:lvlJc w:val="left"/>
      <w:pPr>
        <w:ind w:left="920" w:hanging="3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abstractNum w:abstractNumId="8">
    <w:nsid w:val="6D924808"/>
    <w:multiLevelType w:val="multilevel"/>
    <w:tmpl w:val="5D3E6956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33B2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442D8C"/>
    <w:multiLevelType w:val="multilevel"/>
    <w:tmpl w:val="E332902C"/>
    <w:lvl w:ilvl="0">
      <w:start w:val="1"/>
      <w:numFmt w:val="lowerLetter"/>
      <w:lvlText w:val="%1."/>
      <w:lvlJc w:val="left"/>
      <w:pPr>
        <w:ind w:left="920" w:hanging="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D0"/>
    <w:rsid w:val="0002699E"/>
    <w:rsid w:val="00052B10"/>
    <w:rsid w:val="00071C9F"/>
    <w:rsid w:val="000C5C23"/>
    <w:rsid w:val="000D5A49"/>
    <w:rsid w:val="000E571E"/>
    <w:rsid w:val="000F2702"/>
    <w:rsid w:val="00107C8A"/>
    <w:rsid w:val="0013033F"/>
    <w:rsid w:val="00164773"/>
    <w:rsid w:val="00170723"/>
    <w:rsid w:val="001B2043"/>
    <w:rsid w:val="001E6DE1"/>
    <w:rsid w:val="00206A48"/>
    <w:rsid w:val="00215FA9"/>
    <w:rsid w:val="00224508"/>
    <w:rsid w:val="002464D0"/>
    <w:rsid w:val="00246709"/>
    <w:rsid w:val="00273759"/>
    <w:rsid w:val="00290784"/>
    <w:rsid w:val="002A4E1C"/>
    <w:rsid w:val="002D30CC"/>
    <w:rsid w:val="002D5BC7"/>
    <w:rsid w:val="00301AC7"/>
    <w:rsid w:val="00323C02"/>
    <w:rsid w:val="003574B6"/>
    <w:rsid w:val="00361131"/>
    <w:rsid w:val="00361A15"/>
    <w:rsid w:val="00364F07"/>
    <w:rsid w:val="00387776"/>
    <w:rsid w:val="00387826"/>
    <w:rsid w:val="003A19C5"/>
    <w:rsid w:val="003C33C7"/>
    <w:rsid w:val="003D6747"/>
    <w:rsid w:val="00423E15"/>
    <w:rsid w:val="00424849"/>
    <w:rsid w:val="00462B9F"/>
    <w:rsid w:val="00471E63"/>
    <w:rsid w:val="004727F3"/>
    <w:rsid w:val="004769CD"/>
    <w:rsid w:val="00485B04"/>
    <w:rsid w:val="00491369"/>
    <w:rsid w:val="0049461A"/>
    <w:rsid w:val="004C0CC5"/>
    <w:rsid w:val="004E40A3"/>
    <w:rsid w:val="00500DD3"/>
    <w:rsid w:val="00501625"/>
    <w:rsid w:val="005072BB"/>
    <w:rsid w:val="005249F0"/>
    <w:rsid w:val="00527F6C"/>
    <w:rsid w:val="0054492B"/>
    <w:rsid w:val="005671A5"/>
    <w:rsid w:val="00584E46"/>
    <w:rsid w:val="005865BC"/>
    <w:rsid w:val="005F20D0"/>
    <w:rsid w:val="0061250F"/>
    <w:rsid w:val="00613724"/>
    <w:rsid w:val="00634180"/>
    <w:rsid w:val="00641248"/>
    <w:rsid w:val="0064696D"/>
    <w:rsid w:val="00646DFB"/>
    <w:rsid w:val="00685774"/>
    <w:rsid w:val="00692727"/>
    <w:rsid w:val="006A5A28"/>
    <w:rsid w:val="006C167F"/>
    <w:rsid w:val="006D428D"/>
    <w:rsid w:val="0073152A"/>
    <w:rsid w:val="007573FB"/>
    <w:rsid w:val="00777D60"/>
    <w:rsid w:val="00780FFD"/>
    <w:rsid w:val="007821CE"/>
    <w:rsid w:val="007C6B67"/>
    <w:rsid w:val="007F2087"/>
    <w:rsid w:val="008107AC"/>
    <w:rsid w:val="00880108"/>
    <w:rsid w:val="00890C35"/>
    <w:rsid w:val="00892527"/>
    <w:rsid w:val="008B5187"/>
    <w:rsid w:val="008B6900"/>
    <w:rsid w:val="008C4DD3"/>
    <w:rsid w:val="008E2E8C"/>
    <w:rsid w:val="008F1BF3"/>
    <w:rsid w:val="00912FBB"/>
    <w:rsid w:val="00936867"/>
    <w:rsid w:val="00936B3C"/>
    <w:rsid w:val="00936D43"/>
    <w:rsid w:val="00943315"/>
    <w:rsid w:val="009973CD"/>
    <w:rsid w:val="00997A03"/>
    <w:rsid w:val="009E21C6"/>
    <w:rsid w:val="009F41C5"/>
    <w:rsid w:val="00A039BB"/>
    <w:rsid w:val="00A059A1"/>
    <w:rsid w:val="00A35DB5"/>
    <w:rsid w:val="00A44DBD"/>
    <w:rsid w:val="00A5493A"/>
    <w:rsid w:val="00AA2805"/>
    <w:rsid w:val="00AF62EE"/>
    <w:rsid w:val="00B112A3"/>
    <w:rsid w:val="00B41B3A"/>
    <w:rsid w:val="00B87F7F"/>
    <w:rsid w:val="00B96228"/>
    <w:rsid w:val="00BC4B5A"/>
    <w:rsid w:val="00BE24E6"/>
    <w:rsid w:val="00BE52FC"/>
    <w:rsid w:val="00C25325"/>
    <w:rsid w:val="00C25EDD"/>
    <w:rsid w:val="00C279E8"/>
    <w:rsid w:val="00C33A91"/>
    <w:rsid w:val="00C5178A"/>
    <w:rsid w:val="00C77134"/>
    <w:rsid w:val="00C9272E"/>
    <w:rsid w:val="00C955BB"/>
    <w:rsid w:val="00CB54A5"/>
    <w:rsid w:val="00CB6C35"/>
    <w:rsid w:val="00CD2178"/>
    <w:rsid w:val="00CD4E5D"/>
    <w:rsid w:val="00CF5967"/>
    <w:rsid w:val="00D2523F"/>
    <w:rsid w:val="00D55FEC"/>
    <w:rsid w:val="00DE476D"/>
    <w:rsid w:val="00DE63BF"/>
    <w:rsid w:val="00E0253E"/>
    <w:rsid w:val="00E145BA"/>
    <w:rsid w:val="00E264B6"/>
    <w:rsid w:val="00E3101E"/>
    <w:rsid w:val="00E3791E"/>
    <w:rsid w:val="00E530FC"/>
    <w:rsid w:val="00E6191D"/>
    <w:rsid w:val="00E65001"/>
    <w:rsid w:val="00E70528"/>
    <w:rsid w:val="00E7457C"/>
    <w:rsid w:val="00EA5A38"/>
    <w:rsid w:val="00ED5B3F"/>
    <w:rsid w:val="00EF3FA1"/>
    <w:rsid w:val="00F207D5"/>
    <w:rsid w:val="00F25F4F"/>
    <w:rsid w:val="00F472A7"/>
    <w:rsid w:val="00F500CD"/>
    <w:rsid w:val="00F821A7"/>
    <w:rsid w:val="00FB27E6"/>
    <w:rsid w:val="00FB44E6"/>
    <w:rsid w:val="00FB6BFE"/>
    <w:rsid w:val="00FB7072"/>
    <w:rsid w:val="00F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961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EastAsia" w:hAnsi="Calibri Light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1A"/>
  </w:style>
  <w:style w:type="paragraph" w:styleId="Titre1">
    <w:name w:val="heading 1"/>
    <w:basedOn w:val="Normal"/>
    <w:next w:val="Normal"/>
    <w:link w:val="Titre1Car"/>
    <w:uiPriority w:val="9"/>
    <w:qFormat/>
    <w:rsid w:val="00692727"/>
    <w:pPr>
      <w:keepNext/>
      <w:keepLines/>
      <w:numPr>
        <w:numId w:val="3"/>
      </w:numPr>
      <w:spacing w:before="240" w:after="240"/>
      <w:ind w:left="465" w:hanging="18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FB6BFE"/>
    <w:pPr>
      <w:ind w:left="240" w:hanging="240"/>
    </w:pPr>
    <w:rPr>
      <w:b/>
      <w:color w:val="000000" w:themeColor="text1"/>
    </w:rPr>
  </w:style>
  <w:style w:type="paragraph" w:styleId="Paragraphedeliste">
    <w:name w:val="List Paragraph"/>
    <w:basedOn w:val="Normal"/>
    <w:autoRedefine/>
    <w:uiPriority w:val="1"/>
    <w:qFormat/>
    <w:rsid w:val="00E145BA"/>
    <w:pPr>
      <w:widowControl w:val="0"/>
      <w:numPr>
        <w:numId w:val="1"/>
      </w:numPr>
      <w:tabs>
        <w:tab w:val="left" w:pos="284"/>
        <w:tab w:val="left" w:pos="560"/>
        <w:tab w:val="left" w:pos="993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240"/>
      <w:jc w:val="both"/>
    </w:pPr>
    <w:rPr>
      <w:rFonts w:asciiTheme="majorHAnsi" w:eastAsiaTheme="minorHAnsi" w:hAnsiTheme="majorHAnsi" w:cs="Lucida Grande"/>
      <w:noProof/>
      <w:color w:val="000000"/>
      <w:u w:val="single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692727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table" w:styleId="Grille">
    <w:name w:val="Table Grid"/>
    <w:basedOn w:val="TableauNormal"/>
    <w:uiPriority w:val="59"/>
    <w:rsid w:val="00C77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aliases w:val="puces"/>
    <w:uiPriority w:val="1"/>
    <w:qFormat/>
    <w:rsid w:val="00692727"/>
    <w:pPr>
      <w:numPr>
        <w:numId w:val="5"/>
      </w:numPr>
      <w:spacing w:before="120" w:after="120"/>
      <w:ind w:left="925"/>
    </w:pPr>
  </w:style>
  <w:style w:type="paragraph" w:styleId="En-tte">
    <w:name w:val="header"/>
    <w:basedOn w:val="Normal"/>
    <w:link w:val="En-tteCar"/>
    <w:uiPriority w:val="99"/>
    <w:unhideWhenUsed/>
    <w:rsid w:val="008E2E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2E8C"/>
  </w:style>
  <w:style w:type="paragraph" w:styleId="Pieddepage">
    <w:name w:val="footer"/>
    <w:basedOn w:val="Normal"/>
    <w:link w:val="PieddepageCar"/>
    <w:uiPriority w:val="99"/>
    <w:unhideWhenUsed/>
    <w:rsid w:val="008E2E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2E8C"/>
  </w:style>
  <w:style w:type="paragraph" w:styleId="Textedebulles">
    <w:name w:val="Balloon Text"/>
    <w:basedOn w:val="Normal"/>
    <w:link w:val="TextedebullesCar"/>
    <w:uiPriority w:val="99"/>
    <w:semiHidden/>
    <w:unhideWhenUsed/>
    <w:rsid w:val="00AF62E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2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EastAsia" w:hAnsi="Calibri Light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1A"/>
  </w:style>
  <w:style w:type="paragraph" w:styleId="Titre1">
    <w:name w:val="heading 1"/>
    <w:basedOn w:val="Normal"/>
    <w:next w:val="Normal"/>
    <w:link w:val="Titre1Car"/>
    <w:uiPriority w:val="9"/>
    <w:qFormat/>
    <w:rsid w:val="00692727"/>
    <w:pPr>
      <w:keepNext/>
      <w:keepLines/>
      <w:numPr>
        <w:numId w:val="3"/>
      </w:numPr>
      <w:spacing w:before="240" w:after="240"/>
      <w:ind w:left="465" w:hanging="18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FB6BFE"/>
    <w:pPr>
      <w:ind w:left="240" w:hanging="240"/>
    </w:pPr>
    <w:rPr>
      <w:b/>
      <w:color w:val="000000" w:themeColor="text1"/>
    </w:rPr>
  </w:style>
  <w:style w:type="paragraph" w:styleId="Paragraphedeliste">
    <w:name w:val="List Paragraph"/>
    <w:basedOn w:val="Normal"/>
    <w:autoRedefine/>
    <w:uiPriority w:val="1"/>
    <w:qFormat/>
    <w:rsid w:val="00E145BA"/>
    <w:pPr>
      <w:widowControl w:val="0"/>
      <w:numPr>
        <w:numId w:val="1"/>
      </w:numPr>
      <w:tabs>
        <w:tab w:val="left" w:pos="284"/>
        <w:tab w:val="left" w:pos="560"/>
        <w:tab w:val="left" w:pos="993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240"/>
      <w:jc w:val="both"/>
    </w:pPr>
    <w:rPr>
      <w:rFonts w:asciiTheme="majorHAnsi" w:eastAsiaTheme="minorHAnsi" w:hAnsiTheme="majorHAnsi" w:cs="Lucida Grande"/>
      <w:noProof/>
      <w:color w:val="000000"/>
      <w:u w:val="single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692727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table" w:styleId="Grille">
    <w:name w:val="Table Grid"/>
    <w:basedOn w:val="TableauNormal"/>
    <w:uiPriority w:val="59"/>
    <w:rsid w:val="00C77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aliases w:val="puces"/>
    <w:uiPriority w:val="1"/>
    <w:qFormat/>
    <w:rsid w:val="00692727"/>
    <w:pPr>
      <w:numPr>
        <w:numId w:val="5"/>
      </w:numPr>
      <w:spacing w:before="120" w:after="120"/>
      <w:ind w:left="925"/>
    </w:pPr>
  </w:style>
  <w:style w:type="paragraph" w:styleId="En-tte">
    <w:name w:val="header"/>
    <w:basedOn w:val="Normal"/>
    <w:link w:val="En-tteCar"/>
    <w:uiPriority w:val="99"/>
    <w:unhideWhenUsed/>
    <w:rsid w:val="008E2E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2E8C"/>
  </w:style>
  <w:style w:type="paragraph" w:styleId="Pieddepage">
    <w:name w:val="footer"/>
    <w:basedOn w:val="Normal"/>
    <w:link w:val="PieddepageCar"/>
    <w:uiPriority w:val="99"/>
    <w:unhideWhenUsed/>
    <w:rsid w:val="008E2E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2E8C"/>
  </w:style>
  <w:style w:type="paragraph" w:styleId="Textedebulles">
    <w:name w:val="Balloon Text"/>
    <w:basedOn w:val="Normal"/>
    <w:link w:val="TextedebullesCar"/>
    <w:uiPriority w:val="99"/>
    <w:semiHidden/>
    <w:unhideWhenUsed/>
    <w:rsid w:val="00AF62E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2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B0177-26A0-DA4D-9C10-39601529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906</Words>
  <Characters>4989</Characters>
  <Application>Microsoft Macintosh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123</cp:revision>
  <dcterms:created xsi:type="dcterms:W3CDTF">2019-12-04T21:40:00Z</dcterms:created>
  <dcterms:modified xsi:type="dcterms:W3CDTF">2019-12-06T10:50:00Z</dcterms:modified>
</cp:coreProperties>
</file>