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2A3C"/>
          <w:sz w:val="44"/>
        </w:rPr>
        <w:t>Drone Airspace Map: Data Sources</w:t>
      </w:r>
    </w:p>
    <w:p>
      <w:r>
        <w:rPr>
          <w:b w:val="0"/>
          <w:color w:val="555555"/>
          <w:sz w:val="22"/>
        </w:rPr>
        <w:t>Every dataset the tool uses, every FAA dataset it does not use, and what was pulled from each, with FAA field names explained.</w:t>
      </w:r>
    </w:p>
    <w:p>
      <w:r>
        <w:rPr>
          <w:b/>
        </w:rPr>
        <w:t xml:space="preserve">Tools covered: </w:t>
      </w:r>
      <w:r>
        <w:t>build_uas_layers.py (downloads and normalizes data into out/uas_rules.gpkg), make_uas_map.py (HTML map) and uas_app.py (Streamlit map). Data as of 1 October 2026. New York counts are for the bounding box -79.8, 40.4, -71.8, 45.1.</w:t>
      </w:r>
    </w:p>
    <w:p>
      <w:r>
        <w:rPr>
          <w:b/>
        </w:rPr>
        <w:t xml:space="preserve">How to read the field tables: </w:t>
      </w:r>
      <w:r>
        <w:t>"Field" is the exact name in the FAA data. "Example value" is a real record pulled on 1 October 2026. "What it means" explains the field; where the FAA does not document a field, the meaning is inferred from its name and values and is marked as such. "How the tool uses it" names the normalized column it feeds (see section 1). Contact fields (POC) are left out of the examples.</w:t>
      </w:r>
    </w:p>
    <w:p>
      <w:pPr>
        <w:pStyle w:val="Heading1"/>
      </w:pPr>
      <w:r>
        <w:t>1. Summary</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880"/>
            <w:shd w:val="clear" w:color="auto" w:fill="1F2A3C"/>
          </w:tcPr>
          <w:p>
            <w:pPr>
              <w:spacing w:after="0"/>
            </w:pPr>
            <w:r/>
            <w:r>
              <w:rPr>
                <w:b/>
                <w:color w:val="FFFFFF"/>
                <w:sz w:val="17"/>
              </w:rPr>
            </w:r>
          </w:p>
        </w:tc>
        <w:tc>
          <w:tcPr>
            <w:tcW w:type="dxa" w:w="1152"/>
            <w:shd w:val="clear" w:color="auto" w:fill="1F2A3C"/>
          </w:tcPr>
          <w:p>
            <w:pPr>
              <w:spacing w:after="0"/>
            </w:pPr>
            <w:r/>
            <w:r>
              <w:rPr>
                <w:b/>
                <w:color w:val="FFFFFF"/>
                <w:sz w:val="17"/>
              </w:rPr>
              <w:t>Count</w:t>
            </w:r>
          </w:p>
        </w:tc>
        <w:tc>
          <w:tcPr>
            <w:tcW w:type="dxa" w:w="5328"/>
            <w:shd w:val="clear" w:color="auto" w:fill="1F2A3C"/>
          </w:tcPr>
          <w:p>
            <w:pPr>
              <w:spacing w:after="0"/>
            </w:pPr>
            <w:r/>
            <w:r>
              <w:rPr>
                <w:b/>
                <w:color w:val="FFFFFF"/>
                <w:sz w:val="17"/>
              </w:rPr>
              <w:t>Notes</w:t>
            </w:r>
          </w:p>
        </w:tc>
      </w:tr>
      <w:tr>
        <w:tc>
          <w:tcPr>
            <w:tcW w:type="dxa" w:w="2880"/>
          </w:tcPr>
          <w:p>
            <w:pPr>
              <w:spacing w:after="0"/>
            </w:pPr>
            <w:r/>
            <w:r>
              <w:rPr>
                <w:sz w:val="17"/>
              </w:rPr>
              <w:t>Datasets used</w:t>
            </w:r>
          </w:p>
        </w:tc>
        <w:tc>
          <w:tcPr>
            <w:tcW w:type="dxa" w:w="1152"/>
          </w:tcPr>
          <w:p>
            <w:pPr>
              <w:spacing w:after="0"/>
            </w:pPr>
            <w:r/>
            <w:r>
              <w:rPr>
                <w:sz w:val="17"/>
              </w:rPr>
              <w:t>15 + 1</w:t>
            </w:r>
          </w:p>
        </w:tc>
        <w:tc>
          <w:tcPr>
            <w:tcW w:type="dxa" w:w="5328"/>
          </w:tcPr>
          <w:p>
            <w:pPr>
              <w:spacing w:after="0"/>
            </w:pPr>
            <w:r/>
            <w:r>
              <w:rPr>
                <w:sz w:val="17"/>
              </w:rPr>
              <w:t>10 FAA ArcGIS layers for rules, 1 FAA ArcGIS layer for airports, SEAMS, and 3 tfr.faa.gov feeds; plus the FAA NOTAM API (set up, not yet pulled)</w:t>
            </w:r>
          </w:p>
        </w:tc>
      </w:tr>
      <w:tr>
        <w:tc>
          <w:tcPr>
            <w:tcW w:type="dxa" w:w="2880"/>
            <w:shd w:val="clear" w:color="auto" w:fill="F3F5F8"/>
          </w:tcPr>
          <w:p>
            <w:pPr>
              <w:spacing w:after="0"/>
            </w:pPr>
            <w:r/>
            <w:r>
              <w:rPr>
                <w:sz w:val="17"/>
              </w:rPr>
              <w:t>FAA ArcGIS services not used</w:t>
            </w:r>
          </w:p>
        </w:tc>
        <w:tc>
          <w:tcPr>
            <w:tcW w:type="dxa" w:w="1152"/>
            <w:shd w:val="clear" w:color="auto" w:fill="F3F5F8"/>
          </w:tcPr>
          <w:p>
            <w:pPr>
              <w:spacing w:after="0"/>
            </w:pPr>
            <w:r/>
            <w:r>
              <w:rPr>
                <w:sz w:val="17"/>
              </w:rPr>
              <w:t>95</w:t>
            </w:r>
          </w:p>
        </w:tc>
        <w:tc>
          <w:tcPr>
            <w:tcW w:type="dxa" w:w="5328"/>
            <w:shd w:val="clear" w:color="auto" w:fill="F3F5F8"/>
          </w:tcPr>
          <w:p>
            <w:pPr>
              <w:spacing w:after="0"/>
            </w:pPr>
            <w:r/>
            <w:r>
              <w:rPr>
                <w:sz w:val="17"/>
              </w:rPr>
              <w:t>Of 106 services on the FAA UAS/aeronautical ArcGIS server (services6.arcgis.com/ssFJjBXIUyZDrSYZ), 11 are used</w:t>
            </w:r>
          </w:p>
        </w:tc>
      </w:tr>
      <w:tr>
        <w:tc>
          <w:tcPr>
            <w:tcW w:type="dxa" w:w="2880"/>
          </w:tcPr>
          <w:p>
            <w:pPr>
              <w:spacing w:after="0"/>
            </w:pPr>
            <w:r/>
            <w:r>
              <w:rPr>
                <w:sz w:val="17"/>
              </w:rPr>
              <w:t>Non-FAA services</w:t>
            </w:r>
          </w:p>
        </w:tc>
        <w:tc>
          <w:tcPr>
            <w:tcW w:type="dxa" w:w="1152"/>
          </w:tcPr>
          <w:p>
            <w:pPr>
              <w:spacing w:after="0"/>
            </w:pPr>
            <w:r/>
            <w:r>
              <w:rPr>
                <w:sz w:val="17"/>
              </w:rPr>
              <w:t>3</w:t>
            </w:r>
          </w:p>
        </w:tc>
        <w:tc>
          <w:tcPr>
            <w:tcW w:type="dxa" w:w="5328"/>
          </w:tcPr>
          <w:p>
            <w:pPr>
              <w:spacing w:after="0"/>
            </w:pPr>
            <w:r/>
            <w:r>
              <w:rPr>
                <w:sz w:val="17"/>
              </w:rPr>
              <w:t>Esri basemap tiles, Open-Meteo weather, Leaflet map library</w:t>
            </w:r>
          </w:p>
        </w:tc>
      </w:tr>
    </w:tbl>
    <w:p>
      <w:pPr>
        <w:spacing w:after="80"/>
      </w:pPr>
    </w:p>
    <w:p>
      <w:pPr>
        <w:pStyle w:val="Heading2"/>
      </w:pPr>
      <w:r>
        <w:t>Common columns the tool adds</w:t>
      </w:r>
    </w:p>
    <w:p>
      <w:r>
        <w:rPr>
          <w:b w:val="0"/>
        </w:rPr>
        <w:t>Every downloaded feature is rewritten into the same columns so layers can be stacked. The original FAA fields are kept unchanged in source_attrs.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val="clear" w:color="auto" w:fill="1F2A3C"/>
          </w:tcPr>
          <w:p>
            <w:pPr>
              <w:spacing w:after="0"/>
            </w:pPr>
            <w:r/>
            <w:r>
              <w:rPr>
                <w:b/>
                <w:color w:val="FFFFFF"/>
                <w:sz w:val="17"/>
              </w:rPr>
              <w:t>Column</w:t>
            </w:r>
          </w:p>
        </w:tc>
        <w:tc>
          <w:tcPr>
            <w:tcW w:type="dxa" w:w="6480"/>
            <w:shd w:val="clear" w:color="auto" w:fill="1F2A3C"/>
          </w:tcPr>
          <w:p>
            <w:pPr>
              <w:spacing w:after="0"/>
            </w:pPr>
            <w:r/>
            <w:r>
              <w:rPr>
                <w:b/>
                <w:color w:val="FFFFFF"/>
                <w:sz w:val="17"/>
              </w:rPr>
              <w:t>Meaning</w:t>
            </w:r>
          </w:p>
        </w:tc>
      </w:tr>
      <w:tr>
        <w:tc>
          <w:tcPr>
            <w:tcW w:type="dxa" w:w="2880"/>
          </w:tcPr>
          <w:p>
            <w:pPr>
              <w:spacing w:after="0"/>
            </w:pPr>
            <w:r/>
            <w:r>
              <w:rPr>
                <w:sz w:val="17"/>
              </w:rPr>
              <w:t>layer, source_id, name</w:t>
            </w:r>
          </w:p>
        </w:tc>
        <w:tc>
          <w:tcPr>
            <w:tcW w:type="dxa" w:w="6480"/>
          </w:tcPr>
          <w:p>
            <w:pPr>
              <w:spacing w:after="0"/>
            </w:pPr>
            <w:r/>
            <w:r>
              <w:rPr>
                <w:sz w:val="17"/>
              </w:rPr>
              <w:t>Which layer, the FAA record ID, and a readable name</w:t>
            </w:r>
          </w:p>
        </w:tc>
      </w:tr>
      <w:tr>
        <w:tc>
          <w:tcPr>
            <w:tcW w:type="dxa" w:w="2880"/>
            <w:shd w:val="clear" w:color="auto" w:fill="F3F5F8"/>
          </w:tcPr>
          <w:p>
            <w:pPr>
              <w:spacing w:after="0"/>
            </w:pPr>
            <w:r/>
            <w:r>
              <w:rPr>
                <w:sz w:val="17"/>
              </w:rPr>
              <w:t>effect</w:t>
            </w:r>
          </w:p>
        </w:tc>
        <w:tc>
          <w:tcPr>
            <w:tcW w:type="dxa" w:w="6480"/>
            <w:shd w:val="clear" w:color="auto" w:fill="F3F5F8"/>
          </w:tcPr>
          <w:p>
            <w:pPr>
              <w:spacing w:after="0"/>
            </w:pPr>
            <w:r/>
            <w:r>
              <w:rPr>
                <w:sz w:val="17"/>
              </w:rPr>
              <w:t>prohibited · restricted · authorization_required · caution · allowed (assigned by the tool from the FAA fields, as described for each dataset)</w:t>
            </w:r>
          </w:p>
        </w:tc>
      </w:tr>
      <w:tr>
        <w:tc>
          <w:tcPr>
            <w:tcW w:type="dxa" w:w="2880"/>
          </w:tcPr>
          <w:p>
            <w:pPr>
              <w:spacing w:after="0"/>
            </w:pPr>
            <w:r/>
            <w:r>
              <w:rPr>
                <w:sz w:val="17"/>
              </w:rPr>
              <w:t>floor_ft, floor_ref, ceiling_ft, ceiling_ref</w:t>
            </w:r>
          </w:p>
        </w:tc>
        <w:tc>
          <w:tcPr>
            <w:tcW w:type="dxa" w:w="6480"/>
          </w:tcPr>
          <w:p>
            <w:pPr>
              <w:spacing w:after="0"/>
            </w:pPr>
            <w:r/>
            <w:r>
              <w:rPr>
                <w:sz w:val="17"/>
              </w:rPr>
              <w:t>Vertical limits in feet, with reference AGL (above ground), MSL (above sea level), FL (flight level) or UNL (unlimited)</w:t>
            </w:r>
          </w:p>
        </w:tc>
      </w:tr>
      <w:tr>
        <w:tc>
          <w:tcPr>
            <w:tcW w:type="dxa" w:w="2880"/>
            <w:shd w:val="clear" w:color="auto" w:fill="F3F5F8"/>
          </w:tcPr>
          <w:p>
            <w:pPr>
              <w:spacing w:after="0"/>
            </w:pPr>
            <w:r/>
            <w:r>
              <w:rPr>
                <w:sz w:val="17"/>
              </w:rPr>
              <w:t>window_start, window_end</w:t>
            </w:r>
          </w:p>
        </w:tc>
        <w:tc>
          <w:tcPr>
            <w:tcW w:type="dxa" w:w="6480"/>
            <w:shd w:val="clear" w:color="auto" w:fill="F3F5F8"/>
          </w:tcPr>
          <w:p>
            <w:pPr>
              <w:spacing w:after="0"/>
            </w:pPr>
            <w:r/>
            <w:r>
              <w:rPr>
                <w:sz w:val="17"/>
              </w:rPr>
              <w:t>When the rule applies (UTC). Empty = permanent</w:t>
            </w:r>
          </w:p>
        </w:tc>
      </w:tr>
      <w:tr>
        <w:tc>
          <w:tcPr>
            <w:tcW w:type="dxa" w:w="2880"/>
          </w:tcPr>
          <w:p>
            <w:pPr>
              <w:spacing w:after="0"/>
            </w:pPr>
            <w:r/>
            <w:r>
              <w:rPr>
                <w:sz w:val="17"/>
              </w:rPr>
              <w:t>notes, citation</w:t>
            </w:r>
          </w:p>
        </w:tc>
        <w:tc>
          <w:tcPr>
            <w:tcW w:type="dxa" w:w="6480"/>
          </w:tcPr>
          <w:p>
            <w:pPr>
              <w:spacing w:after="0"/>
            </w:pPr>
            <w:r/>
            <w:r>
              <w:rPr>
                <w:sz w:val="17"/>
              </w:rPr>
              <w:t>Plain-language notes; the regulation the tool cites (best effort, should be checked)</w:t>
            </w:r>
          </w:p>
        </w:tc>
      </w:tr>
      <w:tr>
        <w:tc>
          <w:tcPr>
            <w:tcW w:type="dxa" w:w="2880"/>
            <w:shd w:val="clear" w:color="auto" w:fill="F3F5F8"/>
          </w:tcPr>
          <w:p>
            <w:pPr>
              <w:spacing w:after="0"/>
            </w:pPr>
            <w:r/>
            <w:r>
              <w:rPr>
                <w:sz w:val="17"/>
              </w:rPr>
              <w:t>confidence</w:t>
            </w:r>
          </w:p>
        </w:tc>
        <w:tc>
          <w:tcPr>
            <w:tcW w:type="dxa" w:w="6480"/>
            <w:shd w:val="clear" w:color="auto" w:fill="F3F5F8"/>
          </w:tcPr>
          <w:p>
            <w:pPr>
              <w:spacing w:after="0"/>
            </w:pPr>
            <w:r/>
            <w:r>
              <w:rPr>
                <w:sz w:val="17"/>
              </w:rPr>
              <w:t>high = taken directly from FAA fields; medium = derived (e.g. stadium circle, multi-area TFR); low = parsed or approximated</w:t>
            </w:r>
          </w:p>
        </w:tc>
      </w:tr>
      <w:tr>
        <w:tc>
          <w:tcPr>
            <w:tcW w:type="dxa" w:w="2880"/>
          </w:tcPr>
          <w:p>
            <w:pPr>
              <w:spacing w:after="0"/>
            </w:pPr>
            <w:r/>
            <w:r>
              <w:rPr>
                <w:sz w:val="17"/>
              </w:rPr>
              <w:t>source_url, source_last_edit, fetched_utc</w:t>
            </w:r>
          </w:p>
        </w:tc>
        <w:tc>
          <w:tcPr>
            <w:tcW w:type="dxa" w:w="6480"/>
          </w:tcPr>
          <w:p>
            <w:pPr>
              <w:spacing w:after="0"/>
            </w:pPr>
            <w:r/>
            <w:r>
              <w:rPr>
                <w:sz w:val="17"/>
              </w:rPr>
              <w:t>Where it came from, the server's own last-edit date, and when it was downloaded</w:t>
            </w:r>
          </w:p>
        </w:tc>
      </w:tr>
      <w:tr>
        <w:tc>
          <w:tcPr>
            <w:tcW w:type="dxa" w:w="2880"/>
            <w:shd w:val="clear" w:color="auto" w:fill="F3F5F8"/>
          </w:tcPr>
          <w:p>
            <w:pPr>
              <w:spacing w:after="0"/>
            </w:pPr>
            <w:r/>
            <w:r>
              <w:rPr>
                <w:sz w:val="17"/>
              </w:rPr>
              <w:t>source_attrs</w:t>
            </w:r>
          </w:p>
        </w:tc>
        <w:tc>
          <w:tcPr>
            <w:tcW w:type="dxa" w:w="6480"/>
            <w:shd w:val="clear" w:color="auto" w:fill="F3F5F8"/>
          </w:tcPr>
          <w:p>
            <w:pPr>
              <w:spacing w:after="0"/>
            </w:pPr>
            <w:r/>
            <w:r>
              <w:rPr>
                <w:sz w:val="17"/>
              </w:rPr>
              <w:t>All original FAA fields, as JSON</w:t>
            </w:r>
          </w:p>
        </w:tc>
      </w:tr>
    </w:tbl>
    <w:p>
      <w:pPr>
        <w:spacing w:after="80"/>
      </w:pPr>
    </w:p>
    <w:p>
      <w:r>
        <w:rPr>
          <w:b/>
        </w:rPr>
        <w:t xml:space="preserve">Server metadata read for every ArcGIS layer: </w:t>
      </w:r>
      <w:r>
        <w:t>editingInfo.dataLastEditDate (falls back to editingInfo.lastEditDate) → source_last_edit and the manifest's server_last_edit; maxRecordCount → download page size.</w:t>
      </w:r>
    </w:p>
    <w:p>
      <w:r>
        <w:br w:type="page"/>
      </w:r>
    </w:p>
    <w:p>
      <w:pPr>
        <w:pStyle w:val="Heading1"/>
      </w:pPr>
      <w:r>
        <w:t>2. Datasets used</w:t>
      </w:r>
    </w:p>
    <w:p>
      <w:pPr>
        <w:pStyle w:val="Heading2"/>
      </w:pPr>
      <w:r>
        <w:t>1. UAS Facility Maps (LAANC grid)</w:t>
      </w:r>
    </w:p>
    <w:p>
      <w:pPr>
        <w:spacing w:after="60"/>
      </w:pPr>
      <w:r>
        <w:rPr>
          <w:b/>
        </w:rPr>
        <w:t xml:space="preserve">Service: </w:t>
      </w:r>
      <w:r>
        <w:t>FAA_UAS_FacilityMap_Data</w:t>
      </w:r>
    </w:p>
    <w:p>
      <w:pPr>
        <w:spacing w:after="60"/>
      </w:pPr>
      <w:r>
        <w:rPr>
          <w:b/>
        </w:rPr>
        <w:t xml:space="preserve">Layer: </w:t>
      </w:r>
      <w:r>
        <w:t>FAA_UAS_FacilityMap_Data (layer 0)</w:t>
      </w:r>
    </w:p>
    <w:p>
      <w:pPr>
        <w:spacing w:after="60"/>
      </w:pPr>
      <w:r>
        <w:rPr>
          <w:b/>
        </w:rPr>
        <w:t xml:space="preserve">Source: </w:t>
      </w:r>
      <w:r>
        <w:t>FAA UAS Data Delivery System (ArcGIS FeatureServer, services6.arcgis.com/ssFJjBXIUyZDrSYZ)</w:t>
      </w:r>
    </w:p>
    <w:p>
      <w:pPr>
        <w:spacing w:after="60"/>
      </w:pPr>
      <w:r>
        <w:rPr>
          <w:b/>
        </w:rPr>
        <w:t xml:space="preserve">Refresh group: </w:t>
      </w:r>
      <w:r>
        <w:t>weekly</w:t>
      </w:r>
    </w:p>
    <w:p>
      <w:pPr>
        <w:spacing w:after="60"/>
      </w:pPr>
      <w:r>
        <w:rPr>
          <w:b/>
        </w:rPr>
        <w:t xml:space="preserve">Output layer: </w:t>
      </w:r>
      <w:r>
        <w:t>laanc_grid</w:t>
      </w:r>
    </w:p>
    <w:p>
      <w:pPr>
        <w:spacing w:after="60"/>
      </w:pPr>
      <w:r>
        <w:rPr>
          <w:b/>
        </w:rPr>
        <w:t xml:space="preserve">Records: </w:t>
      </w:r>
      <w:r>
        <w:t>380,860 grid cells (U.S.); New York area: 21,932 cells (merged into 266 shapes for the map)</w:t>
      </w:r>
    </w:p>
    <w:p>
      <w:pPr>
        <w:spacing w:after="60"/>
      </w:pPr>
      <w:r>
        <w:rPr>
          <w:b/>
        </w:rPr>
        <w:t xml:space="preserve">What it is: </w:t>
      </w:r>
      <w:r>
        <w:t>A grid of roughly 1-by-1 arc-minute squares around controlled airports. Each square carries the maximum altitude the FAA will pre-approve for drone flights there through LAANC (Low Altitude Authorization and Notification Capability).</w:t>
      </w:r>
    </w:p>
    <w:p>
      <w:pPr>
        <w:spacing w:after="60"/>
      </w:pPr>
      <w:r>
        <w:rPr>
          <w:b/>
        </w:rPr>
        <w:t xml:space="preserve">What was pulled: </w:t>
      </w:r>
      <w:r>
        <w:t>Only these fields were requested (outFields): OBJECTID, GLOBALID, CEILING, UNIT, MAP_EFF, LAST_EDIT, APT1_FAAID, APT1_NAME, APT1_LAANC, AIRSPACE_1, REGION, plus the polygon geometry.</w:t>
      </w:r>
    </w:p>
    <w:p>
      <w:pPr>
        <w:spacing w:after="40"/>
      </w:pP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872"/>
            <w:shd w:val="clear" w:color="auto" w:fill="1F2A3C"/>
          </w:tcPr>
          <w:p>
            <w:pPr>
              <w:spacing w:after="0"/>
            </w:pPr>
            <w:r/>
            <w:r>
              <w:rPr>
                <w:b/>
                <w:color w:val="FFFFFF"/>
                <w:sz w:val="17"/>
              </w:rPr>
              <w:t>Field (FAA name)</w:t>
            </w:r>
          </w:p>
        </w:tc>
        <w:tc>
          <w:tcPr>
            <w:tcW w:type="dxa" w:w="1728"/>
            <w:shd w:val="clear" w:color="auto" w:fill="1F2A3C"/>
          </w:tcPr>
          <w:p>
            <w:pPr>
              <w:spacing w:after="0"/>
            </w:pPr>
            <w:r/>
            <w:r>
              <w:rPr>
                <w:b/>
                <w:color w:val="FFFFFF"/>
                <w:sz w:val="17"/>
              </w:rPr>
              <w:t>Example value</w:t>
            </w:r>
          </w:p>
        </w:tc>
        <w:tc>
          <w:tcPr>
            <w:tcW w:type="dxa" w:w="3960"/>
            <w:shd w:val="clear" w:color="auto" w:fill="1F2A3C"/>
          </w:tcPr>
          <w:p>
            <w:pPr>
              <w:spacing w:after="0"/>
            </w:pPr>
            <w:r/>
            <w:r>
              <w:rPr>
                <w:b/>
                <w:color w:val="FFFFFF"/>
                <w:sz w:val="17"/>
              </w:rPr>
              <w:t>What it means</w:t>
            </w:r>
          </w:p>
        </w:tc>
        <w:tc>
          <w:tcPr>
            <w:tcW w:type="dxa" w:w="1800"/>
            <w:shd w:val="clear" w:color="auto" w:fill="1F2A3C"/>
          </w:tcPr>
          <w:p>
            <w:pPr>
              <w:spacing w:after="0"/>
            </w:pPr>
            <w:r/>
            <w:r>
              <w:rPr>
                <w:b/>
                <w:color w:val="FFFFFF"/>
                <w:sz w:val="17"/>
              </w:rPr>
              <w:t>How the tool uses it</w:t>
            </w:r>
          </w:p>
        </w:tc>
      </w:tr>
      <w:tr>
        <w:tc>
          <w:tcPr>
            <w:tcW w:type="dxa" w:w="1872"/>
          </w:tcPr>
          <w:p>
            <w:pPr>
              <w:spacing w:after="0"/>
            </w:pPr>
            <w:r/>
            <w:r>
              <w:rPr>
                <w:sz w:val="17"/>
              </w:rPr>
              <w:t>CEILING</w:t>
            </w:r>
          </w:p>
        </w:tc>
        <w:tc>
          <w:tcPr>
            <w:tcW w:type="dxa" w:w="1728"/>
          </w:tcPr>
          <w:p>
            <w:pPr>
              <w:spacing w:after="0"/>
            </w:pPr>
            <w:r/>
            <w:r>
              <w:rPr>
                <w:sz w:val="17"/>
              </w:rPr>
              <w:t>400</w:t>
            </w:r>
          </w:p>
        </w:tc>
        <w:tc>
          <w:tcPr>
            <w:tcW w:type="dxa" w:w="3960"/>
          </w:tcPr>
          <w:p>
            <w:pPr>
              <w:spacing w:after="0"/>
            </w:pPr>
            <w:r/>
            <w:r>
              <w:rPr>
                <w:sz w:val="17"/>
              </w:rPr>
              <w:t>Maximum altitude (in UNIT, above ground level) that can be authorized automatically in this square. 0 = no automatic approval; a manual FAADroneZone request is needed.</w:t>
            </w:r>
          </w:p>
        </w:tc>
        <w:tc>
          <w:tcPr>
            <w:tcW w:type="dxa" w:w="1800"/>
          </w:tcPr>
          <w:p>
            <w:pPr>
              <w:spacing w:after="0"/>
            </w:pPr>
            <w:r/>
            <w:r>
              <w:rPr>
                <w:sz w:val="17"/>
              </w:rPr>
              <w:t>ceiling_ft (AGL); colors the grid</w:t>
            </w:r>
          </w:p>
        </w:tc>
      </w:tr>
      <w:tr>
        <w:tc>
          <w:tcPr>
            <w:tcW w:type="dxa" w:w="1872"/>
            <w:shd w:val="clear" w:color="auto" w:fill="F3F5F8"/>
          </w:tcPr>
          <w:p>
            <w:pPr>
              <w:spacing w:after="0"/>
            </w:pPr>
            <w:r/>
            <w:r>
              <w:rPr>
                <w:sz w:val="17"/>
              </w:rPr>
              <w:t>UNIT</w:t>
            </w:r>
          </w:p>
        </w:tc>
        <w:tc>
          <w:tcPr>
            <w:tcW w:type="dxa" w:w="1728"/>
            <w:shd w:val="clear" w:color="auto" w:fill="F3F5F8"/>
          </w:tcPr>
          <w:p>
            <w:pPr>
              <w:spacing w:after="0"/>
            </w:pPr>
            <w:r/>
            <w:r>
              <w:rPr>
                <w:sz w:val="17"/>
              </w:rPr>
              <w:t>Feet</w:t>
            </w:r>
          </w:p>
        </w:tc>
        <w:tc>
          <w:tcPr>
            <w:tcW w:type="dxa" w:w="3960"/>
            <w:shd w:val="clear" w:color="auto" w:fill="F3F5F8"/>
          </w:tcPr>
          <w:p>
            <w:pPr>
              <w:spacing w:after="0"/>
            </w:pPr>
            <w:r/>
            <w:r>
              <w:rPr>
                <w:sz w:val="17"/>
              </w:rPr>
              <w:t>Unit of CEILING.</w:t>
            </w:r>
          </w:p>
        </w:tc>
        <w:tc>
          <w:tcPr>
            <w:tcW w:type="dxa" w:w="1800"/>
            <w:shd w:val="clear" w:color="auto" w:fill="F3F5F8"/>
          </w:tcPr>
          <w:p>
            <w:pPr>
              <w:spacing w:after="0"/>
            </w:pPr>
            <w:r/>
            <w:r>
              <w:rPr>
                <w:sz w:val="17"/>
              </w:rPr>
              <w:t>source_attrs</w:t>
            </w:r>
          </w:p>
        </w:tc>
      </w:tr>
      <w:tr>
        <w:tc>
          <w:tcPr>
            <w:tcW w:type="dxa" w:w="1872"/>
          </w:tcPr>
          <w:p>
            <w:pPr>
              <w:spacing w:after="0"/>
            </w:pPr>
            <w:r/>
            <w:r>
              <w:rPr>
                <w:sz w:val="17"/>
              </w:rPr>
              <w:t>APT1_FAAID</w:t>
            </w:r>
          </w:p>
        </w:tc>
        <w:tc>
          <w:tcPr>
            <w:tcW w:type="dxa" w:w="1728"/>
          </w:tcPr>
          <w:p>
            <w:pPr>
              <w:spacing w:after="0"/>
            </w:pPr>
            <w:r/>
            <w:r>
              <w:rPr>
                <w:sz w:val="17"/>
              </w:rPr>
              <w:t>ELM</w:t>
            </w:r>
          </w:p>
        </w:tc>
        <w:tc>
          <w:tcPr>
            <w:tcW w:type="dxa" w:w="3960"/>
          </w:tcPr>
          <w:p>
            <w:pPr>
              <w:spacing w:after="0"/>
            </w:pPr>
            <w:r/>
            <w:r>
              <w:rPr>
                <w:sz w:val="17"/>
              </w:rPr>
              <w:t>FAA location identifier of the primary airport the square belongs to.</w:t>
            </w:r>
          </w:p>
        </w:tc>
        <w:tc>
          <w:tcPr>
            <w:tcW w:type="dxa" w:w="1800"/>
          </w:tcPr>
          <w:p>
            <w:pPr>
              <w:spacing w:after="0"/>
            </w:pPr>
            <w:r/>
            <w:r>
              <w:rPr>
                <w:sz w:val="17"/>
              </w:rPr>
              <w:t>Part of name; LAANC shapes merged by this + CEILING</w:t>
            </w:r>
          </w:p>
        </w:tc>
      </w:tr>
      <w:tr>
        <w:tc>
          <w:tcPr>
            <w:tcW w:type="dxa" w:w="1872"/>
            <w:shd w:val="clear" w:color="auto" w:fill="F3F5F8"/>
          </w:tcPr>
          <w:p>
            <w:pPr>
              <w:spacing w:after="0"/>
            </w:pPr>
            <w:r/>
            <w:r>
              <w:rPr>
                <w:sz w:val="17"/>
              </w:rPr>
              <w:t>APT1_NAME</w:t>
            </w:r>
          </w:p>
        </w:tc>
        <w:tc>
          <w:tcPr>
            <w:tcW w:type="dxa" w:w="1728"/>
            <w:shd w:val="clear" w:color="auto" w:fill="F3F5F8"/>
          </w:tcPr>
          <w:p>
            <w:pPr>
              <w:spacing w:after="0"/>
            </w:pPr>
            <w:r/>
            <w:r>
              <w:rPr>
                <w:sz w:val="17"/>
              </w:rPr>
              <w:t>Elmira/Corning Rgnl</w:t>
            </w:r>
          </w:p>
        </w:tc>
        <w:tc>
          <w:tcPr>
            <w:tcW w:type="dxa" w:w="3960"/>
            <w:shd w:val="clear" w:color="auto" w:fill="F3F5F8"/>
          </w:tcPr>
          <w:p>
            <w:pPr>
              <w:spacing w:after="0"/>
            </w:pPr>
            <w:r/>
            <w:r>
              <w:rPr>
                <w:sz w:val="17"/>
              </w:rPr>
              <w:t>Name of that airport.</w:t>
            </w:r>
          </w:p>
        </w:tc>
        <w:tc>
          <w:tcPr>
            <w:tcW w:type="dxa" w:w="1800"/>
            <w:shd w:val="clear" w:color="auto" w:fill="F3F5F8"/>
          </w:tcPr>
          <w:p>
            <w:pPr>
              <w:spacing w:after="0"/>
            </w:pPr>
            <w:r/>
            <w:r>
              <w:rPr>
                <w:sz w:val="17"/>
              </w:rPr>
              <w:t>name</w:t>
            </w:r>
          </w:p>
        </w:tc>
      </w:tr>
      <w:tr>
        <w:tc>
          <w:tcPr>
            <w:tcW w:type="dxa" w:w="1872"/>
          </w:tcPr>
          <w:p>
            <w:pPr>
              <w:spacing w:after="0"/>
            </w:pPr>
            <w:r/>
            <w:r>
              <w:rPr>
                <w:sz w:val="17"/>
              </w:rPr>
              <w:t>APT1_LAANC</w:t>
            </w:r>
          </w:p>
        </w:tc>
        <w:tc>
          <w:tcPr>
            <w:tcW w:type="dxa" w:w="1728"/>
          </w:tcPr>
          <w:p>
            <w:pPr>
              <w:spacing w:after="0"/>
            </w:pPr>
            <w:r/>
            <w:r>
              <w:rPr>
                <w:sz w:val="17"/>
              </w:rPr>
              <w:t>1</w:t>
            </w:r>
          </w:p>
        </w:tc>
        <w:tc>
          <w:tcPr>
            <w:tcW w:type="dxa" w:w="3960"/>
          </w:tcPr>
          <w:p>
            <w:pPr>
              <w:spacing w:after="0"/>
            </w:pPr>
            <w:r/>
            <w:r>
              <w:rPr>
                <w:sz w:val="17"/>
              </w:rPr>
              <w:t>Flag for LAANC availability at that airport (1 = yes; inferred from the field name and values).</w:t>
            </w:r>
          </w:p>
        </w:tc>
        <w:tc>
          <w:tcPr>
            <w:tcW w:type="dxa" w:w="1800"/>
          </w:tcPr>
          <w:p>
            <w:pPr>
              <w:spacing w:after="0"/>
            </w:pPr>
            <w:r/>
            <w:r>
              <w:rPr>
                <w:sz w:val="17"/>
              </w:rPr>
              <w:t>source_attrs</w:t>
            </w:r>
          </w:p>
        </w:tc>
      </w:tr>
      <w:tr>
        <w:tc>
          <w:tcPr>
            <w:tcW w:type="dxa" w:w="1872"/>
            <w:shd w:val="clear" w:color="auto" w:fill="F3F5F8"/>
          </w:tcPr>
          <w:p>
            <w:pPr>
              <w:spacing w:after="0"/>
            </w:pPr>
            <w:r/>
            <w:r>
              <w:rPr>
                <w:sz w:val="17"/>
              </w:rPr>
              <w:t>AIRSPACE_1</w:t>
            </w:r>
          </w:p>
        </w:tc>
        <w:tc>
          <w:tcPr>
            <w:tcW w:type="dxa" w:w="1728"/>
            <w:shd w:val="clear" w:color="auto" w:fill="F3F5F8"/>
          </w:tcPr>
          <w:p>
            <w:pPr>
              <w:spacing w:after="0"/>
            </w:pPr>
            <w:r/>
            <w:r>
              <w:rPr>
                <w:sz w:val="17"/>
              </w:rPr>
              <w:t>D</w:t>
            </w:r>
          </w:p>
        </w:tc>
        <w:tc>
          <w:tcPr>
            <w:tcW w:type="dxa" w:w="3960"/>
            <w:shd w:val="clear" w:color="auto" w:fill="F3F5F8"/>
          </w:tcPr>
          <w:p>
            <w:pPr>
              <w:spacing w:after="0"/>
            </w:pPr>
            <w:r/>
            <w:r>
              <w:rPr>
                <w:sz w:val="17"/>
              </w:rPr>
              <w:t>Class of the controlled airspace the square sits in (B, C, D or E).</w:t>
            </w:r>
          </w:p>
        </w:tc>
        <w:tc>
          <w:tcPr>
            <w:tcW w:type="dxa" w:w="1800"/>
            <w:shd w:val="clear" w:color="auto" w:fill="F3F5F8"/>
          </w:tcPr>
          <w:p>
            <w:pPr>
              <w:spacing w:after="0"/>
            </w:pPr>
            <w:r/>
            <w:r>
              <w:rPr>
                <w:sz w:val="17"/>
              </w:rPr>
              <w:t>notes</w:t>
            </w:r>
          </w:p>
        </w:tc>
      </w:tr>
      <w:tr>
        <w:tc>
          <w:tcPr>
            <w:tcW w:type="dxa" w:w="1872"/>
          </w:tcPr>
          <w:p>
            <w:pPr>
              <w:spacing w:after="0"/>
            </w:pPr>
            <w:r/>
            <w:r>
              <w:rPr>
                <w:sz w:val="17"/>
              </w:rPr>
              <w:t>MAP_EFF</w:t>
            </w:r>
          </w:p>
        </w:tc>
        <w:tc>
          <w:tcPr>
            <w:tcW w:type="dxa" w:w="1728"/>
          </w:tcPr>
          <w:p>
            <w:pPr>
              <w:spacing w:after="0"/>
            </w:pPr>
            <w:r/>
            <w:r>
              <w:rPr>
                <w:sz w:val="17"/>
              </w:rPr>
              <w:t>9/3/2026</w:t>
            </w:r>
          </w:p>
        </w:tc>
        <w:tc>
          <w:tcPr>
            <w:tcW w:type="dxa" w:w="3960"/>
          </w:tcPr>
          <w:p>
            <w:pPr>
              <w:spacing w:after="0"/>
            </w:pPr>
            <w:r/>
            <w:r>
              <w:rPr>
                <w:sz w:val="17"/>
              </w:rPr>
              <w:t>Effective date of the current facility map.</w:t>
            </w:r>
          </w:p>
        </w:tc>
        <w:tc>
          <w:tcPr>
            <w:tcW w:type="dxa" w:w="1800"/>
          </w:tcPr>
          <w:p>
            <w:pPr>
              <w:spacing w:after="0"/>
            </w:pPr>
            <w:r/>
            <w:r>
              <w:rPr>
                <w:sz w:val="17"/>
              </w:rPr>
              <w:t>source_attrs</w:t>
            </w:r>
          </w:p>
        </w:tc>
      </w:tr>
      <w:tr>
        <w:tc>
          <w:tcPr>
            <w:tcW w:type="dxa" w:w="1872"/>
            <w:shd w:val="clear" w:color="auto" w:fill="F3F5F8"/>
          </w:tcPr>
          <w:p>
            <w:pPr>
              <w:spacing w:after="0"/>
            </w:pPr>
            <w:r/>
            <w:r>
              <w:rPr>
                <w:sz w:val="17"/>
              </w:rPr>
              <w:t>LAST_EDIT</w:t>
            </w:r>
          </w:p>
        </w:tc>
        <w:tc>
          <w:tcPr>
            <w:tcW w:type="dxa" w:w="1728"/>
            <w:shd w:val="clear" w:color="auto" w:fill="F3F5F8"/>
          </w:tcPr>
          <w:p>
            <w:pPr>
              <w:spacing w:after="0"/>
            </w:pPr>
            <w:r/>
            <w:r>
              <w:rPr>
                <w:sz w:val="17"/>
              </w:rPr>
              <w:t>1/4/2018</w:t>
            </w:r>
          </w:p>
        </w:tc>
        <w:tc>
          <w:tcPr>
            <w:tcW w:type="dxa" w:w="3960"/>
            <w:shd w:val="clear" w:color="auto" w:fill="F3F5F8"/>
          </w:tcPr>
          <w:p>
            <w:pPr>
              <w:spacing w:after="0"/>
            </w:pPr>
            <w:r/>
            <w:r>
              <w:rPr>
                <w:sz w:val="17"/>
              </w:rPr>
              <w:t>Date this square was last edited.</w:t>
            </w:r>
          </w:p>
        </w:tc>
        <w:tc>
          <w:tcPr>
            <w:tcW w:type="dxa" w:w="1800"/>
            <w:shd w:val="clear" w:color="auto" w:fill="F3F5F8"/>
          </w:tcPr>
          <w:p>
            <w:pPr>
              <w:spacing w:after="0"/>
            </w:pPr>
            <w:r/>
            <w:r>
              <w:rPr>
                <w:sz w:val="17"/>
              </w:rPr>
              <w:t>source_attrs</w:t>
            </w:r>
          </w:p>
        </w:tc>
      </w:tr>
      <w:tr>
        <w:tc>
          <w:tcPr>
            <w:tcW w:type="dxa" w:w="1872"/>
          </w:tcPr>
          <w:p>
            <w:pPr>
              <w:spacing w:after="0"/>
            </w:pPr>
            <w:r/>
            <w:r>
              <w:rPr>
                <w:sz w:val="17"/>
              </w:rPr>
              <w:t>REGION</w:t>
            </w:r>
          </w:p>
        </w:tc>
        <w:tc>
          <w:tcPr>
            <w:tcW w:type="dxa" w:w="1728"/>
          </w:tcPr>
          <w:p>
            <w:pPr>
              <w:spacing w:after="0"/>
            </w:pPr>
            <w:r/>
            <w:r>
              <w:rPr>
                <w:sz w:val="17"/>
              </w:rPr>
              <w:t>Eastern</w:t>
            </w:r>
          </w:p>
        </w:tc>
        <w:tc>
          <w:tcPr>
            <w:tcW w:type="dxa" w:w="3960"/>
          </w:tcPr>
          <w:p>
            <w:pPr>
              <w:spacing w:after="0"/>
            </w:pPr>
            <w:r/>
            <w:r>
              <w:rPr>
                <w:sz w:val="17"/>
              </w:rPr>
              <w:t>FAA region responsible for the map.</w:t>
            </w:r>
          </w:p>
        </w:tc>
        <w:tc>
          <w:tcPr>
            <w:tcW w:type="dxa" w:w="1800"/>
          </w:tcPr>
          <w:p>
            <w:pPr>
              <w:spacing w:after="0"/>
            </w:pPr>
            <w:r/>
            <w:r>
              <w:rPr>
                <w:sz w:val="17"/>
              </w:rPr>
              <w:t>source_attrs</w:t>
            </w:r>
          </w:p>
        </w:tc>
      </w:tr>
      <w:tr>
        <w:tc>
          <w:tcPr>
            <w:tcW w:type="dxa" w:w="1872"/>
            <w:shd w:val="clear" w:color="auto" w:fill="F3F5F8"/>
          </w:tcPr>
          <w:p>
            <w:pPr>
              <w:spacing w:after="0"/>
            </w:pPr>
            <w:r/>
            <w:r>
              <w:rPr>
                <w:sz w:val="17"/>
              </w:rPr>
              <w:t>OBJECTID, GLOBALID</w:t>
            </w:r>
          </w:p>
        </w:tc>
        <w:tc>
          <w:tcPr>
            <w:tcW w:type="dxa" w:w="1728"/>
            <w:shd w:val="clear" w:color="auto" w:fill="F3F5F8"/>
          </w:tcPr>
          <w:p>
            <w:pPr>
              <w:spacing w:after="0"/>
            </w:pPr>
            <w:r/>
            <w:r>
              <w:rPr>
                <w:sz w:val="17"/>
              </w:rPr>
              <w:t>06bc2626-…</w:t>
            </w:r>
          </w:p>
        </w:tc>
        <w:tc>
          <w:tcPr>
            <w:tcW w:type="dxa" w:w="3960"/>
            <w:shd w:val="clear" w:color="auto" w:fill="F3F5F8"/>
          </w:tcPr>
          <w:p>
            <w:pPr>
              <w:spacing w:after="0"/>
            </w:pPr>
            <w:r/>
            <w:r>
              <w:rPr>
                <w:sz w:val="17"/>
              </w:rPr>
              <w:t>Internal and global unique IDs.</w:t>
            </w:r>
          </w:p>
        </w:tc>
        <w:tc>
          <w:tcPr>
            <w:tcW w:type="dxa" w:w="1800"/>
            <w:shd w:val="clear" w:color="auto" w:fill="F3F5F8"/>
          </w:tcPr>
          <w:p>
            <w:pPr>
              <w:spacing w:after="0"/>
            </w:pPr>
            <w:r/>
            <w:r>
              <w:rPr>
                <w:sz w:val="17"/>
              </w:rPr>
              <w:t>source_id</w:t>
            </w:r>
          </w:p>
        </w:tc>
      </w:tr>
    </w:tbl>
    <w:p>
      <w:pPr>
        <w:spacing w:after="80"/>
      </w:pPr>
    </w:p>
    <w:p>
      <w:pPr>
        <w:spacing w:after="60"/>
      </w:pPr>
      <w:r>
        <w:rPr>
          <w:b/>
        </w:rPr>
        <w:t xml:space="preserve">Not pulled / not used: </w:t>
      </w:r>
      <w:r>
        <w:t>Not requested: APT2–APT5 (_FAAID, _ICAO, _NAME, _LAANC, _Enabled: secondary airports sharing the square), ARPT_COUNT, AIRS_COUNT, AIRSPACE_2–5, APT1_ICAO, LATITUDE/LONGITUDE (square center), Shape fields.</w:t>
      </w:r>
    </w:p>
    <w:p>
      <w:pPr>
        <w:spacing w:after="60"/>
      </w:pPr>
      <w:r>
        <w:rPr>
          <w:b/>
        </w:rPr>
        <w:t xml:space="preserve">Rule assigned by the tool: </w:t>
      </w:r>
      <w:r>
        <w:t>authorization_required, citation 14 CFR 107.41.</w:t>
      </w:r>
    </w:p>
    <w:p>
      <w:pPr>
        <w:pStyle w:val="Heading2"/>
      </w:pPr>
      <w:r>
        <w:t>2. Class Airspace</w:t>
      </w:r>
    </w:p>
    <w:p>
      <w:pPr>
        <w:spacing w:after="60"/>
      </w:pPr>
      <w:r>
        <w:rPr>
          <w:b/>
        </w:rPr>
        <w:t xml:space="preserve">Service: </w:t>
      </w:r>
      <w:r>
        <w:t>Class_Airspace</w:t>
      </w:r>
    </w:p>
    <w:p>
      <w:pPr>
        <w:spacing w:after="60"/>
      </w:pPr>
      <w:r>
        <w:rPr>
          <w:b/>
        </w:rPr>
        <w:t xml:space="preserve">Layer: </w:t>
      </w:r>
      <w:r>
        <w:t>Class_Airspace (layer 0)</w:t>
      </w:r>
    </w:p>
    <w:p>
      <w:pPr>
        <w:spacing w:after="60"/>
      </w:pPr>
      <w:r>
        <w:rPr>
          <w:b/>
        </w:rPr>
        <w:t xml:space="preserve">Source: </w:t>
      </w:r>
      <w:r>
        <w:t>FAA UAS Data Delivery System / Aeronautical Data (same ArcGIS server)</w:t>
      </w:r>
    </w:p>
    <w:p>
      <w:pPr>
        <w:spacing w:after="60"/>
      </w:pPr>
      <w:r>
        <w:rPr>
          <w:b/>
        </w:rPr>
        <w:t xml:space="preserve">Refresh group: </w:t>
      </w:r>
      <w:r>
        <w:t>weekly</w:t>
      </w:r>
    </w:p>
    <w:p>
      <w:pPr>
        <w:spacing w:after="60"/>
      </w:pPr>
      <w:r>
        <w:rPr>
          <w:b/>
        </w:rPr>
        <w:t xml:space="preserve">Output layer: </w:t>
      </w:r>
      <w:r>
        <w:t>class_airspace</w:t>
      </w:r>
    </w:p>
    <w:p>
      <w:pPr>
        <w:spacing w:after="60"/>
      </w:pPr>
      <w:r>
        <w:rPr>
          <w:b/>
        </w:rPr>
        <w:t xml:space="preserve">Records: </w:t>
      </w:r>
      <w:r>
        <w:t>6,045 polygons; New York area: 370 polygons</w:t>
      </w:r>
    </w:p>
    <w:p>
      <w:pPr>
        <w:spacing w:after="60"/>
      </w:pPr>
      <w:r>
        <w:rPr>
          <w:b/>
        </w:rPr>
        <w:t xml:space="preserve">What it is: </w:t>
      </w:r>
      <w:r>
        <w:t>Boundaries of Class B, C, D and E airspace as drawn on FAA aeronautical charts, with their floors and ceilings.</w:t>
      </w:r>
    </w:p>
    <w:p>
      <w:pPr>
        <w:spacing w:after="60"/>
      </w:pPr>
      <w:r>
        <w:rPr>
          <w:b/>
        </w:rPr>
        <w:t xml:space="preserve">What was pulled: </w:t>
      </w:r>
      <w:r>
        <w:t>All fields (outFields = *) and polygon geometry.</w:t>
      </w:r>
    </w:p>
    <w:p>
      <w:pPr>
        <w:spacing w:after="40"/>
      </w:pP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872"/>
            <w:shd w:val="clear" w:color="auto" w:fill="1F2A3C"/>
          </w:tcPr>
          <w:p>
            <w:pPr>
              <w:spacing w:after="0"/>
            </w:pPr>
            <w:r/>
            <w:r>
              <w:rPr>
                <w:b/>
                <w:color w:val="FFFFFF"/>
                <w:sz w:val="17"/>
              </w:rPr>
              <w:t>Field (FAA name)</w:t>
            </w:r>
          </w:p>
        </w:tc>
        <w:tc>
          <w:tcPr>
            <w:tcW w:type="dxa" w:w="1728"/>
            <w:shd w:val="clear" w:color="auto" w:fill="1F2A3C"/>
          </w:tcPr>
          <w:p>
            <w:pPr>
              <w:spacing w:after="0"/>
            </w:pPr>
            <w:r/>
            <w:r>
              <w:rPr>
                <w:b/>
                <w:color w:val="FFFFFF"/>
                <w:sz w:val="17"/>
              </w:rPr>
              <w:t>Example value</w:t>
            </w:r>
          </w:p>
        </w:tc>
        <w:tc>
          <w:tcPr>
            <w:tcW w:type="dxa" w:w="3960"/>
            <w:shd w:val="clear" w:color="auto" w:fill="1F2A3C"/>
          </w:tcPr>
          <w:p>
            <w:pPr>
              <w:spacing w:after="0"/>
            </w:pPr>
            <w:r/>
            <w:r>
              <w:rPr>
                <w:b/>
                <w:color w:val="FFFFFF"/>
                <w:sz w:val="17"/>
              </w:rPr>
              <w:t>What it means</w:t>
            </w:r>
          </w:p>
        </w:tc>
        <w:tc>
          <w:tcPr>
            <w:tcW w:type="dxa" w:w="1800"/>
            <w:shd w:val="clear" w:color="auto" w:fill="1F2A3C"/>
          </w:tcPr>
          <w:p>
            <w:pPr>
              <w:spacing w:after="0"/>
            </w:pPr>
            <w:r/>
            <w:r>
              <w:rPr>
                <w:b/>
                <w:color w:val="FFFFFF"/>
                <w:sz w:val="17"/>
              </w:rPr>
              <w:t>How the tool uses it</w:t>
            </w:r>
          </w:p>
        </w:tc>
      </w:tr>
      <w:tr>
        <w:tc>
          <w:tcPr>
            <w:tcW w:type="dxa" w:w="1872"/>
          </w:tcPr>
          <w:p>
            <w:pPr>
              <w:spacing w:after="0"/>
            </w:pPr>
            <w:r/>
            <w:r>
              <w:rPr>
                <w:sz w:val="17"/>
              </w:rPr>
              <w:t>NAME</w:t>
            </w:r>
          </w:p>
        </w:tc>
        <w:tc>
          <w:tcPr>
            <w:tcW w:type="dxa" w:w="1728"/>
          </w:tcPr>
          <w:p>
            <w:pPr>
              <w:spacing w:after="0"/>
            </w:pPr>
            <w:r/>
            <w:r>
              <w:rPr>
                <w:sz w:val="17"/>
              </w:rPr>
              <w:t>NEW YORK CLASS B</w:t>
            </w:r>
          </w:p>
        </w:tc>
        <w:tc>
          <w:tcPr>
            <w:tcW w:type="dxa" w:w="3960"/>
          </w:tcPr>
          <w:p>
            <w:pPr>
              <w:spacing w:after="0"/>
            </w:pPr>
            <w:r/>
            <w:r>
              <w:rPr>
                <w:sz w:val="17"/>
              </w:rPr>
              <w:t>Name of the airspace.</w:t>
            </w:r>
          </w:p>
        </w:tc>
        <w:tc>
          <w:tcPr>
            <w:tcW w:type="dxa" w:w="1800"/>
          </w:tcPr>
          <w:p>
            <w:pPr>
              <w:spacing w:after="0"/>
            </w:pPr>
            <w:r/>
            <w:r>
              <w:rPr>
                <w:sz w:val="17"/>
              </w:rPr>
              <w:t>name</w:t>
            </w:r>
          </w:p>
        </w:tc>
      </w:tr>
      <w:tr>
        <w:tc>
          <w:tcPr>
            <w:tcW w:type="dxa" w:w="1872"/>
            <w:shd w:val="clear" w:color="auto" w:fill="F3F5F8"/>
          </w:tcPr>
          <w:p>
            <w:pPr>
              <w:spacing w:after="0"/>
            </w:pPr>
            <w:r/>
            <w:r>
              <w:rPr>
                <w:sz w:val="17"/>
              </w:rPr>
              <w:t>CLASS</w:t>
            </w:r>
          </w:p>
        </w:tc>
        <w:tc>
          <w:tcPr>
            <w:tcW w:type="dxa" w:w="1728"/>
            <w:shd w:val="clear" w:color="auto" w:fill="F3F5F8"/>
          </w:tcPr>
          <w:p>
            <w:pPr>
              <w:spacing w:after="0"/>
            </w:pPr>
            <w:r/>
            <w:r>
              <w:rPr>
                <w:sz w:val="17"/>
              </w:rPr>
              <w:t>B</w:t>
            </w:r>
          </w:p>
        </w:tc>
        <w:tc>
          <w:tcPr>
            <w:tcW w:type="dxa" w:w="3960"/>
            <w:shd w:val="clear" w:color="auto" w:fill="F3F5F8"/>
          </w:tcPr>
          <w:p>
            <w:pPr>
              <w:spacing w:after="0"/>
            </w:pPr>
            <w:r/>
            <w:r>
              <w:rPr>
                <w:sz w:val="17"/>
              </w:rPr>
              <w:t>Airspace class letter (A, B, C, D, E, G).</w:t>
            </w:r>
          </w:p>
        </w:tc>
        <w:tc>
          <w:tcPr>
            <w:tcW w:type="dxa" w:w="1800"/>
            <w:shd w:val="clear" w:color="auto" w:fill="F3F5F8"/>
          </w:tcPr>
          <w:p>
            <w:pPr>
              <w:spacing w:after="0"/>
            </w:pPr>
            <w:r/>
            <w:r>
              <w:rPr>
                <w:sz w:val="17"/>
              </w:rPr>
              <w:t>Decides effect</w:t>
            </w:r>
          </w:p>
        </w:tc>
      </w:tr>
      <w:tr>
        <w:tc>
          <w:tcPr>
            <w:tcW w:type="dxa" w:w="1872"/>
          </w:tcPr>
          <w:p>
            <w:pPr>
              <w:spacing w:after="0"/>
            </w:pPr>
            <w:r/>
            <w:r>
              <w:rPr>
                <w:sz w:val="17"/>
              </w:rPr>
              <w:t>LOCAL_TYPE</w:t>
            </w:r>
          </w:p>
        </w:tc>
        <w:tc>
          <w:tcPr>
            <w:tcW w:type="dxa" w:w="1728"/>
          </w:tcPr>
          <w:p>
            <w:pPr>
              <w:spacing w:after="0"/>
            </w:pPr>
            <w:r/>
            <w:r>
              <w:rPr>
                <w:sz w:val="17"/>
              </w:rPr>
              <w:t>CLASS_B</w:t>
            </w:r>
          </w:p>
        </w:tc>
        <w:tc>
          <w:tcPr>
            <w:tcW w:type="dxa" w:w="3960"/>
          </w:tcPr>
          <w:p>
            <w:pPr>
              <w:spacing w:after="0"/>
            </w:pPr>
            <w:r/>
            <w:r>
              <w:rPr>
                <w:sz w:val="17"/>
              </w:rPr>
              <w:t>FAA sub-type. CLASS_E2 = Class E surface area; CLASS_E3/E4 = surface extensions; CLASS_E5 = Class E starting at 700 or 1,200 ft; CLASS_E6 = en-route domestic; MODE C = Mode C veil.</w:t>
            </w:r>
          </w:p>
        </w:tc>
        <w:tc>
          <w:tcPr>
            <w:tcW w:type="dxa" w:w="1800"/>
          </w:tcPr>
          <w:p>
            <w:pPr>
              <w:spacing w:after="0"/>
            </w:pPr>
            <w:r/>
            <w:r>
              <w:rPr>
                <w:sz w:val="17"/>
              </w:rPr>
              <w:t>Decides effect</w:t>
            </w:r>
          </w:p>
        </w:tc>
      </w:tr>
      <w:tr>
        <w:tc>
          <w:tcPr>
            <w:tcW w:type="dxa" w:w="1872"/>
            <w:shd w:val="clear" w:color="auto" w:fill="F3F5F8"/>
          </w:tcPr>
          <w:p>
            <w:pPr>
              <w:spacing w:after="0"/>
            </w:pPr>
            <w:r/>
            <w:r>
              <w:rPr>
                <w:sz w:val="17"/>
              </w:rPr>
              <w:t>TYPE_CODE</w:t>
            </w:r>
          </w:p>
        </w:tc>
        <w:tc>
          <w:tcPr>
            <w:tcW w:type="dxa" w:w="1728"/>
            <w:shd w:val="clear" w:color="auto" w:fill="F3F5F8"/>
          </w:tcPr>
          <w:p>
            <w:pPr>
              <w:spacing w:after="0"/>
            </w:pPr>
            <w:r/>
            <w:r>
              <w:rPr>
                <w:sz w:val="17"/>
              </w:rPr>
              <w:t>CLASS</w:t>
            </w:r>
          </w:p>
        </w:tc>
        <w:tc>
          <w:tcPr>
            <w:tcW w:type="dxa" w:w="3960"/>
            <w:shd w:val="clear" w:color="auto" w:fill="F3F5F8"/>
          </w:tcPr>
          <w:p>
            <w:pPr>
              <w:spacing w:after="0"/>
            </w:pPr>
            <w:r/>
            <w:r>
              <w:rPr>
                <w:sz w:val="17"/>
              </w:rPr>
              <w:t>Feature type: CLASS (class airspace), CTR, TMA, MODE-C, etc.</w:t>
            </w:r>
          </w:p>
        </w:tc>
        <w:tc>
          <w:tcPr>
            <w:tcW w:type="dxa" w:w="1800"/>
            <w:shd w:val="clear" w:color="auto" w:fill="F3F5F8"/>
          </w:tcPr>
          <w:p>
            <w:pPr>
              <w:spacing w:after="0"/>
            </w:pPr>
            <w:r/>
            <w:r>
              <w:rPr>
                <w:sz w:val="17"/>
              </w:rPr>
              <w:t>Decides effect</w:t>
            </w:r>
          </w:p>
        </w:tc>
      </w:tr>
      <w:tr>
        <w:tc>
          <w:tcPr>
            <w:tcW w:type="dxa" w:w="1872"/>
          </w:tcPr>
          <w:p>
            <w:pPr>
              <w:spacing w:after="0"/>
            </w:pPr>
            <w:r/>
            <w:r>
              <w:rPr>
                <w:sz w:val="17"/>
              </w:rPr>
              <w:t>IDENT / ICAO_ID</w:t>
            </w:r>
          </w:p>
        </w:tc>
        <w:tc>
          <w:tcPr>
            <w:tcW w:type="dxa" w:w="1728"/>
          </w:tcPr>
          <w:p>
            <w:pPr>
              <w:spacing w:after="0"/>
            </w:pPr>
            <w:r/>
            <w:r>
              <w:rPr>
                <w:sz w:val="17"/>
              </w:rPr>
              <w:t>JFK / KJFK</w:t>
            </w:r>
          </w:p>
        </w:tc>
        <w:tc>
          <w:tcPr>
            <w:tcW w:type="dxa" w:w="3960"/>
          </w:tcPr>
          <w:p>
            <w:pPr>
              <w:spacing w:after="0"/>
            </w:pPr>
            <w:r/>
            <w:r>
              <w:rPr>
                <w:sz w:val="17"/>
              </w:rPr>
              <w:t>Identifier of the associated airport (FAA and ICAO codes).</w:t>
            </w:r>
          </w:p>
        </w:tc>
        <w:tc>
          <w:tcPr>
            <w:tcW w:type="dxa" w:w="1800"/>
          </w:tcPr>
          <w:p>
            <w:pPr>
              <w:spacing w:after="0"/>
            </w:pPr>
            <w:r/>
            <w:r>
              <w:rPr>
                <w:sz w:val="17"/>
              </w:rPr>
              <w:t>source_attrs</w:t>
            </w:r>
          </w:p>
        </w:tc>
      </w:tr>
      <w:tr>
        <w:tc>
          <w:tcPr>
            <w:tcW w:type="dxa" w:w="1872"/>
            <w:shd w:val="clear" w:color="auto" w:fill="F3F5F8"/>
          </w:tcPr>
          <w:p>
            <w:pPr>
              <w:spacing w:after="0"/>
            </w:pPr>
            <w:r/>
            <w:r>
              <w:rPr>
                <w:sz w:val="17"/>
              </w:rPr>
              <w:t>UPPER_VAL / LOWER_VAL</w:t>
            </w:r>
          </w:p>
        </w:tc>
        <w:tc>
          <w:tcPr>
            <w:tcW w:type="dxa" w:w="1728"/>
            <w:shd w:val="clear" w:color="auto" w:fill="F3F5F8"/>
          </w:tcPr>
          <w:p>
            <w:pPr>
              <w:spacing w:after="0"/>
            </w:pPr>
            <w:r/>
            <w:r>
              <w:rPr>
                <w:sz w:val="17"/>
              </w:rPr>
              <w:t>7000 / 0</w:t>
            </w:r>
          </w:p>
        </w:tc>
        <w:tc>
          <w:tcPr>
            <w:tcW w:type="dxa" w:w="3960"/>
            <w:shd w:val="clear" w:color="auto" w:fill="F3F5F8"/>
          </w:tcPr>
          <w:p>
            <w:pPr>
              <w:spacing w:after="0"/>
            </w:pPr>
            <w:r/>
            <w:r>
              <w:rPr>
                <w:sz w:val="17"/>
              </w:rPr>
              <w:t>Numeric top and bottom of the airspace.</w:t>
            </w:r>
          </w:p>
        </w:tc>
        <w:tc>
          <w:tcPr>
            <w:tcW w:type="dxa" w:w="1800"/>
            <w:shd w:val="clear" w:color="auto" w:fill="F3F5F8"/>
          </w:tcPr>
          <w:p>
            <w:pPr>
              <w:spacing w:after="0"/>
            </w:pPr>
            <w:r/>
            <w:r>
              <w:rPr>
                <w:sz w:val="17"/>
              </w:rPr>
              <w:t>ceiling_ft / floor_ft</w:t>
            </w:r>
          </w:p>
        </w:tc>
      </w:tr>
      <w:tr>
        <w:tc>
          <w:tcPr>
            <w:tcW w:type="dxa" w:w="1872"/>
          </w:tcPr>
          <w:p>
            <w:pPr>
              <w:spacing w:after="0"/>
            </w:pPr>
            <w:r/>
            <w:r>
              <w:rPr>
                <w:sz w:val="17"/>
              </w:rPr>
              <w:t>UPPER_UOM / LOWER_UOM</w:t>
            </w:r>
          </w:p>
        </w:tc>
        <w:tc>
          <w:tcPr>
            <w:tcW w:type="dxa" w:w="1728"/>
          </w:tcPr>
          <w:p>
            <w:pPr>
              <w:spacing w:after="0"/>
            </w:pPr>
            <w:r/>
            <w:r>
              <w:rPr>
                <w:sz w:val="17"/>
              </w:rPr>
              <w:t>FT</w:t>
            </w:r>
          </w:p>
        </w:tc>
        <w:tc>
          <w:tcPr>
            <w:tcW w:type="dxa" w:w="3960"/>
          </w:tcPr>
          <w:p>
            <w:pPr>
              <w:spacing w:after="0"/>
            </w:pPr>
            <w:r/>
            <w:r>
              <w:rPr>
                <w:sz w:val="17"/>
              </w:rPr>
              <w:t>Unit of the value: FT (feet) or FL (flight level, hundreds of feet).</w:t>
            </w:r>
          </w:p>
        </w:tc>
        <w:tc>
          <w:tcPr>
            <w:tcW w:type="dxa" w:w="1800"/>
          </w:tcPr>
          <w:p>
            <w:pPr>
              <w:spacing w:after="0"/>
            </w:pPr>
            <w:r/>
            <w:r>
              <w:rPr>
                <w:sz w:val="17"/>
              </w:rPr>
              <w:t>FL values are multiplied by 100</w:t>
            </w:r>
          </w:p>
        </w:tc>
      </w:tr>
      <w:tr>
        <w:tc>
          <w:tcPr>
            <w:tcW w:type="dxa" w:w="1872"/>
            <w:shd w:val="clear" w:color="auto" w:fill="F3F5F8"/>
          </w:tcPr>
          <w:p>
            <w:pPr>
              <w:spacing w:after="0"/>
            </w:pPr>
            <w:r/>
            <w:r>
              <w:rPr>
                <w:sz w:val="17"/>
              </w:rPr>
              <w:t>UPPER_CODE / LOWER_CODE</w:t>
            </w:r>
          </w:p>
        </w:tc>
        <w:tc>
          <w:tcPr>
            <w:tcW w:type="dxa" w:w="1728"/>
            <w:shd w:val="clear" w:color="auto" w:fill="F3F5F8"/>
          </w:tcPr>
          <w:p>
            <w:pPr>
              <w:spacing w:after="0"/>
            </w:pPr>
            <w:r/>
            <w:r>
              <w:rPr>
                <w:sz w:val="17"/>
              </w:rPr>
              <w:t>MSL / SFC</w:t>
            </w:r>
          </w:p>
        </w:tc>
        <w:tc>
          <w:tcPr>
            <w:tcW w:type="dxa" w:w="3960"/>
            <w:shd w:val="clear" w:color="auto" w:fill="F3F5F8"/>
          </w:tcPr>
          <w:p>
            <w:pPr>
              <w:spacing w:after="0"/>
            </w:pPr>
            <w:r/>
            <w:r>
              <w:rPr>
                <w:sz w:val="17"/>
              </w:rPr>
              <w:t>Reference for the value: SFC (surface, i.e. above ground), MSL (above mean sea level), STD (standard pressure = flight level), UNLTD (no upper limit).</w:t>
            </w:r>
          </w:p>
        </w:tc>
        <w:tc>
          <w:tcPr>
            <w:tcW w:type="dxa" w:w="1800"/>
            <w:shd w:val="clear" w:color="auto" w:fill="F3F5F8"/>
          </w:tcPr>
          <w:p>
            <w:pPr>
              <w:spacing w:after="0"/>
            </w:pPr>
            <w:r/>
            <w:r>
              <w:rPr>
                <w:sz w:val="17"/>
              </w:rPr>
              <w:t>ceiling_ref / floor_ref (AGL, MSL, FL, UNL)</w:t>
            </w:r>
          </w:p>
        </w:tc>
      </w:tr>
      <w:tr>
        <w:tc>
          <w:tcPr>
            <w:tcW w:type="dxa" w:w="1872"/>
          </w:tcPr>
          <w:p>
            <w:pPr>
              <w:spacing w:after="0"/>
            </w:pPr>
            <w:r/>
            <w:r>
              <w:rPr>
                <w:sz w:val="17"/>
              </w:rPr>
              <w:t>UPPER_DESC / LOWER_DESC</w:t>
            </w:r>
          </w:p>
        </w:tc>
        <w:tc>
          <w:tcPr>
            <w:tcW w:type="dxa" w:w="1728"/>
          </w:tcPr>
          <w:p>
            <w:pPr>
              <w:spacing w:after="0"/>
            </w:pPr>
            <w:r/>
            <w:r>
              <w:rPr>
                <w:sz w:val="17"/>
              </w:rPr>
              <w:t>TI</w:t>
            </w:r>
          </w:p>
        </w:tc>
        <w:tc>
          <w:tcPr>
            <w:tcW w:type="dxa" w:w="3960"/>
          </w:tcPr>
          <w:p>
            <w:pPr>
              <w:spacing w:after="0"/>
            </w:pPr>
            <w:r/>
            <w:r>
              <w:rPr>
                <w:sz w:val="17"/>
              </w:rPr>
              <w:t>How the limit is applied: TI = "to and including", TNI = "to but not including", ANI = "above but not including" (codes as they appear in the data; FAA does not publish a legend in the service).</w:t>
            </w:r>
          </w:p>
        </w:tc>
        <w:tc>
          <w:tcPr>
            <w:tcW w:type="dxa" w:w="1800"/>
          </w:tcPr>
          <w:p>
            <w:pPr>
              <w:spacing w:after="0"/>
            </w:pPr>
            <w:r/>
            <w:r>
              <w:rPr>
                <w:sz w:val="17"/>
              </w:rPr>
              <w:t>Kept in source_attrs</w:t>
            </w:r>
          </w:p>
        </w:tc>
      </w:tr>
      <w:tr>
        <w:tc>
          <w:tcPr>
            <w:tcW w:type="dxa" w:w="1872"/>
            <w:shd w:val="clear" w:color="auto" w:fill="F3F5F8"/>
          </w:tcPr>
          <w:p>
            <w:pPr>
              <w:spacing w:after="0"/>
            </w:pPr>
            <w:r/>
            <w:r>
              <w:rPr>
                <w:sz w:val="17"/>
              </w:rPr>
              <w:t>SECTOR</w:t>
            </w:r>
          </w:p>
        </w:tc>
        <w:tc>
          <w:tcPr>
            <w:tcW w:type="dxa" w:w="1728"/>
            <w:shd w:val="clear" w:color="auto" w:fill="F3F5F8"/>
          </w:tcPr>
          <w:p>
            <w:pPr>
              <w:spacing w:after="0"/>
            </w:pPr>
            <w:r/>
            <w:r>
              <w:rPr>
                <w:sz w:val="17"/>
              </w:rPr>
              <w:t>AREA A</w:t>
            </w:r>
          </w:p>
        </w:tc>
        <w:tc>
          <w:tcPr>
            <w:tcW w:type="dxa" w:w="3960"/>
            <w:shd w:val="clear" w:color="auto" w:fill="F3F5F8"/>
          </w:tcPr>
          <w:p>
            <w:pPr>
              <w:spacing w:after="0"/>
            </w:pPr>
            <w:r/>
            <w:r>
              <w:rPr>
                <w:sz w:val="17"/>
              </w:rPr>
              <w:t>Named sub-area (Class B shelves are split into lettered areas).</w:t>
            </w:r>
          </w:p>
        </w:tc>
        <w:tc>
          <w:tcPr>
            <w:tcW w:type="dxa" w:w="1800"/>
            <w:shd w:val="clear" w:color="auto" w:fill="F3F5F8"/>
          </w:tcPr>
          <w:p>
            <w:pPr>
              <w:spacing w:after="0"/>
            </w:pPr>
            <w:r/>
            <w:r>
              <w:rPr>
                <w:sz w:val="17"/>
              </w:rPr>
              <w:t>source_attrs</w:t>
            </w:r>
          </w:p>
        </w:tc>
      </w:tr>
      <w:tr>
        <w:tc>
          <w:tcPr>
            <w:tcW w:type="dxa" w:w="1872"/>
          </w:tcPr>
          <w:p>
            <w:pPr>
              <w:spacing w:after="0"/>
            </w:pPr>
            <w:r/>
            <w:r>
              <w:rPr>
                <w:sz w:val="17"/>
              </w:rPr>
              <w:t>WKHR_CODE / WKHR_RMK</w:t>
            </w:r>
          </w:p>
        </w:tc>
        <w:tc>
          <w:tcPr>
            <w:tcW w:type="dxa" w:w="1728"/>
          </w:tcPr>
          <w:p>
            <w:pPr>
              <w:spacing w:after="0"/>
            </w:pPr>
            <w:r/>
            <w:r>
              <w:rPr>
                <w:sz w:val="17"/>
              </w:rPr>
              <w:t>H24 / —</w:t>
            </w:r>
          </w:p>
        </w:tc>
        <w:tc>
          <w:tcPr>
            <w:tcW w:type="dxa" w:w="3960"/>
          </w:tcPr>
          <w:p>
            <w:pPr>
              <w:spacing w:after="0"/>
            </w:pPr>
            <w:r/>
            <w:r>
              <w:rPr>
                <w:sz w:val="17"/>
              </w:rPr>
              <w:t>Hours of operation. H24 = continuous; RMK = see the remark text (e.g. part-time Class D).</w:t>
            </w:r>
          </w:p>
        </w:tc>
        <w:tc>
          <w:tcPr>
            <w:tcW w:type="dxa" w:w="1800"/>
          </w:tcPr>
          <w:p>
            <w:pPr>
              <w:spacing w:after="0"/>
            </w:pPr>
            <w:r/>
            <w:r>
              <w:rPr>
                <w:sz w:val="17"/>
              </w:rPr>
              <w:t>notes</w:t>
            </w:r>
          </w:p>
        </w:tc>
      </w:tr>
      <w:tr>
        <w:tc>
          <w:tcPr>
            <w:tcW w:type="dxa" w:w="1872"/>
            <w:shd w:val="clear" w:color="auto" w:fill="F3F5F8"/>
          </w:tcPr>
          <w:p>
            <w:pPr>
              <w:spacing w:after="0"/>
            </w:pPr>
            <w:r/>
            <w:r>
              <w:rPr>
                <w:sz w:val="17"/>
              </w:rPr>
              <w:t>MIL_CODE</w:t>
            </w:r>
          </w:p>
        </w:tc>
        <w:tc>
          <w:tcPr>
            <w:tcW w:type="dxa" w:w="1728"/>
            <w:shd w:val="clear" w:color="auto" w:fill="F3F5F8"/>
          </w:tcPr>
          <w:p>
            <w:pPr>
              <w:spacing w:after="0"/>
            </w:pPr>
            <w:r/>
            <w:r>
              <w:rPr>
                <w:sz w:val="17"/>
              </w:rPr>
              <w:t>CIV</w:t>
            </w:r>
          </w:p>
        </w:tc>
        <w:tc>
          <w:tcPr>
            <w:tcW w:type="dxa" w:w="3960"/>
            <w:shd w:val="clear" w:color="auto" w:fill="F3F5F8"/>
          </w:tcPr>
          <w:p>
            <w:pPr>
              <w:spacing w:after="0"/>
            </w:pPr>
            <w:r/>
            <w:r>
              <w:rPr>
                <w:sz w:val="17"/>
              </w:rPr>
              <w:t>Civil, military or joint use.</w:t>
            </w:r>
          </w:p>
        </w:tc>
        <w:tc>
          <w:tcPr>
            <w:tcW w:type="dxa" w:w="1800"/>
            <w:shd w:val="clear" w:color="auto" w:fill="F3F5F8"/>
          </w:tcPr>
          <w:p>
            <w:pPr>
              <w:spacing w:after="0"/>
            </w:pPr>
            <w:r/>
            <w:r>
              <w:rPr>
                <w:sz w:val="17"/>
              </w:rPr>
              <w:t>source_attrs</w:t>
            </w:r>
          </w:p>
        </w:tc>
      </w:tr>
      <w:tr>
        <w:tc>
          <w:tcPr>
            <w:tcW w:type="dxa" w:w="1872"/>
          </w:tcPr>
          <w:p>
            <w:pPr>
              <w:spacing w:after="0"/>
            </w:pPr>
            <w:r/>
            <w:r>
              <w:rPr>
                <w:sz w:val="17"/>
              </w:rPr>
              <w:t>COMM_NAME / CONT_AGENT</w:t>
            </w:r>
          </w:p>
        </w:tc>
        <w:tc>
          <w:tcPr>
            <w:tcW w:type="dxa" w:w="1728"/>
          </w:tcPr>
          <w:p>
            <w:pPr>
              <w:spacing w:after="0"/>
            </w:pPr>
            <w:r/>
            <w:r>
              <w:rPr>
                <w:sz w:val="17"/>
              </w:rPr>
              <w:t>—</w:t>
            </w:r>
          </w:p>
        </w:tc>
        <w:tc>
          <w:tcPr>
            <w:tcW w:type="dxa" w:w="3960"/>
          </w:tcPr>
          <w:p>
            <w:pPr>
              <w:spacing w:after="0"/>
            </w:pPr>
            <w:r/>
            <w:r>
              <w:rPr>
                <w:sz w:val="17"/>
              </w:rPr>
              <w:t>Communications facility / controlling agency, when given.</w:t>
            </w:r>
          </w:p>
        </w:tc>
        <w:tc>
          <w:tcPr>
            <w:tcW w:type="dxa" w:w="1800"/>
          </w:tcPr>
          <w:p>
            <w:pPr>
              <w:spacing w:after="0"/>
            </w:pPr>
            <w:r/>
            <w:r>
              <w:rPr>
                <w:sz w:val="17"/>
              </w:rPr>
              <w:t>source_attrs</w:t>
            </w:r>
          </w:p>
        </w:tc>
      </w:tr>
      <w:tr>
        <w:tc>
          <w:tcPr>
            <w:tcW w:type="dxa" w:w="1872"/>
            <w:shd w:val="clear" w:color="auto" w:fill="F3F5F8"/>
          </w:tcPr>
          <w:p>
            <w:pPr>
              <w:spacing w:after="0"/>
            </w:pPr>
            <w:r/>
            <w:r>
              <w:rPr>
                <w:sz w:val="17"/>
              </w:rPr>
              <w:t>CITY, STATE, COUNTRY</w:t>
            </w:r>
          </w:p>
        </w:tc>
        <w:tc>
          <w:tcPr>
            <w:tcW w:type="dxa" w:w="1728"/>
            <w:shd w:val="clear" w:color="auto" w:fill="F3F5F8"/>
          </w:tcPr>
          <w:p>
            <w:pPr>
              <w:spacing w:after="0"/>
            </w:pPr>
            <w:r/>
            <w:r>
              <w:rPr>
                <w:sz w:val="17"/>
              </w:rPr>
              <w:t>NEW YORK, NY</w:t>
            </w:r>
          </w:p>
        </w:tc>
        <w:tc>
          <w:tcPr>
            <w:tcW w:type="dxa" w:w="3960"/>
            <w:shd w:val="clear" w:color="auto" w:fill="F3F5F8"/>
          </w:tcPr>
          <w:p>
            <w:pPr>
              <w:spacing w:after="0"/>
            </w:pPr>
            <w:r/>
            <w:r>
              <w:rPr>
                <w:sz w:val="17"/>
              </w:rPr>
              <w:t>Location.</w:t>
            </w:r>
          </w:p>
        </w:tc>
        <w:tc>
          <w:tcPr>
            <w:tcW w:type="dxa" w:w="1800"/>
            <w:shd w:val="clear" w:color="auto" w:fill="F3F5F8"/>
          </w:tcPr>
          <w:p>
            <w:pPr>
              <w:spacing w:after="0"/>
            </w:pPr>
            <w:r/>
            <w:r>
              <w:rPr>
                <w:sz w:val="17"/>
              </w:rPr>
              <w:t>source_attrs</w:t>
            </w:r>
          </w:p>
        </w:tc>
      </w:tr>
      <w:tr>
        <w:tc>
          <w:tcPr>
            <w:tcW w:type="dxa" w:w="1872"/>
          </w:tcPr>
          <w:p>
            <w:pPr>
              <w:spacing w:after="0"/>
            </w:pPr>
            <w:r/>
            <w:r>
              <w:rPr>
                <w:sz w:val="17"/>
              </w:rPr>
              <w:t>ADHP_ID</w:t>
            </w:r>
          </w:p>
        </w:tc>
        <w:tc>
          <w:tcPr>
            <w:tcW w:type="dxa" w:w="1728"/>
          </w:tcPr>
          <w:p>
            <w:pPr>
              <w:spacing w:after="0"/>
            </w:pPr>
            <w:r/>
            <w:r>
              <w:rPr>
                <w:sz w:val="17"/>
              </w:rPr>
              <w:t>6AB3CFCC-…</w:t>
            </w:r>
          </w:p>
        </w:tc>
        <w:tc>
          <w:tcPr>
            <w:tcW w:type="dxa" w:w="3960"/>
          </w:tcPr>
          <w:p>
            <w:pPr>
              <w:spacing w:after="0"/>
            </w:pPr>
            <w:r/>
            <w:r>
              <w:rPr>
                <w:sz w:val="17"/>
              </w:rPr>
              <w:t>Link to the airport record (ADHP = aerodrome/heliport).</w:t>
            </w:r>
          </w:p>
        </w:tc>
        <w:tc>
          <w:tcPr>
            <w:tcW w:type="dxa" w:w="1800"/>
          </w:tcPr>
          <w:p>
            <w:pPr>
              <w:spacing w:after="0"/>
            </w:pPr>
            <w:r/>
            <w:r>
              <w:rPr>
                <w:sz w:val="17"/>
              </w:rPr>
              <w:t>source_attrs</w:t>
            </w:r>
          </w:p>
        </w:tc>
      </w:tr>
      <w:tr>
        <w:tc>
          <w:tcPr>
            <w:tcW w:type="dxa" w:w="1872"/>
            <w:shd w:val="clear" w:color="auto" w:fill="F3F5F8"/>
          </w:tcPr>
          <w:p>
            <w:pPr>
              <w:spacing w:after="0"/>
            </w:pPr>
            <w:r/>
            <w:r>
              <w:rPr>
                <w:sz w:val="17"/>
              </w:rPr>
              <w:t>LEVEL_ / LEVEL_CODE</w:t>
            </w:r>
          </w:p>
        </w:tc>
        <w:tc>
          <w:tcPr>
            <w:tcW w:type="dxa" w:w="1728"/>
            <w:shd w:val="clear" w:color="auto" w:fill="F3F5F8"/>
          </w:tcPr>
          <w:p>
            <w:pPr>
              <w:spacing w:after="0"/>
            </w:pPr>
            <w:r/>
            <w:r>
              <w:rPr>
                <w:sz w:val="17"/>
              </w:rPr>
              <w:t>L</w:t>
            </w:r>
          </w:p>
        </w:tc>
        <w:tc>
          <w:tcPr>
            <w:tcW w:type="dxa" w:w="3960"/>
            <w:shd w:val="clear" w:color="auto" w:fill="F3F5F8"/>
          </w:tcPr>
          <w:p>
            <w:pPr>
              <w:spacing w:after="0"/>
            </w:pPr>
            <w:r/>
            <w:r>
              <w:rPr>
                <w:sz w:val="17"/>
              </w:rPr>
              <w:t>Which altitude structure it belongs to: L = low, H = high, B = both.</w:t>
            </w:r>
          </w:p>
        </w:tc>
        <w:tc>
          <w:tcPr>
            <w:tcW w:type="dxa" w:w="1800"/>
            <w:shd w:val="clear" w:color="auto" w:fill="F3F5F8"/>
          </w:tcPr>
          <w:p>
            <w:pPr>
              <w:spacing w:after="0"/>
            </w:pPr>
            <w:r/>
            <w:r>
              <w:rPr>
                <w:sz w:val="17"/>
              </w:rPr>
              <w:t>source_attrs</w:t>
            </w:r>
          </w:p>
        </w:tc>
      </w:tr>
      <w:tr>
        <w:tc>
          <w:tcPr>
            <w:tcW w:type="dxa" w:w="1872"/>
          </w:tcPr>
          <w:p>
            <w:pPr>
              <w:spacing w:after="0"/>
            </w:pPr>
            <w:r/>
            <w:r>
              <w:rPr>
                <w:sz w:val="17"/>
              </w:rPr>
              <w:t>ONSHORE</w:t>
            </w:r>
          </w:p>
        </w:tc>
        <w:tc>
          <w:tcPr>
            <w:tcW w:type="dxa" w:w="1728"/>
          </w:tcPr>
          <w:p>
            <w:pPr>
              <w:spacing w:after="0"/>
            </w:pPr>
            <w:r/>
            <w:r>
              <w:rPr>
                <w:sz w:val="17"/>
              </w:rPr>
              <w:t>1</w:t>
            </w:r>
          </w:p>
        </w:tc>
        <w:tc>
          <w:tcPr>
            <w:tcW w:type="dxa" w:w="3960"/>
          </w:tcPr>
          <w:p>
            <w:pPr>
              <w:spacing w:after="0"/>
            </w:pPr>
            <w:r/>
            <w:r>
              <w:rPr>
                <w:sz w:val="17"/>
              </w:rPr>
              <w:t>1 = over land, 0 = offshore.</w:t>
            </w:r>
          </w:p>
        </w:tc>
        <w:tc>
          <w:tcPr>
            <w:tcW w:type="dxa" w:w="1800"/>
          </w:tcPr>
          <w:p>
            <w:pPr>
              <w:spacing w:after="0"/>
            </w:pPr>
            <w:r/>
            <w:r>
              <w:rPr>
                <w:sz w:val="17"/>
              </w:rPr>
              <w:t>source_attrs</w:t>
            </w:r>
          </w:p>
        </w:tc>
      </w:tr>
      <w:tr>
        <w:tc>
          <w:tcPr>
            <w:tcW w:type="dxa" w:w="1872"/>
            <w:shd w:val="clear" w:color="auto" w:fill="F3F5F8"/>
          </w:tcPr>
          <w:p>
            <w:pPr>
              <w:spacing w:after="0"/>
            </w:pPr>
            <w:r/>
            <w:r>
              <w:rPr>
                <w:sz w:val="17"/>
              </w:rPr>
              <w:t>EXCLUSION</w:t>
            </w:r>
          </w:p>
        </w:tc>
        <w:tc>
          <w:tcPr>
            <w:tcW w:type="dxa" w:w="1728"/>
            <w:shd w:val="clear" w:color="auto" w:fill="F3F5F8"/>
          </w:tcPr>
          <w:p>
            <w:pPr>
              <w:spacing w:after="0"/>
            </w:pPr>
            <w:r/>
            <w:r>
              <w:rPr>
                <w:sz w:val="17"/>
              </w:rPr>
              <w:t>0</w:t>
            </w:r>
          </w:p>
        </w:tc>
        <w:tc>
          <w:tcPr>
            <w:tcW w:type="dxa" w:w="3960"/>
            <w:shd w:val="clear" w:color="auto" w:fill="F3F5F8"/>
          </w:tcPr>
          <w:p>
            <w:pPr>
              <w:spacing w:after="0"/>
            </w:pPr>
            <w:r/>
            <w:r>
              <w:rPr>
                <w:sz w:val="17"/>
              </w:rPr>
              <w:t>1 = this polygon is a cut-out (an area excluded from the surrounding airspace).</w:t>
            </w:r>
          </w:p>
        </w:tc>
        <w:tc>
          <w:tcPr>
            <w:tcW w:type="dxa" w:w="1800"/>
            <w:shd w:val="clear" w:color="auto" w:fill="F3F5F8"/>
          </w:tcPr>
          <w:p>
            <w:pPr>
              <w:spacing w:after="0"/>
            </w:pPr>
            <w:r/>
            <w:r>
              <w:rPr>
                <w:sz w:val="17"/>
              </w:rPr>
              <w:t>source_attrs</w:t>
            </w:r>
          </w:p>
        </w:tc>
      </w:tr>
      <w:tr>
        <w:tc>
          <w:tcPr>
            <w:tcW w:type="dxa" w:w="1872"/>
          </w:tcPr>
          <w:p>
            <w:pPr>
              <w:spacing w:after="0"/>
            </w:pPr>
            <w:r/>
            <w:r>
              <w:rPr>
                <w:sz w:val="17"/>
              </w:rPr>
              <w:t>US_LOW, US_HIGH, AK_LOW, AK_HIGH, US_AREA, PACIFIC</w:t>
            </w:r>
          </w:p>
        </w:tc>
        <w:tc>
          <w:tcPr>
            <w:tcW w:type="dxa" w:w="1728"/>
          </w:tcPr>
          <w:p>
            <w:pPr>
              <w:spacing w:after="0"/>
            </w:pPr>
            <w:r/>
            <w:r>
              <w:rPr>
                <w:sz w:val="17"/>
              </w:rPr>
              <w:t>US_LOW = 1</w:t>
            </w:r>
          </w:p>
        </w:tc>
        <w:tc>
          <w:tcPr>
            <w:tcW w:type="dxa" w:w="3960"/>
          </w:tcPr>
          <w:p>
            <w:pPr>
              <w:spacing w:after="0"/>
            </w:pPr>
            <w:r/>
            <w:r>
              <w:rPr>
                <w:sz w:val="17"/>
              </w:rPr>
              <w:t>Flags (1/0) for which FAA chart series shows the feature (U.S. low/high en-route, Alaska low/high, area charts, Pacific).</w:t>
            </w:r>
          </w:p>
        </w:tc>
        <w:tc>
          <w:tcPr>
            <w:tcW w:type="dxa" w:w="1800"/>
          </w:tcPr>
          <w:p>
            <w:pPr>
              <w:spacing w:after="0"/>
            </w:pPr>
            <w:r/>
            <w:r>
              <w:rPr>
                <w:sz w:val="17"/>
              </w:rPr>
              <w:t>source_attrs</w:t>
            </w:r>
          </w:p>
        </w:tc>
      </w:tr>
      <w:tr>
        <w:tc>
          <w:tcPr>
            <w:tcW w:type="dxa" w:w="1872"/>
            <w:shd w:val="clear" w:color="auto" w:fill="F3F5F8"/>
          </w:tcPr>
          <w:p>
            <w:pPr>
              <w:spacing w:after="0"/>
            </w:pPr>
            <w:r/>
            <w:r>
              <w:rPr>
                <w:sz w:val="17"/>
              </w:rPr>
              <w:t>GMTOFFSET / DST / DST_CODE</w:t>
            </w:r>
          </w:p>
        </w:tc>
        <w:tc>
          <w:tcPr>
            <w:tcW w:type="dxa" w:w="1728"/>
            <w:shd w:val="clear" w:color="auto" w:fill="F3F5F8"/>
          </w:tcPr>
          <w:p>
            <w:pPr>
              <w:spacing w:after="0"/>
            </w:pPr>
            <w:r/>
            <w:r>
              <w:rPr>
                <w:sz w:val="17"/>
              </w:rPr>
              <w:t>-5 / 1</w:t>
            </w:r>
          </w:p>
        </w:tc>
        <w:tc>
          <w:tcPr>
            <w:tcW w:type="dxa" w:w="3960"/>
            <w:shd w:val="clear" w:color="auto" w:fill="F3F5F8"/>
          </w:tcPr>
          <w:p>
            <w:pPr>
              <w:spacing w:after="0"/>
            </w:pPr>
            <w:r/>
            <w:r>
              <w:rPr>
                <w:sz w:val="17"/>
              </w:rPr>
              <w:t>Local time-zone offset from UTC and whether daylight saving time applies; used to interpret local times of use.</w:t>
            </w:r>
          </w:p>
        </w:tc>
        <w:tc>
          <w:tcPr>
            <w:tcW w:type="dxa" w:w="1800"/>
            <w:shd w:val="clear" w:color="auto" w:fill="F3F5F8"/>
          </w:tcPr>
          <w:p>
            <w:pPr>
              <w:spacing w:after="0"/>
            </w:pPr>
            <w:r/>
            <w:r>
              <w:rPr>
                <w:sz w:val="17"/>
              </w:rPr>
              <w:t>source_attrs</w:t>
            </w:r>
          </w:p>
        </w:tc>
      </w:tr>
      <w:tr>
        <w:tc>
          <w:tcPr>
            <w:tcW w:type="dxa" w:w="1872"/>
          </w:tcPr>
          <w:p>
            <w:pPr>
              <w:spacing w:after="0"/>
            </w:pPr>
            <w:r/>
            <w:r>
              <w:rPr>
                <w:sz w:val="17"/>
              </w:rPr>
              <w:t>Shape__Area, Shape__Length</w:t>
            </w:r>
          </w:p>
        </w:tc>
        <w:tc>
          <w:tcPr>
            <w:tcW w:type="dxa" w:w="1728"/>
          </w:tcPr>
          <w:p>
            <w:pPr>
              <w:spacing w:after="0"/>
            </w:pPr>
            <w:r/>
            <w:r>
              <w:rPr>
                <w:sz w:val="17"/>
              </w:rPr>
              <w:t>0.0183</w:t>
            </w:r>
          </w:p>
        </w:tc>
        <w:tc>
          <w:tcPr>
            <w:tcW w:type="dxa" w:w="3960"/>
          </w:tcPr>
          <w:p>
            <w:pPr>
              <w:spacing w:after="0"/>
            </w:pPr>
            <w:r/>
            <w:r>
              <w:rPr>
                <w:sz w:val="17"/>
              </w:rPr>
              <w:t>Polygon area and perimeter in the service's units (degrees). Technical, not meaningful to users.</w:t>
            </w:r>
          </w:p>
        </w:tc>
        <w:tc>
          <w:tcPr>
            <w:tcW w:type="dxa" w:w="1800"/>
          </w:tcPr>
          <w:p>
            <w:pPr>
              <w:spacing w:after="0"/>
            </w:pPr>
            <w:r/>
            <w:r>
              <w:rPr>
                <w:sz w:val="17"/>
              </w:rPr>
              <w:t>Dropped in the map</w:t>
            </w:r>
          </w:p>
        </w:tc>
      </w:tr>
    </w:tbl>
    <w:p>
      <w:pPr>
        <w:spacing w:after="80"/>
      </w:pPr>
    </w:p>
    <w:p>
      <w:pPr>
        <w:spacing w:after="60"/>
      </w:pPr>
      <w:r>
        <w:rPr>
          <w:b/>
        </w:rPr>
        <w:t xml:space="preserve">Rule assigned by the tool: </w:t>
      </w:r>
      <w:r>
        <w:t>authorization_required for Class B, C, D and E2–E4 (surface-based); caution for everything else (Class A, E5, E6, Mode C). Citation 14 CFR 107.41; 14 CFR Part 71.</w:t>
      </w:r>
    </w:p>
    <w:p>
      <w:pPr>
        <w:pStyle w:val="Heading2"/>
      </w:pPr>
      <w:r>
        <w:t>3. Special Use Airspace</w:t>
      </w:r>
    </w:p>
    <w:p>
      <w:pPr>
        <w:spacing w:after="60"/>
      </w:pPr>
      <w:r>
        <w:rPr>
          <w:b/>
        </w:rPr>
        <w:t xml:space="preserve">Service: </w:t>
      </w:r>
      <w:r>
        <w:t>Special_Use_Airspace</w:t>
      </w:r>
    </w:p>
    <w:p>
      <w:pPr>
        <w:spacing w:after="60"/>
      </w:pPr>
      <w:r>
        <w:rPr>
          <w:b/>
        </w:rPr>
        <w:t xml:space="preserve">Layer: </w:t>
      </w:r>
      <w:r>
        <w:t>Special_Use_Airspace (layer 0)</w:t>
      </w:r>
    </w:p>
    <w:p>
      <w:pPr>
        <w:spacing w:after="60"/>
      </w:pPr>
      <w:r>
        <w:rPr>
          <w:b/>
        </w:rPr>
        <w:t xml:space="preserve">Source: </w:t>
      </w:r>
      <w:r>
        <w:t>FAA ArcGIS server</w:t>
      </w:r>
    </w:p>
    <w:p>
      <w:pPr>
        <w:spacing w:after="60"/>
      </w:pPr>
      <w:r>
        <w:rPr>
          <w:b/>
        </w:rPr>
        <w:t xml:space="preserve">Refresh group: </w:t>
      </w:r>
      <w:r>
        <w:t>weekly</w:t>
      </w:r>
    </w:p>
    <w:p>
      <w:pPr>
        <w:spacing w:after="60"/>
      </w:pPr>
      <w:r>
        <w:rPr>
          <w:b/>
        </w:rPr>
        <w:t xml:space="preserve">Output layer: </w:t>
      </w:r>
      <w:r>
        <w:t>special_use_airspace</w:t>
      </w:r>
    </w:p>
    <w:p>
      <w:pPr>
        <w:spacing w:after="60"/>
      </w:pPr>
      <w:r>
        <w:rPr>
          <w:b/>
        </w:rPr>
        <w:t xml:space="preserve">Records: </w:t>
      </w:r>
      <w:r>
        <w:t>1,542 polygons; New York area: 35 polygons</w:t>
      </w:r>
    </w:p>
    <w:p>
      <w:pPr>
        <w:spacing w:after="60"/>
      </w:pPr>
      <w:r>
        <w:rPr>
          <w:b/>
        </w:rPr>
        <w:t xml:space="preserve">What it is: </w:t>
      </w:r>
      <w:r>
        <w:t>Military and other special-purpose airspace: restricted areas, military operations areas (MOAs), warning, alert, danger and prohibited areas.</w:t>
      </w:r>
    </w:p>
    <w:p>
      <w:pPr>
        <w:spacing w:after="60"/>
      </w:pPr>
      <w:r>
        <w:rPr>
          <w:b/>
        </w:rPr>
        <w:t xml:space="preserve">What was pulled: </w:t>
      </w:r>
      <w:r>
        <w:t>All fields and polygon geometry.</w:t>
      </w:r>
    </w:p>
    <w:p>
      <w:pPr>
        <w:spacing w:after="40"/>
      </w:pP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872"/>
            <w:shd w:val="clear" w:color="auto" w:fill="1F2A3C"/>
          </w:tcPr>
          <w:p>
            <w:pPr>
              <w:spacing w:after="0"/>
            </w:pPr>
            <w:r/>
            <w:r>
              <w:rPr>
                <w:b/>
                <w:color w:val="FFFFFF"/>
                <w:sz w:val="17"/>
              </w:rPr>
              <w:t>Field (FAA name)</w:t>
            </w:r>
          </w:p>
        </w:tc>
        <w:tc>
          <w:tcPr>
            <w:tcW w:type="dxa" w:w="1728"/>
            <w:shd w:val="clear" w:color="auto" w:fill="1F2A3C"/>
          </w:tcPr>
          <w:p>
            <w:pPr>
              <w:spacing w:after="0"/>
            </w:pPr>
            <w:r/>
            <w:r>
              <w:rPr>
                <w:b/>
                <w:color w:val="FFFFFF"/>
                <w:sz w:val="17"/>
              </w:rPr>
              <w:t>Example value</w:t>
            </w:r>
          </w:p>
        </w:tc>
        <w:tc>
          <w:tcPr>
            <w:tcW w:type="dxa" w:w="3960"/>
            <w:shd w:val="clear" w:color="auto" w:fill="1F2A3C"/>
          </w:tcPr>
          <w:p>
            <w:pPr>
              <w:spacing w:after="0"/>
            </w:pPr>
            <w:r/>
            <w:r>
              <w:rPr>
                <w:b/>
                <w:color w:val="FFFFFF"/>
                <w:sz w:val="17"/>
              </w:rPr>
              <w:t>What it means</w:t>
            </w:r>
          </w:p>
        </w:tc>
        <w:tc>
          <w:tcPr>
            <w:tcW w:type="dxa" w:w="1800"/>
            <w:shd w:val="clear" w:color="auto" w:fill="1F2A3C"/>
          </w:tcPr>
          <w:p>
            <w:pPr>
              <w:spacing w:after="0"/>
            </w:pPr>
            <w:r/>
            <w:r>
              <w:rPr>
                <w:b/>
                <w:color w:val="FFFFFF"/>
                <w:sz w:val="17"/>
              </w:rPr>
              <w:t>How the tool uses it</w:t>
            </w:r>
          </w:p>
        </w:tc>
      </w:tr>
      <w:tr>
        <w:tc>
          <w:tcPr>
            <w:tcW w:type="dxa" w:w="1872"/>
          </w:tcPr>
          <w:p>
            <w:pPr>
              <w:spacing w:after="0"/>
            </w:pPr>
            <w:r/>
            <w:r>
              <w:rPr>
                <w:sz w:val="17"/>
              </w:rPr>
              <w:t>NAME</w:t>
            </w:r>
          </w:p>
        </w:tc>
        <w:tc>
          <w:tcPr>
            <w:tcW w:type="dxa" w:w="1728"/>
          </w:tcPr>
          <w:p>
            <w:pPr>
              <w:spacing w:after="0"/>
            </w:pPr>
            <w:r/>
            <w:r>
              <w:rPr>
                <w:sz w:val="17"/>
              </w:rPr>
              <w:t>R-5201</w:t>
            </w:r>
          </w:p>
        </w:tc>
        <w:tc>
          <w:tcPr>
            <w:tcW w:type="dxa" w:w="3960"/>
          </w:tcPr>
          <w:p>
            <w:pPr>
              <w:spacing w:after="0"/>
            </w:pPr>
            <w:r/>
            <w:r>
              <w:rPr>
                <w:sz w:val="17"/>
              </w:rPr>
              <w:t>Designator of the area.</w:t>
            </w:r>
          </w:p>
        </w:tc>
        <w:tc>
          <w:tcPr>
            <w:tcW w:type="dxa" w:w="1800"/>
          </w:tcPr>
          <w:p>
            <w:pPr>
              <w:spacing w:after="0"/>
            </w:pPr>
            <w:r/>
            <w:r>
              <w:rPr>
                <w:sz w:val="17"/>
              </w:rPr>
              <w:t>name</w:t>
            </w:r>
          </w:p>
        </w:tc>
      </w:tr>
      <w:tr>
        <w:tc>
          <w:tcPr>
            <w:tcW w:type="dxa" w:w="1872"/>
            <w:shd w:val="clear" w:color="auto" w:fill="F3F5F8"/>
          </w:tcPr>
          <w:p>
            <w:pPr>
              <w:spacing w:after="0"/>
            </w:pPr>
            <w:r/>
            <w:r>
              <w:rPr>
                <w:sz w:val="17"/>
              </w:rPr>
              <w:t>TYPE_CODE</w:t>
            </w:r>
          </w:p>
        </w:tc>
        <w:tc>
          <w:tcPr>
            <w:tcW w:type="dxa" w:w="1728"/>
            <w:shd w:val="clear" w:color="auto" w:fill="F3F5F8"/>
          </w:tcPr>
          <w:p>
            <w:pPr>
              <w:spacing w:after="0"/>
            </w:pPr>
            <w:r/>
            <w:r>
              <w:rPr>
                <w:sz w:val="17"/>
              </w:rPr>
              <w:t>R</w:t>
            </w:r>
          </w:p>
        </w:tc>
        <w:tc>
          <w:tcPr>
            <w:tcW w:type="dxa" w:w="3960"/>
            <w:shd w:val="clear" w:color="auto" w:fill="F3F5F8"/>
          </w:tcPr>
          <w:p>
            <w:pPr>
              <w:spacing w:after="0"/>
            </w:pPr>
            <w:r/>
            <w:r>
              <w:rPr>
                <w:sz w:val="17"/>
              </w:rPr>
              <w:t>Type of special use airspace (see codes below).</w:t>
            </w:r>
          </w:p>
        </w:tc>
        <w:tc>
          <w:tcPr>
            <w:tcW w:type="dxa" w:w="1800"/>
            <w:shd w:val="clear" w:color="auto" w:fill="F3F5F8"/>
          </w:tcPr>
          <w:p>
            <w:pPr>
              <w:spacing w:after="0"/>
            </w:pPr>
            <w:r/>
            <w:r>
              <w:rPr>
                <w:sz w:val="17"/>
              </w:rPr>
              <w:t>effect</w:t>
            </w:r>
          </w:p>
        </w:tc>
      </w:tr>
      <w:tr>
        <w:tc>
          <w:tcPr>
            <w:tcW w:type="dxa" w:w="1872"/>
          </w:tcPr>
          <w:p>
            <w:pPr>
              <w:spacing w:after="0"/>
            </w:pPr>
            <w:r/>
            <w:r>
              <w:rPr>
                <w:sz w:val="17"/>
              </w:rPr>
              <w:t>UPPER_VAL / LOWER_VAL</w:t>
            </w:r>
          </w:p>
        </w:tc>
        <w:tc>
          <w:tcPr>
            <w:tcW w:type="dxa" w:w="1728"/>
          </w:tcPr>
          <w:p>
            <w:pPr>
              <w:spacing w:after="0"/>
            </w:pPr>
            <w:r/>
            <w:r>
              <w:rPr>
                <w:sz w:val="17"/>
              </w:rPr>
              <w:t>7000 / 0</w:t>
            </w:r>
          </w:p>
        </w:tc>
        <w:tc>
          <w:tcPr>
            <w:tcW w:type="dxa" w:w="3960"/>
          </w:tcPr>
          <w:p>
            <w:pPr>
              <w:spacing w:after="0"/>
            </w:pPr>
            <w:r/>
            <w:r>
              <w:rPr>
                <w:sz w:val="17"/>
              </w:rPr>
              <w:t>Numeric top and bottom of the airspace.</w:t>
            </w:r>
          </w:p>
        </w:tc>
        <w:tc>
          <w:tcPr>
            <w:tcW w:type="dxa" w:w="1800"/>
          </w:tcPr>
          <w:p>
            <w:pPr>
              <w:spacing w:after="0"/>
            </w:pPr>
            <w:r/>
            <w:r>
              <w:rPr>
                <w:sz w:val="17"/>
              </w:rPr>
              <w:t>ceiling_ft / floor_ft</w:t>
            </w:r>
          </w:p>
        </w:tc>
      </w:tr>
      <w:tr>
        <w:tc>
          <w:tcPr>
            <w:tcW w:type="dxa" w:w="1872"/>
            <w:shd w:val="clear" w:color="auto" w:fill="F3F5F8"/>
          </w:tcPr>
          <w:p>
            <w:pPr>
              <w:spacing w:after="0"/>
            </w:pPr>
            <w:r/>
            <w:r>
              <w:rPr>
                <w:sz w:val="17"/>
              </w:rPr>
              <w:t>UPPER_UOM / LOWER_UOM</w:t>
            </w:r>
          </w:p>
        </w:tc>
        <w:tc>
          <w:tcPr>
            <w:tcW w:type="dxa" w:w="1728"/>
            <w:shd w:val="clear" w:color="auto" w:fill="F3F5F8"/>
          </w:tcPr>
          <w:p>
            <w:pPr>
              <w:spacing w:after="0"/>
            </w:pPr>
            <w:r/>
            <w:r>
              <w:rPr>
                <w:sz w:val="17"/>
              </w:rPr>
              <w:t>FT</w:t>
            </w:r>
          </w:p>
        </w:tc>
        <w:tc>
          <w:tcPr>
            <w:tcW w:type="dxa" w:w="3960"/>
            <w:shd w:val="clear" w:color="auto" w:fill="F3F5F8"/>
          </w:tcPr>
          <w:p>
            <w:pPr>
              <w:spacing w:after="0"/>
            </w:pPr>
            <w:r/>
            <w:r>
              <w:rPr>
                <w:sz w:val="17"/>
              </w:rPr>
              <w:t>Unit of the value: FT (feet) or FL (flight level, hundreds of feet).</w:t>
            </w:r>
          </w:p>
        </w:tc>
        <w:tc>
          <w:tcPr>
            <w:tcW w:type="dxa" w:w="1800"/>
            <w:shd w:val="clear" w:color="auto" w:fill="F3F5F8"/>
          </w:tcPr>
          <w:p>
            <w:pPr>
              <w:spacing w:after="0"/>
            </w:pPr>
            <w:r/>
            <w:r>
              <w:rPr>
                <w:sz w:val="17"/>
              </w:rPr>
              <w:t>FL values are multiplied by 100</w:t>
            </w:r>
          </w:p>
        </w:tc>
      </w:tr>
      <w:tr>
        <w:tc>
          <w:tcPr>
            <w:tcW w:type="dxa" w:w="1872"/>
          </w:tcPr>
          <w:p>
            <w:pPr>
              <w:spacing w:after="0"/>
            </w:pPr>
            <w:r/>
            <w:r>
              <w:rPr>
                <w:sz w:val="17"/>
              </w:rPr>
              <w:t>UPPER_CODE / LOWER_CODE</w:t>
            </w:r>
          </w:p>
        </w:tc>
        <w:tc>
          <w:tcPr>
            <w:tcW w:type="dxa" w:w="1728"/>
          </w:tcPr>
          <w:p>
            <w:pPr>
              <w:spacing w:after="0"/>
            </w:pPr>
            <w:r/>
            <w:r>
              <w:rPr>
                <w:sz w:val="17"/>
              </w:rPr>
              <w:t>MSL / SFC</w:t>
            </w:r>
          </w:p>
        </w:tc>
        <w:tc>
          <w:tcPr>
            <w:tcW w:type="dxa" w:w="3960"/>
          </w:tcPr>
          <w:p>
            <w:pPr>
              <w:spacing w:after="0"/>
            </w:pPr>
            <w:r/>
            <w:r>
              <w:rPr>
                <w:sz w:val="17"/>
              </w:rPr>
              <w:t>Reference for the value: SFC (surface, i.e. above ground), MSL (above mean sea level), STD (standard pressure = flight level), UNLTD (no upper limit).</w:t>
            </w:r>
          </w:p>
        </w:tc>
        <w:tc>
          <w:tcPr>
            <w:tcW w:type="dxa" w:w="1800"/>
          </w:tcPr>
          <w:p>
            <w:pPr>
              <w:spacing w:after="0"/>
            </w:pPr>
            <w:r/>
            <w:r>
              <w:rPr>
                <w:sz w:val="17"/>
              </w:rPr>
              <w:t>ceiling_ref / floor_ref (AGL, MSL, FL, UNL)</w:t>
            </w:r>
          </w:p>
        </w:tc>
      </w:tr>
      <w:tr>
        <w:tc>
          <w:tcPr>
            <w:tcW w:type="dxa" w:w="1872"/>
            <w:shd w:val="clear" w:color="auto" w:fill="F3F5F8"/>
          </w:tcPr>
          <w:p>
            <w:pPr>
              <w:spacing w:after="0"/>
            </w:pPr>
            <w:r/>
            <w:r>
              <w:rPr>
                <w:sz w:val="17"/>
              </w:rPr>
              <w:t>UPPER_DESC / LOWER_DESC</w:t>
            </w:r>
          </w:p>
        </w:tc>
        <w:tc>
          <w:tcPr>
            <w:tcW w:type="dxa" w:w="1728"/>
            <w:shd w:val="clear" w:color="auto" w:fill="F3F5F8"/>
          </w:tcPr>
          <w:p>
            <w:pPr>
              <w:spacing w:after="0"/>
            </w:pPr>
            <w:r/>
            <w:r>
              <w:rPr>
                <w:sz w:val="17"/>
              </w:rPr>
              <w:t>TI</w:t>
            </w:r>
          </w:p>
        </w:tc>
        <w:tc>
          <w:tcPr>
            <w:tcW w:type="dxa" w:w="3960"/>
            <w:shd w:val="clear" w:color="auto" w:fill="F3F5F8"/>
          </w:tcPr>
          <w:p>
            <w:pPr>
              <w:spacing w:after="0"/>
            </w:pPr>
            <w:r/>
            <w:r>
              <w:rPr>
                <w:sz w:val="17"/>
              </w:rPr>
              <w:t>How the limit is applied: TI = "to and including", TNI = "to but not including", ANI = "above but not including" (codes as they appear in the data; FAA does not publish a legend in the service).</w:t>
            </w:r>
          </w:p>
        </w:tc>
        <w:tc>
          <w:tcPr>
            <w:tcW w:type="dxa" w:w="1800"/>
            <w:shd w:val="clear" w:color="auto" w:fill="F3F5F8"/>
          </w:tcPr>
          <w:p>
            <w:pPr>
              <w:spacing w:after="0"/>
            </w:pPr>
            <w:r/>
            <w:r>
              <w:rPr>
                <w:sz w:val="17"/>
              </w:rPr>
              <w:t>Kept in source_attrs</w:t>
            </w:r>
          </w:p>
        </w:tc>
      </w:tr>
      <w:tr>
        <w:tc>
          <w:tcPr>
            <w:tcW w:type="dxa" w:w="1872"/>
          </w:tcPr>
          <w:p>
            <w:pPr>
              <w:spacing w:after="0"/>
            </w:pPr>
            <w:r/>
            <w:r>
              <w:rPr>
                <w:sz w:val="17"/>
              </w:rPr>
              <w:t>TIMESOFUSE</w:t>
            </w:r>
          </w:p>
        </w:tc>
        <w:tc>
          <w:tcPr>
            <w:tcW w:type="dxa" w:w="1728"/>
          </w:tcPr>
          <w:p>
            <w:pPr>
              <w:spacing w:after="0"/>
            </w:pPr>
            <w:r/>
            <w:r>
              <w:rPr>
                <w:sz w:val="17"/>
              </w:rPr>
              <w:t>CONTINUOUS</w:t>
            </w:r>
          </w:p>
        </w:tc>
        <w:tc>
          <w:tcPr>
            <w:tcW w:type="dxa" w:w="3960"/>
          </w:tcPr>
          <w:p>
            <w:pPr>
              <w:spacing w:after="0"/>
            </w:pPr>
            <w:r/>
            <w:r>
              <w:rPr>
                <w:sz w:val="17"/>
              </w:rPr>
              <w:t>When the area is active (e.g. CONTINUOUS, INTERMITTENT BY NOTAM, specific hours).</w:t>
            </w:r>
          </w:p>
        </w:tc>
        <w:tc>
          <w:tcPr>
            <w:tcW w:type="dxa" w:w="1800"/>
          </w:tcPr>
          <w:p>
            <w:pPr>
              <w:spacing w:after="0"/>
            </w:pPr>
            <w:r/>
            <w:r>
              <w:rPr>
                <w:sz w:val="17"/>
              </w:rPr>
              <w:t>notes</w:t>
            </w:r>
          </w:p>
        </w:tc>
      </w:tr>
      <w:tr>
        <w:tc>
          <w:tcPr>
            <w:tcW w:type="dxa" w:w="1872"/>
            <w:shd w:val="clear" w:color="auto" w:fill="F3F5F8"/>
          </w:tcPr>
          <w:p>
            <w:pPr>
              <w:spacing w:after="0"/>
            </w:pPr>
            <w:r/>
            <w:r>
              <w:rPr>
                <w:sz w:val="17"/>
              </w:rPr>
              <w:t>CONT_AGENT</w:t>
            </w:r>
          </w:p>
        </w:tc>
        <w:tc>
          <w:tcPr>
            <w:tcW w:type="dxa" w:w="1728"/>
            <w:shd w:val="clear" w:color="auto" w:fill="F3F5F8"/>
          </w:tcPr>
          <w:p>
            <w:pPr>
              <w:spacing w:after="0"/>
            </w:pPr>
            <w:r/>
            <w:r>
              <w:rPr>
                <w:sz w:val="17"/>
              </w:rPr>
              <w:t>FAA, BOSTON ARTCC</w:t>
            </w:r>
          </w:p>
        </w:tc>
        <w:tc>
          <w:tcPr>
            <w:tcW w:type="dxa" w:w="3960"/>
            <w:shd w:val="clear" w:color="auto" w:fill="F3F5F8"/>
          </w:tcPr>
          <w:p>
            <w:pPr>
              <w:spacing w:after="0"/>
            </w:pPr>
            <w:r/>
            <w:r>
              <w:rPr>
                <w:sz w:val="17"/>
              </w:rPr>
              <w:t>Controlling agency to contact for permission or activation status.</w:t>
            </w:r>
          </w:p>
        </w:tc>
        <w:tc>
          <w:tcPr>
            <w:tcW w:type="dxa" w:w="1800"/>
            <w:shd w:val="clear" w:color="auto" w:fill="F3F5F8"/>
          </w:tcPr>
          <w:p>
            <w:pPr>
              <w:spacing w:after="0"/>
            </w:pPr>
            <w:r/>
            <w:r>
              <w:rPr>
                <w:sz w:val="17"/>
              </w:rPr>
              <w:t>notes</w:t>
            </w:r>
          </w:p>
        </w:tc>
      </w:tr>
      <w:tr>
        <w:tc>
          <w:tcPr>
            <w:tcW w:type="dxa" w:w="1872"/>
          </w:tcPr>
          <w:p>
            <w:pPr>
              <w:spacing w:after="0"/>
            </w:pPr>
            <w:r/>
            <w:r>
              <w:rPr>
                <w:sz w:val="17"/>
              </w:rPr>
              <w:t>REMARKS</w:t>
            </w:r>
          </w:p>
        </w:tc>
        <w:tc>
          <w:tcPr>
            <w:tcW w:type="dxa" w:w="1728"/>
          </w:tcPr>
          <w:p>
            <w:pPr>
              <w:spacing w:after="0"/>
            </w:pPr>
            <w:r/>
            <w:r>
              <w:rPr>
                <w:sz w:val="17"/>
              </w:rPr>
              <w:t>—</w:t>
            </w:r>
          </w:p>
        </w:tc>
        <w:tc>
          <w:tcPr>
            <w:tcW w:type="dxa" w:w="3960"/>
          </w:tcPr>
          <w:p>
            <w:pPr>
              <w:spacing w:after="0"/>
            </w:pPr>
            <w:r/>
            <w:r>
              <w:rPr>
                <w:sz w:val="17"/>
              </w:rPr>
              <w:t>Free-text remarks.</w:t>
            </w:r>
          </w:p>
        </w:tc>
        <w:tc>
          <w:tcPr>
            <w:tcW w:type="dxa" w:w="1800"/>
          </w:tcPr>
          <w:p>
            <w:pPr>
              <w:spacing w:after="0"/>
            </w:pPr>
            <w:r/>
            <w:r>
              <w:rPr>
                <w:sz w:val="17"/>
              </w:rPr>
              <w:t>notes</w:t>
            </w:r>
          </w:p>
        </w:tc>
      </w:tr>
      <w:tr>
        <w:tc>
          <w:tcPr>
            <w:tcW w:type="dxa" w:w="1872"/>
            <w:shd w:val="clear" w:color="auto" w:fill="F3F5F8"/>
          </w:tcPr>
          <w:p>
            <w:pPr>
              <w:spacing w:after="0"/>
            </w:pPr>
            <w:r/>
            <w:r>
              <w:rPr>
                <w:sz w:val="17"/>
              </w:rPr>
              <w:t>CITY, STATE, COUNTRY</w:t>
            </w:r>
          </w:p>
        </w:tc>
        <w:tc>
          <w:tcPr>
            <w:tcW w:type="dxa" w:w="1728"/>
            <w:shd w:val="clear" w:color="auto" w:fill="F3F5F8"/>
          </w:tcPr>
          <w:p>
            <w:pPr>
              <w:spacing w:after="0"/>
            </w:pPr>
            <w:r/>
            <w:r>
              <w:rPr>
                <w:sz w:val="17"/>
              </w:rPr>
              <w:t>FORT DRUM, NY</w:t>
            </w:r>
          </w:p>
        </w:tc>
        <w:tc>
          <w:tcPr>
            <w:tcW w:type="dxa" w:w="3960"/>
            <w:shd w:val="clear" w:color="auto" w:fill="F3F5F8"/>
          </w:tcPr>
          <w:p>
            <w:pPr>
              <w:spacing w:after="0"/>
            </w:pPr>
            <w:r/>
            <w:r>
              <w:rPr>
                <w:sz w:val="17"/>
              </w:rPr>
              <w:t>Location.</w:t>
            </w:r>
          </w:p>
        </w:tc>
        <w:tc>
          <w:tcPr>
            <w:tcW w:type="dxa" w:w="1800"/>
            <w:shd w:val="clear" w:color="auto" w:fill="F3F5F8"/>
          </w:tcPr>
          <w:p>
            <w:pPr>
              <w:spacing w:after="0"/>
            </w:pPr>
            <w:r/>
            <w:r>
              <w:rPr>
                <w:sz w:val="17"/>
              </w:rPr>
              <w:t>source_attrs</w:t>
            </w:r>
          </w:p>
        </w:tc>
      </w:tr>
      <w:tr>
        <w:tc>
          <w:tcPr>
            <w:tcW w:type="dxa" w:w="1872"/>
          </w:tcPr>
          <w:p>
            <w:pPr>
              <w:spacing w:after="0"/>
            </w:pPr>
            <w:r/>
            <w:r>
              <w:rPr>
                <w:sz w:val="17"/>
              </w:rPr>
              <w:t>LEVEL_ / LEVEL_CODE</w:t>
            </w:r>
          </w:p>
        </w:tc>
        <w:tc>
          <w:tcPr>
            <w:tcW w:type="dxa" w:w="1728"/>
          </w:tcPr>
          <w:p>
            <w:pPr>
              <w:spacing w:after="0"/>
            </w:pPr>
            <w:r/>
            <w:r>
              <w:rPr>
                <w:sz w:val="17"/>
              </w:rPr>
              <w:t>L</w:t>
            </w:r>
          </w:p>
        </w:tc>
        <w:tc>
          <w:tcPr>
            <w:tcW w:type="dxa" w:w="3960"/>
          </w:tcPr>
          <w:p>
            <w:pPr>
              <w:spacing w:after="0"/>
            </w:pPr>
            <w:r/>
            <w:r>
              <w:rPr>
                <w:sz w:val="17"/>
              </w:rPr>
              <w:t>Which altitude structure it belongs to: L = low, H = high, B = both.</w:t>
            </w:r>
          </w:p>
        </w:tc>
        <w:tc>
          <w:tcPr>
            <w:tcW w:type="dxa" w:w="1800"/>
          </w:tcPr>
          <w:p>
            <w:pPr>
              <w:spacing w:after="0"/>
            </w:pPr>
            <w:r/>
            <w:r>
              <w:rPr>
                <w:sz w:val="17"/>
              </w:rPr>
              <w:t>source_attrs</w:t>
            </w:r>
          </w:p>
        </w:tc>
      </w:tr>
      <w:tr>
        <w:tc>
          <w:tcPr>
            <w:tcW w:type="dxa" w:w="1872"/>
            <w:shd w:val="clear" w:color="auto" w:fill="F3F5F8"/>
          </w:tcPr>
          <w:p>
            <w:pPr>
              <w:spacing w:after="0"/>
            </w:pPr>
            <w:r/>
            <w:r>
              <w:rPr>
                <w:sz w:val="17"/>
              </w:rPr>
              <w:t>ONSHORE</w:t>
            </w:r>
          </w:p>
        </w:tc>
        <w:tc>
          <w:tcPr>
            <w:tcW w:type="dxa" w:w="1728"/>
            <w:shd w:val="clear" w:color="auto" w:fill="F3F5F8"/>
          </w:tcPr>
          <w:p>
            <w:pPr>
              <w:spacing w:after="0"/>
            </w:pPr>
            <w:r/>
            <w:r>
              <w:rPr>
                <w:sz w:val="17"/>
              </w:rPr>
              <w:t>1</w:t>
            </w:r>
          </w:p>
        </w:tc>
        <w:tc>
          <w:tcPr>
            <w:tcW w:type="dxa" w:w="3960"/>
            <w:shd w:val="clear" w:color="auto" w:fill="F3F5F8"/>
          </w:tcPr>
          <w:p>
            <w:pPr>
              <w:spacing w:after="0"/>
            </w:pPr>
            <w:r/>
            <w:r>
              <w:rPr>
                <w:sz w:val="17"/>
              </w:rPr>
              <w:t>1 = over land, 0 = offshore.</w:t>
            </w:r>
          </w:p>
        </w:tc>
        <w:tc>
          <w:tcPr>
            <w:tcW w:type="dxa" w:w="1800"/>
            <w:shd w:val="clear" w:color="auto" w:fill="F3F5F8"/>
          </w:tcPr>
          <w:p>
            <w:pPr>
              <w:spacing w:after="0"/>
            </w:pPr>
            <w:r/>
            <w:r>
              <w:rPr>
                <w:sz w:val="17"/>
              </w:rPr>
              <w:t>source_attrs</w:t>
            </w:r>
          </w:p>
        </w:tc>
      </w:tr>
      <w:tr>
        <w:tc>
          <w:tcPr>
            <w:tcW w:type="dxa" w:w="1872"/>
          </w:tcPr>
          <w:p>
            <w:pPr>
              <w:spacing w:after="0"/>
            </w:pPr>
            <w:r/>
            <w:r>
              <w:rPr>
                <w:sz w:val="17"/>
              </w:rPr>
              <w:t>EXCLUSION</w:t>
            </w:r>
          </w:p>
        </w:tc>
        <w:tc>
          <w:tcPr>
            <w:tcW w:type="dxa" w:w="1728"/>
          </w:tcPr>
          <w:p>
            <w:pPr>
              <w:spacing w:after="0"/>
            </w:pPr>
            <w:r/>
            <w:r>
              <w:rPr>
                <w:sz w:val="17"/>
              </w:rPr>
              <w:t>0</w:t>
            </w:r>
          </w:p>
        </w:tc>
        <w:tc>
          <w:tcPr>
            <w:tcW w:type="dxa" w:w="3960"/>
          </w:tcPr>
          <w:p>
            <w:pPr>
              <w:spacing w:after="0"/>
            </w:pPr>
            <w:r/>
            <w:r>
              <w:rPr>
                <w:sz w:val="17"/>
              </w:rPr>
              <w:t>1 = this polygon is a cut-out (an area excluded from the surrounding airspace).</w:t>
            </w:r>
          </w:p>
        </w:tc>
        <w:tc>
          <w:tcPr>
            <w:tcW w:type="dxa" w:w="1800"/>
          </w:tcPr>
          <w:p>
            <w:pPr>
              <w:spacing w:after="0"/>
            </w:pPr>
            <w:r/>
            <w:r>
              <w:rPr>
                <w:sz w:val="17"/>
              </w:rPr>
              <w:t>source_attrs</w:t>
            </w:r>
          </w:p>
        </w:tc>
      </w:tr>
      <w:tr>
        <w:tc>
          <w:tcPr>
            <w:tcW w:type="dxa" w:w="1872"/>
            <w:shd w:val="clear" w:color="auto" w:fill="F3F5F8"/>
          </w:tcPr>
          <w:p>
            <w:pPr>
              <w:spacing w:after="0"/>
            </w:pPr>
            <w:r/>
            <w:r>
              <w:rPr>
                <w:sz w:val="17"/>
              </w:rPr>
              <w:t>US_LOW, US_HIGH, AK_LOW, AK_HIGH, US_AREA, PACIFIC</w:t>
            </w:r>
          </w:p>
        </w:tc>
        <w:tc>
          <w:tcPr>
            <w:tcW w:type="dxa" w:w="1728"/>
            <w:shd w:val="clear" w:color="auto" w:fill="F3F5F8"/>
          </w:tcPr>
          <w:p>
            <w:pPr>
              <w:spacing w:after="0"/>
            </w:pPr>
            <w:r/>
            <w:r>
              <w:rPr>
                <w:sz w:val="17"/>
              </w:rPr>
              <w:t>US_LOW = 1</w:t>
            </w:r>
          </w:p>
        </w:tc>
        <w:tc>
          <w:tcPr>
            <w:tcW w:type="dxa" w:w="3960"/>
            <w:shd w:val="clear" w:color="auto" w:fill="F3F5F8"/>
          </w:tcPr>
          <w:p>
            <w:pPr>
              <w:spacing w:after="0"/>
            </w:pPr>
            <w:r/>
            <w:r>
              <w:rPr>
                <w:sz w:val="17"/>
              </w:rPr>
              <w:t>Flags (1/0) for which FAA chart series shows the feature (U.S. low/high en-route, Alaska low/high, area charts, Pacific).</w:t>
            </w:r>
          </w:p>
        </w:tc>
        <w:tc>
          <w:tcPr>
            <w:tcW w:type="dxa" w:w="1800"/>
            <w:shd w:val="clear" w:color="auto" w:fill="F3F5F8"/>
          </w:tcPr>
          <w:p>
            <w:pPr>
              <w:spacing w:after="0"/>
            </w:pPr>
            <w:r/>
            <w:r>
              <w:rPr>
                <w:sz w:val="17"/>
              </w:rPr>
              <w:t>source_attrs</w:t>
            </w:r>
          </w:p>
        </w:tc>
      </w:tr>
      <w:tr>
        <w:tc>
          <w:tcPr>
            <w:tcW w:type="dxa" w:w="1872"/>
          </w:tcPr>
          <w:p>
            <w:pPr>
              <w:spacing w:after="0"/>
            </w:pPr>
            <w:r/>
            <w:r>
              <w:rPr>
                <w:sz w:val="17"/>
              </w:rPr>
              <w:t>GMTOFFSET / DST / DST_CODE</w:t>
            </w:r>
          </w:p>
        </w:tc>
        <w:tc>
          <w:tcPr>
            <w:tcW w:type="dxa" w:w="1728"/>
          </w:tcPr>
          <w:p>
            <w:pPr>
              <w:spacing w:after="0"/>
            </w:pPr>
            <w:r/>
            <w:r>
              <w:rPr>
                <w:sz w:val="17"/>
              </w:rPr>
              <w:t>-5 / 1</w:t>
            </w:r>
          </w:p>
        </w:tc>
        <w:tc>
          <w:tcPr>
            <w:tcW w:type="dxa" w:w="3960"/>
          </w:tcPr>
          <w:p>
            <w:pPr>
              <w:spacing w:after="0"/>
            </w:pPr>
            <w:r/>
            <w:r>
              <w:rPr>
                <w:sz w:val="17"/>
              </w:rPr>
              <w:t>Local time-zone offset from UTC and whether daylight saving time applies; used to interpret local times of use.</w:t>
            </w:r>
          </w:p>
        </w:tc>
        <w:tc>
          <w:tcPr>
            <w:tcW w:type="dxa" w:w="1800"/>
          </w:tcPr>
          <w:p>
            <w:pPr>
              <w:spacing w:after="0"/>
            </w:pPr>
            <w:r/>
            <w:r>
              <w:rPr>
                <w:sz w:val="17"/>
              </w:rPr>
              <w:t>source_attrs</w:t>
            </w:r>
          </w:p>
        </w:tc>
      </w:tr>
      <w:tr>
        <w:tc>
          <w:tcPr>
            <w:tcW w:type="dxa" w:w="1872"/>
            <w:shd w:val="clear" w:color="auto" w:fill="F3F5F8"/>
          </w:tcPr>
          <w:p>
            <w:pPr>
              <w:spacing w:after="0"/>
            </w:pPr>
            <w:r/>
            <w:r>
              <w:rPr>
                <w:sz w:val="17"/>
              </w:rPr>
              <w:t>Shape__Area, Shape__Length</w:t>
            </w:r>
          </w:p>
        </w:tc>
        <w:tc>
          <w:tcPr>
            <w:tcW w:type="dxa" w:w="1728"/>
            <w:shd w:val="clear" w:color="auto" w:fill="F3F5F8"/>
          </w:tcPr>
          <w:p>
            <w:pPr>
              <w:spacing w:after="0"/>
            </w:pPr>
            <w:r/>
            <w:r>
              <w:rPr>
                <w:sz w:val="17"/>
              </w:rPr>
              <w:t>0.0183</w:t>
            </w:r>
          </w:p>
        </w:tc>
        <w:tc>
          <w:tcPr>
            <w:tcW w:type="dxa" w:w="3960"/>
            <w:shd w:val="clear" w:color="auto" w:fill="F3F5F8"/>
          </w:tcPr>
          <w:p>
            <w:pPr>
              <w:spacing w:after="0"/>
            </w:pPr>
            <w:r/>
            <w:r>
              <w:rPr>
                <w:sz w:val="17"/>
              </w:rPr>
              <w:t>Polygon area and perimeter in the service's units (degrees). Technical, not meaningful to users.</w:t>
            </w:r>
          </w:p>
        </w:tc>
        <w:tc>
          <w:tcPr>
            <w:tcW w:type="dxa" w:w="1800"/>
            <w:shd w:val="clear" w:color="auto" w:fill="F3F5F8"/>
          </w:tcPr>
          <w:p>
            <w:pPr>
              <w:spacing w:after="0"/>
            </w:pPr>
            <w:r/>
            <w:r>
              <w:rPr>
                <w:sz w:val="17"/>
              </w:rPr>
              <w:t>Dropped in the map</w:t>
            </w:r>
          </w:p>
        </w:tc>
      </w:tr>
    </w:tbl>
    <w:p>
      <w:pPr>
        <w:spacing w:after="80"/>
      </w:pP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1440"/>
            <w:shd w:val="clear" w:color="auto" w:fill="1F2A3C"/>
          </w:tcPr>
          <w:p>
            <w:pPr>
              <w:spacing w:after="0"/>
            </w:pPr>
            <w:r/>
            <w:r>
              <w:rPr>
                <w:b/>
                <w:color w:val="FFFFFF"/>
                <w:sz w:val="17"/>
              </w:rPr>
              <w:t>Code</w:t>
            </w:r>
          </w:p>
        </w:tc>
        <w:tc>
          <w:tcPr>
            <w:tcW w:type="dxa" w:w="7920"/>
            <w:shd w:val="clear" w:color="auto" w:fill="1F2A3C"/>
          </w:tcPr>
          <w:p>
            <w:pPr>
              <w:spacing w:after="0"/>
            </w:pPr>
            <w:r/>
            <w:r>
              <w:rPr>
                <w:b/>
                <w:color w:val="FFFFFF"/>
                <w:sz w:val="17"/>
              </w:rPr>
              <w:t>Meaning</w:t>
            </w:r>
          </w:p>
        </w:tc>
      </w:tr>
      <w:tr>
        <w:tc>
          <w:tcPr>
            <w:tcW w:type="dxa" w:w="1440"/>
          </w:tcPr>
          <w:p>
            <w:pPr>
              <w:spacing w:after="0"/>
            </w:pPr>
            <w:r/>
            <w:r>
              <w:rPr>
                <w:sz w:val="17"/>
              </w:rPr>
              <w:t>P</w:t>
            </w:r>
          </w:p>
        </w:tc>
        <w:tc>
          <w:tcPr>
            <w:tcW w:type="dxa" w:w="7920"/>
          </w:tcPr>
          <w:p>
            <w:pPr>
              <w:spacing w:after="0"/>
            </w:pPr>
            <w:r/>
            <w:r>
              <w:rPr>
                <w:sz w:val="17"/>
              </w:rPr>
              <w:t>Prohibited area: no flight at all → prohibited</w:t>
            </w:r>
          </w:p>
        </w:tc>
      </w:tr>
      <w:tr>
        <w:tc>
          <w:tcPr>
            <w:tcW w:type="dxa" w:w="1440"/>
            <w:shd w:val="clear" w:color="auto" w:fill="F3F5F8"/>
          </w:tcPr>
          <w:p>
            <w:pPr>
              <w:spacing w:after="0"/>
            </w:pPr>
            <w:r/>
            <w:r>
              <w:rPr>
                <w:sz w:val="17"/>
              </w:rPr>
              <w:t>R</w:t>
            </w:r>
          </w:p>
        </w:tc>
        <w:tc>
          <w:tcPr>
            <w:tcW w:type="dxa" w:w="7920"/>
            <w:shd w:val="clear" w:color="auto" w:fill="F3F5F8"/>
          </w:tcPr>
          <w:p>
            <w:pPr>
              <w:spacing w:after="0"/>
            </w:pPr>
            <w:r/>
            <w:r>
              <w:rPr>
                <w:sz w:val="17"/>
              </w:rPr>
              <w:t>Restricted area: hazardous activity; permission needed when active → restricted</w:t>
            </w:r>
          </w:p>
        </w:tc>
      </w:tr>
      <w:tr>
        <w:tc>
          <w:tcPr>
            <w:tcW w:type="dxa" w:w="1440"/>
          </w:tcPr>
          <w:p>
            <w:pPr>
              <w:spacing w:after="0"/>
            </w:pPr>
            <w:r/>
            <w:r>
              <w:rPr>
                <w:sz w:val="17"/>
              </w:rPr>
              <w:t>MOA</w:t>
            </w:r>
          </w:p>
        </w:tc>
        <w:tc>
          <w:tcPr>
            <w:tcW w:type="dxa" w:w="7920"/>
          </w:tcPr>
          <w:p>
            <w:pPr>
              <w:spacing w:after="0"/>
            </w:pPr>
            <w:r/>
            <w:r>
              <w:rPr>
                <w:sz w:val="17"/>
              </w:rPr>
              <w:t>Military operations area → caution</w:t>
            </w:r>
          </w:p>
        </w:tc>
      </w:tr>
      <w:tr>
        <w:tc>
          <w:tcPr>
            <w:tcW w:type="dxa" w:w="1440"/>
            <w:shd w:val="clear" w:color="auto" w:fill="F3F5F8"/>
          </w:tcPr>
          <w:p>
            <w:pPr>
              <w:spacing w:after="0"/>
            </w:pPr>
            <w:r/>
            <w:r>
              <w:rPr>
                <w:sz w:val="17"/>
              </w:rPr>
              <w:t>W</w:t>
            </w:r>
          </w:p>
        </w:tc>
        <w:tc>
          <w:tcPr>
            <w:tcW w:type="dxa" w:w="7920"/>
            <w:shd w:val="clear" w:color="auto" w:fill="F3F5F8"/>
          </w:tcPr>
          <w:p>
            <w:pPr>
              <w:spacing w:after="0"/>
            </w:pPr>
            <w:r/>
            <w:r>
              <w:rPr>
                <w:sz w:val="17"/>
              </w:rPr>
              <w:t>Warning area (usually offshore) → caution</w:t>
            </w:r>
          </w:p>
        </w:tc>
      </w:tr>
      <w:tr>
        <w:tc>
          <w:tcPr>
            <w:tcW w:type="dxa" w:w="1440"/>
          </w:tcPr>
          <w:p>
            <w:pPr>
              <w:spacing w:after="0"/>
            </w:pPr>
            <w:r/>
            <w:r>
              <w:rPr>
                <w:sz w:val="17"/>
              </w:rPr>
              <w:t>A</w:t>
            </w:r>
          </w:p>
        </w:tc>
        <w:tc>
          <w:tcPr>
            <w:tcW w:type="dxa" w:w="7920"/>
          </w:tcPr>
          <w:p>
            <w:pPr>
              <w:spacing w:after="0"/>
            </w:pPr>
            <w:r/>
            <w:r>
              <w:rPr>
                <w:sz w:val="17"/>
              </w:rPr>
              <w:t>Alert area → caution</w:t>
            </w:r>
          </w:p>
        </w:tc>
      </w:tr>
      <w:tr>
        <w:tc>
          <w:tcPr>
            <w:tcW w:type="dxa" w:w="1440"/>
            <w:shd w:val="clear" w:color="auto" w:fill="F3F5F8"/>
          </w:tcPr>
          <w:p>
            <w:pPr>
              <w:spacing w:after="0"/>
            </w:pPr>
            <w:r/>
            <w:r>
              <w:rPr>
                <w:sz w:val="17"/>
              </w:rPr>
              <w:t>D</w:t>
            </w:r>
          </w:p>
        </w:tc>
        <w:tc>
          <w:tcPr>
            <w:tcW w:type="dxa" w:w="7920"/>
            <w:shd w:val="clear" w:color="auto" w:fill="F3F5F8"/>
          </w:tcPr>
          <w:p>
            <w:pPr>
              <w:spacing w:after="0"/>
            </w:pPr>
            <w:r/>
            <w:r>
              <w:rPr>
                <w:sz w:val="17"/>
              </w:rPr>
              <w:t>Danger area → caution</w:t>
            </w:r>
          </w:p>
        </w:tc>
      </w:tr>
    </w:tbl>
    <w:p>
      <w:pPr>
        <w:spacing w:after="80"/>
      </w:pPr>
    </w:p>
    <w:p>
      <w:pPr>
        <w:spacing w:after="60"/>
      </w:pPr>
      <w:r>
        <w:rPr>
          <w:b/>
        </w:rPr>
        <w:t xml:space="preserve">Rule assigned by the tool: </w:t>
      </w:r>
      <w:r>
        <w:t>From TYPE_CODE as above. Citations 14 CFR 73.83 (P), 14 CFR 73.13 (R), FAA Order JO 7400.10 (others).</w:t>
      </w:r>
    </w:p>
    <w:p>
      <w:pPr>
        <w:pStyle w:val="Heading2"/>
      </w:pPr>
      <w:r>
        <w:t>4. Prohibited Areas</w:t>
      </w:r>
    </w:p>
    <w:p>
      <w:pPr>
        <w:spacing w:after="60"/>
      </w:pPr>
      <w:r>
        <w:rPr>
          <w:b/>
        </w:rPr>
        <w:t xml:space="preserve">Service: </w:t>
      </w:r>
      <w:r>
        <w:t>Prohibited_Areas</w:t>
      </w:r>
    </w:p>
    <w:p>
      <w:pPr>
        <w:spacing w:after="60"/>
      </w:pPr>
      <w:r>
        <w:rPr>
          <w:b/>
        </w:rPr>
        <w:t xml:space="preserve">Layer: </w:t>
      </w:r>
      <w:r>
        <w:t>Prohibited_Areas (layer 0)</w:t>
      </w:r>
    </w:p>
    <w:p>
      <w:pPr>
        <w:spacing w:after="60"/>
      </w:pPr>
      <w:r>
        <w:rPr>
          <w:b/>
        </w:rPr>
        <w:t xml:space="preserve">Source: </w:t>
      </w:r>
      <w:r>
        <w:t>FAA ArcGIS server</w:t>
      </w:r>
    </w:p>
    <w:p>
      <w:pPr>
        <w:spacing w:after="60"/>
      </w:pPr>
      <w:r>
        <w:rPr>
          <w:b/>
        </w:rPr>
        <w:t xml:space="preserve">Refresh group: </w:t>
      </w:r>
      <w:r>
        <w:t>weekly</w:t>
      </w:r>
    </w:p>
    <w:p>
      <w:pPr>
        <w:spacing w:after="60"/>
      </w:pPr>
      <w:r>
        <w:rPr>
          <w:b/>
        </w:rPr>
        <w:t xml:space="preserve">Output layer: </w:t>
      </w:r>
      <w:r>
        <w:t>prohibited_areas</w:t>
      </w:r>
    </w:p>
    <w:p>
      <w:pPr>
        <w:spacing w:after="60"/>
      </w:pPr>
      <w:r>
        <w:rPr>
          <w:b/>
        </w:rPr>
        <w:t xml:space="preserve">Records: </w:t>
      </w:r>
      <w:r>
        <w:t>13 polygons; New York area: 0 (none in New York; e.g. P-56 is in DC)</w:t>
      </w:r>
    </w:p>
    <w:p>
      <w:pPr>
        <w:spacing w:after="60"/>
      </w:pPr>
      <w:r>
        <w:rPr>
          <w:b/>
        </w:rPr>
        <w:t xml:space="preserve">What it is: </w:t>
      </w:r>
      <w:r>
        <w:t>The prohibited areas only (P-40, P-56, P-49, etc.). Same schema as Special Use Airspace.</w:t>
      </w:r>
    </w:p>
    <w:p>
      <w:pPr>
        <w:spacing w:after="60"/>
      </w:pPr>
      <w:r>
        <w:rPr>
          <w:b/>
        </w:rPr>
        <w:t xml:space="preserve">What was pulled: </w:t>
      </w:r>
      <w:r>
        <w:t>All fields and polygon geometry.</w:t>
      </w:r>
    </w:p>
    <w:p>
      <w:pPr>
        <w:spacing w:after="40"/>
      </w:pP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872"/>
            <w:shd w:val="clear" w:color="auto" w:fill="1F2A3C"/>
          </w:tcPr>
          <w:p>
            <w:pPr>
              <w:spacing w:after="0"/>
            </w:pPr>
            <w:r/>
            <w:r>
              <w:rPr>
                <w:b/>
                <w:color w:val="FFFFFF"/>
                <w:sz w:val="17"/>
              </w:rPr>
              <w:t>Field (FAA name)</w:t>
            </w:r>
          </w:p>
        </w:tc>
        <w:tc>
          <w:tcPr>
            <w:tcW w:type="dxa" w:w="1728"/>
            <w:shd w:val="clear" w:color="auto" w:fill="1F2A3C"/>
          </w:tcPr>
          <w:p>
            <w:pPr>
              <w:spacing w:after="0"/>
            </w:pPr>
            <w:r/>
            <w:r>
              <w:rPr>
                <w:b/>
                <w:color w:val="FFFFFF"/>
                <w:sz w:val="17"/>
              </w:rPr>
              <w:t>Example value</w:t>
            </w:r>
          </w:p>
        </w:tc>
        <w:tc>
          <w:tcPr>
            <w:tcW w:type="dxa" w:w="3960"/>
            <w:shd w:val="clear" w:color="auto" w:fill="1F2A3C"/>
          </w:tcPr>
          <w:p>
            <w:pPr>
              <w:spacing w:after="0"/>
            </w:pPr>
            <w:r/>
            <w:r>
              <w:rPr>
                <w:b/>
                <w:color w:val="FFFFFF"/>
                <w:sz w:val="17"/>
              </w:rPr>
              <w:t>What it means</w:t>
            </w:r>
          </w:p>
        </w:tc>
        <w:tc>
          <w:tcPr>
            <w:tcW w:type="dxa" w:w="1800"/>
            <w:shd w:val="clear" w:color="auto" w:fill="1F2A3C"/>
          </w:tcPr>
          <w:p>
            <w:pPr>
              <w:spacing w:after="0"/>
            </w:pPr>
            <w:r/>
            <w:r>
              <w:rPr>
                <w:b/>
                <w:color w:val="FFFFFF"/>
                <w:sz w:val="17"/>
              </w:rPr>
              <w:t>How the tool uses it</w:t>
            </w:r>
          </w:p>
        </w:tc>
      </w:tr>
      <w:tr>
        <w:tc>
          <w:tcPr>
            <w:tcW w:type="dxa" w:w="1872"/>
          </w:tcPr>
          <w:p>
            <w:pPr>
              <w:spacing w:after="0"/>
            </w:pPr>
            <w:r/>
            <w:r>
              <w:rPr>
                <w:sz w:val="17"/>
              </w:rPr>
              <w:t>NAME</w:t>
            </w:r>
          </w:p>
        </w:tc>
        <w:tc>
          <w:tcPr>
            <w:tcW w:type="dxa" w:w="1728"/>
          </w:tcPr>
          <w:p>
            <w:pPr>
              <w:spacing w:after="0"/>
            </w:pPr>
            <w:r/>
            <w:r>
              <w:rPr>
                <w:sz w:val="17"/>
              </w:rPr>
              <w:t>P-56</w:t>
            </w:r>
          </w:p>
        </w:tc>
        <w:tc>
          <w:tcPr>
            <w:tcW w:type="dxa" w:w="3960"/>
          </w:tcPr>
          <w:p>
            <w:pPr>
              <w:spacing w:after="0"/>
            </w:pPr>
            <w:r/>
            <w:r>
              <w:rPr>
                <w:sz w:val="17"/>
              </w:rPr>
              <w:t>Designator.</w:t>
            </w:r>
          </w:p>
        </w:tc>
        <w:tc>
          <w:tcPr>
            <w:tcW w:type="dxa" w:w="1800"/>
          </w:tcPr>
          <w:p>
            <w:pPr>
              <w:spacing w:after="0"/>
            </w:pPr>
            <w:r/>
            <w:r>
              <w:rPr>
                <w:sz w:val="17"/>
              </w:rPr>
              <w:t>name</w:t>
            </w:r>
          </w:p>
        </w:tc>
      </w:tr>
      <w:tr>
        <w:tc>
          <w:tcPr>
            <w:tcW w:type="dxa" w:w="1872"/>
            <w:shd w:val="clear" w:color="auto" w:fill="F3F5F8"/>
          </w:tcPr>
          <w:p>
            <w:pPr>
              <w:spacing w:after="0"/>
            </w:pPr>
            <w:r/>
            <w:r>
              <w:rPr>
                <w:sz w:val="17"/>
              </w:rPr>
              <w:t>TYPE_CODE</w:t>
            </w:r>
          </w:p>
        </w:tc>
        <w:tc>
          <w:tcPr>
            <w:tcW w:type="dxa" w:w="1728"/>
            <w:shd w:val="clear" w:color="auto" w:fill="F3F5F8"/>
          </w:tcPr>
          <w:p>
            <w:pPr>
              <w:spacing w:after="0"/>
            </w:pPr>
            <w:r/>
            <w:r>
              <w:rPr>
                <w:sz w:val="17"/>
              </w:rPr>
              <w:t>P</w:t>
            </w:r>
          </w:p>
        </w:tc>
        <w:tc>
          <w:tcPr>
            <w:tcW w:type="dxa" w:w="3960"/>
            <w:shd w:val="clear" w:color="auto" w:fill="F3F5F8"/>
          </w:tcPr>
          <w:p>
            <w:pPr>
              <w:spacing w:after="0"/>
            </w:pPr>
            <w:r/>
            <w:r>
              <w:rPr>
                <w:sz w:val="17"/>
              </w:rPr>
              <w:t>Always P (prohibited).</w:t>
            </w:r>
          </w:p>
        </w:tc>
        <w:tc>
          <w:tcPr>
            <w:tcW w:type="dxa" w:w="1800"/>
            <w:shd w:val="clear" w:color="auto" w:fill="F3F5F8"/>
          </w:tcPr>
          <w:p>
            <w:pPr>
              <w:spacing w:after="0"/>
            </w:pPr>
            <w:r/>
            <w:r>
              <w:rPr>
                <w:sz w:val="17"/>
              </w:rPr>
              <w:t>effect = prohibited</w:t>
            </w:r>
          </w:p>
        </w:tc>
      </w:tr>
      <w:tr>
        <w:tc>
          <w:tcPr>
            <w:tcW w:type="dxa" w:w="1872"/>
          </w:tcPr>
          <w:p>
            <w:pPr>
              <w:spacing w:after="0"/>
            </w:pPr>
            <w:r/>
            <w:r>
              <w:rPr>
                <w:sz w:val="17"/>
              </w:rPr>
              <w:t>UPPER_VAL / UPPER_CODE</w:t>
            </w:r>
          </w:p>
        </w:tc>
        <w:tc>
          <w:tcPr>
            <w:tcW w:type="dxa" w:w="1728"/>
          </w:tcPr>
          <w:p>
            <w:pPr>
              <w:spacing w:after="0"/>
            </w:pPr>
            <w:r/>
            <w:r>
              <w:rPr>
                <w:sz w:val="17"/>
              </w:rPr>
              <w:t>18000 / MSL</w:t>
            </w:r>
          </w:p>
        </w:tc>
        <w:tc>
          <w:tcPr>
            <w:tcW w:type="dxa" w:w="3960"/>
          </w:tcPr>
          <w:p>
            <w:pPr>
              <w:spacing w:after="0"/>
            </w:pPr>
            <w:r/>
            <w:r>
              <w:rPr>
                <w:sz w:val="17"/>
              </w:rPr>
              <w:t>Top of the prohibited area.</w:t>
            </w:r>
          </w:p>
        </w:tc>
        <w:tc>
          <w:tcPr>
            <w:tcW w:type="dxa" w:w="1800"/>
          </w:tcPr>
          <w:p>
            <w:pPr>
              <w:spacing w:after="0"/>
            </w:pPr>
            <w:r/>
            <w:r>
              <w:rPr>
                <w:sz w:val="17"/>
              </w:rPr>
              <w:t>ceiling_ft / ceiling_ref</w:t>
            </w:r>
          </w:p>
        </w:tc>
      </w:tr>
      <w:tr>
        <w:tc>
          <w:tcPr>
            <w:tcW w:type="dxa" w:w="1872"/>
            <w:shd w:val="clear" w:color="auto" w:fill="F3F5F8"/>
          </w:tcPr>
          <w:p>
            <w:pPr>
              <w:spacing w:after="0"/>
            </w:pPr>
            <w:r/>
            <w:r>
              <w:rPr>
                <w:sz w:val="17"/>
              </w:rPr>
              <w:t>TIMESOFUSE</w:t>
            </w:r>
          </w:p>
        </w:tc>
        <w:tc>
          <w:tcPr>
            <w:tcW w:type="dxa" w:w="1728"/>
            <w:shd w:val="clear" w:color="auto" w:fill="F3F5F8"/>
          </w:tcPr>
          <w:p>
            <w:pPr>
              <w:spacing w:after="0"/>
            </w:pPr>
            <w:r/>
            <w:r>
              <w:rPr>
                <w:sz w:val="17"/>
              </w:rPr>
              <w:t>CONTINUOUS</w:t>
            </w:r>
          </w:p>
        </w:tc>
        <w:tc>
          <w:tcPr>
            <w:tcW w:type="dxa" w:w="3960"/>
            <w:shd w:val="clear" w:color="auto" w:fill="F3F5F8"/>
          </w:tcPr>
          <w:p>
            <w:pPr>
              <w:spacing w:after="0"/>
            </w:pPr>
            <w:r/>
            <w:r>
              <w:rPr>
                <w:sz w:val="17"/>
              </w:rPr>
              <w:t>When in force.</w:t>
            </w:r>
          </w:p>
        </w:tc>
        <w:tc>
          <w:tcPr>
            <w:tcW w:type="dxa" w:w="1800"/>
            <w:shd w:val="clear" w:color="auto" w:fill="F3F5F8"/>
          </w:tcPr>
          <w:p>
            <w:pPr>
              <w:spacing w:after="0"/>
            </w:pPr>
            <w:r/>
            <w:r>
              <w:rPr>
                <w:sz w:val="17"/>
              </w:rPr>
              <w:t>notes</w:t>
            </w:r>
          </w:p>
        </w:tc>
      </w:tr>
      <w:tr>
        <w:tc>
          <w:tcPr>
            <w:tcW w:type="dxa" w:w="1872"/>
          </w:tcPr>
          <w:p>
            <w:pPr>
              <w:spacing w:after="0"/>
            </w:pPr>
            <w:r/>
            <w:r>
              <w:rPr>
                <w:sz w:val="17"/>
              </w:rPr>
              <w:t>(other fields)</w:t>
            </w:r>
          </w:p>
        </w:tc>
        <w:tc>
          <w:tcPr>
            <w:tcW w:type="dxa" w:w="1728"/>
          </w:tcPr>
          <w:p>
            <w:pPr>
              <w:spacing w:after="0"/>
            </w:pPr>
            <w:r/>
            <w:r>
              <w:rPr>
                <w:sz w:val="17"/>
              </w:rPr>
            </w:r>
          </w:p>
        </w:tc>
        <w:tc>
          <w:tcPr>
            <w:tcW w:type="dxa" w:w="3960"/>
          </w:tcPr>
          <w:p>
            <w:pPr>
              <w:spacing w:after="0"/>
            </w:pPr>
            <w:r/>
            <w:r>
              <w:rPr>
                <w:sz w:val="17"/>
              </w:rPr>
              <w:t>Same as Special Use Airspace above.</w:t>
            </w:r>
          </w:p>
        </w:tc>
        <w:tc>
          <w:tcPr>
            <w:tcW w:type="dxa" w:w="1800"/>
          </w:tcPr>
          <w:p>
            <w:pPr>
              <w:spacing w:after="0"/>
            </w:pPr>
            <w:r/>
            <w:r>
              <w:rPr>
                <w:sz w:val="17"/>
              </w:rPr>
              <w:t>source_attrs</w:t>
            </w:r>
          </w:p>
        </w:tc>
      </w:tr>
    </w:tbl>
    <w:p>
      <w:pPr>
        <w:spacing w:after="80"/>
      </w:pPr>
    </w:p>
    <w:p>
      <w:pPr>
        <w:spacing w:after="60"/>
      </w:pPr>
      <w:r>
        <w:rPr>
          <w:b/>
        </w:rPr>
        <w:t xml:space="preserve">Rule assigned by the tool: </w:t>
      </w:r>
      <w:r>
        <w:t>prohibited; citation 14 CFR 73.83; 14 CFR 99.7.</w:t>
      </w:r>
    </w:p>
    <w:p>
      <w:pPr>
        <w:pStyle w:val="Heading2"/>
      </w:pPr>
      <w:r>
        <w:t>5. National Security UAS Flight Restrictions</w:t>
      </w:r>
    </w:p>
    <w:p>
      <w:pPr>
        <w:spacing w:after="60"/>
      </w:pPr>
      <w:r>
        <w:rPr>
          <w:b/>
        </w:rPr>
        <w:t xml:space="preserve">Service: </w:t>
      </w:r>
      <w:r>
        <w:t>DoD_Mar_13</w:t>
      </w:r>
    </w:p>
    <w:p>
      <w:pPr>
        <w:spacing w:after="60"/>
      </w:pPr>
      <w:r>
        <w:rPr>
          <w:b/>
        </w:rPr>
        <w:t xml:space="preserve">Layer: </w:t>
      </w:r>
      <w:r>
        <w:t>National_Security_UAS_Flight_Restrictions (layer 0)</w:t>
      </w:r>
    </w:p>
    <w:p>
      <w:pPr>
        <w:spacing w:after="60"/>
      </w:pPr>
      <w:r>
        <w:rPr>
          <w:b/>
        </w:rPr>
        <w:t xml:space="preserve">Source: </w:t>
      </w:r>
      <w:r>
        <w:t>FAA ArcGIS server (the FAA's published item for this dataset points to the service named DoD_Mar_13)</w:t>
      </w:r>
    </w:p>
    <w:p>
      <w:pPr>
        <w:spacing w:after="60"/>
      </w:pPr>
      <w:r>
        <w:rPr>
          <w:b/>
        </w:rPr>
        <w:t xml:space="preserve">Refresh group: </w:t>
      </w:r>
      <w:r>
        <w:t>daily</w:t>
      </w:r>
    </w:p>
    <w:p>
      <w:pPr>
        <w:spacing w:after="60"/>
      </w:pPr>
      <w:r>
        <w:rPr>
          <w:b/>
        </w:rPr>
        <w:t xml:space="preserve">Output layer: </w:t>
      </w:r>
      <w:r>
        <w:t>nsufr</w:t>
      </w:r>
    </w:p>
    <w:p>
      <w:pPr>
        <w:spacing w:after="60"/>
      </w:pPr>
      <w:r>
        <w:rPr>
          <w:b/>
        </w:rPr>
        <w:t xml:space="preserve">Records: </w:t>
      </w:r>
      <w:r>
        <w:t>2,282 polygons; New York area: 65 polygons</w:t>
      </w:r>
    </w:p>
    <w:p>
      <w:pPr>
        <w:spacing w:after="60"/>
      </w:pPr>
      <w:r>
        <w:rPr>
          <w:b/>
        </w:rPr>
        <w:t xml:space="preserve">What it is: </w:t>
      </w:r>
      <w:r>
        <w:t>Permanent drone no-fly areas over military bases and other sensitive federal facilities, issued under 14 CFR 99.7 special security instructions.</w:t>
      </w:r>
    </w:p>
    <w:p>
      <w:pPr>
        <w:spacing w:after="60"/>
      </w:pPr>
      <w:r>
        <w:rPr>
          <w:b/>
        </w:rPr>
        <w:t xml:space="preserve">What was pulled: </w:t>
      </w:r>
      <w:r>
        <w:t>All fields and polygon geometry.</w:t>
      </w:r>
    </w:p>
    <w:p>
      <w:pPr>
        <w:spacing w:after="40"/>
      </w:pP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872"/>
            <w:shd w:val="clear" w:color="auto" w:fill="1F2A3C"/>
          </w:tcPr>
          <w:p>
            <w:pPr>
              <w:spacing w:after="0"/>
            </w:pPr>
            <w:r/>
            <w:r>
              <w:rPr>
                <w:b/>
                <w:color w:val="FFFFFF"/>
                <w:sz w:val="17"/>
              </w:rPr>
              <w:t>Field (FAA name)</w:t>
            </w:r>
          </w:p>
        </w:tc>
        <w:tc>
          <w:tcPr>
            <w:tcW w:type="dxa" w:w="1728"/>
            <w:shd w:val="clear" w:color="auto" w:fill="1F2A3C"/>
          </w:tcPr>
          <w:p>
            <w:pPr>
              <w:spacing w:after="0"/>
            </w:pPr>
            <w:r/>
            <w:r>
              <w:rPr>
                <w:b/>
                <w:color w:val="FFFFFF"/>
                <w:sz w:val="17"/>
              </w:rPr>
              <w:t>Example value</w:t>
            </w:r>
          </w:p>
        </w:tc>
        <w:tc>
          <w:tcPr>
            <w:tcW w:type="dxa" w:w="3960"/>
            <w:shd w:val="clear" w:color="auto" w:fill="1F2A3C"/>
          </w:tcPr>
          <w:p>
            <w:pPr>
              <w:spacing w:after="0"/>
            </w:pPr>
            <w:r/>
            <w:r>
              <w:rPr>
                <w:b/>
                <w:color w:val="FFFFFF"/>
                <w:sz w:val="17"/>
              </w:rPr>
              <w:t>What it means</w:t>
            </w:r>
          </w:p>
        </w:tc>
        <w:tc>
          <w:tcPr>
            <w:tcW w:type="dxa" w:w="1800"/>
            <w:shd w:val="clear" w:color="auto" w:fill="1F2A3C"/>
          </w:tcPr>
          <w:p>
            <w:pPr>
              <w:spacing w:after="0"/>
            </w:pPr>
            <w:r/>
            <w:r>
              <w:rPr>
                <w:b/>
                <w:color w:val="FFFFFF"/>
                <w:sz w:val="17"/>
              </w:rPr>
              <w:t>How the tool uses it</w:t>
            </w:r>
          </w:p>
        </w:tc>
      </w:tr>
      <w:tr>
        <w:tc>
          <w:tcPr>
            <w:tcW w:type="dxa" w:w="1872"/>
          </w:tcPr>
          <w:p>
            <w:pPr>
              <w:spacing w:after="0"/>
            </w:pPr>
            <w:r/>
            <w:r>
              <w:rPr>
                <w:sz w:val="17"/>
              </w:rPr>
              <w:t>Proponent</w:t>
            </w:r>
          </w:p>
        </w:tc>
        <w:tc>
          <w:tcPr>
            <w:tcW w:type="dxa" w:w="1728"/>
          </w:tcPr>
          <w:p>
            <w:pPr>
              <w:spacing w:after="0"/>
            </w:pPr>
            <w:r/>
            <w:r>
              <w:rPr>
                <w:sz w:val="17"/>
              </w:rPr>
              <w:t>DOD</w:t>
            </w:r>
          </w:p>
        </w:tc>
        <w:tc>
          <w:tcPr>
            <w:tcW w:type="dxa" w:w="3960"/>
          </w:tcPr>
          <w:p>
            <w:pPr>
              <w:spacing w:after="0"/>
            </w:pPr>
            <w:r/>
            <w:r>
              <w:rPr>
                <w:sz w:val="17"/>
              </w:rPr>
              <w:t>Agency that requested the restriction (e.g. DOD, DOE, DOJ, DHS).</w:t>
            </w:r>
          </w:p>
        </w:tc>
        <w:tc>
          <w:tcPr>
            <w:tcW w:type="dxa" w:w="1800"/>
          </w:tcPr>
          <w:p>
            <w:pPr>
              <w:spacing w:after="0"/>
            </w:pPr>
            <w:r/>
            <w:r>
              <w:rPr>
                <w:sz w:val="17"/>
              </w:rPr>
              <w:t>source_attrs</w:t>
            </w:r>
          </w:p>
        </w:tc>
      </w:tr>
      <w:tr>
        <w:tc>
          <w:tcPr>
            <w:tcW w:type="dxa" w:w="1872"/>
            <w:shd w:val="clear" w:color="auto" w:fill="F3F5F8"/>
          </w:tcPr>
          <w:p>
            <w:pPr>
              <w:spacing w:after="0"/>
            </w:pPr>
            <w:r/>
            <w:r>
              <w:rPr>
                <w:sz w:val="17"/>
              </w:rPr>
              <w:t>Branch</w:t>
            </w:r>
          </w:p>
        </w:tc>
        <w:tc>
          <w:tcPr>
            <w:tcW w:type="dxa" w:w="1728"/>
            <w:shd w:val="clear" w:color="auto" w:fill="F3F5F8"/>
          </w:tcPr>
          <w:p>
            <w:pPr>
              <w:spacing w:after="0"/>
            </w:pPr>
            <w:r/>
            <w:r>
              <w:rPr>
                <w:sz w:val="17"/>
              </w:rPr>
              <w:t>USA</w:t>
            </w:r>
          </w:p>
        </w:tc>
        <w:tc>
          <w:tcPr>
            <w:tcW w:type="dxa" w:w="3960"/>
            <w:shd w:val="clear" w:color="auto" w:fill="F3F5F8"/>
          </w:tcPr>
          <w:p>
            <w:pPr>
              <w:spacing w:after="0"/>
            </w:pPr>
            <w:r/>
            <w:r>
              <w:rPr>
                <w:sz w:val="17"/>
              </w:rPr>
              <w:t>Service or component (USA = U.S. Army, USAF, USN, USMC, …).</w:t>
            </w:r>
          </w:p>
        </w:tc>
        <w:tc>
          <w:tcPr>
            <w:tcW w:type="dxa" w:w="1800"/>
            <w:shd w:val="clear" w:color="auto" w:fill="F3F5F8"/>
          </w:tcPr>
          <w:p>
            <w:pPr>
              <w:spacing w:after="0"/>
            </w:pPr>
            <w:r/>
            <w:r>
              <w:rPr>
                <w:sz w:val="17"/>
              </w:rPr>
              <w:t>notes</w:t>
            </w:r>
          </w:p>
        </w:tc>
      </w:tr>
      <w:tr>
        <w:tc>
          <w:tcPr>
            <w:tcW w:type="dxa" w:w="1872"/>
          </w:tcPr>
          <w:p>
            <w:pPr>
              <w:spacing w:after="0"/>
            </w:pPr>
            <w:r/>
            <w:r>
              <w:rPr>
                <w:sz w:val="17"/>
              </w:rPr>
              <w:t>Base</w:t>
            </w:r>
          </w:p>
        </w:tc>
        <w:tc>
          <w:tcPr>
            <w:tcW w:type="dxa" w:w="1728"/>
          </w:tcPr>
          <w:p>
            <w:pPr>
              <w:spacing w:after="0"/>
            </w:pPr>
            <w:r/>
            <w:r>
              <w:rPr>
                <w:sz w:val="17"/>
              </w:rPr>
              <w:t>Fort Indiantown Gap</w:t>
            </w:r>
          </w:p>
        </w:tc>
        <w:tc>
          <w:tcPr>
            <w:tcW w:type="dxa" w:w="3960"/>
          </w:tcPr>
          <w:p>
            <w:pPr>
              <w:spacing w:after="0"/>
            </w:pPr>
            <w:r/>
            <w:r>
              <w:rPr>
                <w:sz w:val="17"/>
              </w:rPr>
              <w:t>Installation name.</w:t>
            </w:r>
          </w:p>
        </w:tc>
        <w:tc>
          <w:tcPr>
            <w:tcW w:type="dxa" w:w="1800"/>
          </w:tcPr>
          <w:p>
            <w:pPr>
              <w:spacing w:after="0"/>
            </w:pPr>
            <w:r/>
            <w:r>
              <w:rPr>
                <w:sz w:val="17"/>
              </w:rPr>
              <w:t>notes</w:t>
            </w:r>
          </w:p>
        </w:tc>
      </w:tr>
      <w:tr>
        <w:tc>
          <w:tcPr>
            <w:tcW w:type="dxa" w:w="1872"/>
            <w:shd w:val="clear" w:color="auto" w:fill="F3F5F8"/>
          </w:tcPr>
          <w:p>
            <w:pPr>
              <w:spacing w:after="0"/>
            </w:pPr>
            <w:r/>
            <w:r>
              <w:rPr>
                <w:sz w:val="17"/>
              </w:rPr>
              <w:t>Facility</w:t>
            </w:r>
          </w:p>
        </w:tc>
        <w:tc>
          <w:tcPr>
            <w:tcW w:type="dxa" w:w="1728"/>
            <w:shd w:val="clear" w:color="auto" w:fill="F3F5F8"/>
          </w:tcPr>
          <w:p>
            <w:pPr>
              <w:spacing w:after="0"/>
            </w:pPr>
            <w:r/>
            <w:r>
              <w:rPr>
                <w:sz w:val="17"/>
              </w:rPr>
              <w:t>Muir AAF</w:t>
            </w:r>
          </w:p>
        </w:tc>
        <w:tc>
          <w:tcPr>
            <w:tcW w:type="dxa" w:w="3960"/>
            <w:shd w:val="clear" w:color="auto" w:fill="F3F5F8"/>
          </w:tcPr>
          <w:p>
            <w:pPr>
              <w:spacing w:after="0"/>
            </w:pPr>
            <w:r/>
            <w:r>
              <w:rPr>
                <w:sz w:val="17"/>
              </w:rPr>
              <w:t>Specific facility covered.</w:t>
            </w:r>
          </w:p>
        </w:tc>
        <w:tc>
          <w:tcPr>
            <w:tcW w:type="dxa" w:w="1800"/>
            <w:shd w:val="clear" w:color="auto" w:fill="F3F5F8"/>
          </w:tcPr>
          <w:p>
            <w:pPr>
              <w:spacing w:after="0"/>
            </w:pPr>
            <w:r/>
            <w:r>
              <w:rPr>
                <w:sz w:val="17"/>
              </w:rPr>
              <w:t>name</w:t>
            </w:r>
          </w:p>
        </w:tc>
      </w:tr>
      <w:tr>
        <w:tc>
          <w:tcPr>
            <w:tcW w:type="dxa" w:w="1872"/>
          </w:tcPr>
          <w:p>
            <w:pPr>
              <w:spacing w:after="0"/>
            </w:pPr>
            <w:r/>
            <w:r>
              <w:rPr>
                <w:sz w:val="17"/>
              </w:rPr>
              <w:t>Airspace</w:t>
            </w:r>
          </w:p>
        </w:tc>
        <w:tc>
          <w:tcPr>
            <w:tcW w:type="dxa" w:w="1728"/>
          </w:tcPr>
          <w:p>
            <w:pPr>
              <w:spacing w:after="0"/>
            </w:pPr>
            <w:r/>
            <w:r>
              <w:rPr>
                <w:sz w:val="17"/>
              </w:rPr>
              <w:t>Class D</w:t>
            </w:r>
          </w:p>
        </w:tc>
        <w:tc>
          <w:tcPr>
            <w:tcW w:type="dxa" w:w="3960"/>
          </w:tcPr>
          <w:p>
            <w:pPr>
              <w:spacing w:after="0"/>
            </w:pPr>
            <w:r/>
            <w:r>
              <w:rPr>
                <w:sz w:val="17"/>
              </w:rPr>
              <w:t>Class of the underlying airspace.</w:t>
            </w:r>
          </w:p>
        </w:tc>
        <w:tc>
          <w:tcPr>
            <w:tcW w:type="dxa" w:w="1800"/>
          </w:tcPr>
          <w:p>
            <w:pPr>
              <w:spacing w:after="0"/>
            </w:pPr>
            <w:r/>
            <w:r>
              <w:rPr>
                <w:sz w:val="17"/>
              </w:rPr>
              <w:t>source_attrs</w:t>
            </w:r>
          </w:p>
        </w:tc>
      </w:tr>
      <w:tr>
        <w:tc>
          <w:tcPr>
            <w:tcW w:type="dxa" w:w="1872"/>
            <w:shd w:val="clear" w:color="auto" w:fill="F3F5F8"/>
          </w:tcPr>
          <w:p>
            <w:pPr>
              <w:spacing w:after="0"/>
            </w:pPr>
            <w:r/>
            <w:r>
              <w:rPr>
                <w:sz w:val="17"/>
              </w:rPr>
              <w:t>Reason</w:t>
            </w:r>
          </w:p>
        </w:tc>
        <w:tc>
          <w:tcPr>
            <w:tcW w:type="dxa" w:w="1728"/>
            <w:shd w:val="clear" w:color="auto" w:fill="F3F5F8"/>
          </w:tcPr>
          <w:p>
            <w:pPr>
              <w:spacing w:after="0"/>
            </w:pPr>
            <w:r/>
            <w:r>
              <w:rPr>
                <w:sz w:val="17"/>
              </w:rPr>
              <w:t>National Security</w:t>
            </w:r>
          </w:p>
        </w:tc>
        <w:tc>
          <w:tcPr>
            <w:tcW w:type="dxa" w:w="3960"/>
            <w:shd w:val="clear" w:color="auto" w:fill="F3F5F8"/>
          </w:tcPr>
          <w:p>
            <w:pPr>
              <w:spacing w:after="0"/>
            </w:pPr>
            <w:r/>
            <w:r>
              <w:rPr>
                <w:sz w:val="17"/>
              </w:rPr>
              <w:t>Stated basis.</w:t>
            </w:r>
          </w:p>
        </w:tc>
        <w:tc>
          <w:tcPr>
            <w:tcW w:type="dxa" w:w="1800"/>
            <w:shd w:val="clear" w:color="auto" w:fill="F3F5F8"/>
          </w:tcPr>
          <w:p>
            <w:pPr>
              <w:spacing w:after="0"/>
            </w:pPr>
            <w:r/>
            <w:r>
              <w:rPr>
                <w:sz w:val="17"/>
              </w:rPr>
              <w:t>notes</w:t>
            </w:r>
          </w:p>
        </w:tc>
      </w:tr>
      <w:tr>
        <w:tc>
          <w:tcPr>
            <w:tcW w:type="dxa" w:w="1872"/>
          </w:tcPr>
          <w:p>
            <w:pPr>
              <w:spacing w:after="0"/>
            </w:pPr>
            <w:r/>
            <w:r>
              <w:rPr>
                <w:sz w:val="17"/>
              </w:rPr>
              <w:t>Floor / Ceiling</w:t>
            </w:r>
          </w:p>
        </w:tc>
        <w:tc>
          <w:tcPr>
            <w:tcW w:type="dxa" w:w="1728"/>
          </w:tcPr>
          <w:p>
            <w:pPr>
              <w:spacing w:after="0"/>
            </w:pPr>
            <w:r/>
            <w:r>
              <w:rPr>
                <w:sz w:val="17"/>
              </w:rPr>
              <w:t>Surface / 400' AGL</w:t>
            </w:r>
          </w:p>
        </w:tc>
        <w:tc>
          <w:tcPr>
            <w:tcW w:type="dxa" w:w="3960"/>
          </w:tcPr>
          <w:p>
            <w:pPr>
              <w:spacing w:after="0"/>
            </w:pPr>
            <w:r/>
            <w:r>
              <w:rPr>
                <w:sz w:val="17"/>
              </w:rPr>
              <w:t>Vertical limits as text.</w:t>
            </w:r>
          </w:p>
        </w:tc>
        <w:tc>
          <w:tcPr>
            <w:tcW w:type="dxa" w:w="1800"/>
          </w:tcPr>
          <w:p>
            <w:pPr>
              <w:spacing w:after="0"/>
            </w:pPr>
            <w:r/>
            <w:r>
              <w:rPr>
                <w:sz w:val="17"/>
              </w:rPr>
              <w:t>Parsed to floor_ft / ceiling_ft + AGL/MSL</w:t>
            </w:r>
          </w:p>
        </w:tc>
      </w:tr>
      <w:tr>
        <w:tc>
          <w:tcPr>
            <w:tcW w:type="dxa" w:w="1872"/>
            <w:shd w:val="clear" w:color="auto" w:fill="F3F5F8"/>
          </w:tcPr>
          <w:p>
            <w:pPr>
              <w:spacing w:after="0"/>
            </w:pPr>
            <w:r/>
            <w:r>
              <w:rPr>
                <w:sz w:val="17"/>
              </w:rPr>
              <w:t>FAA_ID</w:t>
            </w:r>
          </w:p>
        </w:tc>
        <w:tc>
          <w:tcPr>
            <w:tcW w:type="dxa" w:w="1728"/>
            <w:shd w:val="clear" w:color="auto" w:fill="F3F5F8"/>
          </w:tcPr>
          <w:p>
            <w:pPr>
              <w:spacing w:after="0"/>
            </w:pPr>
            <w:r/>
            <w:r>
              <w:rPr>
                <w:sz w:val="17"/>
              </w:rPr>
              <w:t>20161222-DOD-Fort Indiantown Gap-Muir AAF</w:t>
            </w:r>
          </w:p>
        </w:tc>
        <w:tc>
          <w:tcPr>
            <w:tcW w:type="dxa" w:w="3960"/>
            <w:shd w:val="clear" w:color="auto" w:fill="F3F5F8"/>
          </w:tcPr>
          <w:p>
            <w:pPr>
              <w:spacing w:after="0"/>
            </w:pPr>
            <w:r/>
            <w:r>
              <w:rPr>
                <w:sz w:val="17"/>
              </w:rPr>
              <w:t>FAA identifier; begins with a date (YYYYMMDD), apparently the date it was established.</w:t>
            </w:r>
          </w:p>
        </w:tc>
        <w:tc>
          <w:tcPr>
            <w:tcW w:type="dxa" w:w="1800"/>
            <w:shd w:val="clear" w:color="auto" w:fill="F3F5F8"/>
          </w:tcPr>
          <w:p>
            <w:pPr>
              <w:spacing w:after="0"/>
            </w:pPr>
            <w:r/>
            <w:r>
              <w:rPr>
                <w:sz w:val="17"/>
              </w:rPr>
              <w:t>source_id</w:t>
            </w:r>
          </w:p>
        </w:tc>
      </w:tr>
      <w:tr>
        <w:tc>
          <w:tcPr>
            <w:tcW w:type="dxa" w:w="1872"/>
          </w:tcPr>
          <w:p>
            <w:pPr>
              <w:spacing w:after="0"/>
            </w:pPr>
            <w:r/>
            <w:r>
              <w:rPr>
                <w:sz w:val="17"/>
              </w:rPr>
              <w:t>State, County</w:t>
            </w:r>
          </w:p>
        </w:tc>
        <w:tc>
          <w:tcPr>
            <w:tcW w:type="dxa" w:w="1728"/>
          </w:tcPr>
          <w:p>
            <w:pPr>
              <w:spacing w:after="0"/>
            </w:pPr>
            <w:r/>
            <w:r>
              <w:rPr>
                <w:sz w:val="17"/>
              </w:rPr>
              <w:t>PA, Lebanon</w:t>
            </w:r>
          </w:p>
        </w:tc>
        <w:tc>
          <w:tcPr>
            <w:tcW w:type="dxa" w:w="3960"/>
          </w:tcPr>
          <w:p>
            <w:pPr>
              <w:spacing w:after="0"/>
            </w:pPr>
            <w:r/>
            <w:r>
              <w:rPr>
                <w:sz w:val="17"/>
              </w:rPr>
              <w:t>Location.</w:t>
            </w:r>
          </w:p>
        </w:tc>
        <w:tc>
          <w:tcPr>
            <w:tcW w:type="dxa" w:w="1800"/>
          </w:tcPr>
          <w:p>
            <w:pPr>
              <w:spacing w:after="0"/>
            </w:pPr>
            <w:r/>
            <w:r>
              <w:rPr>
                <w:sz w:val="17"/>
              </w:rPr>
              <w:t>source_attrs</w:t>
            </w:r>
          </w:p>
        </w:tc>
      </w:tr>
      <w:tr>
        <w:tc>
          <w:tcPr>
            <w:tcW w:type="dxa" w:w="1872"/>
            <w:shd w:val="clear" w:color="auto" w:fill="F3F5F8"/>
          </w:tcPr>
          <w:p>
            <w:pPr>
              <w:spacing w:after="0"/>
            </w:pPr>
            <w:r/>
            <w:r>
              <w:rPr>
                <w:sz w:val="17"/>
              </w:rPr>
              <w:t>POC</w:t>
            </w:r>
          </w:p>
        </w:tc>
        <w:tc>
          <w:tcPr>
            <w:tcW w:type="dxa" w:w="1728"/>
            <w:shd w:val="clear" w:color="auto" w:fill="F3F5F8"/>
          </w:tcPr>
          <w:p>
            <w:pPr>
              <w:spacing w:after="0"/>
            </w:pPr>
            <w:r/>
            <w:r>
              <w:rPr>
                <w:sz w:val="17"/>
              </w:rPr>
              <w:t>(omitted here)</w:t>
            </w:r>
          </w:p>
        </w:tc>
        <w:tc>
          <w:tcPr>
            <w:tcW w:type="dxa" w:w="3960"/>
            <w:shd w:val="clear" w:color="auto" w:fill="F3F5F8"/>
          </w:tcPr>
          <w:p>
            <w:pPr>
              <w:spacing w:after="0"/>
            </w:pPr>
            <w:r/>
            <w:r>
              <w:rPr>
                <w:sz w:val="17"/>
              </w:rPr>
              <w:t>Point of contact for the facility; can contain names and phone numbers.</w:t>
            </w:r>
          </w:p>
        </w:tc>
        <w:tc>
          <w:tcPr>
            <w:tcW w:type="dxa" w:w="1800"/>
            <w:shd w:val="clear" w:color="auto" w:fill="F3F5F8"/>
          </w:tcPr>
          <w:p>
            <w:pPr>
              <w:spacing w:after="0"/>
            </w:pPr>
            <w:r/>
            <w:r>
              <w:rPr>
                <w:sz w:val="17"/>
              </w:rPr>
              <w:t>source_attrs</w:t>
            </w:r>
          </w:p>
        </w:tc>
      </w:tr>
    </w:tbl>
    <w:p>
      <w:pPr>
        <w:spacing w:after="80"/>
      </w:pPr>
    </w:p>
    <w:p>
      <w:pPr>
        <w:spacing w:after="60"/>
      </w:pPr>
      <w:r>
        <w:rPr>
          <w:b/>
        </w:rPr>
        <w:t xml:space="preserve">Rule assigned by the tool: </w:t>
      </w:r>
      <w:r>
        <w:t>prohibited, always in effect; citation 14 CFR 99.7.</w:t>
      </w:r>
    </w:p>
    <w:p>
      <w:pPr>
        <w:pStyle w:val="Heading2"/>
      </w:pPr>
      <w:r>
        <w:t>6. Part-Time National Security UAS Flight Restrictions</w:t>
      </w:r>
    </w:p>
    <w:p>
      <w:pPr>
        <w:spacing w:after="60"/>
      </w:pPr>
      <w:r>
        <w:rPr>
          <w:b/>
        </w:rPr>
        <w:t xml:space="preserve">Service: </w:t>
      </w:r>
      <w:r>
        <w:t>Part_Time_National_Security_UAS_Flight_Restrictions</w:t>
      </w:r>
    </w:p>
    <w:p>
      <w:pPr>
        <w:spacing w:after="60"/>
      </w:pPr>
      <w:r>
        <w:rPr>
          <w:b/>
        </w:rPr>
        <w:t xml:space="preserve">Layer: </w:t>
      </w:r>
      <w:r>
        <w:t>Part_Time_National_Security_UAS_Flight_Restrictions (layer 0)</w:t>
      </w:r>
    </w:p>
    <w:p>
      <w:pPr>
        <w:spacing w:after="60"/>
      </w:pPr>
      <w:r>
        <w:rPr>
          <w:b/>
        </w:rPr>
        <w:t xml:space="preserve">Source: </w:t>
      </w:r>
      <w:r>
        <w:t>FAA ArcGIS server</w:t>
      </w:r>
    </w:p>
    <w:p>
      <w:pPr>
        <w:spacing w:after="60"/>
      </w:pPr>
      <w:r>
        <w:rPr>
          <w:b/>
        </w:rPr>
        <w:t xml:space="preserve">Refresh group: </w:t>
      </w:r>
      <w:r>
        <w:t>daily</w:t>
      </w:r>
    </w:p>
    <w:p>
      <w:pPr>
        <w:spacing w:after="60"/>
      </w:pPr>
      <w:r>
        <w:rPr>
          <w:b/>
        </w:rPr>
        <w:t xml:space="preserve">Output layer: </w:t>
      </w:r>
      <w:r>
        <w:t>nsufr_part_time</w:t>
      </w:r>
    </w:p>
    <w:p>
      <w:pPr>
        <w:spacing w:after="60"/>
      </w:pPr>
      <w:r>
        <w:rPr>
          <w:b/>
        </w:rPr>
        <w:t xml:space="preserve">Records: </w:t>
      </w:r>
      <w:r>
        <w:t>5 polygons; New York area: 0</w:t>
      </w:r>
    </w:p>
    <w:p>
      <w:pPr>
        <w:spacing w:after="60"/>
      </w:pPr>
      <w:r>
        <w:rPr>
          <w:b/>
        </w:rPr>
        <w:t xml:space="preserve">What it is: </w:t>
      </w:r>
      <w:r>
        <w:t>Security restrictions that are only in force when activated (e.g. Military Ocean Terminal Concord and Sunny Point).</w:t>
      </w:r>
    </w:p>
    <w:p>
      <w:pPr>
        <w:spacing w:after="60"/>
      </w:pPr>
      <w:r>
        <w:rPr>
          <w:b/>
        </w:rPr>
        <w:t xml:space="preserve">What was pulled: </w:t>
      </w:r>
      <w:r>
        <w:t>All fields and polygon geometry.</w:t>
      </w:r>
    </w:p>
    <w:p>
      <w:pPr>
        <w:spacing w:after="40"/>
      </w:pP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872"/>
            <w:shd w:val="clear" w:color="auto" w:fill="1F2A3C"/>
          </w:tcPr>
          <w:p>
            <w:pPr>
              <w:spacing w:after="0"/>
            </w:pPr>
            <w:r/>
            <w:r>
              <w:rPr>
                <w:b/>
                <w:color w:val="FFFFFF"/>
                <w:sz w:val="17"/>
              </w:rPr>
              <w:t>Field (FAA name)</w:t>
            </w:r>
          </w:p>
        </w:tc>
        <w:tc>
          <w:tcPr>
            <w:tcW w:type="dxa" w:w="1728"/>
            <w:shd w:val="clear" w:color="auto" w:fill="1F2A3C"/>
          </w:tcPr>
          <w:p>
            <w:pPr>
              <w:spacing w:after="0"/>
            </w:pPr>
            <w:r/>
            <w:r>
              <w:rPr>
                <w:b/>
                <w:color w:val="FFFFFF"/>
                <w:sz w:val="17"/>
              </w:rPr>
              <w:t>Example value</w:t>
            </w:r>
          </w:p>
        </w:tc>
        <w:tc>
          <w:tcPr>
            <w:tcW w:type="dxa" w:w="3960"/>
            <w:shd w:val="clear" w:color="auto" w:fill="1F2A3C"/>
          </w:tcPr>
          <w:p>
            <w:pPr>
              <w:spacing w:after="0"/>
            </w:pPr>
            <w:r/>
            <w:r>
              <w:rPr>
                <w:b/>
                <w:color w:val="FFFFFF"/>
                <w:sz w:val="17"/>
              </w:rPr>
              <w:t>What it means</w:t>
            </w:r>
          </w:p>
        </w:tc>
        <w:tc>
          <w:tcPr>
            <w:tcW w:type="dxa" w:w="1800"/>
            <w:shd w:val="clear" w:color="auto" w:fill="1F2A3C"/>
          </w:tcPr>
          <w:p>
            <w:pPr>
              <w:spacing w:after="0"/>
            </w:pPr>
            <w:r/>
            <w:r>
              <w:rPr>
                <w:b/>
                <w:color w:val="FFFFFF"/>
                <w:sz w:val="17"/>
              </w:rPr>
              <w:t>How the tool uses it</w:t>
            </w:r>
          </w:p>
        </w:tc>
      </w:tr>
      <w:tr>
        <w:tc>
          <w:tcPr>
            <w:tcW w:type="dxa" w:w="1872"/>
          </w:tcPr>
          <w:p>
            <w:pPr>
              <w:spacing w:after="0"/>
            </w:pPr>
            <w:r/>
            <w:r>
              <w:rPr>
                <w:sz w:val="17"/>
              </w:rPr>
              <w:t>(same as #5)</w:t>
            </w:r>
          </w:p>
        </w:tc>
        <w:tc>
          <w:tcPr>
            <w:tcW w:type="dxa" w:w="1728"/>
          </w:tcPr>
          <w:p>
            <w:pPr>
              <w:spacing w:after="0"/>
            </w:pPr>
            <w:r/>
            <w:r>
              <w:rPr>
                <w:sz w:val="17"/>
              </w:rPr>
            </w:r>
          </w:p>
        </w:tc>
        <w:tc>
          <w:tcPr>
            <w:tcW w:type="dxa" w:w="3960"/>
          </w:tcPr>
          <w:p>
            <w:pPr>
              <w:spacing w:after="0"/>
            </w:pPr>
            <w:r/>
            <w:r>
              <w:rPr>
                <w:sz w:val="17"/>
              </w:rPr>
              <w:t>Proponent, Branch, Base, Facility, Airspace, Reason, State, FAA_ID, POC, Floor, Ceiling, County.</w:t>
            </w:r>
          </w:p>
        </w:tc>
        <w:tc>
          <w:tcPr>
            <w:tcW w:type="dxa" w:w="1800"/>
          </w:tcPr>
          <w:p>
            <w:pPr>
              <w:spacing w:after="0"/>
            </w:pPr>
            <w:r/>
            <w:r>
              <w:rPr>
                <w:sz w:val="17"/>
              </w:rPr>
              <w:t>as #5</w:t>
            </w:r>
          </w:p>
        </w:tc>
      </w:tr>
      <w:tr>
        <w:tc>
          <w:tcPr>
            <w:tcW w:type="dxa" w:w="1872"/>
            <w:shd w:val="clear" w:color="auto" w:fill="F3F5F8"/>
          </w:tcPr>
          <w:p>
            <w:pPr>
              <w:spacing w:after="0"/>
            </w:pPr>
            <w:r/>
            <w:r>
              <w:rPr>
                <w:sz w:val="17"/>
              </w:rPr>
              <w:t>ALERTYPE</w:t>
            </w:r>
          </w:p>
        </w:tc>
        <w:tc>
          <w:tcPr>
            <w:tcW w:type="dxa" w:w="1728"/>
            <w:shd w:val="clear" w:color="auto" w:fill="F3F5F8"/>
          </w:tcPr>
          <w:p>
            <w:pPr>
              <w:spacing w:after="0"/>
            </w:pPr>
            <w:r/>
            <w:r>
              <w:rPr>
                <w:sz w:val="17"/>
              </w:rPr>
              <w:t>Intermittent</w:t>
            </w:r>
          </w:p>
        </w:tc>
        <w:tc>
          <w:tcPr>
            <w:tcW w:type="dxa" w:w="3960"/>
            <w:shd w:val="clear" w:color="auto" w:fill="F3F5F8"/>
          </w:tcPr>
          <w:p>
            <w:pPr>
              <w:spacing w:after="0"/>
            </w:pPr>
            <w:r/>
            <w:r>
              <w:rPr>
                <w:sz w:val="17"/>
              </w:rPr>
              <w:t>How the restriction is activated.</w:t>
            </w:r>
          </w:p>
        </w:tc>
        <w:tc>
          <w:tcPr>
            <w:tcW w:type="dxa" w:w="1800"/>
            <w:shd w:val="clear" w:color="auto" w:fill="F3F5F8"/>
          </w:tcPr>
          <w:p>
            <w:pPr>
              <w:spacing w:after="0"/>
            </w:pPr>
            <w:r/>
            <w:r>
              <w:rPr>
                <w:sz w:val="17"/>
              </w:rPr>
              <w:t>notes</w:t>
            </w:r>
          </w:p>
        </w:tc>
      </w:tr>
      <w:tr>
        <w:tc>
          <w:tcPr>
            <w:tcW w:type="dxa" w:w="1872"/>
          </w:tcPr>
          <w:p>
            <w:pPr>
              <w:spacing w:after="0"/>
            </w:pPr>
            <w:r/>
            <w:r>
              <w:rPr>
                <w:sz w:val="17"/>
              </w:rPr>
              <w:t>ALERTTIME</w:t>
            </w:r>
          </w:p>
        </w:tc>
        <w:tc>
          <w:tcPr>
            <w:tcW w:type="dxa" w:w="1728"/>
          </w:tcPr>
          <w:p>
            <w:pPr>
              <w:spacing w:after="0"/>
            </w:pPr>
            <w:r/>
            <w:r>
              <w:rPr>
                <w:sz w:val="17"/>
              </w:rPr>
              <w:t>2026-09-06 07:00 UTC</w:t>
            </w:r>
          </w:p>
        </w:tc>
        <w:tc>
          <w:tcPr>
            <w:tcW w:type="dxa" w:w="3960"/>
          </w:tcPr>
          <w:p>
            <w:pPr>
              <w:spacing w:after="0"/>
            </w:pPr>
            <w:r/>
            <w:r>
              <w:rPr>
                <w:sz w:val="17"/>
              </w:rPr>
              <w:t>When the activation alert was issued (epoch milliseconds in the data).</w:t>
            </w:r>
          </w:p>
        </w:tc>
        <w:tc>
          <w:tcPr>
            <w:tcW w:type="dxa" w:w="1800"/>
          </w:tcPr>
          <w:p>
            <w:pPr>
              <w:spacing w:after="0"/>
            </w:pPr>
            <w:r/>
            <w:r>
              <w:rPr>
                <w:sz w:val="17"/>
              </w:rPr>
              <w:t>source_attrs</w:t>
            </w:r>
          </w:p>
        </w:tc>
      </w:tr>
      <w:tr>
        <w:tc>
          <w:tcPr>
            <w:tcW w:type="dxa" w:w="1872"/>
            <w:shd w:val="clear" w:color="auto" w:fill="F3F5F8"/>
          </w:tcPr>
          <w:p>
            <w:pPr>
              <w:spacing w:after="0"/>
            </w:pPr>
            <w:r/>
            <w:r>
              <w:rPr>
                <w:sz w:val="17"/>
              </w:rPr>
              <w:t>ACTIVETIME / ENDTIME</w:t>
            </w:r>
          </w:p>
        </w:tc>
        <w:tc>
          <w:tcPr>
            <w:tcW w:type="dxa" w:w="1728"/>
            <w:shd w:val="clear" w:color="auto" w:fill="F3F5F8"/>
          </w:tcPr>
          <w:p>
            <w:pPr>
              <w:spacing w:after="0"/>
            </w:pPr>
            <w:r/>
            <w:r>
              <w:rPr>
                <w:sz w:val="17"/>
              </w:rPr>
              <w:t>2026-09-07 → 2026-09-12</w:t>
            </w:r>
          </w:p>
        </w:tc>
        <w:tc>
          <w:tcPr>
            <w:tcW w:type="dxa" w:w="3960"/>
            <w:shd w:val="clear" w:color="auto" w:fill="F3F5F8"/>
          </w:tcPr>
          <w:p>
            <w:pPr>
              <w:spacing w:after="0"/>
            </w:pPr>
            <w:r/>
            <w:r>
              <w:rPr>
                <w:sz w:val="17"/>
              </w:rPr>
              <w:t>Start and end of the active period.</w:t>
            </w:r>
          </w:p>
        </w:tc>
        <w:tc>
          <w:tcPr>
            <w:tcW w:type="dxa" w:w="1800"/>
            <w:shd w:val="clear" w:color="auto" w:fill="F3F5F8"/>
          </w:tcPr>
          <w:p>
            <w:pPr>
              <w:spacing w:after="0"/>
            </w:pPr>
            <w:r/>
            <w:r>
              <w:rPr>
                <w:sz w:val="17"/>
              </w:rPr>
              <w:t>window_start / window_end</w:t>
            </w:r>
          </w:p>
        </w:tc>
      </w:tr>
      <w:tr>
        <w:tc>
          <w:tcPr>
            <w:tcW w:type="dxa" w:w="1872"/>
          </w:tcPr>
          <w:p>
            <w:pPr>
              <w:spacing w:after="0"/>
            </w:pPr>
            <w:r/>
            <w:r>
              <w:rPr>
                <w:sz w:val="17"/>
              </w:rPr>
              <w:t>ADVISEINST / ADVISEAUTH / ADVISENOTE</w:t>
            </w:r>
          </w:p>
        </w:tc>
        <w:tc>
          <w:tcPr>
            <w:tcW w:type="dxa" w:w="1728"/>
          </w:tcPr>
          <w:p>
            <w:pPr>
              <w:spacing w:after="0"/>
            </w:pPr>
            <w:r/>
            <w:r>
              <w:rPr>
                <w:sz w:val="17"/>
              </w:rPr>
              <w:t>(blank)</w:t>
            </w:r>
          </w:p>
        </w:tc>
        <w:tc>
          <w:tcPr>
            <w:tcW w:type="dxa" w:w="3960"/>
          </w:tcPr>
          <w:p>
            <w:pPr>
              <w:spacing w:after="0"/>
            </w:pPr>
            <w:r/>
            <w:r>
              <w:rPr>
                <w:sz w:val="17"/>
              </w:rPr>
              <w:t>Advisory instructions, issuing authority and notes for the activation.</w:t>
            </w:r>
          </w:p>
        </w:tc>
        <w:tc>
          <w:tcPr>
            <w:tcW w:type="dxa" w:w="1800"/>
          </w:tcPr>
          <w:p>
            <w:pPr>
              <w:spacing w:after="0"/>
            </w:pPr>
            <w:r/>
            <w:r>
              <w:rPr>
                <w:sz w:val="17"/>
              </w:rPr>
              <w:t>notes</w:t>
            </w:r>
          </w:p>
        </w:tc>
      </w:tr>
    </w:tbl>
    <w:p>
      <w:pPr>
        <w:spacing w:after="80"/>
      </w:pPr>
    </w:p>
    <w:p>
      <w:pPr>
        <w:spacing w:after="60"/>
      </w:pPr>
      <w:r>
        <w:rPr>
          <w:b/>
        </w:rPr>
        <w:t xml:space="preserve">Rule assigned by the tool: </w:t>
      </w:r>
      <w:r>
        <w:t>prohibited during the active window; confidence medium when no window is published.</w:t>
      </w:r>
    </w:p>
    <w:p>
      <w:pPr>
        <w:pStyle w:val="Heading2"/>
      </w:pPr>
      <w:r>
        <w:t>7. National Defense Airspace TFR Areas</w:t>
      </w:r>
    </w:p>
    <w:p>
      <w:pPr>
        <w:spacing w:after="60"/>
      </w:pPr>
      <w:r>
        <w:rPr>
          <w:b/>
        </w:rPr>
        <w:t xml:space="preserve">Service: </w:t>
      </w:r>
      <w:r>
        <w:t>National_Defense_Airspace_TFR_Areas</w:t>
      </w:r>
    </w:p>
    <w:p>
      <w:pPr>
        <w:spacing w:after="60"/>
      </w:pPr>
      <w:r>
        <w:rPr>
          <w:b/>
        </w:rPr>
        <w:t xml:space="preserve">Layer: </w:t>
      </w:r>
      <w:r>
        <w:t>National_Defense_Airspace_TFR_Areas (layer 0)</w:t>
      </w:r>
    </w:p>
    <w:p>
      <w:pPr>
        <w:spacing w:after="60"/>
      </w:pPr>
      <w:r>
        <w:rPr>
          <w:b/>
        </w:rPr>
        <w:t xml:space="preserve">Source: </w:t>
      </w:r>
      <w:r>
        <w:t>FAA ArcGIS server</w:t>
      </w:r>
    </w:p>
    <w:p>
      <w:pPr>
        <w:spacing w:after="60"/>
      </w:pPr>
      <w:r>
        <w:rPr>
          <w:b/>
        </w:rPr>
        <w:t xml:space="preserve">Refresh group: </w:t>
      </w:r>
      <w:r>
        <w:t>daily</w:t>
      </w:r>
    </w:p>
    <w:p>
      <w:pPr>
        <w:spacing w:after="60"/>
      </w:pPr>
      <w:r>
        <w:rPr>
          <w:b/>
        </w:rPr>
        <w:t xml:space="preserve">Output layer: </w:t>
      </w:r>
      <w:r>
        <w:t>nda_tfr</w:t>
      </w:r>
    </w:p>
    <w:p>
      <w:pPr>
        <w:spacing w:after="60"/>
      </w:pPr>
      <w:r>
        <w:rPr>
          <w:b/>
        </w:rPr>
        <w:t xml:space="preserve">Records: </w:t>
      </w:r>
      <w:r>
        <w:t>8 polygons; New York area: 0</w:t>
      </w:r>
    </w:p>
    <w:p>
      <w:pPr>
        <w:spacing w:after="60"/>
      </w:pPr>
      <w:r>
        <w:rPr>
          <w:b/>
        </w:rPr>
        <w:t xml:space="preserve">What it is: </w:t>
      </w:r>
      <w:r>
        <w:t>Pre-defined National Defense Airspace areas that become temporary flight restrictions when activated by NOTAM.</w:t>
      </w:r>
    </w:p>
    <w:p>
      <w:pPr>
        <w:spacing w:after="60"/>
      </w:pPr>
      <w:r>
        <w:rPr>
          <w:b/>
        </w:rPr>
        <w:t xml:space="preserve">What was pulled: </w:t>
      </w:r>
      <w:r>
        <w:t>All fields and polygon geometry.</w:t>
      </w:r>
    </w:p>
    <w:p>
      <w:pPr>
        <w:spacing w:after="40"/>
      </w:pP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872"/>
            <w:shd w:val="clear" w:color="auto" w:fill="1F2A3C"/>
          </w:tcPr>
          <w:p>
            <w:pPr>
              <w:spacing w:after="0"/>
            </w:pPr>
            <w:r/>
            <w:r>
              <w:rPr>
                <w:b/>
                <w:color w:val="FFFFFF"/>
                <w:sz w:val="17"/>
              </w:rPr>
              <w:t>Field (FAA name)</w:t>
            </w:r>
          </w:p>
        </w:tc>
        <w:tc>
          <w:tcPr>
            <w:tcW w:type="dxa" w:w="1728"/>
            <w:shd w:val="clear" w:color="auto" w:fill="1F2A3C"/>
          </w:tcPr>
          <w:p>
            <w:pPr>
              <w:spacing w:after="0"/>
            </w:pPr>
            <w:r/>
            <w:r>
              <w:rPr>
                <w:b/>
                <w:color w:val="FFFFFF"/>
                <w:sz w:val="17"/>
              </w:rPr>
              <w:t>Example value</w:t>
            </w:r>
          </w:p>
        </w:tc>
        <w:tc>
          <w:tcPr>
            <w:tcW w:type="dxa" w:w="3960"/>
            <w:shd w:val="clear" w:color="auto" w:fill="1F2A3C"/>
          </w:tcPr>
          <w:p>
            <w:pPr>
              <w:spacing w:after="0"/>
            </w:pPr>
            <w:r/>
            <w:r>
              <w:rPr>
                <w:b/>
                <w:color w:val="FFFFFF"/>
                <w:sz w:val="17"/>
              </w:rPr>
              <w:t>What it means</w:t>
            </w:r>
          </w:p>
        </w:tc>
        <w:tc>
          <w:tcPr>
            <w:tcW w:type="dxa" w:w="1800"/>
            <w:shd w:val="clear" w:color="auto" w:fill="1F2A3C"/>
          </w:tcPr>
          <w:p>
            <w:pPr>
              <w:spacing w:after="0"/>
            </w:pPr>
            <w:r/>
            <w:r>
              <w:rPr>
                <w:b/>
                <w:color w:val="FFFFFF"/>
                <w:sz w:val="17"/>
              </w:rPr>
              <w:t>How the tool uses it</w:t>
            </w:r>
          </w:p>
        </w:tc>
      </w:tr>
      <w:tr>
        <w:tc>
          <w:tcPr>
            <w:tcW w:type="dxa" w:w="1872"/>
          </w:tcPr>
          <w:p>
            <w:pPr>
              <w:spacing w:after="0"/>
            </w:pPr>
            <w:r/>
            <w:r>
              <w:rPr>
                <w:sz w:val="17"/>
              </w:rPr>
              <w:t>NAME</w:t>
            </w:r>
          </w:p>
        </w:tc>
        <w:tc>
          <w:tcPr>
            <w:tcW w:type="dxa" w:w="1728"/>
          </w:tcPr>
          <w:p>
            <w:pPr>
              <w:spacing w:after="0"/>
            </w:pPr>
            <w:r/>
            <w:r>
              <w:rPr>
                <w:sz w:val="17"/>
              </w:rPr>
              <w:t>SAN ANGELO NATIONAL DEFENSE AIRSPACE TFR</w:t>
            </w:r>
          </w:p>
        </w:tc>
        <w:tc>
          <w:tcPr>
            <w:tcW w:type="dxa" w:w="3960"/>
          </w:tcPr>
          <w:p>
            <w:pPr>
              <w:spacing w:after="0"/>
            </w:pPr>
            <w:r/>
            <w:r>
              <w:rPr>
                <w:sz w:val="17"/>
              </w:rPr>
              <w:t>Area name.</w:t>
            </w:r>
          </w:p>
        </w:tc>
        <w:tc>
          <w:tcPr>
            <w:tcW w:type="dxa" w:w="1800"/>
          </w:tcPr>
          <w:p>
            <w:pPr>
              <w:spacing w:after="0"/>
            </w:pPr>
            <w:r/>
            <w:r>
              <w:rPr>
                <w:sz w:val="17"/>
              </w:rPr>
              <w:t>name</w:t>
            </w:r>
          </w:p>
        </w:tc>
      </w:tr>
      <w:tr>
        <w:tc>
          <w:tcPr>
            <w:tcW w:type="dxa" w:w="1872"/>
            <w:shd w:val="clear" w:color="auto" w:fill="F3F5F8"/>
          </w:tcPr>
          <w:p>
            <w:pPr>
              <w:spacing w:after="0"/>
            </w:pPr>
            <w:r/>
            <w:r>
              <w:rPr>
                <w:sz w:val="17"/>
              </w:rPr>
              <w:t>TYPE_CODE</w:t>
            </w:r>
          </w:p>
        </w:tc>
        <w:tc>
          <w:tcPr>
            <w:tcW w:type="dxa" w:w="1728"/>
            <w:shd w:val="clear" w:color="auto" w:fill="F3F5F8"/>
          </w:tcPr>
          <w:p>
            <w:pPr>
              <w:spacing w:after="0"/>
            </w:pPr>
            <w:r/>
            <w:r>
              <w:rPr>
                <w:sz w:val="17"/>
              </w:rPr>
              <w:t>DEF</w:t>
            </w:r>
          </w:p>
        </w:tc>
        <w:tc>
          <w:tcPr>
            <w:tcW w:type="dxa" w:w="3960"/>
            <w:shd w:val="clear" w:color="auto" w:fill="F3F5F8"/>
          </w:tcPr>
          <w:p>
            <w:pPr>
              <w:spacing w:after="0"/>
            </w:pPr>
            <w:r/>
            <w:r>
              <w:rPr>
                <w:sz w:val="17"/>
              </w:rPr>
              <w:t>Defense airspace.</w:t>
            </w:r>
          </w:p>
        </w:tc>
        <w:tc>
          <w:tcPr>
            <w:tcW w:type="dxa" w:w="1800"/>
            <w:shd w:val="clear" w:color="auto" w:fill="F3F5F8"/>
          </w:tcPr>
          <w:p>
            <w:pPr>
              <w:spacing w:after="0"/>
            </w:pPr>
            <w:r/>
            <w:r>
              <w:rPr>
                <w:sz w:val="17"/>
              </w:rPr>
              <w:t>source_attrs</w:t>
            </w:r>
          </w:p>
        </w:tc>
      </w:tr>
      <w:tr>
        <w:tc>
          <w:tcPr>
            <w:tcW w:type="dxa" w:w="1872"/>
          </w:tcPr>
          <w:p>
            <w:pPr>
              <w:spacing w:after="0"/>
            </w:pPr>
            <w:r/>
            <w:r>
              <w:rPr>
                <w:sz w:val="17"/>
              </w:rPr>
              <w:t>LOCAL_TYPE</w:t>
            </w:r>
          </w:p>
        </w:tc>
        <w:tc>
          <w:tcPr>
            <w:tcW w:type="dxa" w:w="1728"/>
          </w:tcPr>
          <w:p>
            <w:pPr>
              <w:spacing w:after="0"/>
            </w:pPr>
            <w:r/>
            <w:r>
              <w:rPr>
                <w:sz w:val="17"/>
              </w:rPr>
              <w:t>NDA_TFR</w:t>
            </w:r>
          </w:p>
        </w:tc>
        <w:tc>
          <w:tcPr>
            <w:tcW w:type="dxa" w:w="3960"/>
          </w:tcPr>
          <w:p>
            <w:pPr>
              <w:spacing w:after="0"/>
            </w:pPr>
            <w:r/>
            <w:r>
              <w:rPr>
                <w:sz w:val="17"/>
              </w:rPr>
              <w:t>National Defense Airspace TFR.</w:t>
            </w:r>
          </w:p>
        </w:tc>
        <w:tc>
          <w:tcPr>
            <w:tcW w:type="dxa" w:w="1800"/>
          </w:tcPr>
          <w:p>
            <w:pPr>
              <w:spacing w:after="0"/>
            </w:pPr>
            <w:r/>
            <w:r>
              <w:rPr>
                <w:sz w:val="17"/>
              </w:rPr>
              <w:t>source_attrs</w:t>
            </w:r>
          </w:p>
        </w:tc>
      </w:tr>
      <w:tr>
        <w:tc>
          <w:tcPr>
            <w:tcW w:type="dxa" w:w="1872"/>
            <w:shd w:val="clear" w:color="auto" w:fill="F3F5F8"/>
          </w:tcPr>
          <w:p>
            <w:pPr>
              <w:spacing w:after="0"/>
            </w:pPr>
            <w:r/>
            <w:r>
              <w:rPr>
                <w:sz w:val="17"/>
              </w:rPr>
              <w:t>WKHR_CODE / WKHR_RMK</w:t>
            </w:r>
          </w:p>
        </w:tc>
        <w:tc>
          <w:tcPr>
            <w:tcW w:type="dxa" w:w="1728"/>
            <w:shd w:val="clear" w:color="auto" w:fill="F3F5F8"/>
          </w:tcPr>
          <w:p>
            <w:pPr>
              <w:spacing w:after="0"/>
            </w:pPr>
            <w:r/>
            <w:r>
              <w:rPr>
                <w:sz w:val="17"/>
              </w:rPr>
              <w:t>RMK / BY NOTAM</w:t>
            </w:r>
          </w:p>
        </w:tc>
        <w:tc>
          <w:tcPr>
            <w:tcW w:type="dxa" w:w="3960"/>
            <w:shd w:val="clear" w:color="auto" w:fill="F3F5F8"/>
          </w:tcPr>
          <w:p>
            <w:pPr>
              <w:spacing w:after="0"/>
            </w:pPr>
            <w:r/>
            <w:r>
              <w:rPr>
                <w:sz w:val="17"/>
              </w:rPr>
              <w:t>Active only when a NOTAM activates it.</w:t>
            </w:r>
          </w:p>
        </w:tc>
        <w:tc>
          <w:tcPr>
            <w:tcW w:type="dxa" w:w="1800"/>
            <w:shd w:val="clear" w:color="auto" w:fill="F3F5F8"/>
          </w:tcPr>
          <w:p>
            <w:pPr>
              <w:spacing w:after="0"/>
            </w:pPr>
            <w:r/>
            <w:r>
              <w:rPr>
                <w:sz w:val="17"/>
              </w:rPr>
              <w:t>notes</w:t>
            </w:r>
          </w:p>
        </w:tc>
      </w:tr>
      <w:tr>
        <w:tc>
          <w:tcPr>
            <w:tcW w:type="dxa" w:w="1872"/>
          </w:tcPr>
          <w:p>
            <w:pPr>
              <w:spacing w:after="0"/>
            </w:pPr>
            <w:r/>
            <w:r>
              <w:rPr>
                <w:sz w:val="17"/>
              </w:rPr>
              <w:t>CITY, STATE, COUNTRY</w:t>
            </w:r>
          </w:p>
        </w:tc>
        <w:tc>
          <w:tcPr>
            <w:tcW w:type="dxa" w:w="1728"/>
          </w:tcPr>
          <w:p>
            <w:pPr>
              <w:spacing w:after="0"/>
            </w:pPr>
            <w:r/>
            <w:r>
              <w:rPr>
                <w:sz w:val="17"/>
              </w:rPr>
              <w:t>SAN ANGELO, TX</w:t>
            </w:r>
          </w:p>
        </w:tc>
        <w:tc>
          <w:tcPr>
            <w:tcW w:type="dxa" w:w="3960"/>
          </w:tcPr>
          <w:p>
            <w:pPr>
              <w:spacing w:after="0"/>
            </w:pPr>
            <w:r/>
            <w:r>
              <w:rPr>
                <w:sz w:val="17"/>
              </w:rPr>
              <w:t>Location.</w:t>
            </w:r>
          </w:p>
        </w:tc>
        <w:tc>
          <w:tcPr>
            <w:tcW w:type="dxa" w:w="1800"/>
          </w:tcPr>
          <w:p>
            <w:pPr>
              <w:spacing w:after="0"/>
            </w:pPr>
            <w:r/>
            <w:r>
              <w:rPr>
                <w:sz w:val="17"/>
              </w:rPr>
              <w:t>source_attrs</w:t>
            </w:r>
          </w:p>
        </w:tc>
      </w:tr>
    </w:tbl>
    <w:p>
      <w:pPr>
        <w:spacing w:after="80"/>
      </w:pPr>
    </w:p>
    <w:p>
      <w:pPr>
        <w:spacing w:after="60"/>
      </w:pPr>
      <w:r>
        <w:rPr>
          <w:b/>
        </w:rPr>
        <w:t xml:space="preserve">Rule assigned by the tool: </w:t>
      </w:r>
      <w:r>
        <w:t>prohibited (when active); no altitudes in the data, so confidence medium; citation 14 CFR 99.7; 49 U.S.C. 40103(b)(3).</w:t>
      </w:r>
    </w:p>
    <w:p>
      <w:pPr>
        <w:pStyle w:val="Heading2"/>
      </w:pPr>
      <w:r>
        <w:t>8. Stadiums</w:t>
      </w:r>
    </w:p>
    <w:p>
      <w:pPr>
        <w:spacing w:after="60"/>
      </w:pPr>
      <w:r>
        <w:rPr>
          <w:b/>
        </w:rPr>
        <w:t xml:space="preserve">Service: </w:t>
      </w:r>
      <w:r>
        <w:t>Stadiums</w:t>
      </w:r>
    </w:p>
    <w:p>
      <w:pPr>
        <w:spacing w:after="60"/>
      </w:pPr>
      <w:r>
        <w:rPr>
          <w:b/>
        </w:rPr>
        <w:t xml:space="preserve">Layer: </w:t>
      </w:r>
      <w:r>
        <w:t>Stadiums (layer 0)</w:t>
      </w:r>
    </w:p>
    <w:p>
      <w:pPr>
        <w:spacing w:after="60"/>
      </w:pPr>
      <w:r>
        <w:rPr>
          <w:b/>
        </w:rPr>
        <w:t xml:space="preserve">Source: </w:t>
      </w:r>
      <w:r>
        <w:t>FAA ArcGIS server</w:t>
      </w:r>
    </w:p>
    <w:p>
      <w:pPr>
        <w:spacing w:after="60"/>
      </w:pPr>
      <w:r>
        <w:rPr>
          <w:b/>
        </w:rPr>
        <w:t xml:space="preserve">Refresh group: </w:t>
      </w:r>
      <w:r>
        <w:t>weekly</w:t>
      </w:r>
    </w:p>
    <w:p>
      <w:pPr>
        <w:spacing w:after="60"/>
      </w:pPr>
      <w:r>
        <w:rPr>
          <w:b/>
        </w:rPr>
        <w:t xml:space="preserve">Output layer: </w:t>
      </w:r>
      <w:r>
        <w:t>stadiums_3nm</w:t>
      </w:r>
    </w:p>
    <w:p>
      <w:pPr>
        <w:spacing w:after="60"/>
      </w:pPr>
      <w:r>
        <w:rPr>
          <w:b/>
        </w:rPr>
        <w:t xml:space="preserve">Records: </w:t>
      </w:r>
      <w:r>
        <w:t>204 points; New York area: 12 points</w:t>
      </w:r>
    </w:p>
    <w:p>
      <w:pPr>
        <w:spacing w:after="60"/>
      </w:pPr>
      <w:r>
        <w:rPr>
          <w:b/>
        </w:rPr>
        <w:t xml:space="preserve">What it is: </w:t>
      </w:r>
      <w:r>
        <w:t>Locations of venues covered by the standing stadium TFR (MLB, NFL, NCAA Division I football, major motorsports).</w:t>
      </w:r>
    </w:p>
    <w:p>
      <w:pPr>
        <w:spacing w:after="60"/>
      </w:pPr>
      <w:r>
        <w:rPr>
          <w:b/>
        </w:rPr>
        <w:t xml:space="preserve">What was pulled: </w:t>
      </w:r>
      <w:r>
        <w:t>All fields and point geometry. The tool draws a 3 NM circle around each point.</w:t>
      </w:r>
    </w:p>
    <w:p>
      <w:pPr>
        <w:spacing w:after="40"/>
      </w:pP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872"/>
            <w:shd w:val="clear" w:color="auto" w:fill="1F2A3C"/>
          </w:tcPr>
          <w:p>
            <w:pPr>
              <w:spacing w:after="0"/>
            </w:pPr>
            <w:r/>
            <w:r>
              <w:rPr>
                <w:b/>
                <w:color w:val="FFFFFF"/>
                <w:sz w:val="17"/>
              </w:rPr>
              <w:t>Field (FAA name)</w:t>
            </w:r>
          </w:p>
        </w:tc>
        <w:tc>
          <w:tcPr>
            <w:tcW w:type="dxa" w:w="1728"/>
            <w:shd w:val="clear" w:color="auto" w:fill="1F2A3C"/>
          </w:tcPr>
          <w:p>
            <w:pPr>
              <w:spacing w:after="0"/>
            </w:pPr>
            <w:r/>
            <w:r>
              <w:rPr>
                <w:b/>
                <w:color w:val="FFFFFF"/>
                <w:sz w:val="17"/>
              </w:rPr>
              <w:t>Example value</w:t>
            </w:r>
          </w:p>
        </w:tc>
        <w:tc>
          <w:tcPr>
            <w:tcW w:type="dxa" w:w="3960"/>
            <w:shd w:val="clear" w:color="auto" w:fill="1F2A3C"/>
          </w:tcPr>
          <w:p>
            <w:pPr>
              <w:spacing w:after="0"/>
            </w:pPr>
            <w:r/>
            <w:r>
              <w:rPr>
                <w:b/>
                <w:color w:val="FFFFFF"/>
                <w:sz w:val="17"/>
              </w:rPr>
              <w:t>What it means</w:t>
            </w:r>
          </w:p>
        </w:tc>
        <w:tc>
          <w:tcPr>
            <w:tcW w:type="dxa" w:w="1800"/>
            <w:shd w:val="clear" w:color="auto" w:fill="1F2A3C"/>
          </w:tcPr>
          <w:p>
            <w:pPr>
              <w:spacing w:after="0"/>
            </w:pPr>
            <w:r/>
            <w:r>
              <w:rPr>
                <w:b/>
                <w:color w:val="FFFFFF"/>
                <w:sz w:val="17"/>
              </w:rPr>
              <w:t>How the tool uses it</w:t>
            </w:r>
          </w:p>
        </w:tc>
      </w:tr>
      <w:tr>
        <w:tc>
          <w:tcPr>
            <w:tcW w:type="dxa" w:w="1872"/>
          </w:tcPr>
          <w:p>
            <w:pPr>
              <w:spacing w:after="0"/>
            </w:pPr>
            <w:r/>
            <w:r>
              <w:rPr>
                <w:sz w:val="17"/>
              </w:rPr>
              <w:t>NAME</w:t>
            </w:r>
          </w:p>
        </w:tc>
        <w:tc>
          <w:tcPr>
            <w:tcW w:type="dxa" w:w="1728"/>
          </w:tcPr>
          <w:p>
            <w:pPr>
              <w:spacing w:after="0"/>
            </w:pPr>
            <w:r/>
            <w:r>
              <w:rPr>
                <w:sz w:val="17"/>
              </w:rPr>
              <w:t>MetLife Stadium</w:t>
            </w:r>
          </w:p>
        </w:tc>
        <w:tc>
          <w:tcPr>
            <w:tcW w:type="dxa" w:w="3960"/>
          </w:tcPr>
          <w:p>
            <w:pPr>
              <w:spacing w:after="0"/>
            </w:pPr>
            <w:r/>
            <w:r>
              <w:rPr>
                <w:sz w:val="17"/>
              </w:rPr>
              <w:t>Venue name.</w:t>
            </w:r>
          </w:p>
        </w:tc>
        <w:tc>
          <w:tcPr>
            <w:tcW w:type="dxa" w:w="1800"/>
          </w:tcPr>
          <w:p>
            <w:pPr>
              <w:spacing w:after="0"/>
            </w:pPr>
            <w:r/>
            <w:r>
              <w:rPr>
                <w:sz w:val="17"/>
              </w:rPr>
              <w:t>name</w:t>
            </w:r>
          </w:p>
        </w:tc>
      </w:tr>
      <w:tr>
        <w:tc>
          <w:tcPr>
            <w:tcW w:type="dxa" w:w="1872"/>
            <w:shd w:val="clear" w:color="auto" w:fill="F3F5F8"/>
          </w:tcPr>
          <w:p>
            <w:pPr>
              <w:spacing w:after="0"/>
            </w:pPr>
            <w:r/>
            <w:r>
              <w:rPr>
                <w:sz w:val="17"/>
              </w:rPr>
              <w:t>LATITUDE / LONGITUDE</w:t>
            </w:r>
          </w:p>
        </w:tc>
        <w:tc>
          <w:tcPr>
            <w:tcW w:type="dxa" w:w="1728"/>
            <w:shd w:val="clear" w:color="auto" w:fill="F3F5F8"/>
          </w:tcPr>
          <w:p>
            <w:pPr>
              <w:spacing w:after="0"/>
            </w:pPr>
            <w:r/>
            <w:r>
              <w:rPr>
                <w:sz w:val="17"/>
              </w:rPr>
              <w:t>40-48-48.73N / 074-04-27.81W</w:t>
            </w:r>
          </w:p>
        </w:tc>
        <w:tc>
          <w:tcPr>
            <w:tcW w:type="dxa" w:w="3960"/>
            <w:shd w:val="clear" w:color="auto" w:fill="F3F5F8"/>
          </w:tcPr>
          <w:p>
            <w:pPr>
              <w:spacing w:after="0"/>
            </w:pPr>
            <w:r/>
            <w:r>
              <w:rPr>
                <w:sz w:val="17"/>
              </w:rPr>
              <w:t>Location in degrees-minutes-seconds text (the point geometry is used instead).</w:t>
            </w:r>
          </w:p>
        </w:tc>
        <w:tc>
          <w:tcPr>
            <w:tcW w:type="dxa" w:w="1800"/>
            <w:shd w:val="clear" w:color="auto" w:fill="F3F5F8"/>
          </w:tcPr>
          <w:p>
            <w:pPr>
              <w:spacing w:after="0"/>
            </w:pPr>
            <w:r/>
            <w:r>
              <w:rPr>
                <w:sz w:val="17"/>
              </w:rPr>
              <w:t>source_attrs</w:t>
            </w:r>
          </w:p>
        </w:tc>
      </w:tr>
      <w:tr>
        <w:tc>
          <w:tcPr>
            <w:tcW w:type="dxa" w:w="1872"/>
          </w:tcPr>
          <w:p>
            <w:pPr>
              <w:spacing w:after="0"/>
            </w:pPr>
            <w:r/>
            <w:r>
              <w:rPr>
                <w:sz w:val="17"/>
              </w:rPr>
              <w:t>CITY, STATE</w:t>
            </w:r>
          </w:p>
        </w:tc>
        <w:tc>
          <w:tcPr>
            <w:tcW w:type="dxa" w:w="1728"/>
          </w:tcPr>
          <w:p>
            <w:pPr>
              <w:spacing w:after="0"/>
            </w:pPr>
            <w:r/>
            <w:r>
              <w:rPr>
                <w:sz w:val="17"/>
              </w:rPr>
              <w:t>East Rutherford, NJ</w:t>
            </w:r>
          </w:p>
        </w:tc>
        <w:tc>
          <w:tcPr>
            <w:tcW w:type="dxa" w:w="3960"/>
          </w:tcPr>
          <w:p>
            <w:pPr>
              <w:spacing w:after="0"/>
            </w:pPr>
            <w:r/>
            <w:r>
              <w:rPr>
                <w:sz w:val="17"/>
              </w:rPr>
              <w:t>Location.</w:t>
            </w:r>
          </w:p>
        </w:tc>
        <w:tc>
          <w:tcPr>
            <w:tcW w:type="dxa" w:w="1800"/>
          </w:tcPr>
          <w:p>
            <w:pPr>
              <w:spacing w:after="0"/>
            </w:pPr>
            <w:r/>
            <w:r>
              <w:rPr>
                <w:sz w:val="17"/>
              </w:rPr>
              <w:t>notes</w:t>
            </w:r>
          </w:p>
        </w:tc>
      </w:tr>
      <w:tr>
        <w:tc>
          <w:tcPr>
            <w:tcW w:type="dxa" w:w="1872"/>
            <w:shd w:val="clear" w:color="auto" w:fill="F3F5F8"/>
          </w:tcPr>
          <w:p>
            <w:pPr>
              <w:spacing w:after="0"/>
            </w:pPr>
            <w:r/>
            <w:r>
              <w:rPr>
                <w:sz w:val="17"/>
              </w:rPr>
              <w:t>STATUS_CODE</w:t>
            </w:r>
          </w:p>
        </w:tc>
        <w:tc>
          <w:tcPr>
            <w:tcW w:type="dxa" w:w="1728"/>
            <w:shd w:val="clear" w:color="auto" w:fill="F3F5F8"/>
          </w:tcPr>
          <w:p>
            <w:pPr>
              <w:spacing w:after="0"/>
            </w:pPr>
            <w:r/>
            <w:r>
              <w:rPr>
                <w:sz w:val="17"/>
              </w:rPr>
              <w:t>Open</w:t>
            </w:r>
          </w:p>
        </w:tc>
        <w:tc>
          <w:tcPr>
            <w:tcW w:type="dxa" w:w="3960"/>
            <w:shd w:val="clear" w:color="auto" w:fill="F3F5F8"/>
          </w:tcPr>
          <w:p>
            <w:pPr>
              <w:spacing w:after="0"/>
            </w:pPr>
            <w:r/>
            <w:r>
              <w:rPr>
                <w:sz w:val="17"/>
              </w:rPr>
              <w:t>Whether the venue is open.</w:t>
            </w:r>
          </w:p>
        </w:tc>
        <w:tc>
          <w:tcPr>
            <w:tcW w:type="dxa" w:w="1800"/>
            <w:shd w:val="clear" w:color="auto" w:fill="F3F5F8"/>
          </w:tcPr>
          <w:p>
            <w:pPr>
              <w:spacing w:after="0"/>
            </w:pPr>
            <w:r/>
            <w:r>
              <w:rPr>
                <w:sz w:val="17"/>
              </w:rPr>
              <w:t>notes</w:t>
            </w:r>
          </w:p>
        </w:tc>
      </w:tr>
      <w:tr>
        <w:tc>
          <w:tcPr>
            <w:tcW w:type="dxa" w:w="1872"/>
          </w:tcPr>
          <w:p>
            <w:pPr>
              <w:spacing w:after="0"/>
            </w:pPr>
            <w:r/>
            <w:r>
              <w:rPr>
                <w:sz w:val="17"/>
              </w:rPr>
              <w:t>OPENING_ON</w:t>
            </w:r>
          </w:p>
        </w:tc>
        <w:tc>
          <w:tcPr>
            <w:tcW w:type="dxa" w:w="1728"/>
          </w:tcPr>
          <w:p>
            <w:pPr>
              <w:spacing w:after="0"/>
            </w:pPr>
            <w:r/>
            <w:r>
              <w:rPr>
                <w:sz w:val="17"/>
              </w:rPr>
              <w:t>null</w:t>
            </w:r>
          </w:p>
        </w:tc>
        <w:tc>
          <w:tcPr>
            <w:tcW w:type="dxa" w:w="3960"/>
          </w:tcPr>
          <w:p>
            <w:pPr>
              <w:spacing w:after="0"/>
            </w:pPr>
            <w:r/>
            <w:r>
              <w:rPr>
                <w:sz w:val="17"/>
              </w:rPr>
              <w:t>Opening date for venues not yet open.</w:t>
            </w:r>
          </w:p>
        </w:tc>
        <w:tc>
          <w:tcPr>
            <w:tcW w:type="dxa" w:w="1800"/>
          </w:tcPr>
          <w:p>
            <w:pPr>
              <w:spacing w:after="0"/>
            </w:pPr>
            <w:r/>
            <w:r>
              <w:rPr>
                <w:sz w:val="17"/>
              </w:rPr>
              <w:t>source_attrs</w:t>
            </w:r>
          </w:p>
        </w:tc>
      </w:tr>
    </w:tbl>
    <w:p>
      <w:pPr>
        <w:spacing w:after="80"/>
      </w:pPr>
    </w:p>
    <w:p>
      <w:pPr>
        <w:spacing w:after="60"/>
      </w:pPr>
      <w:r>
        <w:rPr>
          <w:b/>
        </w:rPr>
        <w:t xml:space="preserve">Rule assigned by the tool: </w:t>
      </w:r>
      <w:r>
        <w:t>prohibited only during qualifying events (3 NM, surface to 3,000 ft AGL, 1 hour before to 1 hour after); confidence medium because the circle is derived.</w:t>
      </w:r>
    </w:p>
    <w:p>
      <w:pPr>
        <w:pStyle w:val="Heading2"/>
      </w:pPr>
      <w:r>
        <w:t>9. FAA-Recognized Identification Areas (FRIA)</w:t>
      </w:r>
    </w:p>
    <w:p>
      <w:pPr>
        <w:spacing w:after="60"/>
      </w:pPr>
      <w:r>
        <w:rPr>
          <w:b/>
        </w:rPr>
        <w:t xml:space="preserve">Service: </w:t>
      </w:r>
      <w:r>
        <w:t>FAA_Recognized_Identification_Areas</w:t>
      </w:r>
    </w:p>
    <w:p>
      <w:pPr>
        <w:spacing w:after="60"/>
      </w:pPr>
      <w:r>
        <w:rPr>
          <w:b/>
        </w:rPr>
        <w:t xml:space="preserve">Layer: </w:t>
      </w:r>
      <w:r>
        <w:t>FAA_Recognized_Identification_Areas_polygons (layer 0)</w:t>
      </w:r>
    </w:p>
    <w:p>
      <w:pPr>
        <w:spacing w:after="60"/>
      </w:pPr>
      <w:r>
        <w:rPr>
          <w:b/>
        </w:rPr>
        <w:t xml:space="preserve">Source: </w:t>
      </w:r>
      <w:r>
        <w:t>FAA ArcGIS server</w:t>
      </w:r>
    </w:p>
    <w:p>
      <w:pPr>
        <w:spacing w:after="60"/>
      </w:pPr>
      <w:r>
        <w:rPr>
          <w:b/>
        </w:rPr>
        <w:t xml:space="preserve">Refresh group: </w:t>
      </w:r>
      <w:r>
        <w:t>weekly</w:t>
      </w:r>
    </w:p>
    <w:p>
      <w:pPr>
        <w:spacing w:after="60"/>
      </w:pPr>
      <w:r>
        <w:rPr>
          <w:b/>
        </w:rPr>
        <w:t xml:space="preserve">Output layer: </w:t>
      </w:r>
      <w:r>
        <w:t>fria</w:t>
      </w:r>
    </w:p>
    <w:p>
      <w:pPr>
        <w:spacing w:after="60"/>
      </w:pPr>
      <w:r>
        <w:rPr>
          <w:b/>
        </w:rPr>
        <w:t xml:space="preserve">Records: </w:t>
      </w:r>
      <w:r>
        <w:t>2,723 polygons; New York area: 296 polygons</w:t>
      </w:r>
    </w:p>
    <w:p>
      <w:pPr>
        <w:spacing w:after="60"/>
      </w:pPr>
      <w:r>
        <w:rPr>
          <w:b/>
        </w:rPr>
        <w:t xml:space="preserve">What it is: </w:t>
      </w:r>
      <w:r>
        <w:t>Sites, mostly model-aircraft club fields, where drones without Remote ID may fly within visual line of sight (14 CFR Part 89).</w:t>
      </w:r>
    </w:p>
    <w:p>
      <w:pPr>
        <w:spacing w:after="60"/>
      </w:pPr>
      <w:r>
        <w:rPr>
          <w:b/>
        </w:rPr>
        <w:t xml:space="preserve">What was pulled: </w:t>
      </w:r>
      <w:r>
        <w:t>All fields and polygon geometry.</w:t>
      </w:r>
    </w:p>
    <w:p>
      <w:pPr>
        <w:spacing w:after="40"/>
      </w:pP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872"/>
            <w:shd w:val="clear" w:color="auto" w:fill="1F2A3C"/>
          </w:tcPr>
          <w:p>
            <w:pPr>
              <w:spacing w:after="0"/>
            </w:pPr>
            <w:r/>
            <w:r>
              <w:rPr>
                <w:b/>
                <w:color w:val="FFFFFF"/>
                <w:sz w:val="17"/>
              </w:rPr>
              <w:t>Field (FAA name)</w:t>
            </w:r>
          </w:p>
        </w:tc>
        <w:tc>
          <w:tcPr>
            <w:tcW w:type="dxa" w:w="1728"/>
            <w:shd w:val="clear" w:color="auto" w:fill="1F2A3C"/>
          </w:tcPr>
          <w:p>
            <w:pPr>
              <w:spacing w:after="0"/>
            </w:pPr>
            <w:r/>
            <w:r>
              <w:rPr>
                <w:b/>
                <w:color w:val="FFFFFF"/>
                <w:sz w:val="17"/>
              </w:rPr>
              <w:t>Example value</w:t>
            </w:r>
          </w:p>
        </w:tc>
        <w:tc>
          <w:tcPr>
            <w:tcW w:type="dxa" w:w="3960"/>
            <w:shd w:val="clear" w:color="auto" w:fill="1F2A3C"/>
          </w:tcPr>
          <w:p>
            <w:pPr>
              <w:spacing w:after="0"/>
            </w:pPr>
            <w:r/>
            <w:r>
              <w:rPr>
                <w:b/>
                <w:color w:val="FFFFFF"/>
                <w:sz w:val="17"/>
              </w:rPr>
              <w:t>What it means</w:t>
            </w:r>
          </w:p>
        </w:tc>
        <w:tc>
          <w:tcPr>
            <w:tcW w:type="dxa" w:w="1800"/>
            <w:shd w:val="clear" w:color="auto" w:fill="1F2A3C"/>
          </w:tcPr>
          <w:p>
            <w:pPr>
              <w:spacing w:after="0"/>
            </w:pPr>
            <w:r/>
            <w:r>
              <w:rPr>
                <w:b/>
                <w:color w:val="FFFFFF"/>
                <w:sz w:val="17"/>
              </w:rPr>
              <w:t>How the tool uses it</w:t>
            </w:r>
          </w:p>
        </w:tc>
      </w:tr>
      <w:tr>
        <w:tc>
          <w:tcPr>
            <w:tcW w:type="dxa" w:w="1872"/>
          </w:tcPr>
          <w:p>
            <w:pPr>
              <w:spacing w:after="0"/>
            </w:pPr>
            <w:r/>
            <w:r>
              <w:rPr>
                <w:sz w:val="17"/>
              </w:rPr>
              <w:t>refNumber</w:t>
            </w:r>
          </w:p>
        </w:tc>
        <w:tc>
          <w:tcPr>
            <w:tcW w:type="dxa" w:w="1728"/>
          </w:tcPr>
          <w:p>
            <w:pPr>
              <w:spacing w:after="0"/>
            </w:pPr>
            <w:r/>
            <w:r>
              <w:rPr>
                <w:sz w:val="17"/>
              </w:rPr>
              <w:t>2023-CBO-01561-FRIA</w:t>
            </w:r>
          </w:p>
        </w:tc>
        <w:tc>
          <w:tcPr>
            <w:tcW w:type="dxa" w:w="3960"/>
          </w:tcPr>
          <w:p>
            <w:pPr>
              <w:spacing w:after="0"/>
            </w:pPr>
            <w:r/>
            <w:r>
              <w:rPr>
                <w:sz w:val="17"/>
              </w:rPr>
              <w:t>FAA approval number (CBO = community-based organization).</w:t>
            </w:r>
          </w:p>
        </w:tc>
        <w:tc>
          <w:tcPr>
            <w:tcW w:type="dxa" w:w="1800"/>
          </w:tcPr>
          <w:p>
            <w:pPr>
              <w:spacing w:after="0"/>
            </w:pPr>
            <w:r/>
            <w:r>
              <w:rPr>
                <w:sz w:val="17"/>
              </w:rPr>
              <w:t>source_id</w:t>
            </w:r>
          </w:p>
        </w:tc>
      </w:tr>
      <w:tr>
        <w:tc>
          <w:tcPr>
            <w:tcW w:type="dxa" w:w="1872"/>
            <w:shd w:val="clear" w:color="auto" w:fill="F3F5F8"/>
          </w:tcPr>
          <w:p>
            <w:pPr>
              <w:spacing w:after="0"/>
            </w:pPr>
            <w:r/>
            <w:r>
              <w:rPr>
                <w:sz w:val="17"/>
              </w:rPr>
              <w:t>title</w:t>
            </w:r>
          </w:p>
        </w:tc>
        <w:tc>
          <w:tcPr>
            <w:tcW w:type="dxa" w:w="1728"/>
            <w:shd w:val="clear" w:color="auto" w:fill="F3F5F8"/>
          </w:tcPr>
          <w:p>
            <w:pPr>
              <w:spacing w:after="0"/>
            </w:pPr>
            <w:r/>
            <w:r>
              <w:rPr>
                <w:sz w:val="17"/>
              </w:rPr>
              <w:t>Swetland RC Flyers #4668 - Swetland Ln</w:t>
            </w:r>
          </w:p>
        </w:tc>
        <w:tc>
          <w:tcPr>
            <w:tcW w:type="dxa" w:w="3960"/>
            <w:shd w:val="clear" w:color="auto" w:fill="F3F5F8"/>
          </w:tcPr>
          <w:p>
            <w:pPr>
              <w:spacing w:after="0"/>
            </w:pPr>
            <w:r/>
            <w:r>
              <w:rPr>
                <w:sz w:val="17"/>
              </w:rPr>
              <w:t>Site name.</w:t>
            </w:r>
          </w:p>
        </w:tc>
        <w:tc>
          <w:tcPr>
            <w:tcW w:type="dxa" w:w="1800"/>
            <w:shd w:val="clear" w:color="auto" w:fill="F3F5F8"/>
          </w:tcPr>
          <w:p>
            <w:pPr>
              <w:spacing w:after="0"/>
            </w:pPr>
            <w:r/>
            <w:r>
              <w:rPr>
                <w:sz w:val="17"/>
              </w:rPr>
              <w:t>name</w:t>
            </w:r>
          </w:p>
        </w:tc>
      </w:tr>
      <w:tr>
        <w:tc>
          <w:tcPr>
            <w:tcW w:type="dxa" w:w="1872"/>
          </w:tcPr>
          <w:p>
            <w:pPr>
              <w:spacing w:after="0"/>
            </w:pPr>
            <w:r/>
            <w:r>
              <w:rPr>
                <w:sz w:val="17"/>
              </w:rPr>
              <w:t>orgName</w:t>
            </w:r>
          </w:p>
        </w:tc>
        <w:tc>
          <w:tcPr>
            <w:tcW w:type="dxa" w:w="1728"/>
          </w:tcPr>
          <w:p>
            <w:pPr>
              <w:spacing w:after="0"/>
            </w:pPr>
            <w:r/>
            <w:r>
              <w:rPr>
                <w:sz w:val="17"/>
              </w:rPr>
              <w:t>Academy of Model Aeronautics</w:t>
            </w:r>
          </w:p>
        </w:tc>
        <w:tc>
          <w:tcPr>
            <w:tcW w:type="dxa" w:w="3960"/>
          </w:tcPr>
          <w:p>
            <w:pPr>
              <w:spacing w:after="0"/>
            </w:pPr>
            <w:r/>
            <w:r>
              <w:rPr>
                <w:sz w:val="17"/>
              </w:rPr>
              <w:t>Sponsoring organization.</w:t>
            </w:r>
          </w:p>
        </w:tc>
        <w:tc>
          <w:tcPr>
            <w:tcW w:type="dxa" w:w="1800"/>
          </w:tcPr>
          <w:p>
            <w:pPr>
              <w:spacing w:after="0"/>
            </w:pPr>
            <w:r/>
            <w:r>
              <w:rPr>
                <w:sz w:val="17"/>
              </w:rPr>
              <w:t>notes</w:t>
            </w:r>
          </w:p>
        </w:tc>
      </w:tr>
      <w:tr>
        <w:tc>
          <w:tcPr>
            <w:tcW w:type="dxa" w:w="1872"/>
            <w:shd w:val="clear" w:color="auto" w:fill="F3F5F8"/>
          </w:tcPr>
          <w:p>
            <w:pPr>
              <w:spacing w:after="0"/>
            </w:pPr>
            <w:r/>
            <w:r>
              <w:rPr>
                <w:sz w:val="17"/>
              </w:rPr>
              <w:t>address1, address2, city, state, zipcode</w:t>
            </w:r>
          </w:p>
        </w:tc>
        <w:tc>
          <w:tcPr>
            <w:tcW w:type="dxa" w:w="1728"/>
            <w:shd w:val="clear" w:color="auto" w:fill="F3F5F8"/>
          </w:tcPr>
          <w:p>
            <w:pPr>
              <w:spacing w:after="0"/>
            </w:pPr>
            <w:r/>
            <w:r>
              <w:rPr>
                <w:sz w:val="17"/>
              </w:rPr>
              <w:t>Swetland Ln, Wyoming, PA</w:t>
            </w:r>
          </w:p>
        </w:tc>
        <w:tc>
          <w:tcPr>
            <w:tcW w:type="dxa" w:w="3960"/>
            <w:shd w:val="clear" w:color="auto" w:fill="F3F5F8"/>
          </w:tcPr>
          <w:p>
            <w:pPr>
              <w:spacing w:after="0"/>
            </w:pPr>
            <w:r/>
            <w:r>
              <w:rPr>
                <w:sz w:val="17"/>
              </w:rPr>
              <w:t>Site address.</w:t>
            </w:r>
          </w:p>
        </w:tc>
        <w:tc>
          <w:tcPr>
            <w:tcW w:type="dxa" w:w="1800"/>
            <w:shd w:val="clear" w:color="auto" w:fill="F3F5F8"/>
          </w:tcPr>
          <w:p>
            <w:pPr>
              <w:spacing w:after="0"/>
            </w:pPr>
            <w:r/>
            <w:r>
              <w:rPr>
                <w:sz w:val="17"/>
              </w:rPr>
              <w:t>notes / source_attrs</w:t>
            </w:r>
          </w:p>
        </w:tc>
      </w:tr>
      <w:tr>
        <w:tc>
          <w:tcPr>
            <w:tcW w:type="dxa" w:w="1872"/>
          </w:tcPr>
          <w:p>
            <w:pPr>
              <w:spacing w:after="0"/>
            </w:pPr>
            <w:r/>
            <w:r>
              <w:rPr>
                <w:sz w:val="17"/>
              </w:rPr>
              <w:t>startDate / endDate</w:t>
            </w:r>
          </w:p>
        </w:tc>
        <w:tc>
          <w:tcPr>
            <w:tcW w:type="dxa" w:w="1728"/>
          </w:tcPr>
          <w:p>
            <w:pPr>
              <w:spacing w:after="0"/>
            </w:pPr>
            <w:r/>
            <w:r>
              <w:rPr>
                <w:sz w:val="17"/>
              </w:rPr>
              <w:t>2023-08-23 → 2027-08-23</w:t>
            </w:r>
          </w:p>
        </w:tc>
        <w:tc>
          <w:tcPr>
            <w:tcW w:type="dxa" w:w="3960"/>
          </w:tcPr>
          <w:p>
            <w:pPr>
              <w:spacing w:after="0"/>
            </w:pPr>
            <w:r/>
            <w:r>
              <w:rPr>
                <w:sz w:val="17"/>
              </w:rPr>
              <w:t>Period the FRIA approval is valid (four years in this example).</w:t>
            </w:r>
          </w:p>
        </w:tc>
        <w:tc>
          <w:tcPr>
            <w:tcW w:type="dxa" w:w="1800"/>
          </w:tcPr>
          <w:p>
            <w:pPr>
              <w:spacing w:after="0"/>
            </w:pPr>
            <w:r/>
            <w:r>
              <w:rPr>
                <w:sz w:val="17"/>
              </w:rPr>
              <w:t>window_start / window_end</w:t>
            </w:r>
          </w:p>
        </w:tc>
      </w:tr>
    </w:tbl>
    <w:p>
      <w:pPr>
        <w:spacing w:after="80"/>
      </w:pPr>
    </w:p>
    <w:p>
      <w:pPr>
        <w:spacing w:after="60"/>
      </w:pPr>
      <w:r>
        <w:rPr>
          <w:b/>
        </w:rPr>
        <w:t xml:space="preserve">Rule assigned by the tool: </w:t>
      </w:r>
      <w:r>
        <w:t>allowed; citation 14 CFR 89.115(b); 14 CFR Part 89 Subpart C.</w:t>
      </w:r>
    </w:p>
    <w:p>
      <w:pPr>
        <w:pStyle w:val="Heading2"/>
      </w:pPr>
      <w:r>
        <w:t>10. Recreational Flyer Fixed Sites</w:t>
      </w:r>
    </w:p>
    <w:p>
      <w:pPr>
        <w:spacing w:after="60"/>
      </w:pPr>
      <w:r>
        <w:rPr>
          <w:b/>
        </w:rPr>
        <w:t xml:space="preserve">Service: </w:t>
      </w:r>
      <w:r>
        <w:t>Recreational_Flyer_Fixed_Sites</w:t>
      </w:r>
    </w:p>
    <w:p>
      <w:pPr>
        <w:spacing w:after="60"/>
      </w:pPr>
      <w:r>
        <w:rPr>
          <w:b/>
        </w:rPr>
        <w:t xml:space="preserve">Layer: </w:t>
      </w:r>
      <w:r>
        <w:t>Recreational_Flyer_Fixed_Sites (layer 0)</w:t>
      </w:r>
    </w:p>
    <w:p>
      <w:pPr>
        <w:spacing w:after="60"/>
      </w:pPr>
      <w:r>
        <w:rPr>
          <w:b/>
        </w:rPr>
        <w:t xml:space="preserve">Source: </w:t>
      </w:r>
      <w:r>
        <w:t>FAA ArcGIS server</w:t>
      </w:r>
    </w:p>
    <w:p>
      <w:pPr>
        <w:spacing w:after="60"/>
      </w:pPr>
      <w:r>
        <w:rPr>
          <w:b/>
        </w:rPr>
        <w:t xml:space="preserve">Refresh group: </w:t>
      </w:r>
      <w:r>
        <w:t>weekly</w:t>
      </w:r>
    </w:p>
    <w:p>
      <w:pPr>
        <w:spacing w:after="60"/>
      </w:pPr>
      <w:r>
        <w:rPr>
          <w:b/>
        </w:rPr>
        <w:t xml:space="preserve">Output layer: </w:t>
      </w:r>
      <w:r>
        <w:t>recreational_fixed_sites</w:t>
      </w:r>
    </w:p>
    <w:p>
      <w:pPr>
        <w:spacing w:after="60"/>
      </w:pPr>
      <w:r>
        <w:rPr>
          <w:b/>
        </w:rPr>
        <w:t xml:space="preserve">Records: </w:t>
      </w:r>
      <w:r>
        <w:t>2,172 polygons; New York area: 265 polygons</w:t>
      </w:r>
    </w:p>
    <w:p>
      <w:pPr>
        <w:spacing w:after="60"/>
      </w:pPr>
      <w:r>
        <w:rPr>
          <w:b/>
        </w:rPr>
        <w:t xml:space="preserve">What it is: </w:t>
      </w:r>
      <w:r>
        <w:t>Flying sites in controlled airspace where recreational flyers may operate under an agreement with the FAA / airport.</w:t>
      </w:r>
    </w:p>
    <w:p>
      <w:pPr>
        <w:spacing w:after="60"/>
      </w:pPr>
      <w:r>
        <w:rPr>
          <w:b/>
        </w:rPr>
        <w:t xml:space="preserve">What was pulled: </w:t>
      </w:r>
      <w:r>
        <w:t>All fields and polygon geometry.</w:t>
      </w:r>
    </w:p>
    <w:p>
      <w:pPr>
        <w:spacing w:after="40"/>
      </w:pP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872"/>
            <w:shd w:val="clear" w:color="auto" w:fill="1F2A3C"/>
          </w:tcPr>
          <w:p>
            <w:pPr>
              <w:spacing w:after="0"/>
            </w:pPr>
            <w:r/>
            <w:r>
              <w:rPr>
                <w:b/>
                <w:color w:val="FFFFFF"/>
                <w:sz w:val="17"/>
              </w:rPr>
              <w:t>Field (FAA name)</w:t>
            </w:r>
          </w:p>
        </w:tc>
        <w:tc>
          <w:tcPr>
            <w:tcW w:type="dxa" w:w="1728"/>
            <w:shd w:val="clear" w:color="auto" w:fill="1F2A3C"/>
          </w:tcPr>
          <w:p>
            <w:pPr>
              <w:spacing w:after="0"/>
            </w:pPr>
            <w:r/>
            <w:r>
              <w:rPr>
                <w:b/>
                <w:color w:val="FFFFFF"/>
                <w:sz w:val="17"/>
              </w:rPr>
              <w:t>Example value</w:t>
            </w:r>
          </w:p>
        </w:tc>
        <w:tc>
          <w:tcPr>
            <w:tcW w:type="dxa" w:w="3960"/>
            <w:shd w:val="clear" w:color="auto" w:fill="1F2A3C"/>
          </w:tcPr>
          <w:p>
            <w:pPr>
              <w:spacing w:after="0"/>
            </w:pPr>
            <w:r/>
            <w:r>
              <w:rPr>
                <w:b/>
                <w:color w:val="FFFFFF"/>
                <w:sz w:val="17"/>
              </w:rPr>
              <w:t>What it means</w:t>
            </w:r>
          </w:p>
        </w:tc>
        <w:tc>
          <w:tcPr>
            <w:tcW w:type="dxa" w:w="1800"/>
            <w:shd w:val="clear" w:color="auto" w:fill="1F2A3C"/>
          </w:tcPr>
          <w:p>
            <w:pPr>
              <w:spacing w:after="0"/>
            </w:pPr>
            <w:r/>
            <w:r>
              <w:rPr>
                <w:b/>
                <w:color w:val="FFFFFF"/>
                <w:sz w:val="17"/>
              </w:rPr>
              <w:t>How the tool uses it</w:t>
            </w:r>
          </w:p>
        </w:tc>
      </w:tr>
      <w:tr>
        <w:tc>
          <w:tcPr>
            <w:tcW w:type="dxa" w:w="1872"/>
          </w:tcPr>
          <w:p>
            <w:pPr>
              <w:spacing w:after="0"/>
            </w:pPr>
            <w:r/>
            <w:r>
              <w:rPr>
                <w:sz w:val="17"/>
              </w:rPr>
              <w:t>SITE_NAME</w:t>
            </w:r>
          </w:p>
        </w:tc>
        <w:tc>
          <w:tcPr>
            <w:tcW w:type="dxa" w:w="1728"/>
          </w:tcPr>
          <w:p>
            <w:pPr>
              <w:spacing w:after="0"/>
            </w:pPr>
            <w:r/>
            <w:r>
              <w:rPr>
                <w:sz w:val="17"/>
              </w:rPr>
              <w:t>Balsa Busters R/C Flying Club Field</w:t>
            </w:r>
          </w:p>
        </w:tc>
        <w:tc>
          <w:tcPr>
            <w:tcW w:type="dxa" w:w="3960"/>
          </w:tcPr>
          <w:p>
            <w:pPr>
              <w:spacing w:after="0"/>
            </w:pPr>
            <w:r/>
            <w:r>
              <w:rPr>
                <w:sz w:val="17"/>
              </w:rPr>
              <w:t>Site name.</w:t>
            </w:r>
          </w:p>
        </w:tc>
        <w:tc>
          <w:tcPr>
            <w:tcW w:type="dxa" w:w="1800"/>
          </w:tcPr>
          <w:p>
            <w:pPr>
              <w:spacing w:after="0"/>
            </w:pPr>
            <w:r/>
            <w:r>
              <w:rPr>
                <w:sz w:val="17"/>
              </w:rPr>
              <w:t>name</w:t>
            </w:r>
          </w:p>
        </w:tc>
      </w:tr>
      <w:tr>
        <w:tc>
          <w:tcPr>
            <w:tcW w:type="dxa" w:w="1872"/>
            <w:shd w:val="clear" w:color="auto" w:fill="F3F5F8"/>
          </w:tcPr>
          <w:p>
            <w:pPr>
              <w:spacing w:after="0"/>
            </w:pPr>
            <w:r/>
            <w:r>
              <w:rPr>
                <w:sz w:val="17"/>
              </w:rPr>
              <w:t>SITE_ID</w:t>
            </w:r>
          </w:p>
        </w:tc>
        <w:tc>
          <w:tcPr>
            <w:tcW w:type="dxa" w:w="1728"/>
            <w:shd w:val="clear" w:color="auto" w:fill="F3F5F8"/>
          </w:tcPr>
          <w:p>
            <w:pPr>
              <w:spacing w:after="0"/>
            </w:pPr>
            <w:r/>
            <w:r>
              <w:rPr>
                <w:sz w:val="17"/>
              </w:rPr>
              <w:t>21607</w:t>
            </w:r>
          </w:p>
        </w:tc>
        <w:tc>
          <w:tcPr>
            <w:tcW w:type="dxa" w:w="3960"/>
            <w:shd w:val="clear" w:color="auto" w:fill="F3F5F8"/>
          </w:tcPr>
          <w:p>
            <w:pPr>
              <w:spacing w:after="0"/>
            </w:pPr>
            <w:r/>
            <w:r>
              <w:rPr>
                <w:sz w:val="17"/>
              </w:rPr>
              <w:t>FAA site number.</w:t>
            </w:r>
          </w:p>
        </w:tc>
        <w:tc>
          <w:tcPr>
            <w:tcW w:type="dxa" w:w="1800"/>
            <w:shd w:val="clear" w:color="auto" w:fill="F3F5F8"/>
          </w:tcPr>
          <w:p>
            <w:pPr>
              <w:spacing w:after="0"/>
            </w:pPr>
            <w:r/>
            <w:r>
              <w:rPr>
                <w:sz w:val="17"/>
              </w:rPr>
              <w:t>source_id</w:t>
            </w:r>
          </w:p>
        </w:tc>
      </w:tr>
      <w:tr>
        <w:tc>
          <w:tcPr>
            <w:tcW w:type="dxa" w:w="1872"/>
          </w:tcPr>
          <w:p>
            <w:pPr>
              <w:spacing w:after="0"/>
            </w:pPr>
            <w:r/>
            <w:r>
              <w:rPr>
                <w:sz w:val="17"/>
              </w:rPr>
              <w:t>CEILING / UNIT</w:t>
            </w:r>
          </w:p>
        </w:tc>
        <w:tc>
          <w:tcPr>
            <w:tcW w:type="dxa" w:w="1728"/>
          </w:tcPr>
          <w:p>
            <w:pPr>
              <w:spacing w:after="0"/>
            </w:pPr>
            <w:r/>
            <w:r>
              <w:rPr>
                <w:sz w:val="17"/>
              </w:rPr>
              <w:t>400 / Feet</w:t>
            </w:r>
          </w:p>
        </w:tc>
        <w:tc>
          <w:tcPr>
            <w:tcW w:type="dxa" w:w="3960"/>
          </w:tcPr>
          <w:p>
            <w:pPr>
              <w:spacing w:after="0"/>
            </w:pPr>
            <w:r/>
            <w:r>
              <w:rPr>
                <w:sz w:val="17"/>
              </w:rPr>
              <w:t>Maximum altitude allowed at the site.</w:t>
            </w:r>
          </w:p>
        </w:tc>
        <w:tc>
          <w:tcPr>
            <w:tcW w:type="dxa" w:w="1800"/>
          </w:tcPr>
          <w:p>
            <w:pPr>
              <w:spacing w:after="0"/>
            </w:pPr>
            <w:r/>
            <w:r>
              <w:rPr>
                <w:sz w:val="17"/>
              </w:rPr>
              <w:t>ceiling_ft (AGL)</w:t>
            </w:r>
          </w:p>
        </w:tc>
      </w:tr>
      <w:tr>
        <w:tc>
          <w:tcPr>
            <w:tcW w:type="dxa" w:w="1872"/>
            <w:shd w:val="clear" w:color="auto" w:fill="F3F5F8"/>
          </w:tcPr>
          <w:p>
            <w:pPr>
              <w:spacing w:after="0"/>
            </w:pPr>
            <w:r/>
            <w:r>
              <w:rPr>
                <w:sz w:val="17"/>
              </w:rPr>
              <w:t>BOUNDARY</w:t>
            </w:r>
          </w:p>
        </w:tc>
        <w:tc>
          <w:tcPr>
            <w:tcW w:type="dxa" w:w="1728"/>
            <w:shd w:val="clear" w:color="auto" w:fill="F3F5F8"/>
          </w:tcPr>
          <w:p>
            <w:pPr>
              <w:spacing w:after="0"/>
            </w:pPr>
            <w:r/>
            <w:r>
              <w:rPr>
                <w:sz w:val="17"/>
              </w:rPr>
              <w:t>660</w:t>
            </w:r>
          </w:p>
        </w:tc>
        <w:tc>
          <w:tcPr>
            <w:tcW w:type="dxa" w:w="3960"/>
            <w:shd w:val="clear" w:color="auto" w:fill="F3F5F8"/>
          </w:tcPr>
          <w:p>
            <w:pPr>
              <w:spacing w:after="0"/>
            </w:pPr>
            <w:r/>
            <w:r>
              <w:rPr>
                <w:sz w:val="17"/>
              </w:rPr>
              <w:t>Size of the site boundary in UNIT (appears to be a radius).</w:t>
            </w:r>
          </w:p>
        </w:tc>
        <w:tc>
          <w:tcPr>
            <w:tcW w:type="dxa" w:w="1800"/>
            <w:shd w:val="clear" w:color="auto" w:fill="F3F5F8"/>
          </w:tcPr>
          <w:p>
            <w:pPr>
              <w:spacing w:after="0"/>
            </w:pPr>
            <w:r/>
            <w:r>
              <w:rPr>
                <w:sz w:val="17"/>
              </w:rPr>
              <w:t>source_attrs</w:t>
            </w:r>
          </w:p>
        </w:tc>
      </w:tr>
      <w:tr>
        <w:tc>
          <w:tcPr>
            <w:tcW w:type="dxa" w:w="1872"/>
          </w:tcPr>
          <w:p>
            <w:pPr>
              <w:spacing w:after="0"/>
            </w:pPr>
            <w:r/>
            <w:r>
              <w:rPr>
                <w:sz w:val="17"/>
              </w:rPr>
              <w:t>LATITUDE, LONGITUDE, CITY, STATE, ZIP_CODE</w:t>
            </w:r>
          </w:p>
        </w:tc>
        <w:tc>
          <w:tcPr>
            <w:tcW w:type="dxa" w:w="1728"/>
          </w:tcPr>
          <w:p>
            <w:pPr>
              <w:spacing w:after="0"/>
            </w:pPr>
            <w:r/>
            <w:r>
              <w:rPr>
                <w:sz w:val="17"/>
              </w:rPr>
              <w:t>41.12091, -78.96075, Brookville, PA</w:t>
            </w:r>
          </w:p>
        </w:tc>
        <w:tc>
          <w:tcPr>
            <w:tcW w:type="dxa" w:w="3960"/>
          </w:tcPr>
          <w:p>
            <w:pPr>
              <w:spacing w:after="0"/>
            </w:pPr>
            <w:r/>
            <w:r>
              <w:rPr>
                <w:sz w:val="17"/>
              </w:rPr>
              <w:t>Location.</w:t>
            </w:r>
          </w:p>
        </w:tc>
        <w:tc>
          <w:tcPr>
            <w:tcW w:type="dxa" w:w="1800"/>
          </w:tcPr>
          <w:p>
            <w:pPr>
              <w:spacing w:after="0"/>
            </w:pPr>
            <w:r/>
            <w:r>
              <w:rPr>
                <w:sz w:val="17"/>
              </w:rPr>
              <w:t>notes</w:t>
            </w:r>
          </w:p>
        </w:tc>
      </w:tr>
      <w:tr>
        <w:tc>
          <w:tcPr>
            <w:tcW w:type="dxa" w:w="1872"/>
            <w:shd w:val="clear" w:color="auto" w:fill="F3F5F8"/>
          </w:tcPr>
          <w:p>
            <w:pPr>
              <w:spacing w:after="0"/>
            </w:pPr>
            <w:r/>
            <w:r>
              <w:rPr>
                <w:sz w:val="17"/>
              </w:rPr>
              <w:t>LAST_EDIT_DT</w:t>
            </w:r>
          </w:p>
        </w:tc>
        <w:tc>
          <w:tcPr>
            <w:tcW w:type="dxa" w:w="1728"/>
            <w:shd w:val="clear" w:color="auto" w:fill="F3F5F8"/>
          </w:tcPr>
          <w:p>
            <w:pPr>
              <w:spacing w:after="0"/>
            </w:pPr>
            <w:r/>
            <w:r>
              <w:rPr>
                <w:sz w:val="17"/>
              </w:rPr>
              <w:t>4/1/2019</w:t>
            </w:r>
          </w:p>
        </w:tc>
        <w:tc>
          <w:tcPr>
            <w:tcW w:type="dxa" w:w="3960"/>
            <w:shd w:val="clear" w:color="auto" w:fill="F3F5F8"/>
          </w:tcPr>
          <w:p>
            <w:pPr>
              <w:spacing w:after="0"/>
            </w:pPr>
            <w:r/>
            <w:r>
              <w:rPr>
                <w:sz w:val="17"/>
              </w:rPr>
              <w:t>Last edit date of the record.</w:t>
            </w:r>
          </w:p>
        </w:tc>
        <w:tc>
          <w:tcPr>
            <w:tcW w:type="dxa" w:w="1800"/>
            <w:shd w:val="clear" w:color="auto" w:fill="F3F5F8"/>
          </w:tcPr>
          <w:p>
            <w:pPr>
              <w:spacing w:after="0"/>
            </w:pPr>
            <w:r/>
            <w:r>
              <w:rPr>
                <w:sz w:val="17"/>
              </w:rPr>
              <w:t>source_attrs</w:t>
            </w:r>
          </w:p>
        </w:tc>
      </w:tr>
      <w:tr>
        <w:tc>
          <w:tcPr>
            <w:tcW w:type="dxa" w:w="1872"/>
          </w:tcPr>
          <w:p>
            <w:pPr>
              <w:spacing w:after="0"/>
            </w:pPr>
            <w:r/>
            <w:r>
              <w:rPr>
                <w:sz w:val="17"/>
              </w:rPr>
              <w:t>POC</w:t>
            </w:r>
          </w:p>
        </w:tc>
        <w:tc>
          <w:tcPr>
            <w:tcW w:type="dxa" w:w="1728"/>
          </w:tcPr>
          <w:p>
            <w:pPr>
              <w:spacing w:after="0"/>
            </w:pPr>
            <w:r/>
            <w:r>
              <w:rPr>
                <w:sz w:val="17"/>
              </w:rPr>
              <w:t>(omitted here)</w:t>
            </w:r>
          </w:p>
        </w:tc>
        <w:tc>
          <w:tcPr>
            <w:tcW w:type="dxa" w:w="3960"/>
          </w:tcPr>
          <w:p>
            <w:pPr>
              <w:spacing w:after="0"/>
            </w:pPr>
            <w:r/>
            <w:r>
              <w:rPr>
                <w:sz w:val="17"/>
              </w:rPr>
              <w:t>Site contact.</w:t>
            </w:r>
          </w:p>
        </w:tc>
        <w:tc>
          <w:tcPr>
            <w:tcW w:type="dxa" w:w="1800"/>
          </w:tcPr>
          <w:p>
            <w:pPr>
              <w:spacing w:after="0"/>
            </w:pPr>
            <w:r/>
            <w:r>
              <w:rPr>
                <w:sz w:val="17"/>
              </w:rPr>
              <w:t>notes</w:t>
            </w:r>
          </w:p>
        </w:tc>
      </w:tr>
    </w:tbl>
    <w:p>
      <w:pPr>
        <w:spacing w:after="80"/>
      </w:pPr>
    </w:p>
    <w:p>
      <w:pPr>
        <w:spacing w:after="60"/>
      </w:pPr>
      <w:r>
        <w:rPr>
          <w:b/>
        </w:rPr>
        <w:t xml:space="preserve">Rule assigned by the tool: </w:t>
      </w:r>
      <w:r>
        <w:t>allowed; citation 49 U.S.C. 44809(a)(5).</w:t>
      </w:r>
    </w:p>
    <w:p>
      <w:pPr>
        <w:pStyle w:val="Heading2"/>
      </w:pPr>
      <w:r>
        <w:t>11. SEAMS – Sporting Event Automated Monitoring System</w:t>
      </w:r>
    </w:p>
    <w:p>
      <w:pPr>
        <w:spacing w:after="60"/>
      </w:pPr>
      <w:r>
        <w:rPr>
          <w:b/>
        </w:rPr>
        <w:t xml:space="preserve">Service: </w:t>
      </w:r>
      <w:r>
        <w:t>SEAMS_Production_View</w:t>
      </w:r>
    </w:p>
    <w:p>
      <w:pPr>
        <w:spacing w:after="60"/>
      </w:pPr>
      <w:r>
        <w:rPr>
          <w:b/>
        </w:rPr>
        <w:t xml:space="preserve">Layer: </w:t>
      </w:r>
      <w:r>
        <w:t>SEAMS (layer 0)</w:t>
      </w:r>
    </w:p>
    <w:p>
      <w:pPr>
        <w:spacing w:after="60"/>
      </w:pPr>
      <w:r>
        <w:rPr>
          <w:b/>
        </w:rPr>
        <w:t xml:space="preserve">Source: </w:t>
      </w:r>
      <w:r>
        <w:t>FAA ArcGIS server services1.arcgis.com/n4Ot9Qz0t5espY4s (linked from the FAA stadium page)</w:t>
      </w:r>
    </w:p>
    <w:p>
      <w:pPr>
        <w:spacing w:after="60"/>
      </w:pPr>
      <w:r>
        <w:rPr>
          <w:b/>
        </w:rPr>
        <w:t xml:space="preserve">Refresh group: </w:t>
      </w:r>
      <w:r>
        <w:t>fast (every 5 min)</w:t>
      </w:r>
    </w:p>
    <w:p>
      <w:pPr>
        <w:spacing w:after="60"/>
      </w:pPr>
      <w:r>
        <w:rPr>
          <w:b/>
        </w:rPr>
        <w:t xml:space="preserve">Output layer: </w:t>
      </w:r>
      <w:r>
        <w:t>seams</w:t>
      </w:r>
    </w:p>
    <w:p>
      <w:pPr>
        <w:spacing w:after="60"/>
      </w:pPr>
      <w:r>
        <w:rPr>
          <w:b/>
        </w:rPr>
        <w:t xml:space="preserve">Records: </w:t>
      </w:r>
      <w:r>
        <w:t>447 event polygons; New York area: 39 events</w:t>
      </w:r>
    </w:p>
    <w:p>
      <w:pPr>
        <w:spacing w:after="60"/>
      </w:pPr>
      <w:r>
        <w:rPr>
          <w:b/>
        </w:rPr>
        <w:t xml:space="preserve">What it is: </w:t>
      </w:r>
      <w:r>
        <w:t>Near-real-time schedule of stadium TFRs for each scheduled game or race, supplied by the leagues to the FAA, with a 3 NM polygon per event.</w:t>
      </w:r>
    </w:p>
    <w:p>
      <w:pPr>
        <w:spacing w:after="60"/>
      </w:pPr>
      <w:r>
        <w:rPr>
          <w:b/>
        </w:rPr>
        <w:t xml:space="preserve">What was pulled: </w:t>
      </w:r>
      <w:r>
        <w:t>All fields and polygon geometry.</w:t>
      </w:r>
    </w:p>
    <w:p>
      <w:pPr>
        <w:spacing w:after="40"/>
      </w:pP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872"/>
            <w:shd w:val="clear" w:color="auto" w:fill="1F2A3C"/>
          </w:tcPr>
          <w:p>
            <w:pPr>
              <w:spacing w:after="0"/>
            </w:pPr>
            <w:r/>
            <w:r>
              <w:rPr>
                <w:b/>
                <w:color w:val="FFFFFF"/>
                <w:sz w:val="17"/>
              </w:rPr>
              <w:t>Field (FAA name)</w:t>
            </w:r>
          </w:p>
        </w:tc>
        <w:tc>
          <w:tcPr>
            <w:tcW w:type="dxa" w:w="1728"/>
            <w:shd w:val="clear" w:color="auto" w:fill="1F2A3C"/>
          </w:tcPr>
          <w:p>
            <w:pPr>
              <w:spacing w:after="0"/>
            </w:pPr>
            <w:r/>
            <w:r>
              <w:rPr>
                <w:b/>
                <w:color w:val="FFFFFF"/>
                <w:sz w:val="17"/>
              </w:rPr>
              <w:t>Example value</w:t>
            </w:r>
          </w:p>
        </w:tc>
        <w:tc>
          <w:tcPr>
            <w:tcW w:type="dxa" w:w="3960"/>
            <w:shd w:val="clear" w:color="auto" w:fill="1F2A3C"/>
          </w:tcPr>
          <w:p>
            <w:pPr>
              <w:spacing w:after="0"/>
            </w:pPr>
            <w:r/>
            <w:r>
              <w:rPr>
                <w:b/>
                <w:color w:val="FFFFFF"/>
                <w:sz w:val="17"/>
              </w:rPr>
              <w:t>What it means</w:t>
            </w:r>
          </w:p>
        </w:tc>
        <w:tc>
          <w:tcPr>
            <w:tcW w:type="dxa" w:w="1800"/>
            <w:shd w:val="clear" w:color="auto" w:fill="1F2A3C"/>
          </w:tcPr>
          <w:p>
            <w:pPr>
              <w:spacing w:after="0"/>
            </w:pPr>
            <w:r/>
            <w:r>
              <w:rPr>
                <w:b/>
                <w:color w:val="FFFFFF"/>
                <w:sz w:val="17"/>
              </w:rPr>
              <w:t>How the tool uses it</w:t>
            </w:r>
          </w:p>
        </w:tc>
      </w:tr>
      <w:tr>
        <w:tc>
          <w:tcPr>
            <w:tcW w:type="dxa" w:w="1872"/>
          </w:tcPr>
          <w:p>
            <w:pPr>
              <w:spacing w:after="0"/>
            </w:pPr>
            <w:r/>
            <w:r>
              <w:rPr>
                <w:sz w:val="17"/>
              </w:rPr>
              <w:t>EVENT_NAME</w:t>
            </w:r>
          </w:p>
        </w:tc>
        <w:tc>
          <w:tcPr>
            <w:tcW w:type="dxa" w:w="1728"/>
          </w:tcPr>
          <w:p>
            <w:pPr>
              <w:spacing w:after="0"/>
            </w:pPr>
            <w:r/>
            <w:r>
              <w:rPr>
                <w:sz w:val="17"/>
              </w:rPr>
              <w:t>Indiana @ Rutgers</w:t>
            </w:r>
          </w:p>
        </w:tc>
        <w:tc>
          <w:tcPr>
            <w:tcW w:type="dxa" w:w="3960"/>
          </w:tcPr>
          <w:p>
            <w:pPr>
              <w:spacing w:after="0"/>
            </w:pPr>
            <w:r/>
            <w:r>
              <w:rPr>
                <w:sz w:val="17"/>
              </w:rPr>
              <w:t>Event.</w:t>
            </w:r>
          </w:p>
        </w:tc>
        <w:tc>
          <w:tcPr>
            <w:tcW w:type="dxa" w:w="1800"/>
          </w:tcPr>
          <w:p>
            <w:pPr>
              <w:spacing w:after="0"/>
            </w:pPr>
            <w:r/>
            <w:r>
              <w:rPr>
                <w:sz w:val="17"/>
              </w:rPr>
              <w:t>name</w:t>
            </w:r>
          </w:p>
        </w:tc>
      </w:tr>
      <w:tr>
        <w:tc>
          <w:tcPr>
            <w:tcW w:type="dxa" w:w="1872"/>
            <w:shd w:val="clear" w:color="auto" w:fill="F3F5F8"/>
          </w:tcPr>
          <w:p>
            <w:pPr>
              <w:spacing w:after="0"/>
            </w:pPr>
            <w:r/>
            <w:r>
              <w:rPr>
                <w:sz w:val="17"/>
              </w:rPr>
              <w:t>VENUE</w:t>
            </w:r>
          </w:p>
        </w:tc>
        <w:tc>
          <w:tcPr>
            <w:tcW w:type="dxa" w:w="1728"/>
            <w:shd w:val="clear" w:color="auto" w:fill="F3F5F8"/>
          </w:tcPr>
          <w:p>
            <w:pPr>
              <w:spacing w:after="0"/>
            </w:pPr>
            <w:r/>
            <w:r>
              <w:rPr>
                <w:sz w:val="17"/>
              </w:rPr>
              <w:t>SHI Stadium</w:t>
            </w:r>
          </w:p>
        </w:tc>
        <w:tc>
          <w:tcPr>
            <w:tcW w:type="dxa" w:w="3960"/>
            <w:shd w:val="clear" w:color="auto" w:fill="F3F5F8"/>
          </w:tcPr>
          <w:p>
            <w:pPr>
              <w:spacing w:after="0"/>
            </w:pPr>
            <w:r/>
            <w:r>
              <w:rPr>
                <w:sz w:val="17"/>
              </w:rPr>
              <w:t>Venue.</w:t>
            </w:r>
          </w:p>
        </w:tc>
        <w:tc>
          <w:tcPr>
            <w:tcW w:type="dxa" w:w="1800"/>
            <w:shd w:val="clear" w:color="auto" w:fill="F3F5F8"/>
          </w:tcPr>
          <w:p>
            <w:pPr>
              <w:spacing w:after="0"/>
            </w:pPr>
            <w:r/>
            <w:r>
              <w:rPr>
                <w:sz w:val="17"/>
              </w:rPr>
              <w:t>name</w:t>
            </w:r>
          </w:p>
        </w:tc>
      </w:tr>
      <w:tr>
        <w:tc>
          <w:tcPr>
            <w:tcW w:type="dxa" w:w="1872"/>
          </w:tcPr>
          <w:p>
            <w:pPr>
              <w:spacing w:after="0"/>
            </w:pPr>
            <w:r/>
            <w:r>
              <w:rPr>
                <w:sz w:val="17"/>
              </w:rPr>
              <w:t>GAME_DATE</w:t>
            </w:r>
          </w:p>
        </w:tc>
        <w:tc>
          <w:tcPr>
            <w:tcW w:type="dxa" w:w="1728"/>
          </w:tcPr>
          <w:p>
            <w:pPr>
              <w:spacing w:after="0"/>
            </w:pPr>
            <w:r/>
            <w:r>
              <w:rPr>
                <w:sz w:val="17"/>
              </w:rPr>
              <w:t>1791068400000 (epoch ms)</w:t>
            </w:r>
          </w:p>
        </w:tc>
        <w:tc>
          <w:tcPr>
            <w:tcW w:type="dxa" w:w="3960"/>
          </w:tcPr>
          <w:p>
            <w:pPr>
              <w:spacing w:after="0"/>
            </w:pPr>
            <w:r/>
            <w:r>
              <w:rPr>
                <w:sz w:val="17"/>
              </w:rPr>
              <w:t>FAA alias "TFR Start": when the TFR begins (already 1 hour before the event).</w:t>
            </w:r>
          </w:p>
        </w:tc>
        <w:tc>
          <w:tcPr>
            <w:tcW w:type="dxa" w:w="1800"/>
          </w:tcPr>
          <w:p>
            <w:pPr>
              <w:spacing w:after="0"/>
            </w:pPr>
            <w:r/>
            <w:r>
              <w:rPr>
                <w:sz w:val="17"/>
              </w:rPr>
              <w:t>window_start</w:t>
            </w:r>
          </w:p>
        </w:tc>
      </w:tr>
      <w:tr>
        <w:tc>
          <w:tcPr>
            <w:tcW w:type="dxa" w:w="1872"/>
            <w:shd w:val="clear" w:color="auto" w:fill="F3F5F8"/>
          </w:tcPr>
          <w:p>
            <w:pPr>
              <w:spacing w:after="0"/>
            </w:pPr>
            <w:r/>
            <w:r>
              <w:rPr>
                <w:sz w:val="17"/>
              </w:rPr>
              <w:t>END_DATE</w:t>
            </w:r>
          </w:p>
        </w:tc>
        <w:tc>
          <w:tcPr>
            <w:tcW w:type="dxa" w:w="1728"/>
            <w:shd w:val="clear" w:color="auto" w:fill="F3F5F8"/>
          </w:tcPr>
          <w:p>
            <w:pPr>
              <w:spacing w:after="0"/>
            </w:pPr>
            <w:r/>
            <w:r>
              <w:rPr>
                <w:sz w:val="17"/>
              </w:rPr>
              <w:t>1791086400000</w:t>
            </w:r>
          </w:p>
        </w:tc>
        <w:tc>
          <w:tcPr>
            <w:tcW w:type="dxa" w:w="3960"/>
            <w:shd w:val="clear" w:color="auto" w:fill="F3F5F8"/>
          </w:tcPr>
          <w:p>
            <w:pPr>
              <w:spacing w:after="0"/>
            </w:pPr>
            <w:r/>
            <w:r>
              <w:rPr>
                <w:sz w:val="17"/>
              </w:rPr>
              <w:t>FAA alias "TFR End".</w:t>
            </w:r>
          </w:p>
        </w:tc>
        <w:tc>
          <w:tcPr>
            <w:tcW w:type="dxa" w:w="1800"/>
            <w:shd w:val="clear" w:color="auto" w:fill="F3F5F8"/>
          </w:tcPr>
          <w:p>
            <w:pPr>
              <w:spacing w:after="0"/>
            </w:pPr>
            <w:r/>
            <w:r>
              <w:rPr>
                <w:sz w:val="17"/>
              </w:rPr>
              <w:t>window_end</w:t>
            </w:r>
          </w:p>
        </w:tc>
      </w:tr>
      <w:tr>
        <w:tc>
          <w:tcPr>
            <w:tcW w:type="dxa" w:w="1872"/>
          </w:tcPr>
          <w:p>
            <w:pPr>
              <w:spacing w:after="0"/>
            </w:pPr>
            <w:r/>
            <w:r>
              <w:rPr>
                <w:sz w:val="17"/>
              </w:rPr>
              <w:t>STATUS</w:t>
            </w:r>
          </w:p>
        </w:tc>
        <w:tc>
          <w:tcPr>
            <w:tcW w:type="dxa" w:w="1728"/>
          </w:tcPr>
          <w:p>
            <w:pPr>
              <w:spacing w:after="0"/>
            </w:pPr>
            <w:r/>
            <w:r>
              <w:rPr>
                <w:sz w:val="17"/>
              </w:rPr>
              <w:t>SCHEDULED</w:t>
            </w:r>
          </w:p>
        </w:tc>
        <w:tc>
          <w:tcPr>
            <w:tcW w:type="dxa" w:w="3960"/>
          </w:tcPr>
          <w:p>
            <w:pPr>
              <w:spacing w:after="0"/>
            </w:pPr>
            <w:r/>
            <w:r>
              <w:rPr>
                <w:sz w:val="17"/>
              </w:rPr>
              <w:t>Event status from the league feed.</w:t>
            </w:r>
          </w:p>
        </w:tc>
        <w:tc>
          <w:tcPr>
            <w:tcW w:type="dxa" w:w="1800"/>
          </w:tcPr>
          <w:p>
            <w:pPr>
              <w:spacing w:after="0"/>
            </w:pPr>
            <w:r/>
            <w:r>
              <w:rPr>
                <w:sz w:val="17"/>
              </w:rPr>
              <w:t>notes</w:t>
            </w:r>
          </w:p>
        </w:tc>
      </w:tr>
      <w:tr>
        <w:tc>
          <w:tcPr>
            <w:tcW w:type="dxa" w:w="1872"/>
            <w:shd w:val="clear" w:color="auto" w:fill="F3F5F8"/>
          </w:tcPr>
          <w:p>
            <w:pPr>
              <w:spacing w:after="0"/>
            </w:pPr>
            <w:r/>
            <w:r>
              <w:rPr>
                <w:sz w:val="17"/>
              </w:rPr>
              <w:t>LEAGUE_NAME</w:t>
            </w:r>
          </w:p>
        </w:tc>
        <w:tc>
          <w:tcPr>
            <w:tcW w:type="dxa" w:w="1728"/>
            <w:shd w:val="clear" w:color="auto" w:fill="F3F5F8"/>
          </w:tcPr>
          <w:p>
            <w:pPr>
              <w:spacing w:after="0"/>
            </w:pPr>
            <w:r/>
            <w:r>
              <w:rPr>
                <w:sz w:val="17"/>
              </w:rPr>
              <w:t>NCAA</w:t>
            </w:r>
          </w:p>
        </w:tc>
        <w:tc>
          <w:tcPr>
            <w:tcW w:type="dxa" w:w="3960"/>
            <w:shd w:val="clear" w:color="auto" w:fill="F3F5F8"/>
          </w:tcPr>
          <w:p>
            <w:pPr>
              <w:spacing w:after="0"/>
            </w:pPr>
            <w:r/>
            <w:r>
              <w:rPr>
                <w:sz w:val="17"/>
              </w:rPr>
              <w:t>League.</w:t>
            </w:r>
          </w:p>
        </w:tc>
        <w:tc>
          <w:tcPr>
            <w:tcW w:type="dxa" w:w="1800"/>
            <w:shd w:val="clear" w:color="auto" w:fill="F3F5F8"/>
          </w:tcPr>
          <w:p>
            <w:pPr>
              <w:spacing w:after="0"/>
            </w:pPr>
            <w:r/>
            <w:r>
              <w:rPr>
                <w:sz w:val="17"/>
              </w:rPr>
              <w:t>notes</w:t>
            </w:r>
          </w:p>
        </w:tc>
      </w:tr>
      <w:tr>
        <w:tc>
          <w:tcPr>
            <w:tcW w:type="dxa" w:w="1872"/>
          </w:tcPr>
          <w:p>
            <w:pPr>
              <w:spacing w:after="0"/>
            </w:pPr>
            <w:r/>
            <w:r>
              <w:rPr>
                <w:sz w:val="17"/>
              </w:rPr>
              <w:t>IS_ACTIVE</w:t>
            </w:r>
          </w:p>
        </w:tc>
        <w:tc>
          <w:tcPr>
            <w:tcW w:type="dxa" w:w="1728"/>
          </w:tcPr>
          <w:p>
            <w:pPr>
              <w:spacing w:after="0"/>
            </w:pPr>
            <w:r/>
            <w:r>
              <w:rPr>
                <w:sz w:val="17"/>
              </w:rPr>
              <w:t>0</w:t>
            </w:r>
          </w:p>
        </w:tc>
        <w:tc>
          <w:tcPr>
            <w:tcW w:type="dxa" w:w="3960"/>
          </w:tcPr>
          <w:p>
            <w:pPr>
              <w:spacing w:after="0"/>
            </w:pPr>
            <w:r/>
            <w:r>
              <w:rPr>
                <w:sz w:val="17"/>
              </w:rPr>
              <w:t>1 = TFR active right now.</w:t>
            </w:r>
          </w:p>
        </w:tc>
        <w:tc>
          <w:tcPr>
            <w:tcW w:type="dxa" w:w="1800"/>
          </w:tcPr>
          <w:p>
            <w:pPr>
              <w:spacing w:after="0"/>
            </w:pPr>
            <w:r/>
            <w:r>
              <w:rPr>
                <w:sz w:val="17"/>
              </w:rPr>
              <w:t>notes</w:t>
            </w:r>
          </w:p>
        </w:tc>
      </w:tr>
      <w:tr>
        <w:tc>
          <w:tcPr>
            <w:tcW w:type="dxa" w:w="1872"/>
            <w:shd w:val="clear" w:color="auto" w:fill="F3F5F8"/>
          </w:tcPr>
          <w:p>
            <w:pPr>
              <w:spacing w:after="0"/>
            </w:pPr>
            <w:r/>
            <w:r>
              <w:rPr>
                <w:sz w:val="17"/>
              </w:rPr>
              <w:t>TIME_REMAINING</w:t>
            </w:r>
          </w:p>
        </w:tc>
        <w:tc>
          <w:tcPr>
            <w:tcW w:type="dxa" w:w="1728"/>
            <w:shd w:val="clear" w:color="auto" w:fill="F3F5F8"/>
          </w:tcPr>
          <w:p>
            <w:pPr>
              <w:spacing w:after="0"/>
            </w:pPr>
            <w:r/>
            <w:r>
              <w:rPr>
                <w:sz w:val="17"/>
              </w:rPr>
              <w:t>SCHEDULED</w:t>
            </w:r>
          </w:p>
        </w:tc>
        <w:tc>
          <w:tcPr>
            <w:tcW w:type="dxa" w:w="3960"/>
            <w:shd w:val="clear" w:color="auto" w:fill="F3F5F8"/>
          </w:tcPr>
          <w:p>
            <w:pPr>
              <w:spacing w:after="0"/>
            </w:pPr>
            <w:r/>
            <w:r>
              <w:rPr>
                <w:sz w:val="17"/>
              </w:rPr>
              <w:t>Text countdown for active TFRs.</w:t>
            </w:r>
          </w:p>
        </w:tc>
        <w:tc>
          <w:tcPr>
            <w:tcW w:type="dxa" w:w="1800"/>
            <w:shd w:val="clear" w:color="auto" w:fill="F3F5F8"/>
          </w:tcPr>
          <w:p>
            <w:pPr>
              <w:spacing w:after="0"/>
            </w:pPr>
            <w:r/>
            <w:r>
              <w:rPr>
                <w:sz w:val="17"/>
              </w:rPr>
              <w:t>notes</w:t>
            </w:r>
          </w:p>
        </w:tc>
      </w:tr>
      <w:tr>
        <w:tc>
          <w:tcPr>
            <w:tcW w:type="dxa" w:w="1872"/>
          </w:tcPr>
          <w:p>
            <w:pPr>
              <w:spacing w:after="0"/>
            </w:pPr>
            <w:r/>
            <w:r>
              <w:rPr>
                <w:sz w:val="17"/>
              </w:rPr>
              <w:t>latitude / longitude</w:t>
            </w:r>
          </w:p>
        </w:tc>
        <w:tc>
          <w:tcPr>
            <w:tcW w:type="dxa" w:w="1728"/>
          </w:tcPr>
          <w:p>
            <w:pPr>
              <w:spacing w:after="0"/>
            </w:pPr>
            <w:r/>
            <w:r>
              <w:rPr>
                <w:sz w:val="17"/>
              </w:rPr>
              <w:t>40 30 48 88N</w:t>
            </w:r>
          </w:p>
        </w:tc>
        <w:tc>
          <w:tcPr>
            <w:tcW w:type="dxa" w:w="3960"/>
          </w:tcPr>
          <w:p>
            <w:pPr>
              <w:spacing w:after="0"/>
            </w:pPr>
            <w:r/>
            <w:r>
              <w:rPr>
                <w:sz w:val="17"/>
              </w:rPr>
              <w:t>Venue location as text.</w:t>
            </w:r>
          </w:p>
        </w:tc>
        <w:tc>
          <w:tcPr>
            <w:tcW w:type="dxa" w:w="1800"/>
          </w:tcPr>
          <w:p>
            <w:pPr>
              <w:spacing w:after="0"/>
            </w:pPr>
            <w:r/>
            <w:r>
              <w:rPr>
                <w:sz w:val="17"/>
              </w:rPr>
              <w:t>source_attrs</w:t>
            </w:r>
          </w:p>
        </w:tc>
      </w:tr>
      <w:tr>
        <w:tc>
          <w:tcPr>
            <w:tcW w:type="dxa" w:w="1872"/>
            <w:shd w:val="clear" w:color="auto" w:fill="F3F5F8"/>
          </w:tcPr>
          <w:p>
            <w:pPr>
              <w:spacing w:after="0"/>
            </w:pPr>
            <w:r/>
            <w:r>
              <w:rPr>
                <w:sz w:val="17"/>
              </w:rPr>
              <w:t>GAME_DETAIL_ID</w:t>
            </w:r>
          </w:p>
        </w:tc>
        <w:tc>
          <w:tcPr>
            <w:tcW w:type="dxa" w:w="1728"/>
            <w:shd w:val="clear" w:color="auto" w:fill="F3F5F8"/>
          </w:tcPr>
          <w:p>
            <w:pPr>
              <w:spacing w:after="0"/>
            </w:pPr>
            <w:r/>
            <w:r>
              <w:rPr>
                <w:sz w:val="17"/>
              </w:rPr>
              <w:t>6594339</w:t>
            </w:r>
          </w:p>
        </w:tc>
        <w:tc>
          <w:tcPr>
            <w:tcW w:type="dxa" w:w="3960"/>
            <w:shd w:val="clear" w:color="auto" w:fill="F3F5F8"/>
          </w:tcPr>
          <w:p>
            <w:pPr>
              <w:spacing w:after="0"/>
            </w:pPr>
            <w:r/>
            <w:r>
              <w:rPr>
                <w:sz w:val="17"/>
              </w:rPr>
              <w:t>Event ID.</w:t>
            </w:r>
          </w:p>
        </w:tc>
        <w:tc>
          <w:tcPr>
            <w:tcW w:type="dxa" w:w="1800"/>
            <w:shd w:val="clear" w:color="auto" w:fill="F3F5F8"/>
          </w:tcPr>
          <w:p>
            <w:pPr>
              <w:spacing w:after="0"/>
            </w:pPr>
            <w:r/>
            <w:r>
              <w:rPr>
                <w:sz w:val="17"/>
              </w:rPr>
              <w:t>source_id</w:t>
            </w:r>
          </w:p>
        </w:tc>
      </w:tr>
      <w:tr>
        <w:tc>
          <w:tcPr>
            <w:tcW w:type="dxa" w:w="1872"/>
          </w:tcPr>
          <w:p>
            <w:pPr>
              <w:spacing w:after="0"/>
            </w:pPr>
            <w:r/>
            <w:r>
              <w:rPr>
                <w:sz w:val="17"/>
              </w:rPr>
              <w:t>updatedAt, EditDate, Editor, GlobalID</w:t>
            </w:r>
          </w:p>
        </w:tc>
        <w:tc>
          <w:tcPr>
            <w:tcW w:type="dxa" w:w="1728"/>
          </w:tcPr>
          <w:p>
            <w:pPr>
              <w:spacing w:after="0"/>
            </w:pPr>
            <w:r/>
            <w:r>
              <w:rPr>
                <w:sz w:val="17"/>
              </w:rPr>
            </w:r>
          </w:p>
        </w:tc>
        <w:tc>
          <w:tcPr>
            <w:tcW w:type="dxa" w:w="3960"/>
          </w:tcPr>
          <w:p>
            <w:pPr>
              <w:spacing w:after="0"/>
            </w:pPr>
            <w:r/>
            <w:r>
              <w:rPr>
                <w:sz w:val="17"/>
              </w:rPr>
              <w:t>Record maintenance fields.</w:t>
            </w:r>
          </w:p>
        </w:tc>
        <w:tc>
          <w:tcPr>
            <w:tcW w:type="dxa" w:w="1800"/>
          </w:tcPr>
          <w:p>
            <w:pPr>
              <w:spacing w:after="0"/>
            </w:pPr>
            <w:r/>
            <w:r>
              <w:rPr>
                <w:sz w:val="17"/>
              </w:rPr>
              <w:t>source_attrs</w:t>
            </w:r>
          </w:p>
        </w:tc>
      </w:tr>
    </w:tbl>
    <w:p>
      <w:pPr>
        <w:spacing w:after="80"/>
      </w:pPr>
    </w:p>
    <w:p>
      <w:pPr>
        <w:spacing w:after="60"/>
      </w:pPr>
      <w:r>
        <w:rPr>
          <w:b/>
        </w:rPr>
        <w:t xml:space="preserve">Rule assigned by the tool: </w:t>
      </w:r>
      <w:r>
        <w:t>prohibited inside the window; 0 to 3,000 ft AGL.</w:t>
      </w:r>
    </w:p>
    <w:p>
      <w:pPr>
        <w:pStyle w:val="Heading2"/>
      </w:pPr>
      <w:r>
        <w:t>12. tfr.faa.gov – TFR list</w:t>
      </w:r>
    </w:p>
    <w:p>
      <w:pPr>
        <w:spacing w:after="60"/>
      </w:pPr>
      <w:r>
        <w:rPr>
          <w:b/>
        </w:rPr>
        <w:t xml:space="preserve">Service: </w:t>
      </w:r>
      <w:r>
        <w:t>https://tfr.faa.gov/tfrapi/getTfrList</w:t>
      </w:r>
    </w:p>
    <w:p>
      <w:pPr>
        <w:spacing w:after="60"/>
      </w:pPr>
      <w:r>
        <w:rPr>
          <w:b/>
        </w:rPr>
        <w:t xml:space="preserve">Layer: </w:t>
      </w:r>
      <w:r>
        <w:t>JSON list</w:t>
      </w:r>
    </w:p>
    <w:p>
      <w:pPr>
        <w:spacing w:after="60"/>
      </w:pPr>
      <w:r>
        <w:rPr>
          <w:b/>
        </w:rPr>
        <w:t xml:space="preserve">Source: </w:t>
      </w:r>
      <w:r>
        <w:t>FAA TFR website</w:t>
      </w:r>
    </w:p>
    <w:p>
      <w:pPr>
        <w:spacing w:after="60"/>
      </w:pPr>
      <w:r>
        <w:rPr>
          <w:b/>
        </w:rPr>
        <w:t xml:space="preserve">Refresh group: </w:t>
      </w:r>
      <w:r>
        <w:t>fast</w:t>
      </w:r>
    </w:p>
    <w:p>
      <w:pPr>
        <w:spacing w:after="60"/>
      </w:pPr>
      <w:r>
        <w:rPr>
          <w:b/>
        </w:rPr>
        <w:t xml:space="preserve">Output layer: </w:t>
      </w:r>
      <w:r>
        <w:t>(used to build tfr_active)</w:t>
      </w:r>
    </w:p>
    <w:p>
      <w:pPr>
        <w:spacing w:after="60"/>
      </w:pPr>
      <w:r>
        <w:rPr>
          <w:b/>
        </w:rPr>
        <w:t xml:space="preserve">Records: </w:t>
      </w:r>
      <w:r>
        <w:t>≈94 active TFRs listed today; New York area: —</w:t>
      </w:r>
    </w:p>
    <w:p>
      <w:pPr>
        <w:spacing w:after="60"/>
      </w:pPr>
      <w:r>
        <w:rPr>
          <w:b/>
        </w:rPr>
        <w:t xml:space="preserve">What it is: </w:t>
      </w:r>
      <w:r>
        <w:t>The list of current TFRs shown on tfr.faa.gov.</w:t>
      </w:r>
    </w:p>
    <w:p>
      <w:pPr>
        <w:spacing w:after="60"/>
      </w:pPr>
      <w:r>
        <w:rPr>
          <w:b/>
        </w:rPr>
        <w:t xml:space="preserve">What was pulled: </w:t>
      </w:r>
      <w:r>
        <w:t>The whole list; the tool uses two fields.</w:t>
      </w:r>
    </w:p>
    <w:p>
      <w:pPr>
        <w:spacing w:after="40"/>
      </w:pP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872"/>
            <w:shd w:val="clear" w:color="auto" w:fill="1F2A3C"/>
          </w:tcPr>
          <w:p>
            <w:pPr>
              <w:spacing w:after="0"/>
            </w:pPr>
            <w:r/>
            <w:r>
              <w:rPr>
                <w:b/>
                <w:color w:val="FFFFFF"/>
                <w:sz w:val="17"/>
              </w:rPr>
              <w:t>Field (FAA name)</w:t>
            </w:r>
          </w:p>
        </w:tc>
        <w:tc>
          <w:tcPr>
            <w:tcW w:type="dxa" w:w="1728"/>
            <w:shd w:val="clear" w:color="auto" w:fill="1F2A3C"/>
          </w:tcPr>
          <w:p>
            <w:pPr>
              <w:spacing w:after="0"/>
            </w:pPr>
            <w:r/>
            <w:r>
              <w:rPr>
                <w:b/>
                <w:color w:val="FFFFFF"/>
                <w:sz w:val="17"/>
              </w:rPr>
              <w:t>Example value</w:t>
            </w:r>
          </w:p>
        </w:tc>
        <w:tc>
          <w:tcPr>
            <w:tcW w:type="dxa" w:w="3960"/>
            <w:shd w:val="clear" w:color="auto" w:fill="1F2A3C"/>
          </w:tcPr>
          <w:p>
            <w:pPr>
              <w:spacing w:after="0"/>
            </w:pPr>
            <w:r/>
            <w:r>
              <w:rPr>
                <w:b/>
                <w:color w:val="FFFFFF"/>
                <w:sz w:val="17"/>
              </w:rPr>
              <w:t>What it means</w:t>
            </w:r>
          </w:p>
        </w:tc>
        <w:tc>
          <w:tcPr>
            <w:tcW w:type="dxa" w:w="1800"/>
            <w:shd w:val="clear" w:color="auto" w:fill="1F2A3C"/>
          </w:tcPr>
          <w:p>
            <w:pPr>
              <w:spacing w:after="0"/>
            </w:pPr>
            <w:r/>
            <w:r>
              <w:rPr>
                <w:b/>
                <w:color w:val="FFFFFF"/>
                <w:sz w:val="17"/>
              </w:rPr>
              <w:t>How the tool uses it</w:t>
            </w:r>
          </w:p>
        </w:tc>
      </w:tr>
      <w:tr>
        <w:tc>
          <w:tcPr>
            <w:tcW w:type="dxa" w:w="1872"/>
          </w:tcPr>
          <w:p>
            <w:pPr>
              <w:spacing w:after="0"/>
            </w:pPr>
            <w:r/>
            <w:r>
              <w:rPr>
                <w:sz w:val="17"/>
              </w:rPr>
              <w:t>notam_id</w:t>
            </w:r>
          </w:p>
        </w:tc>
        <w:tc>
          <w:tcPr>
            <w:tcW w:type="dxa" w:w="1728"/>
          </w:tcPr>
          <w:p>
            <w:pPr>
              <w:spacing w:after="0"/>
            </w:pPr>
            <w:r/>
            <w:r>
              <w:rPr>
                <w:sz w:val="17"/>
              </w:rPr>
              <w:t>6/6672</w:t>
            </w:r>
          </w:p>
        </w:tc>
        <w:tc>
          <w:tcPr>
            <w:tcW w:type="dxa" w:w="3960"/>
          </w:tcPr>
          <w:p>
            <w:pPr>
              <w:spacing w:after="0"/>
            </w:pPr>
            <w:r/>
            <w:r>
              <w:rPr>
                <w:sz w:val="17"/>
              </w:rPr>
              <w:t>NOTAM number (year digit / sequence).</w:t>
            </w:r>
          </w:p>
        </w:tc>
        <w:tc>
          <w:tcPr>
            <w:tcW w:type="dxa" w:w="1800"/>
          </w:tcPr>
          <w:p>
            <w:pPr>
              <w:spacing w:after="0"/>
            </w:pPr>
            <w:r/>
            <w:r>
              <w:rPr>
                <w:sz w:val="17"/>
              </w:rPr>
              <w:t>Joins to shapes and detail files</w:t>
            </w:r>
          </w:p>
        </w:tc>
      </w:tr>
      <w:tr>
        <w:tc>
          <w:tcPr>
            <w:tcW w:type="dxa" w:w="1872"/>
            <w:shd w:val="clear" w:color="auto" w:fill="F3F5F8"/>
          </w:tcPr>
          <w:p>
            <w:pPr>
              <w:spacing w:after="0"/>
            </w:pPr>
            <w:r/>
            <w:r>
              <w:rPr>
                <w:sz w:val="17"/>
              </w:rPr>
              <w:t>mod_abs_time</w:t>
            </w:r>
          </w:p>
        </w:tc>
        <w:tc>
          <w:tcPr>
            <w:tcW w:type="dxa" w:w="1728"/>
            <w:shd w:val="clear" w:color="auto" w:fill="F3F5F8"/>
          </w:tcPr>
          <w:p>
            <w:pPr>
              <w:spacing w:after="0"/>
            </w:pPr>
            <w:r/>
            <w:r>
              <w:rPr>
                <w:sz w:val="17"/>
              </w:rPr>
              <w:t>202610011841</w:t>
            </w:r>
          </w:p>
        </w:tc>
        <w:tc>
          <w:tcPr>
            <w:tcW w:type="dxa" w:w="3960"/>
            <w:shd w:val="clear" w:color="auto" w:fill="F3F5F8"/>
          </w:tcPr>
          <w:p>
            <w:pPr>
              <w:spacing w:after="0"/>
            </w:pPr>
            <w:r/>
            <w:r>
              <w:rPr>
                <w:sz w:val="17"/>
              </w:rPr>
              <w:t>Last modification time, YYYYMMDDhhmm UTC.</w:t>
            </w:r>
          </w:p>
        </w:tc>
        <w:tc>
          <w:tcPr>
            <w:tcW w:type="dxa" w:w="1800"/>
            <w:shd w:val="clear" w:color="auto" w:fill="F3F5F8"/>
          </w:tcPr>
          <w:p>
            <w:pPr>
              <w:spacing w:after="0"/>
            </w:pPr>
            <w:r/>
            <w:r>
              <w:rPr>
                <w:sz w:val="17"/>
              </w:rPr>
              <w:t>source_last_edit; cache key</w:t>
            </w:r>
          </w:p>
        </w:tc>
      </w:tr>
      <w:tr>
        <w:tc>
          <w:tcPr>
            <w:tcW w:type="dxa" w:w="1872"/>
          </w:tcPr>
          <w:p>
            <w:pPr>
              <w:spacing w:after="0"/>
            </w:pPr>
            <w:r/>
            <w:r>
              <w:rPr>
                <w:sz w:val="17"/>
              </w:rPr>
              <w:t>type, facility, state, description, mod_date, is_new, gid</w:t>
            </w:r>
          </w:p>
        </w:tc>
        <w:tc>
          <w:tcPr>
            <w:tcW w:type="dxa" w:w="1728"/>
          </w:tcPr>
          <w:p>
            <w:pPr>
              <w:spacing w:after="0"/>
            </w:pPr>
            <w:r/>
            <w:r>
              <w:rPr>
                <w:sz w:val="17"/>
              </w:rPr>
              <w:t>HAZARDS, ZLC, MT, …</w:t>
            </w:r>
          </w:p>
        </w:tc>
        <w:tc>
          <w:tcPr>
            <w:tcW w:type="dxa" w:w="3960"/>
          </w:tcPr>
          <w:p>
            <w:pPr>
              <w:spacing w:after="0"/>
            </w:pPr>
            <w:r/>
            <w:r>
              <w:rPr>
                <w:sz w:val="17"/>
              </w:rPr>
              <w:t>Category, responsible ARTCC, state, summary text, etc.</w:t>
            </w:r>
          </w:p>
        </w:tc>
        <w:tc>
          <w:tcPr>
            <w:tcW w:type="dxa" w:w="1800"/>
          </w:tcPr>
          <w:p>
            <w:pPr>
              <w:spacing w:after="0"/>
            </w:pPr>
            <w:r/>
            <w:r>
              <w:rPr>
                <w:sz w:val="17"/>
              </w:rPr>
              <w:t>Not used</w:t>
            </w:r>
          </w:p>
        </w:tc>
      </w:tr>
    </w:tbl>
    <w:p>
      <w:pPr>
        <w:spacing w:after="80"/>
      </w:pPr>
    </w:p>
    <w:p>
      <w:pPr>
        <w:pStyle w:val="Heading2"/>
      </w:pPr>
      <w:r>
        <w:t>13. tfr.faa.gov – TFR shapes (GeoServer WFS)</w:t>
      </w:r>
    </w:p>
    <w:p>
      <w:pPr>
        <w:spacing w:after="60"/>
      </w:pPr>
      <w:r>
        <w:rPr>
          <w:b/>
        </w:rPr>
        <w:t xml:space="preserve">Service: </w:t>
      </w:r>
      <w:r>
        <w:t>TFR:V_TFR_LOC</w:t>
      </w:r>
    </w:p>
    <w:p>
      <w:pPr>
        <w:spacing w:after="60"/>
      </w:pPr>
      <w:r>
        <w:rPr>
          <w:b/>
        </w:rPr>
        <w:t xml:space="preserve">Layer: </w:t>
      </w:r>
      <w:r>
        <w:t>WFS feature type</w:t>
      </w:r>
    </w:p>
    <w:p>
      <w:pPr>
        <w:spacing w:after="60"/>
      </w:pPr>
      <w:r>
        <w:rPr>
          <w:b/>
        </w:rPr>
        <w:t xml:space="preserve">Source: </w:t>
      </w:r>
      <w:r>
        <w:t>tfr.faa.gov/geoserver</w:t>
      </w:r>
    </w:p>
    <w:p>
      <w:pPr>
        <w:spacing w:after="60"/>
      </w:pPr>
      <w:r>
        <w:rPr>
          <w:b/>
        </w:rPr>
        <w:t xml:space="preserve">Refresh group: </w:t>
      </w:r>
      <w:r>
        <w:t>fast</w:t>
      </w:r>
    </w:p>
    <w:p>
      <w:pPr>
        <w:spacing w:after="60"/>
      </w:pPr>
      <w:r>
        <w:rPr>
          <w:b/>
        </w:rPr>
        <w:t xml:space="preserve">Output layer: </w:t>
      </w:r>
      <w:r>
        <w:t>tfr_active</w:t>
      </w:r>
    </w:p>
    <w:p>
      <w:pPr>
        <w:spacing w:after="60"/>
      </w:pPr>
      <w:r>
        <w:rPr>
          <w:b/>
        </w:rPr>
        <w:t xml:space="preserve">Records: </w:t>
      </w:r>
      <w:r>
        <w:t>105 shapes today; New York area: 3 shapes</w:t>
      </w:r>
    </w:p>
    <w:p>
      <w:pPr>
        <w:spacing w:after="60"/>
      </w:pPr>
      <w:r>
        <w:rPr>
          <w:b/>
        </w:rPr>
        <w:t xml:space="preserve">What it is: </w:t>
      </w:r>
      <w:r>
        <w:t>The published polygon(s) for each TFR.</w:t>
      </w:r>
    </w:p>
    <w:p>
      <w:pPr>
        <w:spacing w:after="60"/>
      </w:pPr>
      <w:r>
        <w:rPr>
          <w:b/>
        </w:rPr>
        <w:t xml:space="preserve">What was pulled: </w:t>
      </w:r>
      <w:r>
        <w:t>All features, all properties, polygon geometry (EPSG:4326).</w:t>
      </w:r>
    </w:p>
    <w:p>
      <w:pPr>
        <w:spacing w:after="40"/>
      </w:pP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872"/>
            <w:shd w:val="clear" w:color="auto" w:fill="1F2A3C"/>
          </w:tcPr>
          <w:p>
            <w:pPr>
              <w:spacing w:after="0"/>
            </w:pPr>
            <w:r/>
            <w:r>
              <w:rPr>
                <w:b/>
                <w:color w:val="FFFFFF"/>
                <w:sz w:val="17"/>
              </w:rPr>
              <w:t>Field (FAA name)</w:t>
            </w:r>
          </w:p>
        </w:tc>
        <w:tc>
          <w:tcPr>
            <w:tcW w:type="dxa" w:w="1728"/>
            <w:shd w:val="clear" w:color="auto" w:fill="1F2A3C"/>
          </w:tcPr>
          <w:p>
            <w:pPr>
              <w:spacing w:after="0"/>
            </w:pPr>
            <w:r/>
            <w:r>
              <w:rPr>
                <w:b/>
                <w:color w:val="FFFFFF"/>
                <w:sz w:val="17"/>
              </w:rPr>
              <w:t>Example value</w:t>
            </w:r>
          </w:p>
        </w:tc>
        <w:tc>
          <w:tcPr>
            <w:tcW w:type="dxa" w:w="3960"/>
            <w:shd w:val="clear" w:color="auto" w:fill="1F2A3C"/>
          </w:tcPr>
          <w:p>
            <w:pPr>
              <w:spacing w:after="0"/>
            </w:pPr>
            <w:r/>
            <w:r>
              <w:rPr>
                <w:b/>
                <w:color w:val="FFFFFF"/>
                <w:sz w:val="17"/>
              </w:rPr>
              <w:t>What it means</w:t>
            </w:r>
          </w:p>
        </w:tc>
        <w:tc>
          <w:tcPr>
            <w:tcW w:type="dxa" w:w="1800"/>
            <w:shd w:val="clear" w:color="auto" w:fill="1F2A3C"/>
          </w:tcPr>
          <w:p>
            <w:pPr>
              <w:spacing w:after="0"/>
            </w:pPr>
            <w:r/>
            <w:r>
              <w:rPr>
                <w:b/>
                <w:color w:val="FFFFFF"/>
                <w:sz w:val="17"/>
              </w:rPr>
              <w:t>How the tool uses it</w:t>
            </w:r>
          </w:p>
        </w:tc>
      </w:tr>
      <w:tr>
        <w:tc>
          <w:tcPr>
            <w:tcW w:type="dxa" w:w="1872"/>
          </w:tcPr>
          <w:p>
            <w:pPr>
              <w:spacing w:after="0"/>
            </w:pPr>
            <w:r/>
            <w:r>
              <w:rPr>
                <w:sz w:val="17"/>
              </w:rPr>
              <w:t>NOTAM_KEY</w:t>
            </w:r>
          </w:p>
        </w:tc>
        <w:tc>
          <w:tcPr>
            <w:tcW w:type="dxa" w:w="1728"/>
          </w:tcPr>
          <w:p>
            <w:pPr>
              <w:spacing w:after="0"/>
            </w:pPr>
            <w:r/>
            <w:r>
              <w:rPr>
                <w:sz w:val="17"/>
              </w:rPr>
              <w:t>6/6666-1-FDC-F</w:t>
            </w:r>
          </w:p>
        </w:tc>
        <w:tc>
          <w:tcPr>
            <w:tcW w:type="dxa" w:w="3960"/>
          </w:tcPr>
          <w:p>
            <w:pPr>
              <w:spacing w:after="0"/>
            </w:pPr>
            <w:r/>
            <w:r>
              <w:rPr>
                <w:sz w:val="17"/>
              </w:rPr>
              <w:t>NOTAM number plus part/series suffix (FDC = Flight Data Center NOTAM).</w:t>
            </w:r>
          </w:p>
        </w:tc>
        <w:tc>
          <w:tcPr>
            <w:tcW w:type="dxa" w:w="1800"/>
          </w:tcPr>
          <w:p>
            <w:pPr>
              <w:spacing w:after="0"/>
            </w:pPr>
            <w:r/>
            <w:r>
              <w:rPr>
                <w:sz w:val="17"/>
              </w:rPr>
              <w:t>source_id; joins to details</w:t>
            </w:r>
          </w:p>
        </w:tc>
      </w:tr>
      <w:tr>
        <w:tc>
          <w:tcPr>
            <w:tcW w:type="dxa" w:w="1872"/>
            <w:shd w:val="clear" w:color="auto" w:fill="F3F5F8"/>
          </w:tcPr>
          <w:p>
            <w:pPr>
              <w:spacing w:after="0"/>
            </w:pPr>
            <w:r/>
            <w:r>
              <w:rPr>
                <w:sz w:val="17"/>
              </w:rPr>
              <w:t>TITLE</w:t>
            </w:r>
          </w:p>
        </w:tc>
        <w:tc>
          <w:tcPr>
            <w:tcW w:type="dxa" w:w="1728"/>
            <w:shd w:val="clear" w:color="auto" w:fill="F3F5F8"/>
          </w:tcPr>
          <w:p>
            <w:pPr>
              <w:spacing w:after="0"/>
            </w:pPr>
            <w:r/>
            <w:r>
              <w:rPr>
                <w:sz w:val="17"/>
              </w:rPr>
              <w:t>East Rutherford, NJ, Friday, October 2, 2026 …</w:t>
            </w:r>
          </w:p>
        </w:tc>
        <w:tc>
          <w:tcPr>
            <w:tcW w:type="dxa" w:w="3960"/>
            <w:shd w:val="clear" w:color="auto" w:fill="F3F5F8"/>
          </w:tcPr>
          <w:p>
            <w:pPr>
              <w:spacing w:after="0"/>
            </w:pPr>
            <w:r/>
            <w:r>
              <w:rPr>
                <w:sz w:val="17"/>
              </w:rPr>
              <w:t>Human-readable title.</w:t>
            </w:r>
          </w:p>
        </w:tc>
        <w:tc>
          <w:tcPr>
            <w:tcW w:type="dxa" w:w="1800"/>
            <w:shd w:val="clear" w:color="auto" w:fill="F3F5F8"/>
          </w:tcPr>
          <w:p>
            <w:pPr>
              <w:spacing w:after="0"/>
            </w:pPr>
            <w:r/>
            <w:r>
              <w:rPr>
                <w:sz w:val="17"/>
              </w:rPr>
              <w:t>name</w:t>
            </w:r>
          </w:p>
        </w:tc>
      </w:tr>
      <w:tr>
        <w:tc>
          <w:tcPr>
            <w:tcW w:type="dxa" w:w="1872"/>
          </w:tcPr>
          <w:p>
            <w:pPr>
              <w:spacing w:after="0"/>
            </w:pPr>
            <w:r/>
            <w:r>
              <w:rPr>
                <w:sz w:val="17"/>
              </w:rPr>
              <w:t>LEGAL</w:t>
            </w:r>
          </w:p>
        </w:tc>
        <w:tc>
          <w:tcPr>
            <w:tcW w:type="dxa" w:w="1728"/>
          </w:tcPr>
          <w:p>
            <w:pPr>
              <w:spacing w:after="0"/>
            </w:pPr>
            <w:r/>
            <w:r>
              <w:rPr>
                <w:sz w:val="17"/>
              </w:rPr>
              <w:t>SECURITY</w:t>
            </w:r>
          </w:p>
        </w:tc>
        <w:tc>
          <w:tcPr>
            <w:tcW w:type="dxa" w:w="3960"/>
          </w:tcPr>
          <w:p>
            <w:pPr>
              <w:spacing w:after="0"/>
            </w:pPr>
            <w:r/>
            <w:r>
              <w:rPr>
                <w:sz w:val="17"/>
              </w:rPr>
              <w:t>TFR category (VIP, SECURITY, HAZARDS, SPACE OPERATIONS, AIR SHOWS/SPORTS, UAS PUBLIC GATHERING).</w:t>
            </w:r>
          </w:p>
        </w:tc>
        <w:tc>
          <w:tcPr>
            <w:tcW w:type="dxa" w:w="1800"/>
          </w:tcPr>
          <w:p>
            <w:pPr>
              <w:spacing w:after="0"/>
            </w:pPr>
            <w:r/>
            <w:r>
              <w:rPr>
                <w:sz w:val="17"/>
              </w:rPr>
              <w:t>notes</w:t>
            </w:r>
          </w:p>
        </w:tc>
      </w:tr>
      <w:tr>
        <w:tc>
          <w:tcPr>
            <w:tcW w:type="dxa" w:w="1872"/>
            <w:shd w:val="clear" w:color="auto" w:fill="F3F5F8"/>
          </w:tcPr>
          <w:p>
            <w:pPr>
              <w:spacing w:after="0"/>
            </w:pPr>
            <w:r/>
            <w:r>
              <w:rPr>
                <w:sz w:val="17"/>
              </w:rPr>
              <w:t>CNS_LOCATION_ID</w:t>
            </w:r>
          </w:p>
        </w:tc>
        <w:tc>
          <w:tcPr>
            <w:tcW w:type="dxa" w:w="1728"/>
            <w:shd w:val="clear" w:color="auto" w:fill="F3F5F8"/>
          </w:tcPr>
          <w:p>
            <w:pPr>
              <w:spacing w:after="0"/>
            </w:pPr>
            <w:r/>
            <w:r>
              <w:rPr>
                <w:sz w:val="17"/>
              </w:rPr>
              <w:t>ZNY</w:t>
            </w:r>
          </w:p>
        </w:tc>
        <w:tc>
          <w:tcPr>
            <w:tcW w:type="dxa" w:w="3960"/>
            <w:shd w:val="clear" w:color="auto" w:fill="F3F5F8"/>
          </w:tcPr>
          <w:p>
            <w:pPr>
              <w:spacing w:after="0"/>
            </w:pPr>
            <w:r/>
            <w:r>
              <w:rPr>
                <w:sz w:val="17"/>
              </w:rPr>
              <w:t>Responsible ARTCC (ZNY = New York Center).</w:t>
            </w:r>
          </w:p>
        </w:tc>
        <w:tc>
          <w:tcPr>
            <w:tcW w:type="dxa" w:w="1800"/>
            <w:shd w:val="clear" w:color="auto" w:fill="F3F5F8"/>
          </w:tcPr>
          <w:p>
            <w:pPr>
              <w:spacing w:after="0"/>
            </w:pPr>
            <w:r/>
            <w:r>
              <w:rPr>
                <w:sz w:val="17"/>
              </w:rPr>
              <w:t>source_attrs</w:t>
            </w:r>
          </w:p>
        </w:tc>
      </w:tr>
      <w:tr>
        <w:tc>
          <w:tcPr>
            <w:tcW w:type="dxa" w:w="1872"/>
          </w:tcPr>
          <w:p>
            <w:pPr>
              <w:spacing w:after="0"/>
            </w:pPr>
            <w:r/>
            <w:r>
              <w:rPr>
                <w:sz w:val="17"/>
              </w:rPr>
              <w:t>LAST_MODIFICATION_DATETIME</w:t>
            </w:r>
          </w:p>
        </w:tc>
        <w:tc>
          <w:tcPr>
            <w:tcW w:type="dxa" w:w="1728"/>
          </w:tcPr>
          <w:p>
            <w:pPr>
              <w:spacing w:after="0"/>
            </w:pPr>
            <w:r/>
            <w:r>
              <w:rPr>
                <w:sz w:val="17"/>
              </w:rPr>
              <w:t>202610011809</w:t>
            </w:r>
          </w:p>
        </w:tc>
        <w:tc>
          <w:tcPr>
            <w:tcW w:type="dxa" w:w="3960"/>
          </w:tcPr>
          <w:p>
            <w:pPr>
              <w:spacing w:after="0"/>
            </w:pPr>
            <w:r/>
            <w:r>
              <w:rPr>
                <w:sz w:val="17"/>
              </w:rPr>
              <w:t>Last change, YYYYMMDDhhmm.</w:t>
            </w:r>
          </w:p>
        </w:tc>
        <w:tc>
          <w:tcPr>
            <w:tcW w:type="dxa" w:w="1800"/>
          </w:tcPr>
          <w:p>
            <w:pPr>
              <w:spacing w:after="0"/>
            </w:pPr>
            <w:r/>
            <w:r>
              <w:rPr>
                <w:sz w:val="17"/>
              </w:rPr>
              <w:t>cache key</w:t>
            </w:r>
          </w:p>
        </w:tc>
      </w:tr>
      <w:tr>
        <w:tc>
          <w:tcPr>
            <w:tcW w:type="dxa" w:w="1872"/>
            <w:shd w:val="clear" w:color="auto" w:fill="F3F5F8"/>
          </w:tcPr>
          <w:p>
            <w:pPr>
              <w:spacing w:after="0"/>
            </w:pPr>
            <w:r/>
            <w:r>
              <w:rPr>
                <w:sz w:val="17"/>
              </w:rPr>
              <w:t>STATE, GID</w:t>
            </w:r>
          </w:p>
        </w:tc>
        <w:tc>
          <w:tcPr>
            <w:tcW w:type="dxa" w:w="1728"/>
            <w:shd w:val="clear" w:color="auto" w:fill="F3F5F8"/>
          </w:tcPr>
          <w:p>
            <w:pPr>
              <w:spacing w:after="0"/>
            </w:pPr>
            <w:r/>
            <w:r>
              <w:rPr>
                <w:sz w:val="17"/>
              </w:rPr>
              <w:t>NJ, 234267</w:t>
            </w:r>
          </w:p>
        </w:tc>
        <w:tc>
          <w:tcPr>
            <w:tcW w:type="dxa" w:w="3960"/>
            <w:shd w:val="clear" w:color="auto" w:fill="F3F5F8"/>
          </w:tcPr>
          <w:p>
            <w:pPr>
              <w:spacing w:after="0"/>
            </w:pPr>
            <w:r/>
            <w:r>
              <w:rPr>
                <w:sz w:val="17"/>
              </w:rPr>
              <w:t>State; internal ID.</w:t>
            </w:r>
          </w:p>
        </w:tc>
        <w:tc>
          <w:tcPr>
            <w:tcW w:type="dxa" w:w="1800"/>
            <w:shd w:val="clear" w:color="auto" w:fill="F3F5F8"/>
          </w:tcPr>
          <w:p>
            <w:pPr>
              <w:spacing w:after="0"/>
            </w:pPr>
            <w:r/>
            <w:r>
              <w:rPr>
                <w:sz w:val="17"/>
              </w:rPr>
              <w:t>source_attrs</w:t>
            </w:r>
          </w:p>
        </w:tc>
      </w:tr>
    </w:tbl>
    <w:p>
      <w:pPr>
        <w:spacing w:after="80"/>
      </w:pPr>
    </w:p>
    <w:p>
      <w:pPr>
        <w:pStyle w:val="Heading2"/>
      </w:pPr>
      <w:r>
        <w:t>14. tfr.faa.gov – TFR detail XML (XNOTAM-Update)</w:t>
      </w:r>
    </w:p>
    <w:p>
      <w:pPr>
        <w:spacing w:after="60"/>
      </w:pPr>
      <w:r>
        <w:rPr>
          <w:b/>
        </w:rPr>
        <w:t xml:space="preserve">Service: </w:t>
      </w:r>
      <w:r>
        <w:t>https://tfr.faa.gov/download/detail_&lt;n&gt;_&lt;nnnn&gt;.xml</w:t>
      </w:r>
    </w:p>
    <w:p>
      <w:pPr>
        <w:spacing w:after="60"/>
      </w:pPr>
      <w:r>
        <w:rPr>
          <w:b/>
        </w:rPr>
        <w:t xml:space="preserve">Layer: </w:t>
      </w:r>
      <w:r>
        <w:t>One XML file per TFR</w:t>
      </w:r>
    </w:p>
    <w:p>
      <w:pPr>
        <w:spacing w:after="60"/>
      </w:pPr>
      <w:r>
        <w:rPr>
          <w:b/>
        </w:rPr>
        <w:t xml:space="preserve">Source: </w:t>
      </w:r>
      <w:r>
        <w:t>tfr.faa.gov</w:t>
      </w:r>
    </w:p>
    <w:p>
      <w:pPr>
        <w:spacing w:after="60"/>
      </w:pPr>
      <w:r>
        <w:rPr>
          <w:b/>
        </w:rPr>
        <w:t xml:space="preserve">Refresh group: </w:t>
      </w:r>
      <w:r>
        <w:t>fast (cached until the TFR changes)</w:t>
      </w:r>
    </w:p>
    <w:p>
      <w:pPr>
        <w:spacing w:after="60"/>
      </w:pPr>
      <w:r>
        <w:rPr>
          <w:b/>
        </w:rPr>
        <w:t xml:space="preserve">Output layer: </w:t>
      </w:r>
      <w:r>
        <w:t>tfr_active</w:t>
      </w:r>
    </w:p>
    <w:p>
      <w:pPr>
        <w:spacing w:after="60"/>
      </w:pPr>
      <w:r>
        <w:rPr>
          <w:b/>
        </w:rPr>
        <w:t xml:space="preserve">Records: </w:t>
      </w:r>
      <w:r>
        <w:t>1 file per TFR; New York area: —</w:t>
      </w:r>
    </w:p>
    <w:p>
      <w:pPr>
        <w:spacing w:after="60"/>
      </w:pPr>
      <w:r>
        <w:rPr>
          <w:b/>
        </w:rPr>
        <w:t xml:space="preserve">What it is: </w:t>
      </w:r>
      <w:r>
        <w:t>The full NOTAM in structured form: times, areas, altitudes and text.</w:t>
      </w:r>
    </w:p>
    <w:p>
      <w:pPr>
        <w:spacing w:after="60"/>
      </w:pPr>
      <w:r>
        <w:rPr>
          <w:b/>
        </w:rPr>
        <w:t xml:space="preserve">What was pulled: </w:t>
      </w:r>
      <w:r>
        <w:t>These elements are read; everything else is ignored.</w:t>
      </w:r>
    </w:p>
    <w:p>
      <w:pPr>
        <w:spacing w:after="40"/>
      </w:pP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872"/>
            <w:shd w:val="clear" w:color="auto" w:fill="1F2A3C"/>
          </w:tcPr>
          <w:p>
            <w:pPr>
              <w:spacing w:after="0"/>
            </w:pPr>
            <w:r/>
            <w:r>
              <w:rPr>
                <w:b/>
                <w:color w:val="FFFFFF"/>
                <w:sz w:val="17"/>
              </w:rPr>
              <w:t>Field (FAA name)</w:t>
            </w:r>
          </w:p>
        </w:tc>
        <w:tc>
          <w:tcPr>
            <w:tcW w:type="dxa" w:w="1728"/>
            <w:shd w:val="clear" w:color="auto" w:fill="1F2A3C"/>
          </w:tcPr>
          <w:p>
            <w:pPr>
              <w:spacing w:after="0"/>
            </w:pPr>
            <w:r/>
            <w:r>
              <w:rPr>
                <w:b/>
                <w:color w:val="FFFFFF"/>
                <w:sz w:val="17"/>
              </w:rPr>
              <w:t>Example value</w:t>
            </w:r>
          </w:p>
        </w:tc>
        <w:tc>
          <w:tcPr>
            <w:tcW w:type="dxa" w:w="3960"/>
            <w:shd w:val="clear" w:color="auto" w:fill="1F2A3C"/>
          </w:tcPr>
          <w:p>
            <w:pPr>
              <w:spacing w:after="0"/>
            </w:pPr>
            <w:r/>
            <w:r>
              <w:rPr>
                <w:b/>
                <w:color w:val="FFFFFF"/>
                <w:sz w:val="17"/>
              </w:rPr>
              <w:t>What it means</w:t>
            </w:r>
          </w:p>
        </w:tc>
        <w:tc>
          <w:tcPr>
            <w:tcW w:type="dxa" w:w="1800"/>
            <w:shd w:val="clear" w:color="auto" w:fill="1F2A3C"/>
          </w:tcPr>
          <w:p>
            <w:pPr>
              <w:spacing w:after="0"/>
            </w:pPr>
            <w:r/>
            <w:r>
              <w:rPr>
                <w:b/>
                <w:color w:val="FFFFFF"/>
                <w:sz w:val="17"/>
              </w:rPr>
              <w:t>How the tool uses it</w:t>
            </w:r>
          </w:p>
        </w:tc>
      </w:tr>
      <w:tr>
        <w:tc>
          <w:tcPr>
            <w:tcW w:type="dxa" w:w="1872"/>
          </w:tcPr>
          <w:p>
            <w:pPr>
              <w:spacing w:after="0"/>
            </w:pPr>
            <w:r/>
            <w:r>
              <w:rPr>
                <w:sz w:val="17"/>
              </w:rPr>
              <w:t>Not/dateEffective, Not/dateExpire</w:t>
            </w:r>
          </w:p>
        </w:tc>
        <w:tc>
          <w:tcPr>
            <w:tcW w:type="dxa" w:w="1728"/>
          </w:tcPr>
          <w:p>
            <w:pPr>
              <w:spacing w:after="0"/>
            </w:pPr>
            <w:r/>
            <w:r>
              <w:rPr>
                <w:sz w:val="17"/>
              </w:rPr>
              <w:t>2026-10-03T12:00:00</w:t>
            </w:r>
          </w:p>
        </w:tc>
        <w:tc>
          <w:tcPr>
            <w:tcW w:type="dxa" w:w="3960"/>
          </w:tcPr>
          <w:p>
            <w:pPr>
              <w:spacing w:after="0"/>
            </w:pPr>
            <w:r/>
            <w:r>
              <w:rPr>
                <w:sz w:val="17"/>
              </w:rPr>
              <w:t>Start / end of the TFR. Checked against the NOTAM text: these are UTC even when codeTimeZone says e.g. EDT.</w:t>
            </w:r>
          </w:p>
        </w:tc>
        <w:tc>
          <w:tcPr>
            <w:tcW w:type="dxa" w:w="1800"/>
          </w:tcPr>
          <w:p>
            <w:pPr>
              <w:spacing w:after="0"/>
            </w:pPr>
            <w:r/>
            <w:r>
              <w:rPr>
                <w:sz w:val="17"/>
              </w:rPr>
              <w:t>window_start / window_end</w:t>
            </w:r>
          </w:p>
        </w:tc>
      </w:tr>
      <w:tr>
        <w:tc>
          <w:tcPr>
            <w:tcW w:type="dxa" w:w="1872"/>
            <w:shd w:val="clear" w:color="auto" w:fill="F3F5F8"/>
          </w:tcPr>
          <w:p>
            <w:pPr>
              <w:spacing w:after="0"/>
            </w:pPr>
            <w:r/>
            <w:r>
              <w:rPr>
                <w:sz w:val="17"/>
              </w:rPr>
              <w:t>Not/codeTimeZone</w:t>
            </w:r>
          </w:p>
        </w:tc>
        <w:tc>
          <w:tcPr>
            <w:tcW w:type="dxa" w:w="1728"/>
            <w:shd w:val="clear" w:color="auto" w:fill="F3F5F8"/>
          </w:tcPr>
          <w:p>
            <w:pPr>
              <w:spacing w:after="0"/>
            </w:pPr>
            <w:r/>
            <w:r>
              <w:rPr>
                <w:sz w:val="17"/>
              </w:rPr>
              <w:t>EDT</w:t>
            </w:r>
          </w:p>
        </w:tc>
        <w:tc>
          <w:tcPr>
            <w:tcW w:type="dxa" w:w="3960"/>
            <w:shd w:val="clear" w:color="auto" w:fill="F3F5F8"/>
          </w:tcPr>
          <w:p>
            <w:pPr>
              <w:spacing w:after="0"/>
            </w:pPr>
            <w:r/>
            <w:r>
              <w:rPr>
                <w:sz w:val="17"/>
              </w:rPr>
              <w:t>Time-zone label. Ignored for the reason above.</w:t>
            </w:r>
          </w:p>
        </w:tc>
        <w:tc>
          <w:tcPr>
            <w:tcW w:type="dxa" w:w="1800"/>
            <w:shd w:val="clear" w:color="auto" w:fill="F3F5F8"/>
          </w:tcPr>
          <w:p>
            <w:pPr>
              <w:spacing w:after="0"/>
            </w:pPr>
            <w:r/>
            <w:r>
              <w:rPr>
                <w:sz w:val="17"/>
              </w:rPr>
              <w:t>Not used</w:t>
            </w:r>
          </w:p>
        </w:tc>
      </w:tr>
      <w:tr>
        <w:tc>
          <w:tcPr>
            <w:tcW w:type="dxa" w:w="1872"/>
          </w:tcPr>
          <w:p>
            <w:pPr>
              <w:spacing w:after="0"/>
            </w:pPr>
            <w:r/>
            <w:r>
              <w:rPr>
                <w:sz w:val="17"/>
              </w:rPr>
              <w:t>dateIssued</w:t>
            </w:r>
          </w:p>
        </w:tc>
        <w:tc>
          <w:tcPr>
            <w:tcW w:type="dxa" w:w="1728"/>
          </w:tcPr>
          <w:p>
            <w:pPr>
              <w:spacing w:after="0"/>
            </w:pPr>
            <w:r/>
            <w:r>
              <w:rPr>
                <w:sz w:val="17"/>
              </w:rPr>
              <w:t>2026-10-01T15:41:36</w:t>
            </w:r>
          </w:p>
        </w:tc>
        <w:tc>
          <w:tcPr>
            <w:tcW w:type="dxa" w:w="3960"/>
          </w:tcPr>
          <w:p>
            <w:pPr>
              <w:spacing w:after="0"/>
            </w:pPr>
            <w:r/>
            <w:r>
              <w:rPr>
                <w:sz w:val="17"/>
              </w:rPr>
              <w:t>When the NOTAM was issued.</w:t>
            </w:r>
          </w:p>
        </w:tc>
        <w:tc>
          <w:tcPr>
            <w:tcW w:type="dxa" w:w="1800"/>
          </w:tcPr>
          <w:p>
            <w:pPr>
              <w:spacing w:after="0"/>
            </w:pPr>
            <w:r/>
            <w:r>
              <w:rPr>
                <w:sz w:val="17"/>
              </w:rPr>
              <w:t>Fallback for window_start</w:t>
            </w:r>
          </w:p>
        </w:tc>
      </w:tr>
      <w:tr>
        <w:tc>
          <w:tcPr>
            <w:tcW w:type="dxa" w:w="1872"/>
            <w:shd w:val="clear" w:color="auto" w:fill="F3F5F8"/>
          </w:tcPr>
          <w:p>
            <w:pPr>
              <w:spacing w:after="0"/>
            </w:pPr>
            <w:r/>
            <w:r>
              <w:rPr>
                <w:sz w:val="17"/>
              </w:rPr>
              <w:t>TfrNot/codeType</w:t>
            </w:r>
          </w:p>
        </w:tc>
        <w:tc>
          <w:tcPr>
            <w:tcW w:type="dxa" w:w="1728"/>
            <w:shd w:val="clear" w:color="auto" w:fill="F3F5F8"/>
          </w:tcPr>
          <w:p>
            <w:pPr>
              <w:spacing w:after="0"/>
            </w:pPr>
            <w:r/>
            <w:r>
              <w:rPr>
                <w:sz w:val="17"/>
              </w:rPr>
              <w:t>91.141</w:t>
            </w:r>
          </w:p>
        </w:tc>
        <w:tc>
          <w:tcPr>
            <w:tcW w:type="dxa" w:w="3960"/>
            <w:shd w:val="clear" w:color="auto" w:fill="F3F5F8"/>
          </w:tcPr>
          <w:p>
            <w:pPr>
              <w:spacing w:after="0"/>
            </w:pPr>
            <w:r/>
            <w:r>
              <w:rPr>
                <w:sz w:val="17"/>
              </w:rPr>
              <w:t>The CFR section the TFR is issued under (91.137 disaster, 91.141 VIP, 91.143 space ops, 91.145 events, 99.7 security).</w:t>
            </w:r>
          </w:p>
        </w:tc>
        <w:tc>
          <w:tcPr>
            <w:tcW w:type="dxa" w:w="1800"/>
            <w:shd w:val="clear" w:color="auto" w:fill="F3F5F8"/>
          </w:tcPr>
          <w:p>
            <w:pPr>
              <w:spacing w:after="0"/>
            </w:pPr>
            <w:r/>
            <w:r>
              <w:rPr>
                <w:sz w:val="17"/>
              </w:rPr>
              <w:t>citation</w:t>
            </w:r>
          </w:p>
        </w:tc>
      </w:tr>
      <w:tr>
        <w:tc>
          <w:tcPr>
            <w:tcW w:type="dxa" w:w="1872"/>
          </w:tcPr>
          <w:p>
            <w:pPr>
              <w:spacing w:after="0"/>
            </w:pPr>
            <w:r/>
            <w:r>
              <w:rPr>
                <w:sz w:val="17"/>
              </w:rPr>
              <w:t>aseTFRArea/txtName</w:t>
            </w:r>
          </w:p>
        </w:tc>
        <w:tc>
          <w:tcPr>
            <w:tcW w:type="dxa" w:w="1728"/>
          </w:tcPr>
          <w:p>
            <w:pPr>
              <w:spacing w:after="0"/>
            </w:pPr>
            <w:r/>
            <w:r>
              <w:rPr>
                <w:sz w:val="17"/>
              </w:rPr>
              <w:t>Area A</w:t>
            </w:r>
          </w:p>
        </w:tc>
        <w:tc>
          <w:tcPr>
            <w:tcW w:type="dxa" w:w="3960"/>
          </w:tcPr>
          <w:p>
            <w:pPr>
              <w:spacing w:after="0"/>
            </w:pPr>
            <w:r/>
            <w:r>
              <w:rPr>
                <w:sz w:val="17"/>
              </w:rPr>
              <w:t>Name of each area in the TFR.</w:t>
            </w:r>
          </w:p>
        </w:tc>
        <w:tc>
          <w:tcPr>
            <w:tcW w:type="dxa" w:w="1800"/>
          </w:tcPr>
          <w:p>
            <w:pPr>
              <w:spacing w:after="0"/>
            </w:pPr>
            <w:r/>
            <w:r>
              <w:rPr>
                <w:sz w:val="17"/>
              </w:rPr>
              <w:t>notes</w:t>
            </w:r>
          </w:p>
        </w:tc>
      </w:tr>
      <w:tr>
        <w:tc>
          <w:tcPr>
            <w:tcW w:type="dxa" w:w="1872"/>
            <w:shd w:val="clear" w:color="auto" w:fill="F3F5F8"/>
          </w:tcPr>
          <w:p>
            <w:pPr>
              <w:spacing w:after="0"/>
            </w:pPr>
            <w:r/>
            <w:r>
              <w:rPr>
                <w:sz w:val="17"/>
              </w:rPr>
              <w:t>codeDistVerLower / Upper</w:t>
            </w:r>
          </w:p>
        </w:tc>
        <w:tc>
          <w:tcPr>
            <w:tcW w:type="dxa" w:w="1728"/>
            <w:shd w:val="clear" w:color="auto" w:fill="F3F5F8"/>
          </w:tcPr>
          <w:p>
            <w:pPr>
              <w:spacing w:after="0"/>
            </w:pPr>
            <w:r/>
            <w:r>
              <w:rPr>
                <w:sz w:val="17"/>
              </w:rPr>
              <w:t>HEI / ALT</w:t>
            </w:r>
          </w:p>
        </w:tc>
        <w:tc>
          <w:tcPr>
            <w:tcW w:type="dxa" w:w="3960"/>
            <w:shd w:val="clear" w:color="auto" w:fill="F3F5F8"/>
          </w:tcPr>
          <w:p>
            <w:pPr>
              <w:spacing w:after="0"/>
            </w:pPr>
            <w:r/>
            <w:r>
              <w:rPr>
                <w:sz w:val="17"/>
              </w:rPr>
              <w:t>Altitude reference: HEI = height above ground (AGL), ALT = altitude above sea level (MSL).</w:t>
            </w:r>
          </w:p>
        </w:tc>
        <w:tc>
          <w:tcPr>
            <w:tcW w:type="dxa" w:w="1800"/>
            <w:shd w:val="clear" w:color="auto" w:fill="F3F5F8"/>
          </w:tcPr>
          <w:p>
            <w:pPr>
              <w:spacing w:after="0"/>
            </w:pPr>
            <w:r/>
            <w:r>
              <w:rPr>
                <w:sz w:val="17"/>
              </w:rPr>
              <w:t>floor_ref / ceiling_ref</w:t>
            </w:r>
          </w:p>
        </w:tc>
      </w:tr>
      <w:tr>
        <w:tc>
          <w:tcPr>
            <w:tcW w:type="dxa" w:w="1872"/>
          </w:tcPr>
          <w:p>
            <w:pPr>
              <w:spacing w:after="0"/>
            </w:pPr>
            <w:r/>
            <w:r>
              <w:rPr>
                <w:sz w:val="17"/>
              </w:rPr>
              <w:t>valDistVerLower / Upper, uomDistVer…</w:t>
            </w:r>
          </w:p>
        </w:tc>
        <w:tc>
          <w:tcPr>
            <w:tcW w:type="dxa" w:w="1728"/>
          </w:tcPr>
          <w:p>
            <w:pPr>
              <w:spacing w:after="0"/>
            </w:pPr>
            <w:r/>
            <w:r>
              <w:rPr>
                <w:sz w:val="17"/>
              </w:rPr>
              <w:t>0 / 9999, FT</w:t>
            </w:r>
          </w:p>
        </w:tc>
        <w:tc>
          <w:tcPr>
            <w:tcW w:type="dxa" w:w="3960"/>
          </w:tcPr>
          <w:p>
            <w:pPr>
              <w:spacing w:after="0"/>
            </w:pPr>
            <w:r/>
            <w:r>
              <w:rPr>
                <w:sz w:val="17"/>
              </w:rPr>
              <w:t>Altitude values and units (FT or FL).</w:t>
            </w:r>
          </w:p>
        </w:tc>
        <w:tc>
          <w:tcPr>
            <w:tcW w:type="dxa" w:w="1800"/>
          </w:tcPr>
          <w:p>
            <w:pPr>
              <w:spacing w:after="0"/>
            </w:pPr>
            <w:r/>
            <w:r>
              <w:rPr>
                <w:sz w:val="17"/>
              </w:rPr>
              <w:t>floor_ft / ceiling_ft</w:t>
            </w:r>
          </w:p>
        </w:tc>
      </w:tr>
      <w:tr>
        <w:tc>
          <w:tcPr>
            <w:tcW w:type="dxa" w:w="1872"/>
            <w:shd w:val="clear" w:color="auto" w:fill="F3F5F8"/>
          </w:tcPr>
          <w:p>
            <w:pPr>
              <w:spacing w:after="0"/>
            </w:pPr>
            <w:r/>
            <w:r>
              <w:rPr>
                <w:sz w:val="17"/>
              </w:rPr>
              <w:t>txtDescrTraditional</w:t>
            </w:r>
          </w:p>
        </w:tc>
        <w:tc>
          <w:tcPr>
            <w:tcW w:type="dxa" w:w="1728"/>
            <w:shd w:val="clear" w:color="auto" w:fill="F3F5F8"/>
          </w:tcPr>
          <w:p>
            <w:pPr>
              <w:spacing w:after="0"/>
            </w:pPr>
            <w:r/>
            <w:r>
              <w:rPr>
                <w:sz w:val="17"/>
              </w:rPr>
              <w:t>!FDC 6/6618 ZDC VA..AIRSPACE …</w:t>
            </w:r>
          </w:p>
        </w:tc>
        <w:tc>
          <w:tcPr>
            <w:tcW w:type="dxa" w:w="3960"/>
            <w:shd w:val="clear" w:color="auto" w:fill="F3F5F8"/>
          </w:tcPr>
          <w:p>
            <w:pPr>
              <w:spacing w:after="0"/>
            </w:pPr>
            <w:r/>
            <w:r>
              <w:rPr>
                <w:sz w:val="17"/>
              </w:rPr>
              <w:t>Full NOTAM text.</w:t>
            </w:r>
          </w:p>
        </w:tc>
        <w:tc>
          <w:tcPr>
            <w:tcW w:type="dxa" w:w="1800"/>
            <w:shd w:val="clear" w:color="auto" w:fill="F3F5F8"/>
          </w:tcPr>
          <w:p>
            <w:pPr>
              <w:spacing w:after="0"/>
            </w:pPr>
            <w:r/>
            <w:r>
              <w:rPr>
                <w:sz w:val="17"/>
              </w:rPr>
              <w:t>notes</w:t>
            </w:r>
          </w:p>
        </w:tc>
      </w:tr>
    </w:tbl>
    <w:p>
      <w:pPr>
        <w:spacing w:after="80"/>
      </w:pPr>
    </w:p>
    <w:p>
      <w:pPr>
        <w:spacing w:after="60"/>
      </w:pPr>
      <w:r>
        <w:rPr>
          <w:b/>
        </w:rPr>
        <w:t xml:space="preserve">Not pulled / not used: </w:t>
      </w:r>
      <w:r>
        <w:t>The XML also carries the area geometry (Avx vertex lists, arcs and circles); the tool uses the WFS shapes instead. When a TFR has several areas, the shapes cannot be matched one-to-one with the areas, so the tool reports the overall lowest floor and highest ceiling and lists every area in notes.</w:t>
      </w:r>
    </w:p>
    <w:p>
      <w:pPr>
        <w:pStyle w:val="Heading2"/>
      </w:pPr>
      <w:r>
        <w:t>15. U.S. Airports (map app only)</w:t>
      </w:r>
    </w:p>
    <w:p>
      <w:pPr>
        <w:spacing w:after="60"/>
      </w:pPr>
      <w:r>
        <w:rPr>
          <w:b/>
        </w:rPr>
        <w:t xml:space="preserve">Service: </w:t>
      </w:r>
      <w:r>
        <w:t>US_Airport</w:t>
      </w:r>
    </w:p>
    <w:p>
      <w:pPr>
        <w:spacing w:after="60"/>
      </w:pPr>
      <w:r>
        <w:rPr>
          <w:b/>
        </w:rPr>
        <w:t xml:space="preserve">Layer: </w:t>
      </w:r>
      <w:r>
        <w:t>Airports (layer 0)</w:t>
      </w:r>
    </w:p>
    <w:p>
      <w:pPr>
        <w:spacing w:after="60"/>
      </w:pPr>
      <w:r>
        <w:rPr>
          <w:b/>
        </w:rPr>
        <w:t xml:space="preserve">Source: </w:t>
      </w:r>
      <w:r>
        <w:t>FAA ArcGIS server</w:t>
      </w:r>
    </w:p>
    <w:p>
      <w:pPr>
        <w:spacing w:after="60"/>
      </w:pPr>
      <w:r>
        <w:rPr>
          <w:b/>
        </w:rPr>
        <w:t xml:space="preserve">Refresh group: </w:t>
      </w:r>
      <w:r>
        <w:t>loaded by uas_app.py, cached 7 days</w:t>
      </w:r>
    </w:p>
    <w:p>
      <w:pPr>
        <w:spacing w:after="60"/>
      </w:pPr>
      <w:r>
        <w:rPr>
          <w:b/>
        </w:rPr>
        <w:t xml:space="preserve">Output layer: </w:t>
      </w:r>
      <w:r>
        <w:t>Airport icons and "nearest airport"</w:t>
      </w:r>
    </w:p>
    <w:p>
      <w:pPr>
        <w:spacing w:after="60"/>
      </w:pPr>
      <w:r>
        <w:rPr>
          <w:b/>
        </w:rPr>
        <w:t xml:space="preserve">Records: </w:t>
      </w:r>
      <w:r>
        <w:t>19,535 points; New York area: 1,219 points (258 public-use airports)</w:t>
      </w:r>
    </w:p>
    <w:p>
      <w:pPr>
        <w:spacing w:after="60"/>
      </w:pPr>
      <w:r>
        <w:rPr>
          <w:b/>
        </w:rPr>
        <w:t xml:space="preserve">What it is: </w:t>
      </w:r>
      <w:r>
        <w:t>Airports, heliports, seaplane bases and other landing facilities shown on FAA charts.</w:t>
      </w:r>
    </w:p>
    <w:p>
      <w:pPr>
        <w:spacing w:after="60"/>
      </w:pPr>
      <w:r>
        <w:rPr>
          <w:b/>
        </w:rPr>
        <w:t xml:space="preserve">What was pulled: </w:t>
      </w:r>
      <w:r>
        <w:t>Filter OPERSTATUS not CLOSED; fields IDENT, ICAO_ID, NAME, TYPE_CODE, PRIVATEUSE, MIL_CODE, SERVCITY, STATE, ELEVATION.</w:t>
      </w:r>
    </w:p>
    <w:p>
      <w:pPr>
        <w:spacing w:after="40"/>
      </w:pP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872"/>
            <w:shd w:val="clear" w:color="auto" w:fill="1F2A3C"/>
          </w:tcPr>
          <w:p>
            <w:pPr>
              <w:spacing w:after="0"/>
            </w:pPr>
            <w:r/>
            <w:r>
              <w:rPr>
                <w:b/>
                <w:color w:val="FFFFFF"/>
                <w:sz w:val="17"/>
              </w:rPr>
              <w:t>Field (FAA name)</w:t>
            </w:r>
          </w:p>
        </w:tc>
        <w:tc>
          <w:tcPr>
            <w:tcW w:type="dxa" w:w="1728"/>
            <w:shd w:val="clear" w:color="auto" w:fill="1F2A3C"/>
          </w:tcPr>
          <w:p>
            <w:pPr>
              <w:spacing w:after="0"/>
            </w:pPr>
            <w:r/>
            <w:r>
              <w:rPr>
                <w:b/>
                <w:color w:val="FFFFFF"/>
                <w:sz w:val="17"/>
              </w:rPr>
              <w:t>Example value</w:t>
            </w:r>
          </w:p>
        </w:tc>
        <w:tc>
          <w:tcPr>
            <w:tcW w:type="dxa" w:w="3960"/>
            <w:shd w:val="clear" w:color="auto" w:fill="1F2A3C"/>
          </w:tcPr>
          <w:p>
            <w:pPr>
              <w:spacing w:after="0"/>
            </w:pPr>
            <w:r/>
            <w:r>
              <w:rPr>
                <w:b/>
                <w:color w:val="FFFFFF"/>
                <w:sz w:val="17"/>
              </w:rPr>
              <w:t>What it means</w:t>
            </w:r>
          </w:p>
        </w:tc>
        <w:tc>
          <w:tcPr>
            <w:tcW w:type="dxa" w:w="1800"/>
            <w:shd w:val="clear" w:color="auto" w:fill="1F2A3C"/>
          </w:tcPr>
          <w:p>
            <w:pPr>
              <w:spacing w:after="0"/>
            </w:pPr>
            <w:r/>
            <w:r>
              <w:rPr>
                <w:b/>
                <w:color w:val="FFFFFF"/>
                <w:sz w:val="17"/>
              </w:rPr>
              <w:t>How the tool uses it</w:t>
            </w:r>
          </w:p>
        </w:tc>
      </w:tr>
      <w:tr>
        <w:tc>
          <w:tcPr>
            <w:tcW w:type="dxa" w:w="1872"/>
          </w:tcPr>
          <w:p>
            <w:pPr>
              <w:spacing w:after="0"/>
            </w:pPr>
            <w:r/>
            <w:r>
              <w:rPr>
                <w:sz w:val="17"/>
              </w:rPr>
              <w:t>IDENT / ICAO_ID</w:t>
            </w:r>
          </w:p>
        </w:tc>
        <w:tc>
          <w:tcPr>
            <w:tcW w:type="dxa" w:w="1728"/>
          </w:tcPr>
          <w:p>
            <w:pPr>
              <w:spacing w:after="0"/>
            </w:pPr>
            <w:r/>
            <w:r>
              <w:rPr>
                <w:sz w:val="17"/>
              </w:rPr>
              <w:t>JFK / KJFK</w:t>
            </w:r>
          </w:p>
        </w:tc>
        <w:tc>
          <w:tcPr>
            <w:tcW w:type="dxa" w:w="3960"/>
          </w:tcPr>
          <w:p>
            <w:pPr>
              <w:spacing w:after="0"/>
            </w:pPr>
            <w:r/>
            <w:r>
              <w:rPr>
                <w:sz w:val="17"/>
              </w:rPr>
              <w:t>FAA and ICAO identifiers.</w:t>
            </w:r>
          </w:p>
        </w:tc>
        <w:tc>
          <w:tcPr>
            <w:tcW w:type="dxa" w:w="1800"/>
          </w:tcPr>
          <w:p>
            <w:pPr>
              <w:spacing w:after="0"/>
            </w:pPr>
            <w:r/>
            <w:r>
              <w:rPr>
                <w:sz w:val="17"/>
              </w:rPr>
              <w:t>Icon label</w:t>
            </w:r>
          </w:p>
        </w:tc>
      </w:tr>
      <w:tr>
        <w:tc>
          <w:tcPr>
            <w:tcW w:type="dxa" w:w="1872"/>
            <w:shd w:val="clear" w:color="auto" w:fill="F3F5F8"/>
          </w:tcPr>
          <w:p>
            <w:pPr>
              <w:spacing w:after="0"/>
            </w:pPr>
            <w:r/>
            <w:r>
              <w:rPr>
                <w:sz w:val="17"/>
              </w:rPr>
              <w:t>NAME</w:t>
            </w:r>
          </w:p>
        </w:tc>
        <w:tc>
          <w:tcPr>
            <w:tcW w:type="dxa" w:w="1728"/>
            <w:shd w:val="clear" w:color="auto" w:fill="F3F5F8"/>
          </w:tcPr>
          <w:p>
            <w:pPr>
              <w:spacing w:after="0"/>
            </w:pPr>
            <w:r/>
            <w:r>
              <w:rPr>
                <w:sz w:val="17"/>
              </w:rPr>
              <w:t>John F Kennedy Intl</w:t>
            </w:r>
          </w:p>
        </w:tc>
        <w:tc>
          <w:tcPr>
            <w:tcW w:type="dxa" w:w="3960"/>
            <w:shd w:val="clear" w:color="auto" w:fill="F3F5F8"/>
          </w:tcPr>
          <w:p>
            <w:pPr>
              <w:spacing w:after="0"/>
            </w:pPr>
            <w:r/>
            <w:r>
              <w:rPr>
                <w:sz w:val="17"/>
              </w:rPr>
              <w:t>Name.</w:t>
            </w:r>
          </w:p>
        </w:tc>
        <w:tc>
          <w:tcPr>
            <w:tcW w:type="dxa" w:w="1800"/>
            <w:shd w:val="clear" w:color="auto" w:fill="F3F5F8"/>
          </w:tcPr>
          <w:p>
            <w:pPr>
              <w:spacing w:after="0"/>
            </w:pPr>
            <w:r/>
            <w:r>
              <w:rPr>
                <w:sz w:val="17"/>
              </w:rPr>
              <w:t>Briefing</w:t>
            </w:r>
          </w:p>
        </w:tc>
      </w:tr>
      <w:tr>
        <w:tc>
          <w:tcPr>
            <w:tcW w:type="dxa" w:w="1872"/>
          </w:tcPr>
          <w:p>
            <w:pPr>
              <w:spacing w:after="0"/>
            </w:pPr>
            <w:r/>
            <w:r>
              <w:rPr>
                <w:sz w:val="17"/>
              </w:rPr>
              <w:t>TYPE_CODE</w:t>
            </w:r>
          </w:p>
        </w:tc>
        <w:tc>
          <w:tcPr>
            <w:tcW w:type="dxa" w:w="1728"/>
          </w:tcPr>
          <w:p>
            <w:pPr>
              <w:spacing w:after="0"/>
            </w:pPr>
            <w:r/>
            <w:r>
              <w:rPr>
                <w:sz w:val="17"/>
              </w:rPr>
              <w:t>AD</w:t>
            </w:r>
          </w:p>
        </w:tc>
        <w:tc>
          <w:tcPr>
            <w:tcW w:type="dxa" w:w="3960"/>
          </w:tcPr>
          <w:p>
            <w:pPr>
              <w:spacing w:after="0"/>
            </w:pPr>
            <w:r/>
            <w:r>
              <w:rPr>
                <w:sz w:val="17"/>
              </w:rPr>
              <w:t>AD = airport, HP = heliport, SP = seaplane base, GL = gliderport, UL = ultralight, BP = balloonport.</w:t>
            </w:r>
          </w:p>
        </w:tc>
        <w:tc>
          <w:tcPr>
            <w:tcW w:type="dxa" w:w="1800"/>
          </w:tcPr>
          <w:p>
            <w:pPr>
              <w:spacing w:after="0"/>
            </w:pPr>
            <w:r/>
            <w:r>
              <w:rPr>
                <w:sz w:val="17"/>
              </w:rPr>
              <w:t>Blue icon for AD</w:t>
            </w:r>
          </w:p>
        </w:tc>
      </w:tr>
      <w:tr>
        <w:tc>
          <w:tcPr>
            <w:tcW w:type="dxa" w:w="1872"/>
            <w:shd w:val="clear" w:color="auto" w:fill="F3F5F8"/>
          </w:tcPr>
          <w:p>
            <w:pPr>
              <w:spacing w:after="0"/>
            </w:pPr>
            <w:r/>
            <w:r>
              <w:rPr>
                <w:sz w:val="17"/>
              </w:rPr>
              <w:t>PRIVATEUSE</w:t>
            </w:r>
          </w:p>
        </w:tc>
        <w:tc>
          <w:tcPr>
            <w:tcW w:type="dxa" w:w="1728"/>
            <w:shd w:val="clear" w:color="auto" w:fill="F3F5F8"/>
          </w:tcPr>
          <w:p>
            <w:pPr>
              <w:spacing w:after="0"/>
            </w:pPr>
            <w:r/>
            <w:r>
              <w:rPr>
                <w:sz w:val="17"/>
              </w:rPr>
              <w:t>0</w:t>
            </w:r>
          </w:p>
        </w:tc>
        <w:tc>
          <w:tcPr>
            <w:tcW w:type="dxa" w:w="3960"/>
            <w:shd w:val="clear" w:color="auto" w:fill="F3F5F8"/>
          </w:tcPr>
          <w:p>
            <w:pPr>
              <w:spacing w:after="0"/>
            </w:pPr>
            <w:r/>
            <w:r>
              <w:rPr>
                <w:sz w:val="17"/>
              </w:rPr>
              <w:t>1 = private use.</w:t>
            </w:r>
          </w:p>
        </w:tc>
        <w:tc>
          <w:tcPr>
            <w:tcW w:type="dxa" w:w="1800"/>
            <w:shd w:val="clear" w:color="auto" w:fill="F3F5F8"/>
          </w:tcPr>
          <w:p>
            <w:pPr>
              <w:spacing w:after="0"/>
            </w:pPr>
            <w:r/>
            <w:r>
              <w:rPr>
                <w:sz w:val="17"/>
              </w:rPr>
              <w:t>Private fields go to a separate layer</w:t>
            </w:r>
          </w:p>
        </w:tc>
      </w:tr>
      <w:tr>
        <w:tc>
          <w:tcPr>
            <w:tcW w:type="dxa" w:w="1872"/>
          </w:tcPr>
          <w:p>
            <w:pPr>
              <w:spacing w:after="0"/>
            </w:pPr>
            <w:r/>
            <w:r>
              <w:rPr>
                <w:sz w:val="17"/>
              </w:rPr>
              <w:t>MIL_CODE</w:t>
            </w:r>
          </w:p>
        </w:tc>
        <w:tc>
          <w:tcPr>
            <w:tcW w:type="dxa" w:w="1728"/>
          </w:tcPr>
          <w:p>
            <w:pPr>
              <w:spacing w:after="0"/>
            </w:pPr>
            <w:r/>
            <w:r>
              <w:rPr>
                <w:sz w:val="17"/>
              </w:rPr>
              <w:t>CIVIL</w:t>
            </w:r>
          </w:p>
        </w:tc>
        <w:tc>
          <w:tcPr>
            <w:tcW w:type="dxa" w:w="3960"/>
          </w:tcPr>
          <w:p>
            <w:pPr>
              <w:spacing w:after="0"/>
            </w:pPr>
            <w:r/>
            <w:r>
              <w:rPr>
                <w:sz w:val="17"/>
              </w:rPr>
              <w:t>CIVIL, MIL or ALL (joint).</w:t>
            </w:r>
          </w:p>
        </w:tc>
        <w:tc>
          <w:tcPr>
            <w:tcW w:type="dxa" w:w="1800"/>
          </w:tcPr>
          <w:p>
            <w:pPr>
              <w:spacing w:after="0"/>
            </w:pPr>
            <w:r/>
            <w:r>
              <w:rPr>
                <w:sz w:val="17"/>
              </w:rPr>
              <w:t>Military icon color</w:t>
            </w:r>
          </w:p>
        </w:tc>
      </w:tr>
      <w:tr>
        <w:tc>
          <w:tcPr>
            <w:tcW w:type="dxa" w:w="1872"/>
            <w:shd w:val="clear" w:color="auto" w:fill="F3F5F8"/>
          </w:tcPr>
          <w:p>
            <w:pPr>
              <w:spacing w:after="0"/>
            </w:pPr>
            <w:r/>
            <w:r>
              <w:rPr>
                <w:sz w:val="17"/>
              </w:rPr>
              <w:t>SERVCITY, STATE, ELEVATION</w:t>
            </w:r>
          </w:p>
        </w:tc>
        <w:tc>
          <w:tcPr>
            <w:tcW w:type="dxa" w:w="1728"/>
            <w:shd w:val="clear" w:color="auto" w:fill="F3F5F8"/>
          </w:tcPr>
          <w:p>
            <w:pPr>
              <w:spacing w:after="0"/>
            </w:pPr>
            <w:r/>
            <w:r>
              <w:rPr>
                <w:sz w:val="17"/>
              </w:rPr>
              <w:t>NEW YORK, NY, 13</w:t>
            </w:r>
          </w:p>
        </w:tc>
        <w:tc>
          <w:tcPr>
            <w:tcW w:type="dxa" w:w="3960"/>
            <w:shd w:val="clear" w:color="auto" w:fill="F3F5F8"/>
          </w:tcPr>
          <w:p>
            <w:pPr>
              <w:spacing w:after="0"/>
            </w:pPr>
            <w:r/>
            <w:r>
              <w:rPr>
                <w:sz w:val="17"/>
              </w:rPr>
              <w:t>City served, state, field elevation (ft MSL).</w:t>
            </w:r>
          </w:p>
        </w:tc>
        <w:tc>
          <w:tcPr>
            <w:tcW w:type="dxa" w:w="1800"/>
            <w:shd w:val="clear" w:color="auto" w:fill="F3F5F8"/>
          </w:tcPr>
          <w:p>
            <w:pPr>
              <w:spacing w:after="0"/>
            </w:pPr>
            <w:r/>
            <w:r>
              <w:rPr>
                <w:sz w:val="17"/>
              </w:rPr>
              <w:t>Kept</w:t>
            </w:r>
          </w:p>
        </w:tc>
      </w:tr>
      <w:tr>
        <w:tc>
          <w:tcPr>
            <w:tcW w:type="dxa" w:w="1872"/>
          </w:tcPr>
          <w:p>
            <w:pPr>
              <w:spacing w:after="0"/>
            </w:pPr>
            <w:r/>
            <w:r>
              <w:rPr>
                <w:sz w:val="17"/>
              </w:rPr>
              <w:t>OPERSTATUS</w:t>
            </w:r>
          </w:p>
        </w:tc>
        <w:tc>
          <w:tcPr>
            <w:tcW w:type="dxa" w:w="1728"/>
          </w:tcPr>
          <w:p>
            <w:pPr>
              <w:spacing w:after="0"/>
            </w:pPr>
            <w:r/>
            <w:r>
              <w:rPr>
                <w:sz w:val="17"/>
              </w:rPr>
              <w:t>OPERATIONAL</w:t>
            </w:r>
          </w:p>
        </w:tc>
        <w:tc>
          <w:tcPr>
            <w:tcW w:type="dxa" w:w="3960"/>
          </w:tcPr>
          <w:p>
            <w:pPr>
              <w:spacing w:after="0"/>
            </w:pPr>
            <w:r/>
            <w:r>
              <w:rPr>
                <w:sz w:val="17"/>
              </w:rPr>
              <w:t>Operational status.</w:t>
            </w:r>
          </w:p>
        </w:tc>
        <w:tc>
          <w:tcPr>
            <w:tcW w:type="dxa" w:w="1800"/>
          </w:tcPr>
          <w:p>
            <w:pPr>
              <w:spacing w:after="0"/>
            </w:pPr>
            <w:r/>
            <w:r>
              <w:rPr>
                <w:sz w:val="17"/>
              </w:rPr>
              <w:t>Filter</w:t>
            </w:r>
          </w:p>
        </w:tc>
      </w:tr>
    </w:tbl>
    <w:p>
      <w:pPr>
        <w:spacing w:after="80"/>
      </w:pPr>
    </w:p>
    <w:p>
      <w:pPr>
        <w:pStyle w:val="Heading2"/>
      </w:pPr>
      <w:r>
        <w:t>16. FAA NOTAM API (set up, not yet pulled)</w:t>
      </w:r>
    </w:p>
    <w:p>
      <w:pPr>
        <w:spacing w:after="60"/>
      </w:pPr>
      <w:r>
        <w:rPr>
          <w:b/>
        </w:rPr>
        <w:t xml:space="preserve">Service: </w:t>
      </w:r>
      <w:r>
        <w:t>https://external-api.faa.gov/notamapi/v1/notams</w:t>
      </w:r>
    </w:p>
    <w:p>
      <w:pPr>
        <w:spacing w:after="60"/>
      </w:pPr>
      <w:r>
        <w:rPr>
          <w:b/>
        </w:rPr>
        <w:t xml:space="preserve">Layer: </w:t>
      </w:r>
      <w:r>
        <w:t>REST API (geoJson)</w:t>
      </w:r>
    </w:p>
    <w:p>
      <w:pPr>
        <w:spacing w:after="60"/>
      </w:pPr>
      <w:r>
        <w:rPr>
          <w:b/>
        </w:rPr>
        <w:t xml:space="preserve">Source: </w:t>
      </w:r>
      <w:r>
        <w:t>FAA API portal (api.faa.gov)</w:t>
      </w:r>
    </w:p>
    <w:p>
      <w:pPr>
        <w:spacing w:after="60"/>
      </w:pPr>
      <w:r>
        <w:rPr>
          <w:b/>
        </w:rPr>
        <w:t xml:space="preserve">Refresh group: </w:t>
      </w:r>
      <w:r>
        <w:t>fast</w:t>
      </w:r>
    </w:p>
    <w:p>
      <w:pPr>
        <w:spacing w:after="60"/>
      </w:pPr>
      <w:r>
        <w:rPr>
          <w:b/>
        </w:rPr>
        <w:t xml:space="preserve">Output layer: </w:t>
      </w:r>
      <w:r>
        <w:t>notam_tfr</w:t>
      </w:r>
    </w:p>
    <w:p>
      <w:pPr>
        <w:spacing w:after="60"/>
      </w:pPr>
      <w:r>
        <w:rPr>
          <w:b/>
        </w:rPr>
        <w:t xml:space="preserve">Records: </w:t>
      </w:r>
      <w:r>
        <w:t>—; New York area: — (reported as skipped: no API keys)</w:t>
      </w:r>
    </w:p>
    <w:p>
      <w:pPr>
        <w:spacing w:after="60"/>
      </w:pPr>
      <w:r>
        <w:rPr>
          <w:b/>
        </w:rPr>
        <w:t xml:space="preserve">What it is: </w:t>
      </w:r>
      <w:r>
        <w:t>The FAA's NOTAM system. The tool would request FDC NOTAMs and keep TFR NOTAMs issued under 91.141 (VIP), 91.137/91.138 (disaster) and 91.143 (space operations).</w:t>
      </w:r>
    </w:p>
    <w:p>
      <w:pPr>
        <w:spacing w:after="60"/>
      </w:pPr>
      <w:r>
        <w:rPr>
          <w:b/>
        </w:rPr>
        <w:t xml:space="preserve">What was pulled: </w:t>
      </w:r>
      <w:r>
        <w:t>Query: classification=FDC, responseFormat=geoJson, pageSize=1000. Fields it would read from properties.coreNOTAMData.notam: id, number, text, location, effectiveStart, effectiveEnd, minimumFL, maximumFL, coordinates, radius, lastUpdated.</w:t>
      </w:r>
    </w:p>
    <w:p>
      <w:pPr>
        <w:spacing w:after="60"/>
      </w:pPr>
      <w:r>
        <w:rPr>
          <w:b/>
        </w:rPr>
        <w:t xml:space="preserve">Rule assigned by the tool: </w:t>
      </w:r>
      <w:r>
        <w:t>Requires FAA_NOTAM_CLIENT_ID / FAA_NOTAM_CLIENT_SECRET. Untested because no keys were available.</w:t>
      </w:r>
    </w:p>
    <w:p>
      <w:pPr>
        <w:pStyle w:val="Heading2"/>
      </w:pPr>
      <w:r>
        <w:t>Non-FAA services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456"/>
            <w:shd w:val="clear" w:color="auto" w:fill="1F2A3C"/>
          </w:tcPr>
          <w:p>
            <w:pPr>
              <w:spacing w:after="0"/>
            </w:pPr>
            <w:r/>
            <w:r>
              <w:rPr>
                <w:b/>
                <w:color w:val="FFFFFF"/>
                <w:sz w:val="17"/>
              </w:rPr>
              <w:t>Service</w:t>
            </w:r>
          </w:p>
        </w:tc>
        <w:tc>
          <w:tcPr>
            <w:tcW w:type="dxa" w:w="2736"/>
            <w:shd w:val="clear" w:color="auto" w:fill="1F2A3C"/>
          </w:tcPr>
          <w:p>
            <w:pPr>
              <w:spacing w:after="0"/>
            </w:pPr>
            <w:r/>
            <w:r>
              <w:rPr>
                <w:b/>
                <w:color w:val="FFFFFF"/>
                <w:sz w:val="17"/>
              </w:rPr>
              <w:t>Used for</w:t>
            </w:r>
          </w:p>
        </w:tc>
        <w:tc>
          <w:tcPr>
            <w:tcW w:type="dxa" w:w="3168"/>
            <w:shd w:val="clear" w:color="auto" w:fill="1F2A3C"/>
          </w:tcPr>
          <w:p>
            <w:pPr>
              <w:spacing w:after="0"/>
            </w:pPr>
            <w:r/>
            <w:r>
              <w:rPr>
                <w:b/>
                <w:color w:val="FFFFFF"/>
                <w:sz w:val="17"/>
              </w:rPr>
              <w:t>What is pulled</w:t>
            </w:r>
          </w:p>
        </w:tc>
      </w:tr>
      <w:tr>
        <w:tc>
          <w:tcPr>
            <w:tcW w:type="dxa" w:w="3456"/>
          </w:tcPr>
          <w:p>
            <w:pPr>
              <w:spacing w:after="0"/>
            </w:pPr>
            <w:r/>
            <w:r>
              <w:rPr>
                <w:sz w:val="17"/>
              </w:rPr>
              <w:t>Esri ArcGIS Online basemaps (World Dark Gray, World Light Gray, World Imagery, reference labels)</w:t>
            </w:r>
          </w:p>
        </w:tc>
        <w:tc>
          <w:tcPr>
            <w:tcW w:type="dxa" w:w="2736"/>
          </w:tcPr>
          <w:p>
            <w:pPr>
              <w:spacing w:after="0"/>
            </w:pPr>
            <w:r/>
            <w:r>
              <w:rPr>
                <w:sz w:val="17"/>
              </w:rPr>
              <w:t>Background map tiles</w:t>
            </w:r>
          </w:p>
        </w:tc>
        <w:tc>
          <w:tcPr>
            <w:tcW w:type="dxa" w:w="3168"/>
          </w:tcPr>
          <w:p>
            <w:pPr>
              <w:spacing w:after="0"/>
            </w:pPr>
            <w:r/>
            <w:r>
              <w:rPr>
                <w:sz w:val="17"/>
              </w:rPr>
              <w:t>Map images only; no data</w:t>
            </w:r>
          </w:p>
        </w:tc>
      </w:tr>
      <w:tr>
        <w:tc>
          <w:tcPr>
            <w:tcW w:type="dxa" w:w="3456"/>
            <w:shd w:val="clear" w:color="auto" w:fill="F3F5F8"/>
          </w:tcPr>
          <w:p>
            <w:pPr>
              <w:spacing w:after="0"/>
            </w:pPr>
            <w:r/>
            <w:r>
              <w:rPr>
                <w:sz w:val="17"/>
              </w:rPr>
              <w:t>Open-Meteo forecast API</w:t>
            </w:r>
          </w:p>
        </w:tc>
        <w:tc>
          <w:tcPr>
            <w:tcW w:type="dxa" w:w="2736"/>
            <w:shd w:val="clear" w:color="auto" w:fill="F3F5F8"/>
          </w:tcPr>
          <w:p>
            <w:pPr>
              <w:spacing w:after="0"/>
            </w:pPr>
            <w:r/>
            <w:r>
              <w:rPr>
                <w:sz w:val="17"/>
              </w:rPr>
              <w:t>Weather chip and wind in the briefing (Streamlit app)</w:t>
            </w:r>
          </w:p>
        </w:tc>
        <w:tc>
          <w:tcPr>
            <w:tcW w:type="dxa" w:w="3168"/>
            <w:shd w:val="clear" w:color="auto" w:fill="F3F5F8"/>
          </w:tcPr>
          <w:p>
            <w:pPr>
              <w:spacing w:after="0"/>
            </w:pPr>
            <w:r/>
            <w:r>
              <w:rPr>
                <w:sz w:val="17"/>
              </w:rPr>
              <w:t>current: temperature_2m, wind_speed_10m, wind_gusts_10m, wind_direction_10m, weather_code</w:t>
            </w:r>
          </w:p>
        </w:tc>
      </w:tr>
      <w:tr>
        <w:tc>
          <w:tcPr>
            <w:tcW w:type="dxa" w:w="3456"/>
          </w:tcPr>
          <w:p>
            <w:pPr>
              <w:spacing w:after="0"/>
            </w:pPr>
            <w:r/>
            <w:r>
              <w:rPr>
                <w:sz w:val="17"/>
              </w:rPr>
              <w:t>Leaflet 1.9.4 (unpkg CDN)</w:t>
            </w:r>
          </w:p>
        </w:tc>
        <w:tc>
          <w:tcPr>
            <w:tcW w:type="dxa" w:w="2736"/>
          </w:tcPr>
          <w:p>
            <w:pPr>
              <w:spacing w:after="0"/>
            </w:pPr>
            <w:r/>
            <w:r>
              <w:rPr>
                <w:sz w:val="17"/>
              </w:rPr>
              <w:t>Map display library</w:t>
            </w:r>
          </w:p>
        </w:tc>
        <w:tc>
          <w:tcPr>
            <w:tcW w:type="dxa" w:w="3168"/>
          </w:tcPr>
          <w:p>
            <w:pPr>
              <w:spacing w:after="0"/>
            </w:pPr>
            <w:r/>
            <w:r>
              <w:rPr>
                <w:sz w:val="17"/>
              </w:rPr>
              <w:t>Code only</w:t>
            </w:r>
          </w:p>
        </w:tc>
      </w:tr>
    </w:tbl>
    <w:p>
      <w:pPr>
        <w:spacing w:after="80"/>
      </w:pPr>
    </w:p>
    <w:p>
      <w:r>
        <w:br w:type="page"/>
      </w:r>
    </w:p>
    <w:p>
      <w:pPr>
        <w:pStyle w:val="Heading1"/>
      </w:pPr>
      <w:r>
        <w:t>3. FAA datasets not used</w:t>
      </w:r>
    </w:p>
    <w:p>
      <w:r>
        <w:rPr>
          <w:b w:val="0"/>
        </w:rPr>
        <w:t>All 95 other services on the same FAA ArcGIS server, grouped by why they were left out. Record counts are from 1 October 2026. Descriptions in quotes are the FAA's own service descriptions; the others are based on the field names and sample records.</w:t>
      </w:r>
    </w:p>
    <w:p>
      <w:pPr>
        <w:pStyle w:val="Heading2"/>
      </w:pPr>
      <w:r>
        <w:t>3.1 Drone-relevant: candidates to add</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304"/>
            <w:shd w:val="clear" w:color="auto" w:fill="1F2A3C"/>
          </w:tcPr>
          <w:p>
            <w:pPr>
              <w:spacing w:after="0"/>
            </w:pPr>
            <w:r/>
            <w:r>
              <w:rPr>
                <w:b/>
                <w:color w:val="FFFFFF"/>
                <w:sz w:val="17"/>
              </w:rPr>
              <w:t>Service</w:t>
            </w:r>
          </w:p>
        </w:tc>
        <w:tc>
          <w:tcPr>
            <w:tcW w:type="dxa" w:w="1152"/>
            <w:shd w:val="clear" w:color="auto" w:fill="1F2A3C"/>
          </w:tcPr>
          <w:p>
            <w:pPr>
              <w:spacing w:after="0"/>
            </w:pPr>
            <w:r/>
            <w:r>
              <w:rPr>
                <w:b/>
                <w:color w:val="FFFFFF"/>
                <w:sz w:val="17"/>
              </w:rPr>
              <w:t>Records</w:t>
            </w:r>
          </w:p>
        </w:tc>
        <w:tc>
          <w:tcPr>
            <w:tcW w:type="dxa" w:w="3456"/>
            <w:shd w:val="clear" w:color="auto" w:fill="1F2A3C"/>
          </w:tcPr>
          <w:p>
            <w:pPr>
              <w:spacing w:after="0"/>
            </w:pPr>
            <w:r/>
            <w:r>
              <w:rPr>
                <w:b/>
                <w:color w:val="FFFFFF"/>
                <w:sz w:val="17"/>
              </w:rPr>
              <w:t>What it contains</w:t>
            </w:r>
          </w:p>
        </w:tc>
        <w:tc>
          <w:tcPr>
            <w:tcW w:type="dxa" w:w="2448"/>
            <w:shd w:val="clear" w:color="auto" w:fill="1F2A3C"/>
          </w:tcPr>
          <w:p>
            <w:pPr>
              <w:spacing w:after="0"/>
            </w:pPr>
            <w:r/>
            <w:r>
              <w:rPr>
                <w:b/>
                <w:color w:val="FFFFFF"/>
                <w:sz w:val="17"/>
              </w:rPr>
              <w:t>Why not used</w:t>
            </w:r>
          </w:p>
        </w:tc>
      </w:tr>
      <w:tr>
        <w:tc>
          <w:tcPr>
            <w:tcW w:type="dxa" w:w="2304"/>
          </w:tcPr>
          <w:p>
            <w:pPr>
              <w:spacing w:after="0"/>
            </w:pPr>
            <w:r/>
            <w:r>
              <w:rPr>
                <w:sz w:val="17"/>
              </w:rPr>
              <w:t>Airspace_Schedule (table)</w:t>
            </w:r>
          </w:p>
        </w:tc>
        <w:tc>
          <w:tcPr>
            <w:tcW w:type="dxa" w:w="1152"/>
          </w:tcPr>
          <w:p>
            <w:pPr>
              <w:spacing w:after="0"/>
            </w:pPr>
            <w:r/>
            <w:r>
              <w:rPr>
                <w:sz w:val="17"/>
              </w:rPr>
              <w:t>271</w:t>
            </w:r>
          </w:p>
        </w:tc>
        <w:tc>
          <w:tcPr>
            <w:tcW w:type="dxa" w:w="3456"/>
          </w:tcPr>
          <w:p>
            <w:pPr>
              <w:spacing w:after="0"/>
            </w:pPr>
            <w:r/>
            <w:r>
              <w:rPr>
                <w:sz w:val="17"/>
              </w:rPr>
              <w:t>Operating hours for part-time airspace. Fields FAA_ID, Airspace_ID, APPLIES (XML timesheet, e.g. ACK 06:00–21:00, UTC-5, DST adjusted).</w:t>
            </w:r>
          </w:p>
        </w:tc>
        <w:tc>
          <w:tcPr>
            <w:tcW w:type="dxa" w:w="2448"/>
          </w:tcPr>
          <w:p>
            <w:pPr>
              <w:spacing w:after="0"/>
            </w:pPr>
            <w:r/>
            <w:r>
              <w:rPr>
                <w:sz w:val="17"/>
              </w:rPr>
              <w:t>Not joined yet. Could tell users when a part-time Class D tower closes and the airspace changes.</w:t>
            </w:r>
          </w:p>
        </w:tc>
      </w:tr>
      <w:tr>
        <w:tc>
          <w:tcPr>
            <w:tcW w:type="dxa" w:w="2304"/>
            <w:shd w:val="clear" w:color="auto" w:fill="F3F5F8"/>
          </w:tcPr>
          <w:p>
            <w:pPr>
              <w:spacing w:after="0"/>
            </w:pPr>
            <w:r/>
            <w:r>
              <w:rPr>
                <w:sz w:val="17"/>
              </w:rPr>
              <w:t>UAS_NSR_Pending</w:t>
            </w:r>
          </w:p>
        </w:tc>
        <w:tc>
          <w:tcPr>
            <w:tcW w:type="dxa" w:w="1152"/>
            <w:shd w:val="clear" w:color="auto" w:fill="F3F5F8"/>
          </w:tcPr>
          <w:p>
            <w:pPr>
              <w:spacing w:after="0"/>
            </w:pPr>
            <w:r/>
            <w:r>
              <w:rPr>
                <w:sz w:val="17"/>
              </w:rPr>
              <w:t>12</w:t>
            </w:r>
          </w:p>
        </w:tc>
        <w:tc>
          <w:tcPr>
            <w:tcW w:type="dxa" w:w="3456"/>
            <w:shd w:val="clear" w:color="auto" w:fill="F3F5F8"/>
          </w:tcPr>
          <w:p>
            <w:pPr>
              <w:spacing w:after="0"/>
            </w:pPr>
            <w:r/>
            <w:r>
              <w:rPr>
                <w:sz w:val="17"/>
              </w:rPr>
              <w:t>Pending national security UAS restrictions (same fields as #5), not yet in force.</w:t>
            </w:r>
          </w:p>
        </w:tc>
        <w:tc>
          <w:tcPr>
            <w:tcW w:type="dxa" w:w="2448"/>
            <w:shd w:val="clear" w:color="auto" w:fill="F3F5F8"/>
          </w:tcPr>
          <w:p>
            <w:pPr>
              <w:spacing w:after="0"/>
            </w:pPr>
            <w:r/>
            <w:r>
              <w:rPr>
                <w:sz w:val="17"/>
              </w:rPr>
              <w:t>Not current rules. Could be shown as "coming soon".</w:t>
            </w:r>
          </w:p>
        </w:tc>
      </w:tr>
      <w:tr>
        <w:tc>
          <w:tcPr>
            <w:tcW w:type="dxa" w:w="2304"/>
          </w:tcPr>
          <w:p>
            <w:pPr>
              <w:spacing w:after="0"/>
            </w:pPr>
            <w:r/>
            <w:r>
              <w:rPr>
                <w:sz w:val="17"/>
              </w:rPr>
              <w:t>Pending_Part_Time_National_Security_UAS_Flight_Restrictions</w:t>
            </w:r>
          </w:p>
        </w:tc>
        <w:tc>
          <w:tcPr>
            <w:tcW w:type="dxa" w:w="1152"/>
          </w:tcPr>
          <w:p>
            <w:pPr>
              <w:spacing w:after="0"/>
            </w:pPr>
            <w:r/>
            <w:r>
              <w:rPr>
                <w:sz w:val="17"/>
              </w:rPr>
              <w:t>5</w:t>
            </w:r>
          </w:p>
        </w:tc>
        <w:tc>
          <w:tcPr>
            <w:tcW w:type="dxa" w:w="3456"/>
          </w:tcPr>
          <w:p>
            <w:pPr>
              <w:spacing w:after="0"/>
            </w:pPr>
            <w:r/>
            <w:r>
              <w:rPr>
                <w:sz w:val="17"/>
              </w:rPr>
              <w:t>Pending version of #6.</w:t>
            </w:r>
          </w:p>
        </w:tc>
        <w:tc>
          <w:tcPr>
            <w:tcW w:type="dxa" w:w="2448"/>
          </w:tcPr>
          <w:p>
            <w:pPr>
              <w:spacing w:after="0"/>
            </w:pPr>
            <w:r/>
            <w:r>
              <w:rPr>
                <w:sz w:val="17"/>
              </w:rPr>
              <w:t>Not current.</w:t>
            </w:r>
          </w:p>
        </w:tc>
      </w:tr>
      <w:tr>
        <w:tc>
          <w:tcPr>
            <w:tcW w:type="dxa" w:w="2304"/>
            <w:shd w:val="clear" w:color="auto" w:fill="F3F5F8"/>
          </w:tcPr>
          <w:p>
            <w:pPr>
              <w:spacing w:after="0"/>
            </w:pPr>
            <w:r/>
            <w:r>
              <w:rPr>
                <w:sz w:val="17"/>
              </w:rPr>
              <w:t>Digital_Obstacle_File</w:t>
            </w:r>
          </w:p>
        </w:tc>
        <w:tc>
          <w:tcPr>
            <w:tcW w:type="dxa" w:w="1152"/>
            <w:shd w:val="clear" w:color="auto" w:fill="F3F5F8"/>
          </w:tcPr>
          <w:p>
            <w:pPr>
              <w:spacing w:after="0"/>
            </w:pPr>
            <w:r/>
            <w:r>
              <w:rPr>
                <w:sz w:val="17"/>
              </w:rPr>
              <w:t>656,884 points</w:t>
            </w:r>
          </w:p>
        </w:tc>
        <w:tc>
          <w:tcPr>
            <w:tcW w:type="dxa" w:w="3456"/>
            <w:shd w:val="clear" w:color="auto" w:fill="F3F5F8"/>
          </w:tcPr>
          <w:p>
            <w:pPr>
              <w:spacing w:after="0"/>
            </w:pPr>
            <w:r/>
            <w:r>
              <w:rPr>
                <w:sz w:val="17"/>
              </w:rPr>
              <w:t>Obstacles (towers, rigs, buildings) with AGL and AMSL heights, lighting and marking (OAS_Number, Type_Code, AGL, AMSL, Lighting, Marking…).</w:t>
            </w:r>
          </w:p>
        </w:tc>
        <w:tc>
          <w:tcPr>
            <w:tcW w:type="dxa" w:w="2448"/>
            <w:shd w:val="clear" w:color="auto" w:fill="F3F5F8"/>
          </w:tcPr>
          <w:p>
            <w:pPr>
              <w:spacing w:after="0"/>
            </w:pPr>
            <w:r/>
            <w:r>
              <w:rPr>
                <w:sz w:val="17"/>
              </w:rPr>
              <w:t>A hazard, not a rule. Good candidate for a safety layer.</w:t>
            </w:r>
          </w:p>
        </w:tc>
      </w:tr>
      <w:tr>
        <w:tc>
          <w:tcPr>
            <w:tcW w:type="dxa" w:w="2304"/>
          </w:tcPr>
          <w:p>
            <w:pPr>
              <w:spacing w:after="0"/>
            </w:pPr>
            <w:r/>
            <w:r>
              <w:rPr>
                <w:sz w:val="17"/>
              </w:rPr>
              <w:t>MTRSegment</w:t>
            </w:r>
          </w:p>
        </w:tc>
        <w:tc>
          <w:tcPr>
            <w:tcW w:type="dxa" w:w="1152"/>
          </w:tcPr>
          <w:p>
            <w:pPr>
              <w:spacing w:after="0"/>
            </w:pPr>
            <w:r/>
            <w:r>
              <w:rPr>
                <w:sz w:val="17"/>
              </w:rPr>
              <w:t>3,654 lines</w:t>
            </w:r>
          </w:p>
        </w:tc>
        <w:tc>
          <w:tcPr>
            <w:tcW w:type="dxa" w:w="3456"/>
          </w:tcPr>
          <w:p>
            <w:pPr>
              <w:spacing w:after="0"/>
            </w:pPr>
            <w:r/>
            <w:r>
              <w:rPr>
                <w:sz w:val="17"/>
              </w:rPr>
              <w:t>Military Training Routes, many with low floors (sample: 500 ft AGL to 6,000 ft MSL, 5 NM either side).</w:t>
            </w:r>
          </w:p>
        </w:tc>
        <w:tc>
          <w:tcPr>
            <w:tcW w:type="dxa" w:w="2448"/>
          </w:tcPr>
          <w:p>
            <w:pPr>
              <w:spacing w:after="0"/>
            </w:pPr>
            <w:r/>
            <w:r>
              <w:rPr>
                <w:sz w:val="17"/>
              </w:rPr>
              <w:t>Line features, advisory only. Candidate advisory layer.</w:t>
            </w:r>
          </w:p>
        </w:tc>
      </w:tr>
      <w:tr>
        <w:tc>
          <w:tcPr>
            <w:tcW w:type="dxa" w:w="2304"/>
            <w:shd w:val="clear" w:color="auto" w:fill="F3F5F8"/>
          </w:tcPr>
          <w:p>
            <w:pPr>
              <w:spacing w:after="0"/>
            </w:pPr>
            <w:r/>
            <w:r>
              <w:rPr>
                <w:sz w:val="17"/>
              </w:rPr>
              <w:t>Operating_Categories_Map / Operating_Category_Night_Data</w:t>
            </w:r>
          </w:p>
        </w:tc>
        <w:tc>
          <w:tcPr>
            <w:tcW w:type="dxa" w:w="1152"/>
            <w:shd w:val="clear" w:color="auto" w:fill="F3F5F8"/>
          </w:tcPr>
          <w:p>
            <w:pPr>
              <w:spacing w:after="0"/>
            </w:pPr>
            <w:r/>
            <w:r>
              <w:rPr>
                <w:sz w:val="17"/>
              </w:rPr>
              <w:t>76,039 / 49,130</w:t>
            </w:r>
          </w:p>
        </w:tc>
        <w:tc>
          <w:tcPr>
            <w:tcW w:type="dxa" w:w="3456"/>
            <w:shd w:val="clear" w:color="auto" w:fill="F3F5F8"/>
          </w:tcPr>
          <w:p>
            <w:pPr>
              <w:spacing w:after="0"/>
            </w:pPr>
            <w:r/>
            <w:r>
              <w:rPr>
                <w:sz w:val="17"/>
              </w:rPr>
              <w:t>Polygons with one attribute, POP_DENSITY (e.g. "CATEGORY 2", "CATEGORY 3"). FAA gives no further description; it appears to be population-density categories for drone operations (possibly tied to proposed BVLOS rules).</w:t>
            </w:r>
          </w:p>
        </w:tc>
        <w:tc>
          <w:tcPr>
            <w:tcW w:type="dxa" w:w="2448"/>
            <w:shd w:val="clear" w:color="auto" w:fill="F3F5F8"/>
          </w:tcPr>
          <w:p>
            <w:pPr>
              <w:spacing w:after="0"/>
            </w:pPr>
            <w:r/>
            <w:r>
              <w:rPr>
                <w:sz w:val="17"/>
              </w:rPr>
              <w:t>Meaning not documented; not a current airspace rule.</w:t>
            </w:r>
          </w:p>
        </w:tc>
      </w:tr>
      <w:tr>
        <w:tc>
          <w:tcPr>
            <w:tcW w:type="dxa" w:w="2304"/>
          </w:tcPr>
          <w:p>
            <w:pPr>
              <w:spacing w:after="0"/>
            </w:pPr>
            <w:r/>
            <w:r>
              <w:rPr>
                <w:sz w:val="17"/>
              </w:rPr>
              <w:t>Boundary_Airspace</w:t>
            </w:r>
          </w:p>
        </w:tc>
        <w:tc>
          <w:tcPr>
            <w:tcW w:type="dxa" w:w="1152"/>
          </w:tcPr>
          <w:p>
            <w:pPr>
              <w:spacing w:after="0"/>
            </w:pPr>
            <w:r/>
            <w:r>
              <w:rPr>
                <w:sz w:val="17"/>
              </w:rPr>
              <w:t>477</w:t>
            </w:r>
          </w:p>
        </w:tc>
        <w:tc>
          <w:tcPr>
            <w:tcW w:type="dxa" w:w="3456"/>
          </w:tcPr>
          <w:p>
            <w:pPr>
              <w:spacing w:after="0"/>
            </w:pPr>
            <w:r/>
            <w:r>
              <w:rPr>
                <w:sz w:val="17"/>
              </w:rPr>
              <w:t>ARTCC and special air-traffic-rule areas (e.g. Anchorage terminal area).</w:t>
            </w:r>
          </w:p>
        </w:tc>
        <w:tc>
          <w:tcPr>
            <w:tcW w:type="dxa" w:w="2448"/>
          </w:tcPr>
          <w:p>
            <w:pPr>
              <w:spacing w:after="0"/>
            </w:pPr>
            <w:r/>
            <w:r>
              <w:rPr>
                <w:sz w:val="17"/>
              </w:rPr>
              <w:t>Not drone-specific.</w:t>
            </w:r>
          </w:p>
        </w:tc>
      </w:tr>
      <w:tr>
        <w:tc>
          <w:tcPr>
            <w:tcW w:type="dxa" w:w="2304"/>
            <w:shd w:val="clear" w:color="auto" w:fill="F3F5F8"/>
          </w:tcPr>
          <w:p>
            <w:pPr>
              <w:spacing w:after="0"/>
            </w:pPr>
            <w:r/>
            <w:r>
              <w:rPr>
                <w:sz w:val="17"/>
              </w:rPr>
              <w:t>Runways, RunwayArea, RunwayLine, Buffer of Runways</w:t>
            </w:r>
          </w:p>
        </w:tc>
        <w:tc>
          <w:tcPr>
            <w:tcW w:type="dxa" w:w="1152"/>
            <w:shd w:val="clear" w:color="auto" w:fill="F3F5F8"/>
          </w:tcPr>
          <w:p>
            <w:pPr>
              <w:spacing w:after="0"/>
            </w:pPr>
            <w:r/>
            <w:r>
              <w:rPr>
                <w:sz w:val="17"/>
              </w:rPr>
              <w:t>23,368 / 41,667 / 41,668 / 32</w:t>
            </w:r>
          </w:p>
        </w:tc>
        <w:tc>
          <w:tcPr>
            <w:tcW w:type="dxa" w:w="3456"/>
            <w:shd w:val="clear" w:color="auto" w:fill="F3F5F8"/>
          </w:tcPr>
          <w:p>
            <w:pPr>
              <w:spacing w:after="0"/>
            </w:pPr>
            <w:r/>
            <w:r>
              <w:rPr>
                <w:sz w:val="17"/>
              </w:rPr>
              <w:t>Runway outlines and center lines; a small runway-buffer analysis layer.</w:t>
            </w:r>
          </w:p>
        </w:tc>
        <w:tc>
          <w:tcPr>
            <w:tcW w:type="dxa" w:w="2448"/>
            <w:shd w:val="clear" w:color="auto" w:fill="F3F5F8"/>
          </w:tcPr>
          <w:p>
            <w:pPr>
              <w:spacing w:after="0"/>
            </w:pPr>
            <w:r/>
            <w:r>
              <w:rPr>
                <w:sz w:val="17"/>
              </w:rPr>
              <w:t>Not rules; could be used for detail.</w:t>
            </w:r>
          </w:p>
        </w:tc>
      </w:tr>
      <w:tr>
        <w:tc>
          <w:tcPr>
            <w:tcW w:type="dxa" w:w="2304"/>
          </w:tcPr>
          <w:p>
            <w:pPr>
              <w:spacing w:after="0"/>
            </w:pPr>
            <w:r/>
            <w:r>
              <w:rPr>
                <w:sz w:val="17"/>
              </w:rPr>
              <w:t>Airspace</w:t>
            </w:r>
          </w:p>
        </w:tc>
        <w:tc>
          <w:tcPr>
            <w:tcW w:type="dxa" w:w="1152"/>
          </w:tcPr>
          <w:p>
            <w:pPr>
              <w:spacing w:after="0"/>
            </w:pPr>
            <w:r/>
            <w:r>
              <w:rPr>
                <w:sz w:val="17"/>
              </w:rPr>
              <w:t>16,789</w:t>
            </w:r>
          </w:p>
        </w:tc>
        <w:tc>
          <w:tcPr>
            <w:tcW w:type="dxa" w:w="3456"/>
          </w:tcPr>
          <w:p>
            <w:pPr>
              <w:spacing w:after="0"/>
            </w:pPr>
            <w:r/>
            <w:r>
              <w:rPr>
                <w:sz w:val="17"/>
              </w:rPr>
              <w:t>Older combined airspace layer with a different schema (NAME_TXT, VERTLIMITS_TXT, WORKHRRMK_TXT; edit dates around 2015).</w:t>
            </w:r>
          </w:p>
        </w:tc>
        <w:tc>
          <w:tcPr>
            <w:tcW w:type="dxa" w:w="2448"/>
          </w:tcPr>
          <w:p>
            <w:pPr>
              <w:spacing w:after="0"/>
            </w:pPr>
            <w:r/>
            <w:r>
              <w:rPr>
                <w:sz w:val="17"/>
              </w:rPr>
              <w:t>Appears superseded by Class_Airspace and Special_Use_Airspace.</w:t>
            </w:r>
          </w:p>
        </w:tc>
      </w:tr>
      <w:tr>
        <w:tc>
          <w:tcPr>
            <w:tcW w:type="dxa" w:w="2304"/>
            <w:shd w:val="clear" w:color="auto" w:fill="F3F5F8"/>
          </w:tcPr>
          <w:p>
            <w:pPr>
              <w:spacing w:after="0"/>
            </w:pPr>
            <w:r/>
            <w:r>
              <w:rPr>
                <w:sz w:val="17"/>
              </w:rPr>
              <w:t>ADHP</w:t>
            </w:r>
          </w:p>
        </w:tc>
        <w:tc>
          <w:tcPr>
            <w:tcW w:type="dxa" w:w="1152"/>
            <w:shd w:val="clear" w:color="auto" w:fill="F3F5F8"/>
          </w:tcPr>
          <w:p>
            <w:pPr>
              <w:spacing w:after="0"/>
            </w:pPr>
            <w:r/>
            <w:r>
              <w:rPr>
                <w:sz w:val="17"/>
              </w:rPr>
              <w:t>36,367</w:t>
            </w:r>
          </w:p>
        </w:tc>
        <w:tc>
          <w:tcPr>
            <w:tcW w:type="dxa" w:w="3456"/>
            <w:shd w:val="clear" w:color="auto" w:fill="F3F5F8"/>
          </w:tcPr>
          <w:p>
            <w:pPr>
              <w:spacing w:after="0"/>
            </w:pPr>
            <w:r/>
            <w:r>
              <w:rPr>
                <w:sz w:val="17"/>
              </w:rPr>
              <w:t>Older airport/heliport points (IDENT_TXT, NAME_TXT, AIRANALYSIS_CODE).</w:t>
            </w:r>
          </w:p>
        </w:tc>
        <w:tc>
          <w:tcPr>
            <w:tcW w:type="dxa" w:w="2448"/>
            <w:shd w:val="clear" w:color="auto" w:fill="F3F5F8"/>
          </w:tcPr>
          <w:p>
            <w:pPr>
              <w:spacing w:after="0"/>
            </w:pPr>
            <w:r/>
            <w:r>
              <w:rPr>
                <w:sz w:val="17"/>
              </w:rPr>
              <w:t>Appears superseded by US_Airport.</w:t>
            </w:r>
          </w:p>
        </w:tc>
      </w:tr>
    </w:tbl>
    <w:p>
      <w:pPr>
        <w:spacing w:after="80"/>
      </w:pPr>
    </w:p>
    <w:p>
      <w:pPr>
        <w:pStyle w:val="Heading2"/>
      </w:pPr>
      <w:r>
        <w:t>3.2 Duplicates, test copies and pending (next-cycle) data</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744"/>
            <w:shd w:val="clear" w:color="auto" w:fill="1F2A3C"/>
          </w:tcPr>
          <w:p>
            <w:pPr>
              <w:spacing w:after="0"/>
            </w:pPr>
            <w:r/>
            <w:r>
              <w:rPr>
                <w:b/>
                <w:color w:val="FFFFFF"/>
                <w:sz w:val="17"/>
              </w:rPr>
              <w:t>Service(s)</w:t>
            </w:r>
          </w:p>
        </w:tc>
        <w:tc>
          <w:tcPr>
            <w:tcW w:type="dxa" w:w="1296"/>
            <w:shd w:val="clear" w:color="auto" w:fill="1F2A3C"/>
          </w:tcPr>
          <w:p>
            <w:pPr>
              <w:spacing w:after="0"/>
            </w:pPr>
            <w:r/>
            <w:r>
              <w:rPr>
                <w:b/>
                <w:color w:val="FFFFFF"/>
                <w:sz w:val="17"/>
              </w:rPr>
              <w:t>Records</w:t>
            </w:r>
          </w:p>
        </w:tc>
        <w:tc>
          <w:tcPr>
            <w:tcW w:type="dxa" w:w="4320"/>
            <w:shd w:val="clear" w:color="auto" w:fill="1F2A3C"/>
          </w:tcPr>
          <w:p>
            <w:pPr>
              <w:spacing w:after="0"/>
            </w:pPr>
            <w:r/>
            <w:r>
              <w:rPr>
                <w:b/>
                <w:color w:val="FFFFFF"/>
                <w:sz w:val="17"/>
              </w:rPr>
              <w:t>What it is</w:t>
            </w:r>
          </w:p>
        </w:tc>
      </w:tr>
      <w:tr>
        <w:tc>
          <w:tcPr>
            <w:tcW w:type="dxa" w:w="3744"/>
          </w:tcPr>
          <w:p>
            <w:pPr>
              <w:spacing w:after="0"/>
            </w:pPr>
            <w:r/>
            <w:r>
              <w:rPr>
                <w:sz w:val="17"/>
              </w:rPr>
              <w:t>FAA_UAS_FacilityMap_Data_Primary, FAA_UAS_FacilityMap_Data_Secondary</w:t>
            </w:r>
          </w:p>
        </w:tc>
        <w:tc>
          <w:tcPr>
            <w:tcW w:type="dxa" w:w="1296"/>
          </w:tcPr>
          <w:p>
            <w:pPr>
              <w:spacing w:after="0"/>
            </w:pPr>
            <w:r/>
            <w:r>
              <w:rPr>
                <w:sz w:val="17"/>
              </w:rPr>
              <w:t>371,352 each</w:t>
            </w:r>
          </w:p>
        </w:tc>
        <w:tc>
          <w:tcPr>
            <w:tcW w:type="dxa" w:w="4320"/>
          </w:tcPr>
          <w:p>
            <w:pPr>
              <w:spacing w:after="0"/>
            </w:pPr>
            <w:r/>
            <w:r>
              <w:rPr>
                <w:sz w:val="17"/>
              </w:rPr>
              <w:t>"Test Dataset for USS Onboarding" (copies for LAANC providers).</w:t>
            </w:r>
          </w:p>
        </w:tc>
      </w:tr>
      <w:tr>
        <w:tc>
          <w:tcPr>
            <w:tcW w:type="dxa" w:w="3744"/>
            <w:shd w:val="clear" w:color="auto" w:fill="F3F5F8"/>
          </w:tcPr>
          <w:p>
            <w:pPr>
              <w:spacing w:after="0"/>
            </w:pPr>
            <w:r/>
            <w:r>
              <w:rPr>
                <w:sz w:val="17"/>
              </w:rPr>
              <w:t>FAA_UAS_FacilityMap_Data_Test, FAA_UAS_FacilityMap_Data_V5, FAA_UAS_FacilityMap_Data_V5_AppTest, FAA_UAS_FacilityMap_Data_V5_Dev, FAA_UAS_FacilityMap_Data_AppTest, FAA_UAS_FacilityMap_Data_UUID</w:t>
            </w:r>
          </w:p>
        </w:tc>
        <w:tc>
          <w:tcPr>
            <w:tcW w:type="dxa" w:w="1296"/>
            <w:shd w:val="clear" w:color="auto" w:fill="F3F5F8"/>
          </w:tcPr>
          <w:p>
            <w:pPr>
              <w:spacing w:after="0"/>
            </w:pPr>
            <w:r/>
            <w:r>
              <w:rPr>
                <w:sz w:val="17"/>
              </w:rPr>
              <w:t>368k–378k</w:t>
            </w:r>
          </w:p>
        </w:tc>
        <w:tc>
          <w:tcPr>
            <w:tcW w:type="dxa" w:w="4320"/>
            <w:shd w:val="clear" w:color="auto" w:fill="F3F5F8"/>
          </w:tcPr>
          <w:p>
            <w:pPr>
              <w:spacing w:after="0"/>
            </w:pPr>
            <w:r/>
            <w:r>
              <w:rPr>
                <w:sz w:val="17"/>
              </w:rPr>
              <w:t>Test, development and versioned copies of the facility map (UUID = point version).</w:t>
            </w:r>
          </w:p>
        </w:tc>
      </w:tr>
      <w:tr>
        <w:tc>
          <w:tcPr>
            <w:tcW w:type="dxa" w:w="3744"/>
          </w:tcPr>
          <w:p>
            <w:pPr>
              <w:spacing w:after="0"/>
            </w:pPr>
            <w:r/>
            <w:r>
              <w:rPr>
                <w:sz w:val="17"/>
              </w:rPr>
              <w:t>Part_Time_National_Security_UAS_Flight_Restrictions_Primary, Part_Time_National_Security_UAS_Flight_Restrictions_Secondary</w:t>
            </w:r>
          </w:p>
        </w:tc>
        <w:tc>
          <w:tcPr>
            <w:tcW w:type="dxa" w:w="1296"/>
          </w:tcPr>
          <w:p>
            <w:pPr>
              <w:spacing w:after="0"/>
            </w:pPr>
            <w:r/>
            <w:r>
              <w:rPr>
                <w:sz w:val="17"/>
              </w:rPr>
              <w:t>5 each</w:t>
            </w:r>
          </w:p>
        </w:tc>
        <w:tc>
          <w:tcPr>
            <w:tcW w:type="dxa" w:w="4320"/>
          </w:tcPr>
          <w:p>
            <w:pPr>
              <w:spacing w:after="0"/>
            </w:pPr>
            <w:r/>
            <w:r>
              <w:rPr>
                <w:sz w:val="17"/>
              </w:rPr>
              <w:t>Copies of #6 for onboarding.</w:t>
            </w:r>
          </w:p>
        </w:tc>
      </w:tr>
      <w:tr>
        <w:tc>
          <w:tcPr>
            <w:tcW w:type="dxa" w:w="3744"/>
            <w:shd w:val="clear" w:color="auto" w:fill="F3F5F8"/>
          </w:tcPr>
          <w:p>
            <w:pPr>
              <w:spacing w:after="0"/>
            </w:pPr>
            <w:r/>
            <w:r>
              <w:rPr>
                <w:sz w:val="17"/>
              </w:rPr>
              <w:t>Test_Class_Airspace, Test_AMA_Site_Data</w:t>
            </w:r>
          </w:p>
        </w:tc>
        <w:tc>
          <w:tcPr>
            <w:tcW w:type="dxa" w:w="1296"/>
            <w:shd w:val="clear" w:color="auto" w:fill="F3F5F8"/>
          </w:tcPr>
          <w:p>
            <w:pPr>
              <w:spacing w:after="0"/>
            </w:pPr>
            <w:r/>
            <w:r>
              <w:rPr>
                <w:sz w:val="17"/>
              </w:rPr>
              <w:t>6,061 / 1,940</w:t>
            </w:r>
          </w:p>
        </w:tc>
        <w:tc>
          <w:tcPr>
            <w:tcW w:type="dxa" w:w="4320"/>
            <w:shd w:val="clear" w:color="auto" w:fill="F3F5F8"/>
          </w:tcPr>
          <w:p>
            <w:pPr>
              <w:spacing w:after="0"/>
            </w:pPr>
            <w:r/>
            <w:r>
              <w:rPr>
                <w:sz w:val="17"/>
              </w:rPr>
              <w:t>Test copies of Class Airspace and fixed sites.</w:t>
            </w:r>
          </w:p>
        </w:tc>
      </w:tr>
      <w:tr>
        <w:tc>
          <w:tcPr>
            <w:tcW w:type="dxa" w:w="3744"/>
          </w:tcPr>
          <w:p>
            <w:pPr>
              <w:spacing w:after="0"/>
            </w:pPr>
            <w:r/>
            <w:r>
              <w:rPr>
                <w:sz w:val="17"/>
              </w:rPr>
              <w:t>Airspace_Schedule_Preview</w:t>
            </w:r>
          </w:p>
        </w:tc>
        <w:tc>
          <w:tcPr>
            <w:tcW w:type="dxa" w:w="1296"/>
          </w:tcPr>
          <w:p>
            <w:pPr>
              <w:spacing w:after="0"/>
            </w:pPr>
            <w:r/>
            <w:r>
              <w:rPr>
                <w:sz w:val="17"/>
              </w:rPr>
              <w:t>323</w:t>
            </w:r>
          </w:p>
        </w:tc>
        <w:tc>
          <w:tcPr>
            <w:tcW w:type="dxa" w:w="4320"/>
          </w:tcPr>
          <w:p>
            <w:pPr>
              <w:spacing w:after="0"/>
            </w:pPr>
            <w:r/>
            <w:r>
              <w:rPr>
                <w:sz w:val="17"/>
              </w:rPr>
              <w:t>"Airspace Schedule Onboarding Data".</w:t>
            </w:r>
          </w:p>
        </w:tc>
      </w:tr>
      <w:tr>
        <w:tc>
          <w:tcPr>
            <w:tcW w:type="dxa" w:w="3744"/>
            <w:shd w:val="clear" w:color="auto" w:fill="F3F5F8"/>
          </w:tcPr>
          <w:p>
            <w:pPr>
              <w:spacing w:after="0"/>
            </w:pPr>
            <w:r/>
            <w:r>
              <w:rPr>
                <w:sz w:val="17"/>
              </w:rPr>
              <w:t>Pending / next-cycle (31 services)</w:t>
            </w:r>
          </w:p>
        </w:tc>
        <w:tc>
          <w:tcPr>
            <w:tcW w:type="dxa" w:w="1296"/>
            <w:shd w:val="clear" w:color="auto" w:fill="F3F5F8"/>
          </w:tcPr>
          <w:p>
            <w:pPr>
              <w:spacing w:after="0"/>
            </w:pPr>
            <w:r/>
            <w:r>
              <w:rPr>
                <w:sz w:val="17"/>
              </w:rPr>
              <w:t>varies</w:t>
            </w:r>
          </w:p>
        </w:tc>
        <w:tc>
          <w:tcPr>
            <w:tcW w:type="dxa" w:w="4320"/>
            <w:shd w:val="clear" w:color="auto" w:fill="F3F5F8"/>
          </w:tcPr>
          <w:p>
            <w:pPr>
              <w:spacing w:after="0"/>
            </w:pPr>
            <w:r/>
            <w:r>
              <w:rPr>
                <w:sz w:val="17"/>
              </w:rPr>
              <w:t>Next-cycle (not yet effective) versions of aeronautical layers: Pending_Class_Airspace, Pending_Special_Use_Airspace, Pending_Airports, Pending_Boundary_Airspace, Pending_ATS_Route, Pending_MTR_Segment, Pending_Runway, Pending_NAVAID, Pending_Navaid_Component, Pending_Designated_Point, Pending_ILS_System, Pending_ILS_Component, Pending_Holding_Patterns, Pending_Radials_Bearing, Pending_ChangeOver, Pending_Route_Airspace, Pending_Services, Pending_Notes, Clearance_Pending, EnrouteInformationPending, FrequencyPending, RoutePortionPending, Pending_AM_Apron, Pending_AM_Beacon, Pending_AM_Building, Pending_AM_Hotspot, Pending_AM_Runway, Pending_AM_Special_Movement, Pending_AM_Stopway, Pending_AM_Taxiway, Pending_AM_Wind_Indicator.</w:t>
            </w:r>
          </w:p>
        </w:tc>
      </w:tr>
    </w:tbl>
    <w:p>
      <w:pPr>
        <w:spacing w:after="80"/>
      </w:pPr>
    </w:p>
    <w:p>
      <w:r>
        <w:rPr>
          <w:b w:val="0"/>
        </w:rPr>
        <w:t>Why not used: these repeat datasets that are already used (or are their test and development copies), or hold data that is not yet effective.</w:t>
      </w:r>
    </w:p>
    <w:p>
      <w:pPr>
        <w:pStyle w:val="Heading2"/>
      </w:pPr>
      <w:r>
        <w:t>3.3 Instrument-flight (IFR) aeronautical data</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888"/>
            <w:shd w:val="clear" w:color="auto" w:fill="1F2A3C"/>
          </w:tcPr>
          <w:p>
            <w:pPr>
              <w:spacing w:after="0"/>
            </w:pPr>
            <w:r/>
            <w:r>
              <w:rPr>
                <w:b/>
                <w:color w:val="FFFFFF"/>
                <w:sz w:val="17"/>
              </w:rPr>
              <w:t>Service(s)</w:t>
            </w:r>
          </w:p>
        </w:tc>
        <w:tc>
          <w:tcPr>
            <w:tcW w:type="dxa" w:w="5472"/>
            <w:shd w:val="clear" w:color="auto" w:fill="1F2A3C"/>
          </w:tcPr>
          <w:p>
            <w:pPr>
              <w:spacing w:after="0"/>
            </w:pPr>
            <w:r/>
            <w:r>
              <w:rPr>
                <w:b/>
                <w:color w:val="FFFFFF"/>
                <w:sz w:val="17"/>
              </w:rPr>
              <w:t>What it is</w:t>
            </w:r>
          </w:p>
        </w:tc>
      </w:tr>
      <w:tr>
        <w:tc>
          <w:tcPr>
            <w:tcW w:type="dxa" w:w="3888"/>
          </w:tcPr>
          <w:p>
            <w:pPr>
              <w:spacing w:after="0"/>
            </w:pPr>
            <w:r/>
            <w:r>
              <w:rPr>
                <w:sz w:val="17"/>
              </w:rPr>
              <w:t>ATSRoute, ATS_Route, Route_Airspace, RoutePortion (table), EnrouteInformation (table)</w:t>
            </w:r>
          </w:p>
        </w:tc>
        <w:tc>
          <w:tcPr>
            <w:tcW w:type="dxa" w:w="5472"/>
          </w:tcPr>
          <w:p>
            <w:pPr>
              <w:spacing w:after="0"/>
            </w:pPr>
            <w:r/>
            <w:r>
              <w:rPr>
                <w:sz w:val="17"/>
              </w:rPr>
              <w:t>Airways (Victor/Jet/RNAV routes) and their segments for instrument flight.</w:t>
            </w:r>
          </w:p>
        </w:tc>
      </w:tr>
      <w:tr>
        <w:tc>
          <w:tcPr>
            <w:tcW w:type="dxa" w:w="3888"/>
            <w:shd w:val="clear" w:color="auto" w:fill="F3F5F8"/>
          </w:tcPr>
          <w:p>
            <w:pPr>
              <w:spacing w:after="0"/>
            </w:pPr>
            <w:r/>
            <w:r>
              <w:rPr>
                <w:sz w:val="17"/>
              </w:rPr>
              <w:t>DesignatedPoint, DesignatedPoints</w:t>
            </w:r>
          </w:p>
        </w:tc>
        <w:tc>
          <w:tcPr>
            <w:tcW w:type="dxa" w:w="5472"/>
            <w:shd w:val="clear" w:color="auto" w:fill="F3F5F8"/>
          </w:tcPr>
          <w:p>
            <w:pPr>
              <w:spacing w:after="0"/>
            </w:pPr>
            <w:r/>
            <w:r>
              <w:rPr>
                <w:sz w:val="17"/>
              </w:rPr>
              <w:t>Named navigation fixes / waypoints.</w:t>
            </w:r>
          </w:p>
        </w:tc>
      </w:tr>
      <w:tr>
        <w:tc>
          <w:tcPr>
            <w:tcW w:type="dxa" w:w="3888"/>
          </w:tcPr>
          <w:p>
            <w:pPr>
              <w:spacing w:after="0"/>
            </w:pPr>
            <w:r/>
            <w:r>
              <w:rPr>
                <w:sz w:val="17"/>
              </w:rPr>
              <w:t>NAVAIDSystem, NavaidComponent, NavaidComponents</w:t>
            </w:r>
          </w:p>
        </w:tc>
        <w:tc>
          <w:tcPr>
            <w:tcW w:type="dxa" w:w="5472"/>
          </w:tcPr>
          <w:p>
            <w:pPr>
              <w:spacing w:after="0"/>
            </w:pPr>
            <w:r/>
            <w:r>
              <w:rPr>
                <w:sz w:val="17"/>
              </w:rPr>
              <w:t>Radio navigation aids (VOR, NDB, DME) and their parts.</w:t>
            </w:r>
          </w:p>
        </w:tc>
      </w:tr>
      <w:tr>
        <w:tc>
          <w:tcPr>
            <w:tcW w:type="dxa" w:w="3888"/>
            <w:shd w:val="clear" w:color="auto" w:fill="F3F5F8"/>
          </w:tcPr>
          <w:p>
            <w:pPr>
              <w:spacing w:after="0"/>
            </w:pPr>
            <w:r/>
            <w:r>
              <w:rPr>
                <w:sz w:val="17"/>
              </w:rPr>
              <w:t>ILSSystemNew, ILS_Component</w:t>
            </w:r>
          </w:p>
        </w:tc>
        <w:tc>
          <w:tcPr>
            <w:tcW w:type="dxa" w:w="5472"/>
            <w:shd w:val="clear" w:color="auto" w:fill="F3F5F8"/>
          </w:tcPr>
          <w:p>
            <w:pPr>
              <w:spacing w:after="0"/>
            </w:pPr>
            <w:r/>
            <w:r>
              <w:rPr>
                <w:sz w:val="17"/>
              </w:rPr>
              <w:t>Instrument Landing Systems.</w:t>
            </w:r>
          </w:p>
        </w:tc>
      </w:tr>
      <w:tr>
        <w:tc>
          <w:tcPr>
            <w:tcW w:type="dxa" w:w="3888"/>
          </w:tcPr>
          <w:p>
            <w:pPr>
              <w:spacing w:after="0"/>
            </w:pPr>
            <w:r/>
            <w:r>
              <w:rPr>
                <w:sz w:val="17"/>
              </w:rPr>
              <w:t>HoldingPattern, RadialBearing, ChangeOver</w:t>
            </w:r>
          </w:p>
        </w:tc>
        <w:tc>
          <w:tcPr>
            <w:tcW w:type="dxa" w:w="5472"/>
          </w:tcPr>
          <w:p>
            <w:pPr>
              <w:spacing w:after="0"/>
            </w:pPr>
            <w:r/>
            <w:r>
              <w:rPr>
                <w:sz w:val="17"/>
              </w:rPr>
              <w:t>Holding patterns, published radials/bearings and changeover points on IFR charts.</w:t>
            </w:r>
          </w:p>
        </w:tc>
      </w:tr>
      <w:tr>
        <w:tc>
          <w:tcPr>
            <w:tcW w:type="dxa" w:w="3888"/>
            <w:shd w:val="clear" w:color="auto" w:fill="F3F5F8"/>
          </w:tcPr>
          <w:p>
            <w:pPr>
              <w:spacing w:after="0"/>
            </w:pPr>
            <w:r/>
            <w:r>
              <w:rPr>
                <w:sz w:val="17"/>
              </w:rPr>
              <w:t>Frequencies (table), Services, Notes</w:t>
            </w:r>
          </w:p>
        </w:tc>
        <w:tc>
          <w:tcPr>
            <w:tcW w:type="dxa" w:w="5472"/>
            <w:shd w:val="clear" w:color="auto" w:fill="F3F5F8"/>
          </w:tcPr>
          <w:p>
            <w:pPr>
              <w:spacing w:after="0"/>
            </w:pPr>
            <w:r/>
            <w:r>
              <w:rPr>
                <w:sz w:val="17"/>
              </w:rPr>
              <w:t>Radio frequencies, ATC services and chart notes.</w:t>
            </w:r>
          </w:p>
        </w:tc>
      </w:tr>
      <w:tr>
        <w:tc>
          <w:tcPr>
            <w:tcW w:type="dxa" w:w="3888"/>
          </w:tcPr>
          <w:p>
            <w:pPr>
              <w:spacing w:after="0"/>
            </w:pPr>
            <w:r/>
            <w:r>
              <w:rPr>
                <w:sz w:val="17"/>
              </w:rPr>
              <w:t>Clearance, Clearances</w:t>
            </w:r>
          </w:p>
        </w:tc>
        <w:tc>
          <w:tcPr>
            <w:tcW w:type="dxa" w:w="5472"/>
          </w:tcPr>
          <w:p>
            <w:pPr>
              <w:spacing w:after="0"/>
            </w:pPr>
            <w:r/>
            <w:r>
              <w:rPr>
                <w:sz w:val="17"/>
              </w:rPr>
              <w:t>"Clearance Information" (charted clearance data).</w:t>
            </w:r>
          </w:p>
        </w:tc>
      </w:tr>
      <w:tr>
        <w:tc>
          <w:tcPr>
            <w:tcW w:type="dxa" w:w="3888"/>
            <w:shd w:val="clear" w:color="auto" w:fill="F3F5F8"/>
          </w:tcPr>
          <w:p>
            <w:pPr>
              <w:spacing w:after="0"/>
            </w:pPr>
            <w:r/>
            <w:r>
              <w:rPr>
                <w:sz w:val="17"/>
              </w:rPr>
              <w:t>EnrouteStatus</w:t>
            </w:r>
          </w:p>
        </w:tc>
        <w:tc>
          <w:tcPr>
            <w:tcW w:type="dxa" w:w="5472"/>
            <w:shd w:val="clear" w:color="auto" w:fill="F3F5F8"/>
          </w:tcPr>
          <w:p>
            <w:pPr>
              <w:spacing w:after="0"/>
            </w:pPr>
            <w:r/>
            <w:r>
              <w:rPr>
                <w:sz w:val="17"/>
              </w:rPr>
              <w:t>Internal progress view of the FAA en-route automation process.</w:t>
            </w:r>
          </w:p>
        </w:tc>
      </w:tr>
    </w:tbl>
    <w:p>
      <w:pPr>
        <w:spacing w:after="80"/>
      </w:pPr>
    </w:p>
    <w:p>
      <w:r>
        <w:rPr>
          <w:b w:val="0"/>
        </w:rPr>
        <w:t>Why not used: these describe the instrument-flight system for crewed aircraft (routes, fixes, radio aids) and contain no drone restrictions.</w:t>
      </w:r>
    </w:p>
    <w:p>
      <w:pPr>
        <w:pStyle w:val="Heading2"/>
      </w:pPr>
      <w:r>
        <w:t>3.4 Airport diagrams, Canada and working layers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888"/>
            <w:shd w:val="clear" w:color="auto" w:fill="1F2A3C"/>
          </w:tcPr>
          <w:p>
            <w:pPr>
              <w:spacing w:after="0"/>
            </w:pPr>
            <w:r/>
            <w:r>
              <w:rPr>
                <w:b/>
                <w:color w:val="FFFFFF"/>
                <w:sz w:val="17"/>
              </w:rPr>
              <w:t>Service(s)</w:t>
            </w:r>
          </w:p>
        </w:tc>
        <w:tc>
          <w:tcPr>
            <w:tcW w:type="dxa" w:w="5472"/>
            <w:shd w:val="clear" w:color="auto" w:fill="1F2A3C"/>
          </w:tcPr>
          <w:p>
            <w:pPr>
              <w:spacing w:after="0"/>
            </w:pPr>
            <w:r/>
            <w:r>
              <w:rPr>
                <w:b/>
                <w:color w:val="FFFFFF"/>
                <w:sz w:val="17"/>
              </w:rPr>
              <w:t>What it is</w:t>
            </w:r>
          </w:p>
        </w:tc>
      </w:tr>
      <w:tr>
        <w:tc>
          <w:tcPr>
            <w:tcW w:type="dxa" w:w="3888"/>
          </w:tcPr>
          <w:p>
            <w:pPr>
              <w:spacing w:after="0"/>
            </w:pPr>
            <w:r/>
            <w:r>
              <w:rPr>
                <w:sz w:val="17"/>
              </w:rPr>
              <w:t>AM_Apron, AM_Beacon, AM_Building, AM_Hotspot, AM_Runway, AM_Special_Movement, AM_Stopway, AM_Taxiway, AM_Wind_Indicator, AM_Taxiway_Statistics</w:t>
            </w:r>
          </w:p>
        </w:tc>
        <w:tc>
          <w:tcPr>
            <w:tcW w:type="dxa" w:w="5472"/>
          </w:tcPr>
          <w:p>
            <w:pPr>
              <w:spacing w:after="0"/>
            </w:pPr>
            <w:r/>
            <w:r>
              <w:rPr>
                <w:sz w:val="17"/>
              </w:rPr>
              <w:t>Airport mapping (airport diagram) features: ramps, buildings, taxiways, hotspots.</w:t>
            </w:r>
          </w:p>
        </w:tc>
      </w:tr>
      <w:tr>
        <w:tc>
          <w:tcPr>
            <w:tcW w:type="dxa" w:w="3888"/>
            <w:shd w:val="clear" w:color="auto" w:fill="F3F5F8"/>
          </w:tcPr>
          <w:p>
            <w:pPr>
              <w:spacing w:after="0"/>
            </w:pPr>
            <w:r/>
            <w:r>
              <w:rPr>
                <w:sz w:val="17"/>
              </w:rPr>
              <w:t>CYAM_CYXX_ClassD_over_US</w:t>
            </w:r>
          </w:p>
        </w:tc>
        <w:tc>
          <w:tcPr>
            <w:tcW w:type="dxa" w:w="5472"/>
            <w:shd w:val="clear" w:color="auto" w:fill="F3F5F8"/>
          </w:tcPr>
          <w:p>
            <w:pPr>
              <w:spacing w:after="0"/>
            </w:pPr>
            <w:r/>
            <w:r>
              <w:rPr>
                <w:sz w:val="17"/>
              </w:rPr>
              <w:t>Canadian (NAV CANADA) Class D areas that extend over the U.S. (6 polygons).</w:t>
            </w:r>
          </w:p>
        </w:tc>
      </w:tr>
      <w:tr>
        <w:tc>
          <w:tcPr>
            <w:tcW w:type="dxa" w:w="3888"/>
          </w:tcPr>
          <w:p>
            <w:pPr>
              <w:spacing w:after="0"/>
            </w:pPr>
            <w:r/>
            <w:r>
              <w:rPr>
                <w:sz w:val="17"/>
              </w:rPr>
              <w:t>Nav_Canada_UASFM_Publication</w:t>
            </w:r>
          </w:p>
        </w:tc>
        <w:tc>
          <w:tcPr>
            <w:tcW w:type="dxa" w:w="5472"/>
          </w:tcPr>
          <w:p>
            <w:pPr>
              <w:spacing w:after="0"/>
            </w:pPr>
            <w:r/>
            <w:r>
              <w:rPr>
                <w:sz w:val="17"/>
              </w:rPr>
              <w:t>NAV CANADA drone facility map (2,266 cells), Canadian equivalent of the LAANC grid.</w:t>
            </w:r>
          </w:p>
        </w:tc>
      </w:tr>
      <w:tr>
        <w:tc>
          <w:tcPr>
            <w:tcW w:type="dxa" w:w="3888"/>
            <w:shd w:val="clear" w:color="auto" w:fill="F3F5F8"/>
          </w:tcPr>
          <w:p>
            <w:pPr>
              <w:spacing w:after="0"/>
            </w:pPr>
            <w:r/>
            <w:r>
              <w:rPr>
                <w:sz w:val="17"/>
              </w:rPr>
              <w:t>Matt_FL, survey123_6f46319e73084d5da889f61ae578b303_fieldworker, Quick_example_Nofly_areas, FAA5010_NFDC.gdb - NFDC_Airports visible areas</w:t>
            </w:r>
          </w:p>
        </w:tc>
        <w:tc>
          <w:tcPr>
            <w:tcW w:type="dxa" w:w="5472"/>
            <w:shd w:val="clear" w:color="auto" w:fill="F3F5F8"/>
          </w:tcPr>
          <w:p>
            <w:pPr>
              <w:spacing w:after="0"/>
            </w:pPr>
            <w:r/>
            <w:r>
              <w:rPr>
                <w:sz w:val="17"/>
              </w:rPr>
              <w:t>Working, survey or example layers (1,002, 257, 0 and 2 features).</w:t>
            </w:r>
          </w:p>
        </w:tc>
      </w:tr>
    </w:tbl>
    <w:p>
      <w:pPr>
        <w:spacing w:after="80"/>
      </w:pPr>
    </w:p>
    <w:p>
      <w:r>
        <w:rPr>
          <w:b w:val="0"/>
        </w:rPr>
        <w:t>Why not used: airport-surface detail is not airspace, Canadian data falls outside U.S. rules, and the working layers are internal or empty.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6"/>
      </w:rPr>
      <w:t xml:space="preserve">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Arial" w:hAnsi="Arial"/>
      <w:b/>
      <w:bCs/>
      <w:color w:val="1F2A3C"/>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Arial" w:hAnsi="Arial"/>
      <w:b/>
      <w:bCs/>
      <w:color w:val="1F5FA8"/>
      <w:sz w:val="25"/>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Arial" w:hAnsi="Arial"/>
      <w:b/>
      <w:bCs/>
      <w:color w:val="1F2A3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Drone Airspace Map: Data Sources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