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200"/>
        <w:gridCol w:w="200"/>
        <w:gridCol w:w="2800"/>
        <w:gridCol w:w="2200"/>
        <w:gridCol w:w="320"/>
        <w:gridCol w:w="280"/>
        <w:gridCol w:w="20"/>
        <w:gridCol w:w="260"/>
        <w:gridCol w:w="320"/>
        <w:gridCol w:w="400"/>
        <w:gridCol w:w="400"/>
        <w:gridCol w:w="200"/>
        <w:gridCol w:w="2000"/>
        <w:gridCol w:w="1420"/>
        <w:gridCol w:w="580"/>
        <w:gridCol w:w="200"/>
        <w:gridCol w:w="40"/>
        <w:gridCol w:w="40"/>
        <w:gridCol w:w="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40"/>
              </w:rPr>
              <w:t xml:space="preserve">X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28"/>
                <w:b w:val="true"/>
              </w:rPr>
              <w:t xml:space="preserve">Pedido de Cotizacion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Direccion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</w:rPr>
              <w:t xml:space="preserve">Fecha: 21/03/2017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Ingresos Brutos Nro: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IVA Responsable Inscripto</w:t>
            </w: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Inicio de Actividad:</w:t>
            </w: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Fecha estimada de entrega: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Proveedor: Quilmes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Condiciones de venta: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Lugar de Entrega: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Despachar por: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20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800"/>
              <w:gridCol w:w="3200"/>
              <w:gridCol w:w="2600"/>
              <w:gridCol w:w="2200"/>
              <w:gridCol w:w="1600"/>
            </w:tblGrid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b w:val="true"/>
                          </w:rPr>
                          <w:t xml:space="preserve">Cantidad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800"/>
                    <w:gridCol w:w="2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b w:val="true"/>
                          </w:rPr>
                          <w:t xml:space="preserve">Producto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b w:val="true"/>
                          </w:rPr>
                          <w:t xml:space="preserve">Descripcion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b w:val="true"/>
                          </w:rPr>
                          <w:t xml:space="preserve">Precio Unitario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b w:val="true"/>
                          </w:rPr>
                          <w:t xml:space="preserve">Importe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45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800"/>
                    <w:gridCol w:w="2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Cerveza Quilmes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1 litro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1" w:name="JR_PAGE_ANCHOR_0_1"/>
                  <w:bookmarkEnd w:id="1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800"/>
                    <w:gridCol w:w="2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2" w:name="JR_PAGE_ANCHOR_0_1"/>
                  <w:bookmarkEnd w:id="2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b w:val="true"/>
                          </w:rPr>
                          <w:t xml:space="preserve">Total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3" w:name="JR_PAGE_ANCHOR_0_1"/>
                  <w:bookmarkEnd w:id="3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</w:rPr>
              <w:t xml:space="preserve">Pagina 1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</w:rPr>
              <w:t xml:space="preserve"> de 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120" w:right="60" w:bottom="4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  <w:style w:type="paragraph" w:styleId="Table_TH">
    <w:name w:val="Table_TH"/>
    <w:qFormat/>
    <w:pPr>
      <w:ind/>
    </w:pPr>
    <w:rPr>
       </w:rPr>
  </w:style>
  <w:style w:type="paragraph" w:styleId="Table_CH">
    <w:name w:val="Table_CH"/>
    <w:qFormat/>
    <w:pPr>
      <w:ind/>
    </w:pPr>
    <w:rPr>
       </w:rPr>
  </w:style>
  <w:style w:type="paragraph" w:styleId="Table_TD">
    <w:name w:val="Table_TD"/>
    <w:qFormat/>
    <w:pPr>
      <w:ind/>
    </w:pPr>
    <w:rPr>
       </w:rPr>
  </w:style>
  <w:style w:type="paragraph" w:styleId="Table 1_TH">
    <w:name w:val="Table 1_TH"/>
    <w:qFormat/>
    <w:pPr>
      <w:ind/>
    </w:pPr>
    <w:rPr>
       </w:rPr>
  </w:style>
  <w:style w:type="paragraph" w:styleId="Table 1_CH">
    <w:name w:val="Table 1_CH"/>
    <w:qFormat/>
    <w:pPr>
      <w:ind/>
    </w:pPr>
    <w:rPr>
       </w:rPr>
  </w:style>
  <w:style w:type="paragraph" w:styleId="Table 1_TD">
    <w:name w:val="Table 1_TD"/>
    <w:qFormat/>
    <w:pPr>
      <w:ind/>
    </w:pPr>
    <w:rPr>
   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