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4A046" w14:textId="77777777" w:rsidR="00F1336B" w:rsidRDefault="00772FEB">
      <w:pPr>
        <w:ind w:left="175"/>
        <w:rPr>
          <w:b/>
          <w:i/>
          <w:sz w:val="32"/>
        </w:rPr>
      </w:pPr>
      <w:r>
        <w:rPr>
          <w:b/>
          <w:sz w:val="32"/>
        </w:rPr>
        <w:t>The</w:t>
      </w:r>
      <w:r>
        <w:rPr>
          <w:b/>
          <w:spacing w:val="-8"/>
          <w:sz w:val="32"/>
        </w:rPr>
        <w:t xml:space="preserve"> </w:t>
      </w:r>
      <w:r>
        <w:rPr>
          <w:b/>
          <w:i/>
          <w:sz w:val="32"/>
        </w:rPr>
        <w:t>Online</w:t>
      </w:r>
      <w:r>
        <w:rPr>
          <w:b/>
          <w:i/>
          <w:spacing w:val="-8"/>
          <w:sz w:val="32"/>
        </w:rPr>
        <w:t xml:space="preserve"> </w:t>
      </w:r>
      <w:r>
        <w:rPr>
          <w:b/>
          <w:i/>
          <w:sz w:val="32"/>
        </w:rPr>
        <w:t>Safety</w:t>
      </w:r>
      <w:r>
        <w:rPr>
          <w:b/>
          <w:i/>
          <w:spacing w:val="-6"/>
          <w:sz w:val="32"/>
        </w:rPr>
        <w:t xml:space="preserve"> </w:t>
      </w:r>
      <w:r>
        <w:rPr>
          <w:b/>
          <w:i/>
          <w:sz w:val="32"/>
        </w:rPr>
        <w:t>Amendment</w:t>
      </w:r>
      <w:r>
        <w:rPr>
          <w:b/>
          <w:i/>
          <w:spacing w:val="-10"/>
          <w:sz w:val="32"/>
        </w:rPr>
        <w:t xml:space="preserve"> </w:t>
      </w:r>
      <w:r>
        <w:rPr>
          <w:b/>
          <w:i/>
          <w:sz w:val="32"/>
        </w:rPr>
        <w:t>(Social</w:t>
      </w:r>
      <w:r>
        <w:rPr>
          <w:b/>
          <w:i/>
          <w:spacing w:val="-10"/>
          <w:sz w:val="32"/>
        </w:rPr>
        <w:t xml:space="preserve"> </w:t>
      </w:r>
      <w:r>
        <w:rPr>
          <w:b/>
          <w:i/>
          <w:sz w:val="32"/>
        </w:rPr>
        <w:t>Media</w:t>
      </w:r>
      <w:r>
        <w:rPr>
          <w:b/>
          <w:i/>
          <w:spacing w:val="-10"/>
          <w:sz w:val="32"/>
        </w:rPr>
        <w:t xml:space="preserve"> </w:t>
      </w:r>
      <w:r>
        <w:rPr>
          <w:b/>
          <w:i/>
          <w:sz w:val="32"/>
        </w:rPr>
        <w:t>Minimum</w:t>
      </w:r>
      <w:r>
        <w:rPr>
          <w:b/>
          <w:i/>
          <w:spacing w:val="-7"/>
          <w:sz w:val="32"/>
        </w:rPr>
        <w:t xml:space="preserve"> </w:t>
      </w:r>
      <w:r>
        <w:rPr>
          <w:b/>
          <w:i/>
          <w:sz w:val="32"/>
        </w:rPr>
        <w:t>Age)</w:t>
      </w:r>
      <w:r>
        <w:rPr>
          <w:b/>
          <w:i/>
          <w:spacing w:val="-12"/>
          <w:sz w:val="32"/>
        </w:rPr>
        <w:t xml:space="preserve"> </w:t>
      </w:r>
      <w:r>
        <w:rPr>
          <w:b/>
          <w:i/>
          <w:spacing w:val="-5"/>
          <w:sz w:val="32"/>
        </w:rPr>
        <w:t>Act</w:t>
      </w:r>
    </w:p>
    <w:p w14:paraId="7C94A047" w14:textId="77777777" w:rsidR="00F1336B" w:rsidRDefault="00772FEB">
      <w:pPr>
        <w:pStyle w:val="Heading1"/>
        <w:ind w:left="175"/>
      </w:pPr>
      <w:r>
        <w:rPr>
          <w:spacing w:val="-4"/>
        </w:rPr>
        <w:t>2024</w:t>
      </w:r>
    </w:p>
    <w:p w14:paraId="7C94A048" w14:textId="77777777" w:rsidR="00F1336B" w:rsidRDefault="00F1336B">
      <w:pPr>
        <w:pStyle w:val="BodyText"/>
        <w:spacing w:before="135"/>
        <w:rPr>
          <w:b/>
          <w:sz w:val="32"/>
        </w:rPr>
      </w:pPr>
    </w:p>
    <w:p w14:paraId="7C94A049" w14:textId="77777777" w:rsidR="00F1336B" w:rsidRDefault="00772FEB">
      <w:pPr>
        <w:pStyle w:val="BodyText"/>
        <w:spacing w:line="276" w:lineRule="auto"/>
        <w:ind w:left="175" w:right="190"/>
      </w:pPr>
      <w:r>
        <w:t>Today’s social media environment has rapidly become extremely personalised, accessible and embedded</w:t>
      </w:r>
      <w:r>
        <w:rPr>
          <w:spacing w:val="-6"/>
        </w:rPr>
        <w:t xml:space="preserve"> </w:t>
      </w:r>
      <w:r>
        <w:t>into</w:t>
      </w:r>
      <w:r>
        <w:rPr>
          <w:spacing w:val="-6"/>
        </w:rPr>
        <w:t xml:space="preserve"> </w:t>
      </w:r>
      <w:r>
        <w:t>various</w:t>
      </w:r>
      <w:r>
        <w:rPr>
          <w:spacing w:val="-5"/>
        </w:rPr>
        <w:t xml:space="preserve"> </w:t>
      </w:r>
      <w:r>
        <w:t>areas</w:t>
      </w:r>
      <w:r>
        <w:rPr>
          <w:spacing w:val="-5"/>
        </w:rPr>
        <w:t xml:space="preserve"> </w:t>
      </w:r>
      <w:r>
        <w:t>of</w:t>
      </w:r>
      <w:r>
        <w:rPr>
          <w:spacing w:val="-5"/>
        </w:rPr>
        <w:t xml:space="preserve"> </w:t>
      </w:r>
      <w:r>
        <w:t>our</w:t>
      </w:r>
      <w:r>
        <w:rPr>
          <w:spacing w:val="-6"/>
        </w:rPr>
        <w:t xml:space="preserve"> </w:t>
      </w:r>
      <w:r>
        <w:t>daily</w:t>
      </w:r>
      <w:r>
        <w:rPr>
          <w:spacing w:val="-4"/>
        </w:rPr>
        <w:t xml:space="preserve"> </w:t>
      </w:r>
      <w:r>
        <w:t>lives.</w:t>
      </w:r>
      <w:r>
        <w:rPr>
          <w:spacing w:val="-3"/>
        </w:rPr>
        <w:t xml:space="preserve"> </w:t>
      </w:r>
      <w:r>
        <w:t>Unlike</w:t>
      </w:r>
      <w:r>
        <w:rPr>
          <w:spacing w:val="-5"/>
        </w:rPr>
        <w:t xml:space="preserve"> </w:t>
      </w:r>
      <w:r>
        <w:t>ten</w:t>
      </w:r>
      <w:r>
        <w:rPr>
          <w:spacing w:val="-6"/>
        </w:rPr>
        <w:t xml:space="preserve"> </w:t>
      </w:r>
      <w:r>
        <w:t>years</w:t>
      </w:r>
      <w:r>
        <w:rPr>
          <w:spacing w:val="-5"/>
        </w:rPr>
        <w:t xml:space="preserve"> </w:t>
      </w:r>
      <w:r>
        <w:t>ago,</w:t>
      </w:r>
      <w:r>
        <w:rPr>
          <w:spacing w:val="-8"/>
        </w:rPr>
        <w:t xml:space="preserve"> </w:t>
      </w:r>
      <w:r>
        <w:t>social</w:t>
      </w:r>
      <w:r>
        <w:rPr>
          <w:spacing w:val="-3"/>
        </w:rPr>
        <w:t xml:space="preserve"> </w:t>
      </w:r>
      <w:r>
        <w:t>media</w:t>
      </w:r>
      <w:r>
        <w:rPr>
          <w:spacing w:val="-5"/>
        </w:rPr>
        <w:t xml:space="preserve"> </w:t>
      </w:r>
      <w:r>
        <w:t>algorithms</w:t>
      </w:r>
      <w:r>
        <w:rPr>
          <w:spacing w:val="-5"/>
        </w:rPr>
        <w:t xml:space="preserve"> </w:t>
      </w:r>
      <w:r>
        <w:t>are</w:t>
      </w:r>
      <w:r>
        <w:rPr>
          <w:spacing w:val="-5"/>
        </w:rPr>
        <w:t xml:space="preserve"> </w:t>
      </w:r>
      <w:r>
        <w:t>now complex and sophisBcated, with extensive research highlighBng concerns about eﬀects of social media usage on various areas of wellbeing and health - especially for children.</w:t>
      </w:r>
    </w:p>
    <w:p w14:paraId="7C94A04A" w14:textId="5AD706BE" w:rsidR="00F1336B" w:rsidRDefault="00772FEB">
      <w:pPr>
        <w:pStyle w:val="BodyText"/>
        <w:spacing w:before="161" w:line="276" w:lineRule="auto"/>
        <w:ind w:left="175" w:right="193"/>
      </w:pPr>
      <w:r>
        <w:t xml:space="preserve">The </w:t>
      </w:r>
      <w:r>
        <w:rPr>
          <w:i/>
        </w:rPr>
        <w:t xml:space="preserve">Online Safety Amendment (Social Media Minimum Age) Act </w:t>
      </w:r>
      <w:r>
        <w:t>2024 (SMMA) was passed in November 2024, introducing a minimum social media</w:t>
      </w:r>
      <w:r>
        <w:rPr>
          <w:spacing w:val="-2"/>
        </w:rPr>
        <w:t xml:space="preserve"> </w:t>
      </w:r>
      <w:r>
        <w:t>age – the ﬁrst law of its kind globally. This means</w:t>
      </w:r>
      <w:r>
        <w:rPr>
          <w:spacing w:val="-7"/>
        </w:rPr>
        <w:t xml:space="preserve"> </w:t>
      </w:r>
      <w:r>
        <w:t>that</w:t>
      </w:r>
      <w:r>
        <w:rPr>
          <w:spacing w:val="-8"/>
        </w:rPr>
        <w:t xml:space="preserve"> </w:t>
      </w:r>
      <w:r>
        <w:t>from</w:t>
      </w:r>
      <w:r>
        <w:rPr>
          <w:spacing w:val="-6"/>
        </w:rPr>
        <w:t xml:space="preserve"> </w:t>
      </w:r>
      <w:r>
        <w:t>10</w:t>
      </w:r>
      <w:r>
        <w:rPr>
          <w:spacing w:val="-4"/>
        </w:rPr>
        <w:t xml:space="preserve"> </w:t>
      </w:r>
      <w:r>
        <w:t>December</w:t>
      </w:r>
      <w:r>
        <w:rPr>
          <w:spacing w:val="-8"/>
        </w:rPr>
        <w:t xml:space="preserve"> </w:t>
      </w:r>
      <w:r>
        <w:t>2025,</w:t>
      </w:r>
      <w:r>
        <w:rPr>
          <w:spacing w:val="-9"/>
        </w:rPr>
        <w:t xml:space="preserve"> </w:t>
      </w:r>
      <w:r>
        <w:t>age-restricted</w:t>
      </w:r>
      <w:r>
        <w:rPr>
          <w:spacing w:val="-8"/>
        </w:rPr>
        <w:t xml:space="preserve"> </w:t>
      </w:r>
      <w:r>
        <w:t>social</w:t>
      </w:r>
      <w:r>
        <w:rPr>
          <w:spacing w:val="-5"/>
        </w:rPr>
        <w:t xml:space="preserve"> </w:t>
      </w:r>
      <w:r>
        <w:t>media</w:t>
      </w:r>
      <w:r>
        <w:rPr>
          <w:spacing w:val="-7"/>
        </w:rPr>
        <w:t xml:space="preserve"> </w:t>
      </w:r>
      <w:r>
        <w:t>platforms</w:t>
      </w:r>
      <w:r>
        <w:rPr>
          <w:spacing w:val="-7"/>
        </w:rPr>
        <w:t xml:space="preserve"> </w:t>
      </w:r>
      <w:r>
        <w:t>must</w:t>
      </w:r>
      <w:r>
        <w:rPr>
          <w:spacing w:val="-8"/>
        </w:rPr>
        <w:t xml:space="preserve"> </w:t>
      </w:r>
      <w:r>
        <w:t>take</w:t>
      </w:r>
      <w:r>
        <w:rPr>
          <w:spacing w:val="-7"/>
        </w:rPr>
        <w:t xml:space="preserve"> </w:t>
      </w:r>
      <w:r>
        <w:t>‘reasonable steps’</w:t>
      </w:r>
      <w:r>
        <w:rPr>
          <w:spacing w:val="-3"/>
        </w:rPr>
        <w:t xml:space="preserve"> </w:t>
      </w:r>
      <w:r>
        <w:t>to</w:t>
      </w:r>
      <w:r>
        <w:rPr>
          <w:spacing w:val="-1"/>
        </w:rPr>
        <w:t xml:space="preserve"> </w:t>
      </w:r>
      <w:r>
        <w:t>prevent</w:t>
      </w:r>
      <w:r>
        <w:rPr>
          <w:spacing w:val="-2"/>
        </w:rPr>
        <w:t xml:space="preserve"> </w:t>
      </w:r>
      <w:r>
        <w:t>Australian</w:t>
      </w:r>
      <w:r>
        <w:rPr>
          <w:spacing w:val="-1"/>
        </w:rPr>
        <w:t xml:space="preserve"> </w:t>
      </w:r>
      <w:r>
        <w:t>children</w:t>
      </w:r>
      <w:r>
        <w:rPr>
          <w:spacing w:val="-1"/>
        </w:rPr>
        <w:t xml:space="preserve"> </w:t>
      </w:r>
      <w:r>
        <w:t>under the age of 16</w:t>
      </w:r>
      <w:r>
        <w:rPr>
          <w:spacing w:val="-2"/>
        </w:rPr>
        <w:t xml:space="preserve"> </w:t>
      </w:r>
      <w:r>
        <w:t>from creaBng or keeping an</w:t>
      </w:r>
      <w:r>
        <w:rPr>
          <w:spacing w:val="-1"/>
        </w:rPr>
        <w:t xml:space="preserve"> </w:t>
      </w:r>
      <w:r>
        <w:t>account</w:t>
      </w:r>
      <w:r>
        <w:rPr>
          <w:spacing w:val="-2"/>
        </w:rPr>
        <w:t xml:space="preserve"> </w:t>
      </w:r>
      <w:r>
        <w:t>on their pla</w:t>
      </w:r>
      <w:r w:rsidR="00CA2825">
        <w:t>tf</w:t>
      </w:r>
      <w:r>
        <w:t>orm.</w:t>
      </w:r>
    </w:p>
    <w:p w14:paraId="7C94A04B" w14:textId="77777777" w:rsidR="00F1336B" w:rsidRDefault="00772FEB">
      <w:pPr>
        <w:pStyle w:val="Heading2"/>
        <w:spacing w:before="165"/>
      </w:pPr>
      <w:r>
        <w:t>Aims</w:t>
      </w:r>
      <w:r>
        <w:rPr>
          <w:spacing w:val="-2"/>
        </w:rPr>
        <w:t xml:space="preserve"> </w:t>
      </w:r>
      <w:r>
        <w:t>of</w:t>
      </w:r>
      <w:r>
        <w:rPr>
          <w:spacing w:val="-2"/>
        </w:rPr>
        <w:t xml:space="preserve"> </w:t>
      </w:r>
      <w:r>
        <w:t>the</w:t>
      </w:r>
      <w:r>
        <w:rPr>
          <w:spacing w:val="-3"/>
        </w:rPr>
        <w:t xml:space="preserve"> </w:t>
      </w:r>
      <w:r>
        <w:t>SMMA</w:t>
      </w:r>
      <w:r>
        <w:rPr>
          <w:spacing w:val="-3"/>
        </w:rPr>
        <w:t xml:space="preserve"> </w:t>
      </w:r>
      <w:r>
        <w:rPr>
          <w:spacing w:val="-5"/>
        </w:rPr>
        <w:t>Act</w:t>
      </w:r>
    </w:p>
    <w:p w14:paraId="7C94A04C" w14:textId="241E8EF1" w:rsidR="00F1336B" w:rsidRDefault="00772FEB">
      <w:pPr>
        <w:pStyle w:val="BodyText"/>
        <w:spacing w:before="196" w:line="276" w:lineRule="auto"/>
        <w:ind w:left="175"/>
      </w:pPr>
      <w:r>
        <w:t>The</w:t>
      </w:r>
      <w:r>
        <w:rPr>
          <w:spacing w:val="-5"/>
        </w:rPr>
        <w:t xml:space="preserve"> </w:t>
      </w:r>
      <w:r>
        <w:t>legisla</w:t>
      </w:r>
      <w:r w:rsidR="00CA2825">
        <w:t>ti</w:t>
      </w:r>
      <w:r>
        <w:t>on</w:t>
      </w:r>
      <w:r>
        <w:rPr>
          <w:spacing w:val="-6"/>
        </w:rPr>
        <w:t xml:space="preserve"> </w:t>
      </w:r>
      <w:r>
        <w:t>is</w:t>
      </w:r>
      <w:r>
        <w:rPr>
          <w:spacing w:val="-5"/>
        </w:rPr>
        <w:t xml:space="preserve"> </w:t>
      </w:r>
      <w:r>
        <w:t>guided</w:t>
      </w:r>
      <w:r>
        <w:rPr>
          <w:spacing w:val="-6"/>
        </w:rPr>
        <w:t xml:space="preserve"> </w:t>
      </w:r>
      <w:r>
        <w:t>by</w:t>
      </w:r>
      <w:r>
        <w:rPr>
          <w:spacing w:val="-4"/>
        </w:rPr>
        <w:t xml:space="preserve"> </w:t>
      </w:r>
      <w:r>
        <w:t>a</w:t>
      </w:r>
      <w:r>
        <w:rPr>
          <w:spacing w:val="-5"/>
        </w:rPr>
        <w:t xml:space="preserve"> </w:t>
      </w:r>
      <w:r>
        <w:t>proac</w:t>
      </w:r>
      <w:r w:rsidR="00CA2825">
        <w:t>ti</w:t>
      </w:r>
      <w:r>
        <w:t>ve</w:t>
      </w:r>
      <w:r>
        <w:rPr>
          <w:spacing w:val="-5"/>
        </w:rPr>
        <w:t xml:space="preserve"> </w:t>
      </w:r>
      <w:r>
        <w:t>child-protec</w:t>
      </w:r>
      <w:r w:rsidR="00CA2825">
        <w:t>ti</w:t>
      </w:r>
      <w:r>
        <w:t>on</w:t>
      </w:r>
      <w:r>
        <w:rPr>
          <w:spacing w:val="-6"/>
        </w:rPr>
        <w:t xml:space="preserve"> </w:t>
      </w:r>
      <w:r>
        <w:t>regulatory</w:t>
      </w:r>
      <w:r>
        <w:rPr>
          <w:spacing w:val="-4"/>
        </w:rPr>
        <w:t xml:space="preserve"> </w:t>
      </w:r>
      <w:r>
        <w:t>model.</w:t>
      </w:r>
      <w:r>
        <w:rPr>
          <w:spacing w:val="-3"/>
        </w:rPr>
        <w:t xml:space="preserve"> </w:t>
      </w:r>
      <w:r>
        <w:t>This</w:t>
      </w:r>
      <w:r>
        <w:rPr>
          <w:spacing w:val="-5"/>
        </w:rPr>
        <w:t xml:space="preserve"> </w:t>
      </w:r>
      <w:r>
        <w:t>model</w:t>
      </w:r>
      <w:r>
        <w:rPr>
          <w:spacing w:val="-3"/>
        </w:rPr>
        <w:t xml:space="preserve"> </w:t>
      </w:r>
      <w:r>
        <w:t>aims</w:t>
      </w:r>
      <w:r>
        <w:rPr>
          <w:spacing w:val="-5"/>
        </w:rPr>
        <w:t xml:space="preserve"> </w:t>
      </w:r>
      <w:r>
        <w:t>to</w:t>
      </w:r>
      <w:r>
        <w:rPr>
          <w:spacing w:val="-6"/>
        </w:rPr>
        <w:t xml:space="preserve"> </w:t>
      </w:r>
      <w:r>
        <w:t>protect young Australians from exposure to the dangers and risks associated with social media and other online content. Prime Minister Anthony Albanese stated the ban aims to ensure ‘children have a childhood and parents have peace of mind.’</w:t>
      </w:r>
      <w:r>
        <w:rPr>
          <w:vertAlign w:val="superscript"/>
        </w:rPr>
        <w:t>1</w:t>
      </w:r>
      <w:r>
        <w:t xml:space="preserve"> It is a response to the growing contemporary concern towards the dangers brought by ‘co-mingled pla</w:t>
      </w:r>
      <w:r w:rsidR="00CA2825">
        <w:t>tf</w:t>
      </w:r>
      <w:r>
        <w:t>orms’ that were designed for adults but are now occupied by children.</w:t>
      </w:r>
      <w:r>
        <w:rPr>
          <w:vertAlign w:val="superscript"/>
        </w:rPr>
        <w:t>2</w:t>
      </w:r>
    </w:p>
    <w:p w14:paraId="7C94A04D" w14:textId="36DF67A2" w:rsidR="00F1336B" w:rsidRDefault="00772FEB">
      <w:pPr>
        <w:pStyle w:val="BodyText"/>
        <w:spacing w:before="163" w:line="276" w:lineRule="auto"/>
        <w:ind w:left="175" w:right="193"/>
      </w:pPr>
      <w:r>
        <w:t>The purpose of the minimum age restric</w:t>
      </w:r>
      <w:r w:rsidR="00CA2825">
        <w:t>ti</w:t>
      </w:r>
      <w:r>
        <w:t>on is to protect, rather than punish, young users. Responsibility</w:t>
      </w:r>
      <w:r>
        <w:rPr>
          <w:spacing w:val="-3"/>
        </w:rPr>
        <w:t xml:space="preserve"> </w:t>
      </w:r>
      <w:r>
        <w:t>is</w:t>
      </w:r>
      <w:r>
        <w:rPr>
          <w:spacing w:val="-3"/>
        </w:rPr>
        <w:t xml:space="preserve"> </w:t>
      </w:r>
      <w:r>
        <w:t>placed</w:t>
      </w:r>
      <w:r>
        <w:rPr>
          <w:spacing w:val="-4"/>
        </w:rPr>
        <w:t xml:space="preserve"> </w:t>
      </w:r>
      <w:r>
        <w:t>on</w:t>
      </w:r>
      <w:r>
        <w:rPr>
          <w:spacing w:val="-4"/>
        </w:rPr>
        <w:t xml:space="preserve"> </w:t>
      </w:r>
      <w:r>
        <w:t>social</w:t>
      </w:r>
      <w:r>
        <w:rPr>
          <w:spacing w:val="-2"/>
        </w:rPr>
        <w:t xml:space="preserve"> </w:t>
      </w:r>
      <w:r>
        <w:t>media</w:t>
      </w:r>
      <w:r>
        <w:rPr>
          <w:spacing w:val="-3"/>
        </w:rPr>
        <w:t xml:space="preserve"> </w:t>
      </w:r>
      <w:r>
        <w:t>companies</w:t>
      </w:r>
      <w:r>
        <w:rPr>
          <w:spacing w:val="-3"/>
        </w:rPr>
        <w:t xml:space="preserve"> </w:t>
      </w:r>
      <w:r>
        <w:t>that</w:t>
      </w:r>
      <w:r>
        <w:rPr>
          <w:spacing w:val="-5"/>
        </w:rPr>
        <w:t xml:space="preserve"> </w:t>
      </w:r>
      <w:r>
        <w:t>run these</w:t>
      </w:r>
      <w:r>
        <w:rPr>
          <w:spacing w:val="-3"/>
        </w:rPr>
        <w:t xml:space="preserve"> </w:t>
      </w:r>
      <w:r>
        <w:t>pla</w:t>
      </w:r>
      <w:r w:rsidR="00CA2825">
        <w:t>tf</w:t>
      </w:r>
      <w:r>
        <w:t>orms,</w:t>
      </w:r>
      <w:r>
        <w:rPr>
          <w:spacing w:val="-6"/>
        </w:rPr>
        <w:t xml:space="preserve"> </w:t>
      </w:r>
      <w:r>
        <w:t>away</w:t>
      </w:r>
      <w:r>
        <w:rPr>
          <w:spacing w:val="-3"/>
        </w:rPr>
        <w:t xml:space="preserve"> </w:t>
      </w:r>
      <w:r>
        <w:t>from</w:t>
      </w:r>
      <w:r>
        <w:rPr>
          <w:spacing w:val="-3"/>
        </w:rPr>
        <w:t xml:space="preserve"> </w:t>
      </w:r>
      <w:r>
        <w:t>the</w:t>
      </w:r>
      <w:r>
        <w:rPr>
          <w:spacing w:val="-3"/>
        </w:rPr>
        <w:t xml:space="preserve"> </w:t>
      </w:r>
      <w:r>
        <w:t>parents or children</w:t>
      </w:r>
      <w:r>
        <w:rPr>
          <w:spacing w:val="-1"/>
        </w:rPr>
        <w:t xml:space="preserve"> </w:t>
      </w:r>
      <w:r>
        <w:t>aged</w:t>
      </w:r>
      <w:r>
        <w:rPr>
          <w:spacing w:val="-1"/>
        </w:rPr>
        <w:t xml:space="preserve"> </w:t>
      </w:r>
      <w:r>
        <w:t>under 16 that</w:t>
      </w:r>
      <w:r>
        <w:rPr>
          <w:spacing w:val="-2"/>
        </w:rPr>
        <w:t xml:space="preserve"> </w:t>
      </w:r>
      <w:r>
        <w:t xml:space="preserve">use them. Neither underage </w:t>
      </w:r>
      <w:proofErr w:type="gramStart"/>
      <w:r>
        <w:t>children</w:t>
      </w:r>
      <w:proofErr w:type="gramEnd"/>
      <w:r>
        <w:rPr>
          <w:spacing w:val="-1"/>
        </w:rPr>
        <w:t xml:space="preserve"> </w:t>
      </w:r>
      <w:proofErr w:type="gramStart"/>
      <w:r>
        <w:t>accessing</w:t>
      </w:r>
      <w:proofErr w:type="gramEnd"/>
      <w:r>
        <w:t xml:space="preserve"> age-restricted</w:t>
      </w:r>
      <w:r>
        <w:rPr>
          <w:spacing w:val="-1"/>
        </w:rPr>
        <w:t xml:space="preserve"> </w:t>
      </w:r>
      <w:r>
        <w:t>social media pla</w:t>
      </w:r>
      <w:r w:rsidR="00CA2825">
        <w:t>tf</w:t>
      </w:r>
      <w:r>
        <w:t>orms or their parents will be penalised. According to the e-Safety Commissioner, the minimum social media regula</w:t>
      </w:r>
      <w:r w:rsidR="00CA2825">
        <w:t>ti</w:t>
      </w:r>
      <w:r>
        <w:t>ons are a ‘delay’ rather than an ‘outright ban’, pu</w:t>
      </w:r>
      <w:r w:rsidR="00CA2825">
        <w:t>tti</w:t>
      </w:r>
      <w:r>
        <w:t>ng accountability where it belongs - on pla</w:t>
      </w:r>
      <w:r w:rsidR="00CA2825">
        <w:t>tf</w:t>
      </w:r>
      <w:r>
        <w:t>orms themselves.</w:t>
      </w:r>
      <w:r>
        <w:rPr>
          <w:vertAlign w:val="superscript"/>
        </w:rPr>
        <w:t>3</w:t>
      </w:r>
    </w:p>
    <w:p w14:paraId="7C94A04E" w14:textId="77777777" w:rsidR="00F1336B" w:rsidRDefault="00772FEB">
      <w:pPr>
        <w:pStyle w:val="BodyText"/>
        <w:spacing w:before="177"/>
        <w:rPr>
          <w:sz w:val="20"/>
        </w:rPr>
      </w:pPr>
      <w:r>
        <w:rPr>
          <w:noProof/>
          <w:sz w:val="20"/>
        </w:rPr>
        <mc:AlternateContent>
          <mc:Choice Requires="wps">
            <w:drawing>
              <wp:anchor distT="0" distB="0" distL="0" distR="0" simplePos="0" relativeHeight="487588352" behindDoc="1" locked="0" layoutInCell="1" allowOverlap="1" wp14:anchorId="7C94A0A8" wp14:editId="7C94A0A9">
                <wp:simplePos x="0" y="0"/>
                <wp:positionH relativeFrom="page">
                  <wp:posOffset>921003</wp:posOffset>
                </wp:positionH>
                <wp:positionV relativeFrom="paragraph">
                  <wp:posOffset>282661</wp:posOffset>
                </wp:positionV>
                <wp:extent cx="18288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E50F21" id="Graphic 2" o:spid="_x0000_s1026" style="position:absolute;margin-left:72.5pt;margin-top:22.25pt;width:2in;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" path="m1828800,l,,,9144r1828800,l1828800,xe" fillcolor="black" stroked="f">
                <v:path arrowok="t"/>
                <w10:wrap type="topAndBottom" anchorx="page"/>
              </v:shape>
            </w:pict>
          </mc:Fallback>
        </mc:AlternateContent>
      </w:r>
    </w:p>
    <w:p w14:paraId="7C94A04F" w14:textId="77777777" w:rsidR="00F1336B" w:rsidRDefault="00772FEB">
      <w:pPr>
        <w:pStyle w:val="BodyText"/>
        <w:spacing w:before="98" w:line="256" w:lineRule="auto"/>
        <w:ind w:left="175" w:right="190"/>
      </w:pPr>
      <w:r>
        <w:rPr>
          <w:position w:val="8"/>
          <w:sz w:val="14"/>
        </w:rPr>
        <w:t>1</w:t>
      </w:r>
      <w:r>
        <w:rPr>
          <w:spacing w:val="26"/>
          <w:position w:val="8"/>
          <w:sz w:val="14"/>
        </w:rPr>
        <w:t xml:space="preserve"> </w:t>
      </w:r>
      <w:r>
        <w:t>Prime Minister of Australia, ‘Australia can lead on making kids safe’ (Opinion, Prime Minister of Australia,</w:t>
      </w:r>
      <w:r>
        <w:rPr>
          <w:spacing w:val="-6"/>
        </w:rPr>
        <w:t xml:space="preserve"> </w:t>
      </w:r>
      <w:r>
        <w:t>1</w:t>
      </w:r>
      <w:r>
        <w:rPr>
          <w:spacing w:val="-10"/>
        </w:rPr>
        <w:t xml:space="preserve"> </w:t>
      </w:r>
      <w:r>
        <w:t>December</w:t>
      </w:r>
      <w:r>
        <w:rPr>
          <w:spacing w:val="-8"/>
        </w:rPr>
        <w:t xml:space="preserve"> </w:t>
      </w:r>
      <w:r>
        <w:t>2024)</w:t>
      </w:r>
      <w:r>
        <w:rPr>
          <w:spacing w:val="-8"/>
        </w:rPr>
        <w:t xml:space="preserve"> </w:t>
      </w:r>
      <w:r>
        <w:t>&lt;</w:t>
      </w:r>
      <w:r>
        <w:rPr>
          <w:spacing w:val="-4"/>
        </w:rPr>
        <w:t xml:space="preserve"> </w:t>
      </w:r>
      <w:hyperlink r:id="rId5">
        <w:r>
          <w:t>https://www.pm.gov.au/media/australia-can-lead-making-kids-safe</w:t>
        </w:r>
      </w:hyperlink>
      <w:r>
        <w:t xml:space="preserve">&gt;. </w:t>
      </w:r>
      <w:r>
        <w:rPr>
          <w:position w:val="8"/>
          <w:sz w:val="14"/>
        </w:rPr>
        <w:t>2</w:t>
      </w:r>
      <w:r>
        <w:rPr>
          <w:spacing w:val="26"/>
          <w:position w:val="8"/>
          <w:sz w:val="14"/>
        </w:rPr>
        <w:t xml:space="preserve"> </w:t>
      </w:r>
      <w:r>
        <w:t>Julie Inman Grant, ‘Swimming between the digital ﬂags: helping young Australians navigate social media’s dangerous currents’ (Speech, Canberra ACT, 24 June 2025).</w:t>
      </w:r>
    </w:p>
    <w:p w14:paraId="7C94A050" w14:textId="77777777" w:rsidR="00F1336B" w:rsidRDefault="00772FEB">
      <w:pPr>
        <w:spacing w:before="39"/>
        <w:ind w:left="175"/>
      </w:pPr>
      <w:r>
        <w:rPr>
          <w:position w:val="8"/>
          <w:sz w:val="14"/>
        </w:rPr>
        <w:t>3</w:t>
      </w:r>
      <w:r>
        <w:rPr>
          <w:spacing w:val="16"/>
          <w:position w:val="8"/>
          <w:sz w:val="14"/>
        </w:rPr>
        <w:t xml:space="preserve"> </w:t>
      </w:r>
      <w:r>
        <w:rPr>
          <w:spacing w:val="-2"/>
        </w:rPr>
        <w:t>Ibid.</w:t>
      </w:r>
    </w:p>
    <w:p w14:paraId="7C94A051" w14:textId="77777777" w:rsidR="00F1336B" w:rsidRDefault="00F1336B">
      <w:pPr>
        <w:sectPr w:rsidR="00F1336B">
          <w:pgSz w:w="11910" w:h="16840"/>
          <w:pgMar w:top="1440" w:right="1275" w:bottom="280" w:left="1275" w:header="720" w:footer="720" w:gutter="0"/>
          <w:cols w:space="720"/>
        </w:sectPr>
      </w:pPr>
    </w:p>
    <w:p w14:paraId="7C94A052" w14:textId="77777777" w:rsidR="00F1336B" w:rsidRDefault="00772FEB">
      <w:pPr>
        <w:pStyle w:val="Heading2"/>
        <w:spacing w:before="83"/>
      </w:pPr>
      <w:r>
        <w:lastRenderedPageBreak/>
        <w:t>Impact</w:t>
      </w:r>
      <w:r>
        <w:rPr>
          <w:spacing w:val="-8"/>
        </w:rPr>
        <w:t xml:space="preserve"> </w:t>
      </w:r>
      <w:r>
        <w:t>of</w:t>
      </w:r>
      <w:r>
        <w:rPr>
          <w:spacing w:val="-5"/>
        </w:rPr>
        <w:t xml:space="preserve"> </w:t>
      </w:r>
      <w:r>
        <w:t>Social</w:t>
      </w:r>
      <w:r>
        <w:rPr>
          <w:spacing w:val="-6"/>
        </w:rPr>
        <w:t xml:space="preserve"> </w:t>
      </w:r>
      <w:r>
        <w:t>Media</w:t>
      </w:r>
      <w:r>
        <w:rPr>
          <w:spacing w:val="-4"/>
        </w:rPr>
        <w:t xml:space="preserve"> </w:t>
      </w:r>
      <w:r>
        <w:t>on</w:t>
      </w:r>
      <w:r>
        <w:rPr>
          <w:spacing w:val="-5"/>
        </w:rPr>
        <w:t xml:space="preserve"> </w:t>
      </w:r>
      <w:r>
        <w:t>Young</w:t>
      </w:r>
      <w:r>
        <w:rPr>
          <w:spacing w:val="-4"/>
        </w:rPr>
        <w:t xml:space="preserve"> </w:t>
      </w:r>
      <w:r>
        <w:rPr>
          <w:spacing w:val="-2"/>
        </w:rPr>
        <w:t>People</w:t>
      </w:r>
    </w:p>
    <w:p w14:paraId="7C94A053" w14:textId="47CBDF34" w:rsidR="00F1336B" w:rsidRDefault="00772FEB">
      <w:pPr>
        <w:pStyle w:val="Heading3"/>
        <w:spacing w:before="196"/>
      </w:pPr>
      <w:r>
        <w:t>Key</w:t>
      </w:r>
      <w:r>
        <w:rPr>
          <w:spacing w:val="-8"/>
        </w:rPr>
        <w:t xml:space="preserve"> </w:t>
      </w:r>
      <w:r>
        <w:rPr>
          <w:spacing w:val="-2"/>
          <w:w w:val="115"/>
        </w:rPr>
        <w:t>Sta</w:t>
      </w:r>
      <w:r w:rsidR="00CA2825">
        <w:rPr>
          <w:spacing w:val="-2"/>
          <w:w w:val="115"/>
        </w:rPr>
        <w:t>ti</w:t>
      </w:r>
      <w:r>
        <w:rPr>
          <w:spacing w:val="-2"/>
          <w:w w:val="115"/>
        </w:rPr>
        <w:t>s</w:t>
      </w:r>
      <w:r w:rsidR="00CA2825">
        <w:rPr>
          <w:spacing w:val="-2"/>
          <w:w w:val="115"/>
        </w:rPr>
        <w:t>ti</w:t>
      </w:r>
      <w:r>
        <w:rPr>
          <w:spacing w:val="-2"/>
          <w:w w:val="115"/>
        </w:rPr>
        <w:t>cs</w:t>
      </w:r>
    </w:p>
    <w:p w14:paraId="7C94A054" w14:textId="77777777" w:rsidR="00F1336B" w:rsidRDefault="00772FEB">
      <w:pPr>
        <w:pStyle w:val="BodyText"/>
        <w:spacing w:before="202" w:line="276" w:lineRule="auto"/>
        <w:ind w:left="175" w:right="193"/>
      </w:pPr>
      <w:r>
        <w:t>It is useful to explore the current impact of social media on young Australians, and the data that informed</w:t>
      </w:r>
      <w:r>
        <w:rPr>
          <w:spacing w:val="-7"/>
        </w:rPr>
        <w:t xml:space="preserve"> </w:t>
      </w:r>
      <w:r>
        <w:t>the</w:t>
      </w:r>
      <w:r>
        <w:rPr>
          <w:spacing w:val="-6"/>
        </w:rPr>
        <w:t xml:space="preserve"> </w:t>
      </w:r>
      <w:r>
        <w:t>minimum</w:t>
      </w:r>
      <w:r>
        <w:rPr>
          <w:spacing w:val="-5"/>
        </w:rPr>
        <w:t xml:space="preserve"> </w:t>
      </w:r>
      <w:r>
        <w:t>age</w:t>
      </w:r>
      <w:r>
        <w:rPr>
          <w:spacing w:val="-6"/>
        </w:rPr>
        <w:t xml:space="preserve"> </w:t>
      </w:r>
      <w:r>
        <w:t>restricBon.</w:t>
      </w:r>
      <w:r>
        <w:rPr>
          <w:spacing w:val="-4"/>
        </w:rPr>
        <w:t xml:space="preserve"> </w:t>
      </w:r>
      <w:r>
        <w:rPr>
          <w:color w:val="0563C1"/>
          <w:u w:val="single" w:color="0563C1"/>
        </w:rPr>
        <w:t>Research</w:t>
      </w:r>
      <w:r>
        <w:rPr>
          <w:color w:val="0563C1"/>
          <w:spacing w:val="-7"/>
        </w:rPr>
        <w:t xml:space="preserve"> </w:t>
      </w:r>
      <w:r>
        <w:t>completed</w:t>
      </w:r>
      <w:r>
        <w:rPr>
          <w:spacing w:val="-7"/>
        </w:rPr>
        <w:t xml:space="preserve"> </w:t>
      </w:r>
      <w:r>
        <w:t>by</w:t>
      </w:r>
      <w:r>
        <w:rPr>
          <w:spacing w:val="-5"/>
        </w:rPr>
        <w:t xml:space="preserve"> </w:t>
      </w:r>
      <w:r>
        <w:t>e-Safety</w:t>
      </w:r>
      <w:r>
        <w:rPr>
          <w:spacing w:val="-5"/>
        </w:rPr>
        <w:t xml:space="preserve"> </w:t>
      </w:r>
      <w:r>
        <w:t>in</w:t>
      </w:r>
      <w:r>
        <w:rPr>
          <w:spacing w:val="-7"/>
        </w:rPr>
        <w:t xml:space="preserve"> </w:t>
      </w:r>
      <w:r>
        <w:t>2024</w:t>
      </w:r>
      <w:r>
        <w:rPr>
          <w:spacing w:val="-8"/>
        </w:rPr>
        <w:t xml:space="preserve"> </w:t>
      </w:r>
      <w:r>
        <w:t>revealed</w:t>
      </w:r>
      <w:r>
        <w:rPr>
          <w:spacing w:val="-7"/>
        </w:rPr>
        <w:t xml:space="preserve"> </w:t>
      </w:r>
      <w:r>
        <w:t>that</w:t>
      </w:r>
      <w:r>
        <w:rPr>
          <w:spacing w:val="-8"/>
        </w:rPr>
        <w:t xml:space="preserve"> </w:t>
      </w:r>
      <w:r>
        <w:t>96%</w:t>
      </w:r>
      <w:r>
        <w:rPr>
          <w:spacing w:val="-6"/>
        </w:rPr>
        <w:t xml:space="preserve"> </w:t>
      </w:r>
      <w:r>
        <w:t>of children aged 10-15 reported using social media at some point in their lives. Over 71% had encountered content associated with harm and more than half of children aged 13-15 had experienced cyberbullying. One in seven children reported experiencing online grooming-like behaviour from adults or other children at least four years older.</w:t>
      </w:r>
      <w:r>
        <w:rPr>
          <w:vertAlign w:val="superscript"/>
        </w:rPr>
        <w:t>4</w:t>
      </w:r>
    </w:p>
    <w:p w14:paraId="7C94A055" w14:textId="77777777" w:rsidR="00F1336B" w:rsidRDefault="00772FEB">
      <w:pPr>
        <w:pStyle w:val="BodyText"/>
        <w:spacing w:before="158" w:line="276" w:lineRule="auto"/>
        <w:ind w:left="175" w:right="193"/>
      </w:pPr>
      <w:r>
        <w:t xml:space="preserve">A separate </w:t>
      </w:r>
      <w:r>
        <w:rPr>
          <w:color w:val="0563C1"/>
          <w:u w:val="single" w:color="0563C1"/>
        </w:rPr>
        <w:t>study</w:t>
      </w:r>
      <w:r>
        <w:rPr>
          <w:color w:val="0563C1"/>
        </w:rPr>
        <w:t xml:space="preserve"> </w:t>
      </w:r>
      <w:r>
        <w:t>by the Australian InsBtute of Health and Welfare found young Australians experience</w:t>
      </w:r>
      <w:r>
        <w:rPr>
          <w:spacing w:val="-7"/>
        </w:rPr>
        <w:t xml:space="preserve"> </w:t>
      </w:r>
      <w:r>
        <w:t>higher</w:t>
      </w:r>
      <w:r>
        <w:rPr>
          <w:spacing w:val="-7"/>
        </w:rPr>
        <w:t xml:space="preserve"> </w:t>
      </w:r>
      <w:r>
        <w:t>levels</w:t>
      </w:r>
      <w:r>
        <w:rPr>
          <w:spacing w:val="-7"/>
        </w:rPr>
        <w:t xml:space="preserve"> </w:t>
      </w:r>
      <w:r>
        <w:t>of</w:t>
      </w:r>
      <w:r>
        <w:rPr>
          <w:spacing w:val="-7"/>
        </w:rPr>
        <w:t xml:space="preserve"> </w:t>
      </w:r>
      <w:r>
        <w:t>psychological</w:t>
      </w:r>
      <w:r>
        <w:rPr>
          <w:spacing w:val="-5"/>
        </w:rPr>
        <w:t xml:space="preserve"> </w:t>
      </w:r>
      <w:r>
        <w:t>distress</w:t>
      </w:r>
      <w:r>
        <w:rPr>
          <w:spacing w:val="-7"/>
        </w:rPr>
        <w:t xml:space="preserve"> </w:t>
      </w:r>
      <w:r>
        <w:t>compared</w:t>
      </w:r>
      <w:r>
        <w:rPr>
          <w:spacing w:val="-8"/>
        </w:rPr>
        <w:t xml:space="preserve"> </w:t>
      </w:r>
      <w:r>
        <w:t>to</w:t>
      </w:r>
      <w:r>
        <w:rPr>
          <w:spacing w:val="-9"/>
        </w:rPr>
        <w:t xml:space="preserve"> </w:t>
      </w:r>
      <w:r>
        <w:t>older</w:t>
      </w:r>
      <w:r>
        <w:rPr>
          <w:spacing w:val="-7"/>
        </w:rPr>
        <w:t xml:space="preserve"> </w:t>
      </w:r>
      <w:r>
        <w:t>groups,</w:t>
      </w:r>
      <w:r>
        <w:rPr>
          <w:spacing w:val="-5"/>
        </w:rPr>
        <w:t xml:space="preserve"> </w:t>
      </w:r>
      <w:r>
        <w:t>with</w:t>
      </w:r>
      <w:r>
        <w:rPr>
          <w:spacing w:val="-8"/>
        </w:rPr>
        <w:t xml:space="preserve"> </w:t>
      </w:r>
      <w:r>
        <w:t>young</w:t>
      </w:r>
      <w:r>
        <w:rPr>
          <w:spacing w:val="-6"/>
        </w:rPr>
        <w:t xml:space="preserve"> </w:t>
      </w:r>
      <w:r>
        <w:t>females experiencing the highest levels of psychological distress.</w:t>
      </w:r>
      <w:r>
        <w:rPr>
          <w:vertAlign w:val="superscript"/>
        </w:rPr>
        <w:t>5</w:t>
      </w:r>
    </w:p>
    <w:p w14:paraId="7C94A056" w14:textId="77777777" w:rsidR="00F1336B" w:rsidRDefault="00F1336B">
      <w:pPr>
        <w:pStyle w:val="BodyText"/>
        <w:spacing w:before="197"/>
      </w:pPr>
    </w:p>
    <w:p w14:paraId="7C94A057" w14:textId="0CA9D59D" w:rsidR="00F1336B" w:rsidRDefault="00772FEB">
      <w:pPr>
        <w:pStyle w:val="Heading2"/>
      </w:pPr>
      <w:r>
        <w:t>What</w:t>
      </w:r>
      <w:r>
        <w:rPr>
          <w:spacing w:val="-11"/>
        </w:rPr>
        <w:t xml:space="preserve"> </w:t>
      </w:r>
      <w:r>
        <w:t>Social</w:t>
      </w:r>
      <w:r>
        <w:rPr>
          <w:spacing w:val="-9"/>
        </w:rPr>
        <w:t xml:space="preserve"> </w:t>
      </w:r>
      <w:r>
        <w:t>Media</w:t>
      </w:r>
      <w:r>
        <w:rPr>
          <w:spacing w:val="-7"/>
        </w:rPr>
        <w:t xml:space="preserve"> </w:t>
      </w:r>
      <w:r>
        <w:t>Pla</w:t>
      </w:r>
      <w:r w:rsidR="00CA2825">
        <w:t>tf</w:t>
      </w:r>
      <w:r>
        <w:t>orms</w:t>
      </w:r>
      <w:r>
        <w:rPr>
          <w:spacing w:val="-8"/>
        </w:rPr>
        <w:t xml:space="preserve"> </w:t>
      </w:r>
      <w:r>
        <w:t>Are</w:t>
      </w:r>
      <w:r>
        <w:rPr>
          <w:spacing w:val="-5"/>
        </w:rPr>
        <w:t xml:space="preserve"> </w:t>
      </w:r>
      <w:r>
        <w:rPr>
          <w:spacing w:val="-2"/>
        </w:rPr>
        <w:t>Impacted?</w:t>
      </w:r>
    </w:p>
    <w:p w14:paraId="7C94A058" w14:textId="72763056" w:rsidR="00F1336B" w:rsidRDefault="00772FEB">
      <w:pPr>
        <w:pStyle w:val="BodyText"/>
        <w:spacing w:before="201"/>
        <w:ind w:left="175"/>
      </w:pPr>
      <w:r>
        <w:t>These</w:t>
      </w:r>
      <w:r>
        <w:rPr>
          <w:spacing w:val="-5"/>
        </w:rPr>
        <w:t xml:space="preserve"> </w:t>
      </w:r>
      <w:r>
        <w:t>age</w:t>
      </w:r>
      <w:r>
        <w:rPr>
          <w:spacing w:val="-4"/>
        </w:rPr>
        <w:t xml:space="preserve"> </w:t>
      </w:r>
      <w:r>
        <w:t>restric</w:t>
      </w:r>
      <w:r w:rsidR="00CA2825">
        <w:t>ti</w:t>
      </w:r>
      <w:r>
        <w:t>ons</w:t>
      </w:r>
      <w:r>
        <w:rPr>
          <w:spacing w:val="-4"/>
        </w:rPr>
        <w:t xml:space="preserve"> </w:t>
      </w:r>
      <w:r>
        <w:t>will</w:t>
      </w:r>
      <w:r>
        <w:rPr>
          <w:spacing w:val="-2"/>
        </w:rPr>
        <w:t xml:space="preserve"> </w:t>
      </w:r>
      <w:r>
        <w:t>apply</w:t>
      </w:r>
      <w:r>
        <w:rPr>
          <w:spacing w:val="-3"/>
        </w:rPr>
        <w:t xml:space="preserve"> </w:t>
      </w:r>
      <w:r>
        <w:t>to</w:t>
      </w:r>
      <w:r>
        <w:rPr>
          <w:spacing w:val="-6"/>
        </w:rPr>
        <w:t xml:space="preserve"> </w:t>
      </w:r>
      <w:r>
        <w:t>social</w:t>
      </w:r>
      <w:r>
        <w:rPr>
          <w:spacing w:val="-2"/>
        </w:rPr>
        <w:t xml:space="preserve"> </w:t>
      </w:r>
      <w:r>
        <w:t>media</w:t>
      </w:r>
      <w:r>
        <w:rPr>
          <w:spacing w:val="-4"/>
        </w:rPr>
        <w:t xml:space="preserve"> </w:t>
      </w:r>
      <w:r>
        <w:t>pla</w:t>
      </w:r>
      <w:r w:rsidR="00CA2825">
        <w:t>tf</w:t>
      </w:r>
      <w:r>
        <w:t>orms</w:t>
      </w:r>
      <w:r>
        <w:rPr>
          <w:spacing w:val="-4"/>
        </w:rPr>
        <w:t xml:space="preserve"> </w:t>
      </w:r>
      <w:r>
        <w:t>that</w:t>
      </w:r>
      <w:r>
        <w:rPr>
          <w:spacing w:val="-6"/>
        </w:rPr>
        <w:t xml:space="preserve"> </w:t>
      </w:r>
      <w:r>
        <w:t>meet</w:t>
      </w:r>
      <w:r>
        <w:rPr>
          <w:spacing w:val="-6"/>
        </w:rPr>
        <w:t xml:space="preserve"> </w:t>
      </w:r>
      <w:r>
        <w:t>the</w:t>
      </w:r>
      <w:r>
        <w:rPr>
          <w:spacing w:val="-4"/>
        </w:rPr>
        <w:t xml:space="preserve"> </w:t>
      </w:r>
      <w:r>
        <w:t>following</w:t>
      </w:r>
      <w:r>
        <w:rPr>
          <w:spacing w:val="-3"/>
        </w:rPr>
        <w:t xml:space="preserve"> </w:t>
      </w:r>
      <w:r>
        <w:t>three</w:t>
      </w:r>
      <w:r>
        <w:rPr>
          <w:spacing w:val="-4"/>
        </w:rPr>
        <w:t xml:space="preserve"> </w:t>
      </w:r>
      <w:r>
        <w:rPr>
          <w:spacing w:val="-2"/>
        </w:rPr>
        <w:t>condi</w:t>
      </w:r>
      <w:r w:rsidR="00CA2825">
        <w:rPr>
          <w:spacing w:val="-2"/>
        </w:rPr>
        <w:t>ti</w:t>
      </w:r>
      <w:r>
        <w:rPr>
          <w:spacing w:val="-2"/>
        </w:rPr>
        <w:t>ons:</w:t>
      </w:r>
    </w:p>
    <w:p w14:paraId="7C94A059" w14:textId="77777777" w:rsidR="00F1336B" w:rsidRDefault="00772FEB">
      <w:pPr>
        <w:pStyle w:val="ListParagraph"/>
        <w:numPr>
          <w:ilvl w:val="0"/>
          <w:numId w:val="1"/>
        </w:numPr>
        <w:tabs>
          <w:tab w:val="left" w:pos="818"/>
        </w:tabs>
        <w:spacing w:before="197" w:line="278" w:lineRule="auto"/>
        <w:ind w:right="313"/>
      </w:pPr>
      <w:r>
        <w:t>The</w:t>
      </w:r>
      <w:r>
        <w:rPr>
          <w:spacing w:val="-4"/>
        </w:rPr>
        <w:t xml:space="preserve"> </w:t>
      </w:r>
      <w:r>
        <w:t>only,</w:t>
      </w:r>
      <w:r>
        <w:rPr>
          <w:spacing w:val="-7"/>
        </w:rPr>
        <w:t xml:space="preserve"> </w:t>
      </w:r>
      <w:r>
        <w:t>or</w:t>
      </w:r>
      <w:r>
        <w:rPr>
          <w:spacing w:val="-5"/>
        </w:rPr>
        <w:t xml:space="preserve"> </w:t>
      </w:r>
      <w:r>
        <w:t>a</w:t>
      </w:r>
      <w:r>
        <w:rPr>
          <w:spacing w:val="-4"/>
        </w:rPr>
        <w:t xml:space="preserve"> </w:t>
      </w:r>
      <w:r>
        <w:t>signiﬁcant,</w:t>
      </w:r>
      <w:r>
        <w:rPr>
          <w:spacing w:val="-7"/>
        </w:rPr>
        <w:t xml:space="preserve"> </w:t>
      </w:r>
      <w:r>
        <w:t>purpose of</w:t>
      </w:r>
      <w:r>
        <w:rPr>
          <w:spacing w:val="-4"/>
        </w:rPr>
        <w:t xml:space="preserve"> </w:t>
      </w:r>
      <w:r>
        <w:t>the service</w:t>
      </w:r>
      <w:r>
        <w:rPr>
          <w:spacing w:val="-4"/>
        </w:rPr>
        <w:t xml:space="preserve"> </w:t>
      </w:r>
      <w:r>
        <w:t>is</w:t>
      </w:r>
      <w:r>
        <w:rPr>
          <w:spacing w:val="-4"/>
        </w:rPr>
        <w:t xml:space="preserve"> </w:t>
      </w:r>
      <w:r>
        <w:t>to</w:t>
      </w:r>
      <w:r>
        <w:rPr>
          <w:spacing w:val="-6"/>
        </w:rPr>
        <w:t xml:space="preserve"> </w:t>
      </w:r>
      <w:r>
        <w:t>allow</w:t>
      </w:r>
      <w:r>
        <w:rPr>
          <w:spacing w:val="-4"/>
        </w:rPr>
        <w:t xml:space="preserve"> </w:t>
      </w:r>
      <w:r>
        <w:t>online</w:t>
      </w:r>
      <w:r>
        <w:rPr>
          <w:spacing w:val="-4"/>
        </w:rPr>
        <w:t xml:space="preserve"> </w:t>
      </w:r>
      <w:r>
        <w:t>social</w:t>
      </w:r>
      <w:r>
        <w:rPr>
          <w:spacing w:val="-7"/>
        </w:rPr>
        <w:t xml:space="preserve"> </w:t>
      </w:r>
      <w:r>
        <w:t>interacBon</w:t>
      </w:r>
      <w:r>
        <w:rPr>
          <w:spacing w:val="-5"/>
        </w:rPr>
        <w:t xml:space="preserve"> </w:t>
      </w:r>
      <w:r>
        <w:t>between two or more end-users;</w:t>
      </w:r>
    </w:p>
    <w:p w14:paraId="7C94A05A" w14:textId="77777777" w:rsidR="00F1336B" w:rsidRDefault="00772FEB">
      <w:pPr>
        <w:pStyle w:val="ListParagraph"/>
        <w:numPr>
          <w:ilvl w:val="0"/>
          <w:numId w:val="1"/>
        </w:numPr>
        <w:tabs>
          <w:tab w:val="left" w:pos="817"/>
        </w:tabs>
        <w:spacing w:before="0" w:line="265" w:lineRule="exact"/>
        <w:ind w:left="817" w:hanging="359"/>
      </w:pPr>
      <w:r>
        <w:t>The</w:t>
      </w:r>
      <w:r>
        <w:rPr>
          <w:spacing w:val="-7"/>
        </w:rPr>
        <w:t xml:space="preserve"> </w:t>
      </w:r>
      <w:r>
        <w:t>service</w:t>
      </w:r>
      <w:r>
        <w:rPr>
          <w:spacing w:val="-5"/>
        </w:rPr>
        <w:t xml:space="preserve"> </w:t>
      </w:r>
      <w:r>
        <w:t>allows</w:t>
      </w:r>
      <w:r>
        <w:rPr>
          <w:spacing w:val="-5"/>
        </w:rPr>
        <w:t xml:space="preserve"> </w:t>
      </w:r>
      <w:r>
        <w:t>users</w:t>
      </w:r>
      <w:r>
        <w:rPr>
          <w:spacing w:val="-5"/>
        </w:rPr>
        <w:t xml:space="preserve"> </w:t>
      </w:r>
      <w:r>
        <w:t>to</w:t>
      </w:r>
      <w:r>
        <w:rPr>
          <w:spacing w:val="-6"/>
        </w:rPr>
        <w:t xml:space="preserve"> </w:t>
      </w:r>
      <w:r>
        <w:t>link</w:t>
      </w:r>
      <w:r>
        <w:rPr>
          <w:spacing w:val="-4"/>
        </w:rPr>
        <w:t xml:space="preserve"> </w:t>
      </w:r>
      <w:r>
        <w:t>to,</w:t>
      </w:r>
      <w:r>
        <w:rPr>
          <w:spacing w:val="-8"/>
        </w:rPr>
        <w:t xml:space="preserve"> </w:t>
      </w:r>
      <w:r>
        <w:t>or</w:t>
      </w:r>
      <w:r>
        <w:rPr>
          <w:spacing w:val="-1"/>
        </w:rPr>
        <w:t xml:space="preserve"> </w:t>
      </w:r>
      <w:r>
        <w:t>interact</w:t>
      </w:r>
      <w:r>
        <w:rPr>
          <w:spacing w:val="-7"/>
        </w:rPr>
        <w:t xml:space="preserve"> </w:t>
      </w:r>
      <w:r>
        <w:t>with,</w:t>
      </w:r>
      <w:r>
        <w:rPr>
          <w:spacing w:val="-7"/>
        </w:rPr>
        <w:t xml:space="preserve"> </w:t>
      </w:r>
      <w:r>
        <w:t>some</w:t>
      </w:r>
      <w:r>
        <w:rPr>
          <w:spacing w:val="-5"/>
        </w:rPr>
        <w:t xml:space="preserve"> </w:t>
      </w:r>
      <w:r>
        <w:t>or</w:t>
      </w:r>
      <w:r>
        <w:rPr>
          <w:spacing w:val="-5"/>
        </w:rPr>
        <w:t xml:space="preserve"> </w:t>
      </w:r>
      <w:r>
        <w:t>all</w:t>
      </w:r>
      <w:r>
        <w:rPr>
          <w:spacing w:val="-3"/>
        </w:rPr>
        <w:t xml:space="preserve"> </w:t>
      </w:r>
      <w:r>
        <w:t>of</w:t>
      </w:r>
      <w:r>
        <w:rPr>
          <w:spacing w:val="-6"/>
        </w:rPr>
        <w:t xml:space="preserve"> </w:t>
      </w:r>
      <w:r>
        <w:t>the</w:t>
      </w:r>
      <w:r>
        <w:rPr>
          <w:spacing w:val="-5"/>
        </w:rPr>
        <w:t xml:space="preserve"> </w:t>
      </w:r>
      <w:r>
        <w:t>other</w:t>
      </w:r>
      <w:r>
        <w:rPr>
          <w:spacing w:val="-1"/>
        </w:rPr>
        <w:t xml:space="preserve"> </w:t>
      </w:r>
      <w:r>
        <w:t>users;</w:t>
      </w:r>
      <w:r>
        <w:rPr>
          <w:spacing w:val="-6"/>
        </w:rPr>
        <w:t xml:space="preserve"> </w:t>
      </w:r>
      <w:r>
        <w:rPr>
          <w:spacing w:val="-5"/>
        </w:rPr>
        <w:t>and</w:t>
      </w:r>
    </w:p>
    <w:p w14:paraId="7C94A05B" w14:textId="47F31B41" w:rsidR="00F1336B" w:rsidRDefault="00772FEB">
      <w:pPr>
        <w:pStyle w:val="ListParagraph"/>
        <w:numPr>
          <w:ilvl w:val="0"/>
          <w:numId w:val="1"/>
        </w:numPr>
        <w:tabs>
          <w:tab w:val="left" w:pos="817"/>
        </w:tabs>
        <w:ind w:left="817" w:hanging="359"/>
      </w:pPr>
      <w:r>
        <w:t>The</w:t>
      </w:r>
      <w:r>
        <w:rPr>
          <w:spacing w:val="-5"/>
        </w:rPr>
        <w:t xml:space="preserve"> </w:t>
      </w:r>
      <w:r>
        <w:t>service</w:t>
      </w:r>
      <w:r>
        <w:rPr>
          <w:spacing w:val="-5"/>
        </w:rPr>
        <w:t xml:space="preserve"> </w:t>
      </w:r>
      <w:r>
        <w:t>allows</w:t>
      </w:r>
      <w:r>
        <w:rPr>
          <w:spacing w:val="-5"/>
        </w:rPr>
        <w:t xml:space="preserve"> </w:t>
      </w:r>
      <w:r>
        <w:t>users</w:t>
      </w:r>
      <w:r>
        <w:rPr>
          <w:spacing w:val="-5"/>
        </w:rPr>
        <w:t xml:space="preserve"> </w:t>
      </w:r>
      <w:r>
        <w:t>to</w:t>
      </w:r>
      <w:r>
        <w:rPr>
          <w:spacing w:val="-7"/>
        </w:rPr>
        <w:t xml:space="preserve"> </w:t>
      </w:r>
      <w:r>
        <w:t>post</w:t>
      </w:r>
      <w:r>
        <w:rPr>
          <w:spacing w:val="-7"/>
        </w:rPr>
        <w:t xml:space="preserve"> </w:t>
      </w:r>
      <w:r>
        <w:t>material</w:t>
      </w:r>
      <w:r>
        <w:rPr>
          <w:spacing w:val="-3"/>
        </w:rPr>
        <w:t xml:space="preserve"> </w:t>
      </w:r>
      <w:r>
        <w:t>on</w:t>
      </w:r>
      <w:r>
        <w:rPr>
          <w:spacing w:val="-6"/>
        </w:rPr>
        <w:t xml:space="preserve"> </w:t>
      </w:r>
      <w:r>
        <w:t>the</w:t>
      </w:r>
      <w:r>
        <w:rPr>
          <w:spacing w:val="-4"/>
        </w:rPr>
        <w:t xml:space="preserve"> </w:t>
      </w:r>
      <w:r>
        <w:rPr>
          <w:spacing w:val="-2"/>
        </w:rPr>
        <w:t>pla</w:t>
      </w:r>
      <w:r w:rsidR="00CA2825">
        <w:rPr>
          <w:spacing w:val="-2"/>
        </w:rPr>
        <w:t>tf</w:t>
      </w:r>
      <w:r>
        <w:rPr>
          <w:spacing w:val="-2"/>
        </w:rPr>
        <w:t>orm.</w:t>
      </w:r>
      <w:r>
        <w:rPr>
          <w:spacing w:val="-2"/>
          <w:vertAlign w:val="superscript"/>
        </w:rPr>
        <w:t>6</w:t>
      </w:r>
    </w:p>
    <w:p w14:paraId="7C94A05C" w14:textId="77777777" w:rsidR="00F1336B" w:rsidRDefault="00F1336B">
      <w:pPr>
        <w:pStyle w:val="BodyText"/>
        <w:spacing w:before="116"/>
      </w:pPr>
    </w:p>
    <w:p w14:paraId="7C94A05D" w14:textId="1D221C0C" w:rsidR="00F1336B" w:rsidRDefault="00772FEB">
      <w:pPr>
        <w:pStyle w:val="BodyText"/>
        <w:spacing w:line="273" w:lineRule="auto"/>
        <w:ind w:left="175" w:right="190"/>
      </w:pPr>
      <w:r>
        <w:t>Pla</w:t>
      </w:r>
      <w:r w:rsidR="00CA2825">
        <w:t>tf</w:t>
      </w:r>
      <w:r>
        <w:t>orms</w:t>
      </w:r>
      <w:r>
        <w:rPr>
          <w:spacing w:val="-5"/>
        </w:rPr>
        <w:t xml:space="preserve"> </w:t>
      </w:r>
      <w:r>
        <w:t>that</w:t>
      </w:r>
      <w:r>
        <w:rPr>
          <w:spacing w:val="-7"/>
        </w:rPr>
        <w:t xml:space="preserve"> </w:t>
      </w:r>
      <w:r>
        <w:t>will</w:t>
      </w:r>
      <w:r>
        <w:rPr>
          <w:spacing w:val="-4"/>
        </w:rPr>
        <w:t xml:space="preserve"> </w:t>
      </w:r>
      <w:r>
        <w:t>likely</w:t>
      </w:r>
      <w:r>
        <w:rPr>
          <w:spacing w:val="-5"/>
        </w:rPr>
        <w:t xml:space="preserve"> </w:t>
      </w:r>
      <w:r>
        <w:t>meet</w:t>
      </w:r>
      <w:r>
        <w:rPr>
          <w:spacing w:val="-7"/>
        </w:rPr>
        <w:t xml:space="preserve"> </w:t>
      </w:r>
      <w:r>
        <w:t>these</w:t>
      </w:r>
      <w:r>
        <w:rPr>
          <w:spacing w:val="-5"/>
        </w:rPr>
        <w:t xml:space="preserve"> </w:t>
      </w:r>
      <w:r>
        <w:t>condiBons</w:t>
      </w:r>
      <w:r>
        <w:rPr>
          <w:spacing w:val="-5"/>
        </w:rPr>
        <w:t xml:space="preserve"> </w:t>
      </w:r>
      <w:r>
        <w:t>include</w:t>
      </w:r>
      <w:r>
        <w:rPr>
          <w:spacing w:val="-9"/>
        </w:rPr>
        <w:t xml:space="preserve"> </w:t>
      </w:r>
      <w:r>
        <w:t>Snapchat,</w:t>
      </w:r>
      <w:r>
        <w:rPr>
          <w:spacing w:val="-4"/>
        </w:rPr>
        <w:t xml:space="preserve"> </w:t>
      </w:r>
      <w:r>
        <w:t>Facebook,</w:t>
      </w:r>
      <w:r>
        <w:rPr>
          <w:spacing w:val="-4"/>
        </w:rPr>
        <w:t xml:space="preserve"> </w:t>
      </w:r>
      <w:r>
        <w:t>TikTok,</w:t>
      </w:r>
      <w:r>
        <w:rPr>
          <w:spacing w:val="-8"/>
        </w:rPr>
        <w:t xml:space="preserve"> </w:t>
      </w:r>
      <w:r>
        <w:t>Instagram</w:t>
      </w:r>
      <w:r>
        <w:rPr>
          <w:spacing w:val="-5"/>
        </w:rPr>
        <w:t xml:space="preserve"> </w:t>
      </w:r>
      <w:r>
        <w:t>and</w:t>
      </w:r>
      <w:r>
        <w:rPr>
          <w:spacing w:val="-6"/>
        </w:rPr>
        <w:t xml:space="preserve"> </w:t>
      </w:r>
      <w:r>
        <w:t>X (formerly Twi</w:t>
      </w:r>
      <w:r w:rsidR="00CA2825">
        <w:t>tt</w:t>
      </w:r>
      <w:r>
        <w:t>er).</w:t>
      </w:r>
    </w:p>
    <w:p w14:paraId="7C94A05E" w14:textId="1DA0F81A" w:rsidR="00F1336B" w:rsidRDefault="00772FEB">
      <w:pPr>
        <w:pStyle w:val="Heading2"/>
        <w:spacing w:before="170"/>
      </w:pPr>
      <w:r>
        <w:t>What</w:t>
      </w:r>
      <w:r>
        <w:rPr>
          <w:spacing w:val="-9"/>
        </w:rPr>
        <w:t xml:space="preserve"> </w:t>
      </w:r>
      <w:r>
        <w:t>Social</w:t>
      </w:r>
      <w:r>
        <w:rPr>
          <w:spacing w:val="-7"/>
        </w:rPr>
        <w:t xml:space="preserve"> </w:t>
      </w:r>
      <w:r>
        <w:t>Media</w:t>
      </w:r>
      <w:r>
        <w:rPr>
          <w:spacing w:val="-5"/>
        </w:rPr>
        <w:t xml:space="preserve"> </w:t>
      </w:r>
      <w:r>
        <w:t>Pla</w:t>
      </w:r>
      <w:r w:rsidR="00CA2825">
        <w:t>tfo</w:t>
      </w:r>
      <w:r>
        <w:t>rms</w:t>
      </w:r>
      <w:r>
        <w:rPr>
          <w:spacing w:val="-7"/>
        </w:rPr>
        <w:t xml:space="preserve"> </w:t>
      </w:r>
      <w:r>
        <w:t>Are</w:t>
      </w:r>
      <w:r>
        <w:rPr>
          <w:spacing w:val="-7"/>
        </w:rPr>
        <w:t xml:space="preserve"> </w:t>
      </w:r>
      <w:r>
        <w:t>Not</w:t>
      </w:r>
      <w:r>
        <w:rPr>
          <w:spacing w:val="-9"/>
        </w:rPr>
        <w:t xml:space="preserve"> </w:t>
      </w:r>
      <w:r>
        <w:rPr>
          <w:spacing w:val="-2"/>
        </w:rPr>
        <w:t>Impacted?</w:t>
      </w:r>
    </w:p>
    <w:p w14:paraId="7C94A05F" w14:textId="1307BCA7" w:rsidR="00F1336B" w:rsidRDefault="00772FEB">
      <w:pPr>
        <w:pStyle w:val="BodyText"/>
        <w:spacing w:before="197" w:line="276" w:lineRule="auto"/>
        <w:ind w:left="175" w:right="193"/>
      </w:pPr>
      <w:r>
        <w:t>However,</w:t>
      </w:r>
      <w:r>
        <w:rPr>
          <w:spacing w:val="-4"/>
        </w:rPr>
        <w:t xml:space="preserve"> </w:t>
      </w:r>
      <w:r>
        <w:t>a</w:t>
      </w:r>
      <w:r>
        <w:rPr>
          <w:spacing w:val="-2"/>
        </w:rPr>
        <w:t xml:space="preserve"> </w:t>
      </w:r>
      <w:r>
        <w:t>balance</w:t>
      </w:r>
      <w:r>
        <w:rPr>
          <w:spacing w:val="-2"/>
        </w:rPr>
        <w:t xml:space="preserve"> </w:t>
      </w:r>
      <w:r>
        <w:t>needs</w:t>
      </w:r>
      <w:r>
        <w:rPr>
          <w:spacing w:val="-2"/>
        </w:rPr>
        <w:t xml:space="preserve"> </w:t>
      </w:r>
      <w:r>
        <w:t>to</w:t>
      </w:r>
      <w:r>
        <w:rPr>
          <w:spacing w:val="-4"/>
        </w:rPr>
        <w:t xml:space="preserve"> </w:t>
      </w:r>
      <w:r>
        <w:t>be</w:t>
      </w:r>
      <w:r>
        <w:rPr>
          <w:spacing w:val="-2"/>
        </w:rPr>
        <w:t xml:space="preserve"> </w:t>
      </w:r>
      <w:r>
        <w:t>achieved</w:t>
      </w:r>
      <w:r>
        <w:rPr>
          <w:spacing w:val="-3"/>
        </w:rPr>
        <w:t xml:space="preserve"> </w:t>
      </w:r>
      <w:r>
        <w:t>when</w:t>
      </w:r>
      <w:r>
        <w:rPr>
          <w:spacing w:val="-3"/>
        </w:rPr>
        <w:t xml:space="preserve"> </w:t>
      </w:r>
      <w:r>
        <w:t>implemenBng</w:t>
      </w:r>
      <w:r>
        <w:rPr>
          <w:spacing w:val="-1"/>
        </w:rPr>
        <w:t xml:space="preserve"> </w:t>
      </w:r>
      <w:r>
        <w:t>these</w:t>
      </w:r>
      <w:r>
        <w:rPr>
          <w:spacing w:val="-2"/>
        </w:rPr>
        <w:t xml:space="preserve"> </w:t>
      </w:r>
      <w:r>
        <w:t>safeguards. Young</w:t>
      </w:r>
      <w:r>
        <w:rPr>
          <w:spacing w:val="-1"/>
        </w:rPr>
        <w:t xml:space="preserve"> </w:t>
      </w:r>
      <w:r>
        <w:t>people</w:t>
      </w:r>
      <w:r>
        <w:rPr>
          <w:spacing w:val="-2"/>
        </w:rPr>
        <w:t xml:space="preserve"> </w:t>
      </w:r>
      <w:r>
        <w:t>also require ongoing access to essenBal services for their educa</w:t>
      </w:r>
      <w:r w:rsidR="00CA2825">
        <w:t>ti</w:t>
      </w:r>
      <w:r>
        <w:t>on, health and communica</w:t>
      </w:r>
      <w:r w:rsidR="00CA2825">
        <w:t>ti</w:t>
      </w:r>
      <w:r>
        <w:t>on.</w:t>
      </w:r>
      <w:r>
        <w:rPr>
          <w:vertAlign w:val="superscript"/>
        </w:rPr>
        <w:t>7</w:t>
      </w:r>
      <w:r>
        <w:t xml:space="preserve"> The </w:t>
      </w:r>
      <w:r>
        <w:rPr>
          <w:i/>
        </w:rPr>
        <w:t>Online</w:t>
      </w:r>
      <w:r>
        <w:rPr>
          <w:i/>
          <w:spacing w:val="-1"/>
        </w:rPr>
        <w:t xml:space="preserve"> </w:t>
      </w:r>
      <w:r>
        <w:rPr>
          <w:i/>
        </w:rPr>
        <w:t>Safety (Age-Restricted Social Media Pla[orms)</w:t>
      </w:r>
      <w:r>
        <w:rPr>
          <w:i/>
          <w:spacing w:val="-6"/>
        </w:rPr>
        <w:t xml:space="preserve"> </w:t>
      </w:r>
      <w:r>
        <w:rPr>
          <w:i/>
        </w:rPr>
        <w:t>Rules</w:t>
      </w:r>
      <w:r>
        <w:rPr>
          <w:i/>
          <w:spacing w:val="-1"/>
        </w:rPr>
        <w:t xml:space="preserve"> </w:t>
      </w:r>
      <w:r>
        <w:t>were</w:t>
      </w:r>
      <w:r>
        <w:rPr>
          <w:spacing w:val="-1"/>
        </w:rPr>
        <w:t xml:space="preserve"> </w:t>
      </w:r>
      <w:r>
        <w:t>introduced</w:t>
      </w:r>
      <w:r>
        <w:rPr>
          <w:spacing w:val="-2"/>
        </w:rPr>
        <w:t xml:space="preserve"> </w:t>
      </w:r>
      <w:r>
        <w:t>on</w:t>
      </w:r>
      <w:r>
        <w:rPr>
          <w:spacing w:val="-2"/>
        </w:rPr>
        <w:t xml:space="preserve"> </w:t>
      </w:r>
      <w:r>
        <w:t xml:space="preserve">31 July 2025. These rules specify </w:t>
      </w:r>
      <w:proofErr w:type="gramStart"/>
      <w:r>
        <w:t>par</w:t>
      </w:r>
      <w:r w:rsidR="00CA2825">
        <w:t>ti</w:t>
      </w:r>
      <w:r>
        <w:t>cular services</w:t>
      </w:r>
      <w:proofErr w:type="gramEnd"/>
      <w:r>
        <w:t xml:space="preserve"> excluded from the age-restricted social media pla</w:t>
      </w:r>
      <w:r w:rsidR="00CA2825">
        <w:t>tf</w:t>
      </w:r>
      <w:r>
        <w:t>orms, including:</w:t>
      </w:r>
    </w:p>
    <w:p w14:paraId="7C94A060" w14:textId="77777777" w:rsidR="00F1336B" w:rsidRDefault="00772FEB">
      <w:pPr>
        <w:pStyle w:val="ListParagraph"/>
        <w:numPr>
          <w:ilvl w:val="1"/>
          <w:numId w:val="1"/>
        </w:numPr>
        <w:tabs>
          <w:tab w:val="left" w:pos="818"/>
        </w:tabs>
        <w:spacing w:before="161"/>
      </w:pPr>
      <w:r>
        <w:t>messages,</w:t>
      </w:r>
      <w:r>
        <w:rPr>
          <w:spacing w:val="-8"/>
        </w:rPr>
        <w:t xml:space="preserve"> </w:t>
      </w:r>
      <w:r>
        <w:t>email,</w:t>
      </w:r>
      <w:r>
        <w:rPr>
          <w:spacing w:val="-7"/>
        </w:rPr>
        <w:t xml:space="preserve"> </w:t>
      </w:r>
      <w:r>
        <w:t>voice</w:t>
      </w:r>
      <w:r>
        <w:rPr>
          <w:spacing w:val="-5"/>
        </w:rPr>
        <w:t xml:space="preserve"> </w:t>
      </w:r>
      <w:r>
        <w:t>or</w:t>
      </w:r>
      <w:r>
        <w:rPr>
          <w:spacing w:val="-5"/>
        </w:rPr>
        <w:t xml:space="preserve"> </w:t>
      </w:r>
      <w:r>
        <w:t>video</w:t>
      </w:r>
      <w:r>
        <w:rPr>
          <w:spacing w:val="-6"/>
        </w:rPr>
        <w:t xml:space="preserve"> </w:t>
      </w:r>
      <w:r>
        <w:rPr>
          <w:spacing w:val="-2"/>
        </w:rPr>
        <w:t>calling</w:t>
      </w:r>
    </w:p>
    <w:p w14:paraId="7C94A061" w14:textId="77777777" w:rsidR="00F1336B" w:rsidRDefault="00772FEB">
      <w:pPr>
        <w:pStyle w:val="ListParagraph"/>
        <w:numPr>
          <w:ilvl w:val="1"/>
          <w:numId w:val="1"/>
        </w:numPr>
        <w:tabs>
          <w:tab w:val="left" w:pos="818"/>
        </w:tabs>
      </w:pPr>
      <w:r>
        <w:t>online</w:t>
      </w:r>
      <w:r>
        <w:rPr>
          <w:spacing w:val="-4"/>
        </w:rPr>
        <w:t xml:space="preserve"> </w:t>
      </w:r>
      <w:r>
        <w:rPr>
          <w:spacing w:val="-2"/>
        </w:rPr>
        <w:t>games</w:t>
      </w:r>
    </w:p>
    <w:p w14:paraId="7C94A062" w14:textId="77777777" w:rsidR="00F1336B" w:rsidRDefault="00772FEB">
      <w:pPr>
        <w:pStyle w:val="ListParagraph"/>
        <w:numPr>
          <w:ilvl w:val="1"/>
          <w:numId w:val="1"/>
        </w:numPr>
        <w:tabs>
          <w:tab w:val="left" w:pos="818"/>
        </w:tabs>
        <w:spacing w:before="38"/>
      </w:pPr>
      <w:r>
        <w:t>reviews,</w:t>
      </w:r>
      <w:r>
        <w:rPr>
          <w:spacing w:val="-14"/>
        </w:rPr>
        <w:t xml:space="preserve"> </w:t>
      </w:r>
      <w:r>
        <w:t>technical</w:t>
      </w:r>
      <w:r>
        <w:rPr>
          <w:spacing w:val="-7"/>
        </w:rPr>
        <w:t xml:space="preserve"> </w:t>
      </w:r>
      <w:r>
        <w:t>support</w:t>
      </w:r>
      <w:r>
        <w:rPr>
          <w:spacing w:val="-10"/>
        </w:rPr>
        <w:t xml:space="preserve"> </w:t>
      </w:r>
      <w:r>
        <w:t>or</w:t>
      </w:r>
      <w:r>
        <w:rPr>
          <w:spacing w:val="-9"/>
        </w:rPr>
        <w:t xml:space="preserve"> </w:t>
      </w:r>
      <w:r>
        <w:t>advice</w:t>
      </w:r>
      <w:r>
        <w:rPr>
          <w:spacing w:val="-8"/>
        </w:rPr>
        <w:t xml:space="preserve"> </w:t>
      </w:r>
      <w:r>
        <w:t>regarding</w:t>
      </w:r>
      <w:r>
        <w:rPr>
          <w:spacing w:val="-8"/>
        </w:rPr>
        <w:t xml:space="preserve"> </w:t>
      </w:r>
      <w:r>
        <w:t>products</w:t>
      </w:r>
      <w:r>
        <w:rPr>
          <w:spacing w:val="-9"/>
        </w:rPr>
        <w:t xml:space="preserve"> </w:t>
      </w:r>
      <w:r>
        <w:t>or</w:t>
      </w:r>
      <w:r>
        <w:rPr>
          <w:spacing w:val="-8"/>
        </w:rPr>
        <w:t xml:space="preserve"> </w:t>
      </w:r>
      <w:r>
        <w:rPr>
          <w:spacing w:val="-2"/>
        </w:rPr>
        <w:t>services</w:t>
      </w:r>
    </w:p>
    <w:p w14:paraId="7C94A063" w14:textId="77777777" w:rsidR="00F1336B" w:rsidRDefault="00772FEB">
      <w:pPr>
        <w:pStyle w:val="ListParagraph"/>
        <w:numPr>
          <w:ilvl w:val="1"/>
          <w:numId w:val="1"/>
        </w:numPr>
        <w:tabs>
          <w:tab w:val="left" w:pos="818"/>
        </w:tabs>
        <w:spacing w:before="44"/>
      </w:pPr>
      <w:r>
        <w:t>professional</w:t>
      </w:r>
      <w:r>
        <w:rPr>
          <w:spacing w:val="-10"/>
        </w:rPr>
        <w:t xml:space="preserve"> </w:t>
      </w:r>
      <w:r>
        <w:t>networking</w:t>
      </w:r>
      <w:r>
        <w:rPr>
          <w:spacing w:val="-10"/>
        </w:rPr>
        <w:t xml:space="preserve"> </w:t>
      </w:r>
      <w:r>
        <w:t>or</w:t>
      </w:r>
      <w:r>
        <w:rPr>
          <w:spacing w:val="-11"/>
        </w:rPr>
        <w:t xml:space="preserve"> </w:t>
      </w:r>
      <w:r>
        <w:rPr>
          <w:spacing w:val="-2"/>
        </w:rPr>
        <w:t>development</w:t>
      </w:r>
    </w:p>
    <w:p w14:paraId="7C94A064" w14:textId="77777777" w:rsidR="00F1336B" w:rsidRDefault="00772FEB">
      <w:pPr>
        <w:pStyle w:val="BodyText"/>
        <w:spacing w:before="23"/>
        <w:rPr>
          <w:sz w:val="20"/>
        </w:rPr>
      </w:pPr>
      <w:r>
        <w:rPr>
          <w:noProof/>
          <w:sz w:val="20"/>
        </w:rPr>
        <mc:AlternateContent>
          <mc:Choice Requires="wps">
            <w:drawing>
              <wp:anchor distT="0" distB="0" distL="0" distR="0" simplePos="0" relativeHeight="487588864" behindDoc="1" locked="0" layoutInCell="1" allowOverlap="1" wp14:anchorId="7C94A0AA" wp14:editId="7C94A0AB">
                <wp:simplePos x="0" y="0"/>
                <wp:positionH relativeFrom="page">
                  <wp:posOffset>921003</wp:posOffset>
                </wp:positionH>
                <wp:positionV relativeFrom="paragraph">
                  <wp:posOffset>185006</wp:posOffset>
                </wp:positionV>
                <wp:extent cx="18288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68DDE3" id="Graphic 3" o:spid="_x0000_s1026" style="position:absolute;margin-left:72.5pt;margin-top:14.55pt;width:2in;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" path="m1828800,l,,,9143r1828800,l1828800,xe" fillcolor="black" stroked="f">
                <v:path arrowok="t"/>
                <w10:wrap type="topAndBottom" anchorx="page"/>
              </v:shape>
            </w:pict>
          </mc:Fallback>
        </mc:AlternateContent>
      </w:r>
    </w:p>
    <w:p w14:paraId="7C94A065" w14:textId="77777777" w:rsidR="00F1336B" w:rsidRDefault="00772FEB">
      <w:pPr>
        <w:spacing w:before="98"/>
        <w:ind w:left="175"/>
      </w:pPr>
      <w:r>
        <w:rPr>
          <w:position w:val="8"/>
          <w:sz w:val="14"/>
        </w:rPr>
        <w:t>4</w:t>
      </w:r>
      <w:r>
        <w:rPr>
          <w:spacing w:val="6"/>
          <w:position w:val="8"/>
          <w:sz w:val="14"/>
        </w:rPr>
        <w:t xml:space="preserve"> </w:t>
      </w:r>
      <w:r>
        <w:t>eSafety</w:t>
      </w:r>
      <w:r>
        <w:rPr>
          <w:spacing w:val="-11"/>
        </w:rPr>
        <w:t xml:space="preserve"> </w:t>
      </w:r>
      <w:r>
        <w:t>Commissioner,</w:t>
      </w:r>
      <w:r>
        <w:rPr>
          <w:spacing w:val="-12"/>
        </w:rPr>
        <w:t xml:space="preserve"> </w:t>
      </w:r>
      <w:r>
        <w:rPr>
          <w:i/>
        </w:rPr>
        <w:t>Keeping</w:t>
      </w:r>
      <w:r>
        <w:rPr>
          <w:i/>
          <w:spacing w:val="-11"/>
        </w:rPr>
        <w:t xml:space="preserve"> </w:t>
      </w:r>
      <w:r>
        <w:rPr>
          <w:i/>
        </w:rPr>
        <w:t>Kids</w:t>
      </w:r>
      <w:r>
        <w:rPr>
          <w:i/>
          <w:spacing w:val="-11"/>
        </w:rPr>
        <w:t xml:space="preserve"> </w:t>
      </w:r>
      <w:r>
        <w:rPr>
          <w:i/>
        </w:rPr>
        <w:t>Safe</w:t>
      </w:r>
      <w:r>
        <w:rPr>
          <w:i/>
          <w:spacing w:val="-11"/>
        </w:rPr>
        <w:t xml:space="preserve"> </w:t>
      </w:r>
      <w:r>
        <w:rPr>
          <w:i/>
        </w:rPr>
        <w:t>Online</w:t>
      </w:r>
      <w:r>
        <w:rPr>
          <w:i/>
          <w:spacing w:val="-11"/>
        </w:rPr>
        <w:t xml:space="preserve"> </w:t>
      </w:r>
      <w:r>
        <w:t>(Survey,</w:t>
      </w:r>
      <w:r>
        <w:rPr>
          <w:spacing w:val="-13"/>
        </w:rPr>
        <w:t xml:space="preserve"> </w:t>
      </w:r>
      <w:r>
        <w:t>May</w:t>
      </w:r>
      <w:r>
        <w:rPr>
          <w:spacing w:val="-10"/>
        </w:rPr>
        <w:t xml:space="preserve"> </w:t>
      </w:r>
      <w:r>
        <w:rPr>
          <w:spacing w:val="-2"/>
        </w:rPr>
        <w:t>2025).</w:t>
      </w:r>
    </w:p>
    <w:p w14:paraId="7C94A066" w14:textId="602D8A8F" w:rsidR="00F1336B" w:rsidRDefault="00772FEB">
      <w:pPr>
        <w:spacing w:before="54" w:line="261" w:lineRule="auto"/>
        <w:ind w:left="175"/>
      </w:pPr>
      <w:r>
        <w:rPr>
          <w:position w:val="8"/>
          <w:sz w:val="14"/>
        </w:rPr>
        <w:t>5</w:t>
      </w:r>
      <w:r>
        <w:rPr>
          <w:spacing w:val="13"/>
          <w:position w:val="8"/>
          <w:sz w:val="14"/>
        </w:rPr>
        <w:t xml:space="preserve"> </w:t>
      </w:r>
      <w:r>
        <w:t>Australian</w:t>
      </w:r>
      <w:r>
        <w:rPr>
          <w:spacing w:val="-7"/>
        </w:rPr>
        <w:t xml:space="preserve"> </w:t>
      </w:r>
      <w:r>
        <w:t>Ins</w:t>
      </w:r>
      <w:r>
        <w:t>t</w:t>
      </w:r>
      <w:r w:rsidR="00CA2825">
        <w:t>it</w:t>
      </w:r>
      <w:r>
        <w:t>ute</w:t>
      </w:r>
      <w:r>
        <w:rPr>
          <w:spacing w:val="-6"/>
        </w:rPr>
        <w:t xml:space="preserve"> </w:t>
      </w:r>
      <w:r>
        <w:t>of</w:t>
      </w:r>
      <w:r>
        <w:rPr>
          <w:spacing w:val="-7"/>
        </w:rPr>
        <w:t xml:space="preserve"> </w:t>
      </w:r>
      <w:r>
        <w:t>Health</w:t>
      </w:r>
      <w:r>
        <w:rPr>
          <w:spacing w:val="-7"/>
        </w:rPr>
        <w:t xml:space="preserve"> </w:t>
      </w:r>
      <w:r>
        <w:t>and</w:t>
      </w:r>
      <w:r>
        <w:rPr>
          <w:spacing w:val="-7"/>
        </w:rPr>
        <w:t xml:space="preserve"> </w:t>
      </w:r>
      <w:r>
        <w:t>Welfare,</w:t>
      </w:r>
      <w:r>
        <w:rPr>
          <w:spacing w:val="-8"/>
        </w:rPr>
        <w:t xml:space="preserve"> </w:t>
      </w:r>
      <w:r>
        <w:rPr>
          <w:i/>
        </w:rPr>
        <w:t>Young</w:t>
      </w:r>
      <w:r>
        <w:rPr>
          <w:i/>
          <w:spacing w:val="-5"/>
        </w:rPr>
        <w:t xml:space="preserve"> </w:t>
      </w:r>
      <w:r>
        <w:rPr>
          <w:i/>
        </w:rPr>
        <w:t>Australians:</w:t>
      </w:r>
      <w:r>
        <w:rPr>
          <w:i/>
          <w:spacing w:val="-8"/>
        </w:rPr>
        <w:t xml:space="preserve"> </w:t>
      </w:r>
      <w:r>
        <w:rPr>
          <w:i/>
        </w:rPr>
        <w:t>their</w:t>
      </w:r>
      <w:r>
        <w:rPr>
          <w:i/>
          <w:spacing w:val="-5"/>
        </w:rPr>
        <w:t xml:space="preserve"> </w:t>
      </w:r>
      <w:r>
        <w:rPr>
          <w:i/>
        </w:rPr>
        <w:t>health</w:t>
      </w:r>
      <w:r>
        <w:rPr>
          <w:i/>
          <w:spacing w:val="-4"/>
        </w:rPr>
        <w:t xml:space="preserve"> </w:t>
      </w:r>
      <w:r>
        <w:rPr>
          <w:i/>
        </w:rPr>
        <w:t>and</w:t>
      </w:r>
      <w:r>
        <w:rPr>
          <w:i/>
          <w:spacing w:val="-4"/>
        </w:rPr>
        <w:t xml:space="preserve"> </w:t>
      </w:r>
      <w:r>
        <w:rPr>
          <w:i/>
        </w:rPr>
        <w:t>wellbeing</w:t>
      </w:r>
      <w:r>
        <w:rPr>
          <w:i/>
          <w:spacing w:val="-4"/>
        </w:rPr>
        <w:t xml:space="preserve"> </w:t>
      </w:r>
      <w:r>
        <w:rPr>
          <w:i/>
        </w:rPr>
        <w:t>(</w:t>
      </w:r>
      <w:r>
        <w:t>Report, Chapter 8, 7 July 2022) 264.</w:t>
      </w:r>
    </w:p>
    <w:p w14:paraId="7C94A067" w14:textId="77777777" w:rsidR="00F1336B" w:rsidRDefault="00772FEB">
      <w:pPr>
        <w:pStyle w:val="BodyText"/>
        <w:spacing w:before="30"/>
        <w:ind w:left="175"/>
      </w:pPr>
      <w:r>
        <w:rPr>
          <w:position w:val="8"/>
          <w:sz w:val="14"/>
        </w:rPr>
        <w:t>6</w:t>
      </w:r>
      <w:r>
        <w:rPr>
          <w:spacing w:val="13"/>
          <w:position w:val="8"/>
          <w:sz w:val="14"/>
        </w:rPr>
        <w:t xml:space="preserve"> </w:t>
      </w:r>
      <w:r>
        <w:t>Online</w:t>
      </w:r>
      <w:r>
        <w:rPr>
          <w:spacing w:val="-5"/>
        </w:rPr>
        <w:t xml:space="preserve"> </w:t>
      </w:r>
      <w:r>
        <w:t>Safety</w:t>
      </w:r>
      <w:r>
        <w:rPr>
          <w:spacing w:val="-4"/>
        </w:rPr>
        <w:t xml:space="preserve"> </w:t>
      </w:r>
      <w:r>
        <w:t>Act</w:t>
      </w:r>
      <w:r>
        <w:rPr>
          <w:spacing w:val="-7"/>
        </w:rPr>
        <w:t xml:space="preserve"> </w:t>
      </w:r>
      <w:r>
        <w:t>2021</w:t>
      </w:r>
      <w:r>
        <w:rPr>
          <w:spacing w:val="-2"/>
        </w:rPr>
        <w:t xml:space="preserve"> </w:t>
      </w:r>
      <w:r>
        <w:t>(Cth),</w:t>
      </w:r>
      <w:r>
        <w:rPr>
          <w:spacing w:val="-8"/>
        </w:rPr>
        <w:t xml:space="preserve"> </w:t>
      </w:r>
      <w:r>
        <w:t>s.</w:t>
      </w:r>
      <w:r>
        <w:rPr>
          <w:spacing w:val="-3"/>
        </w:rPr>
        <w:t xml:space="preserve"> </w:t>
      </w:r>
      <w:r>
        <w:t>63C</w:t>
      </w:r>
      <w:r>
        <w:rPr>
          <w:spacing w:val="-3"/>
        </w:rPr>
        <w:t xml:space="preserve"> </w:t>
      </w:r>
      <w:r>
        <w:rPr>
          <w:spacing w:val="-4"/>
        </w:rPr>
        <w:t>(1).</w:t>
      </w:r>
    </w:p>
    <w:p w14:paraId="7C94A068" w14:textId="77777777" w:rsidR="00F1336B" w:rsidRDefault="00772FEB">
      <w:pPr>
        <w:pStyle w:val="BodyText"/>
        <w:spacing w:before="59" w:line="256" w:lineRule="auto"/>
        <w:ind w:left="175" w:right="193"/>
      </w:pPr>
      <w:r>
        <w:rPr>
          <w:position w:val="8"/>
          <w:sz w:val="14"/>
        </w:rPr>
        <w:t>7</w:t>
      </w:r>
      <w:r>
        <w:rPr>
          <w:spacing w:val="11"/>
          <w:position w:val="8"/>
          <w:sz w:val="14"/>
        </w:rPr>
        <w:t xml:space="preserve"> </w:t>
      </w:r>
      <w:r>
        <w:t>Department</w:t>
      </w:r>
      <w:r>
        <w:rPr>
          <w:spacing w:val="-10"/>
        </w:rPr>
        <w:t xml:space="preserve"> </w:t>
      </w:r>
      <w:r>
        <w:t>of</w:t>
      </w:r>
      <w:r>
        <w:rPr>
          <w:spacing w:val="-8"/>
        </w:rPr>
        <w:t xml:space="preserve"> </w:t>
      </w:r>
      <w:r>
        <w:t>Infrastructure,</w:t>
      </w:r>
      <w:r>
        <w:rPr>
          <w:spacing w:val="-11"/>
        </w:rPr>
        <w:t xml:space="preserve"> </w:t>
      </w:r>
      <w:r>
        <w:t>Transport,</w:t>
      </w:r>
      <w:r>
        <w:rPr>
          <w:spacing w:val="-6"/>
        </w:rPr>
        <w:t xml:space="preserve"> </w:t>
      </w:r>
      <w:r>
        <w:t>Regional</w:t>
      </w:r>
      <w:r>
        <w:rPr>
          <w:spacing w:val="-6"/>
        </w:rPr>
        <w:t xml:space="preserve"> </w:t>
      </w:r>
      <w:r>
        <w:t>Development,</w:t>
      </w:r>
      <w:r>
        <w:rPr>
          <w:spacing w:val="-11"/>
        </w:rPr>
        <w:t xml:space="preserve"> </w:t>
      </w:r>
      <w:r>
        <w:t>CommunicaBons,</w:t>
      </w:r>
      <w:r>
        <w:rPr>
          <w:spacing w:val="-11"/>
        </w:rPr>
        <w:t xml:space="preserve"> </w:t>
      </w:r>
      <w:r>
        <w:t>Sport</w:t>
      </w:r>
      <w:r>
        <w:rPr>
          <w:spacing w:val="-10"/>
        </w:rPr>
        <w:t xml:space="preserve"> </w:t>
      </w:r>
      <w:r>
        <w:t>and</w:t>
      </w:r>
      <w:r>
        <w:rPr>
          <w:spacing w:val="-4"/>
        </w:rPr>
        <w:t xml:space="preserve"> </w:t>
      </w:r>
      <w:r>
        <w:t xml:space="preserve">the Arts, </w:t>
      </w:r>
      <w:r>
        <w:rPr>
          <w:i/>
        </w:rPr>
        <w:t xml:space="preserve">Social Media Minimum Age </w:t>
      </w:r>
      <w:r>
        <w:t>(Web Page)</w:t>
      </w:r>
    </w:p>
    <w:p w14:paraId="7C94A069" w14:textId="77777777" w:rsidR="00F1336B" w:rsidRDefault="00772FEB">
      <w:pPr>
        <w:pStyle w:val="BodyText"/>
        <w:spacing w:before="6" w:line="256" w:lineRule="auto"/>
        <w:ind w:left="175" w:right="261"/>
      </w:pPr>
      <w:r>
        <w:rPr>
          <w:spacing w:val="-2"/>
        </w:rPr>
        <w:t>&lt;hops://</w:t>
      </w:r>
      <w:hyperlink r:id="rId6">
        <w:r>
          <w:rPr>
            <w:spacing w:val="-2"/>
          </w:rPr>
          <w:t>www.infrastructure.gov.au/media</w:t>
        </w:r>
        <w:r>
          <w:rPr>
            <w:rFonts w:ascii="Cambria Math"/>
            <w:spacing w:val="-2"/>
          </w:rPr>
          <w:t>-</w:t>
        </w:r>
        <w:r>
          <w:rPr>
            <w:spacing w:val="-2"/>
          </w:rPr>
          <w:t>communicaBons/internet/online</w:t>
        </w:r>
        <w:r>
          <w:rPr>
            <w:rFonts w:ascii="Cambria Math"/>
            <w:spacing w:val="-2"/>
          </w:rPr>
          <w:t>-</w:t>
        </w:r>
        <w:r>
          <w:rPr>
            <w:spacing w:val="-2"/>
          </w:rPr>
          <w:t>safety/social</w:t>
        </w:r>
        <w:r>
          <w:rPr>
            <w:rFonts w:ascii="Cambria Math"/>
            <w:spacing w:val="-2"/>
          </w:rPr>
          <w:t>-</w:t>
        </w:r>
        <w:r>
          <w:rPr>
            <w:spacing w:val="-2"/>
          </w:rPr>
          <w:t>media</w:t>
        </w:r>
        <w:r>
          <w:rPr>
            <w:rFonts w:ascii="Cambria Math"/>
            <w:spacing w:val="-2"/>
          </w:rPr>
          <w:t>-</w:t>
        </w:r>
        <w:r>
          <w:rPr>
            <w:spacing w:val="-2"/>
          </w:rPr>
          <w:t>mi</w:t>
        </w:r>
      </w:hyperlink>
      <w:r>
        <w:rPr>
          <w:spacing w:val="-2"/>
        </w:rPr>
        <w:t xml:space="preserve"> nimum</w:t>
      </w:r>
      <w:r>
        <w:rPr>
          <w:rFonts w:ascii="Cambria Math"/>
          <w:spacing w:val="-2"/>
        </w:rPr>
        <w:t>-</w:t>
      </w:r>
      <w:r>
        <w:rPr>
          <w:spacing w:val="-2"/>
        </w:rPr>
        <w:t>age&gt;.</w:t>
      </w:r>
    </w:p>
    <w:p w14:paraId="7C94A06A" w14:textId="77777777" w:rsidR="00F1336B" w:rsidRDefault="00F1336B">
      <w:pPr>
        <w:pStyle w:val="BodyText"/>
        <w:spacing w:line="256" w:lineRule="auto"/>
        <w:sectPr w:rsidR="00F1336B">
          <w:pgSz w:w="11910" w:h="16840"/>
          <w:pgMar w:top="1660" w:right="1275" w:bottom="280" w:left="1275" w:header="720" w:footer="720" w:gutter="0"/>
          <w:cols w:space="720"/>
        </w:sectPr>
      </w:pPr>
    </w:p>
    <w:p w14:paraId="7C94A06B" w14:textId="5A11456B" w:rsidR="00F1336B" w:rsidRDefault="00772FEB">
      <w:pPr>
        <w:pStyle w:val="ListParagraph"/>
        <w:numPr>
          <w:ilvl w:val="1"/>
          <w:numId w:val="1"/>
        </w:numPr>
        <w:tabs>
          <w:tab w:val="left" w:pos="818"/>
        </w:tabs>
        <w:spacing w:before="75"/>
      </w:pPr>
      <w:r>
        <w:lastRenderedPageBreak/>
        <w:t>educa</w:t>
      </w:r>
      <w:r w:rsidR="00CA2825">
        <w:t>ti</w:t>
      </w:r>
      <w:r>
        <w:t>on</w:t>
      </w:r>
      <w:r>
        <w:rPr>
          <w:spacing w:val="-7"/>
        </w:rPr>
        <w:t xml:space="preserve"> </w:t>
      </w:r>
      <w:r>
        <w:t>and</w:t>
      </w:r>
      <w:r>
        <w:rPr>
          <w:spacing w:val="-6"/>
        </w:rPr>
        <w:t xml:space="preserve"> </w:t>
      </w:r>
      <w:r>
        <w:rPr>
          <w:spacing w:val="-2"/>
        </w:rPr>
        <w:t>health</w:t>
      </w:r>
    </w:p>
    <w:p w14:paraId="7C94A06C" w14:textId="4FD27538" w:rsidR="00F1336B" w:rsidRDefault="00772FEB">
      <w:pPr>
        <w:pStyle w:val="ListParagraph"/>
        <w:numPr>
          <w:ilvl w:val="1"/>
          <w:numId w:val="1"/>
        </w:numPr>
        <w:tabs>
          <w:tab w:val="left" w:pos="818"/>
        </w:tabs>
      </w:pPr>
      <w:r>
        <w:t>facilita</w:t>
      </w:r>
      <w:r w:rsidR="00CA2825">
        <w:t>ti</w:t>
      </w:r>
      <w:r>
        <w:t>ng</w:t>
      </w:r>
      <w:r>
        <w:rPr>
          <w:spacing w:val="-10"/>
        </w:rPr>
        <w:t xml:space="preserve"> </w:t>
      </w:r>
      <w:r>
        <w:t>communica</w:t>
      </w:r>
      <w:r w:rsidR="00CA2825">
        <w:t>ti</w:t>
      </w:r>
      <w:r>
        <w:t>on</w:t>
      </w:r>
      <w:r>
        <w:rPr>
          <w:spacing w:val="-12"/>
        </w:rPr>
        <w:t xml:space="preserve"> </w:t>
      </w:r>
      <w:r>
        <w:t>between</w:t>
      </w:r>
      <w:r>
        <w:rPr>
          <w:spacing w:val="-11"/>
        </w:rPr>
        <w:t xml:space="preserve"> </w:t>
      </w:r>
      <w:r>
        <w:t>educa</w:t>
      </w:r>
      <w:r w:rsidR="00CA2825">
        <w:t>ti</w:t>
      </w:r>
      <w:r>
        <w:t>onal</w:t>
      </w:r>
      <w:r>
        <w:rPr>
          <w:spacing w:val="-10"/>
        </w:rPr>
        <w:t xml:space="preserve"> </w:t>
      </w:r>
      <w:r>
        <w:t>ins</w:t>
      </w:r>
      <w:r w:rsidR="00CA2825">
        <w:t xml:space="preserve">titutions </w:t>
      </w:r>
      <w:r>
        <w:t>and</w:t>
      </w:r>
      <w:r>
        <w:rPr>
          <w:spacing w:val="-12"/>
        </w:rPr>
        <w:t xml:space="preserve"> </w:t>
      </w:r>
      <w:r>
        <w:t>students</w:t>
      </w:r>
      <w:r>
        <w:rPr>
          <w:spacing w:val="-7"/>
        </w:rPr>
        <w:t xml:space="preserve"> </w:t>
      </w:r>
      <w:r>
        <w:rPr>
          <w:spacing w:val="-4"/>
        </w:rPr>
        <w:t>and,</w:t>
      </w:r>
    </w:p>
    <w:p w14:paraId="7C94A06D" w14:textId="522AEE51" w:rsidR="00F1336B" w:rsidRDefault="00772FEB">
      <w:pPr>
        <w:pStyle w:val="ListParagraph"/>
        <w:numPr>
          <w:ilvl w:val="1"/>
          <w:numId w:val="1"/>
        </w:numPr>
        <w:tabs>
          <w:tab w:val="left" w:pos="818"/>
        </w:tabs>
        <w:spacing w:before="43"/>
      </w:pPr>
      <w:proofErr w:type="gramStart"/>
      <w:r>
        <w:t>health</w:t>
      </w:r>
      <w:proofErr w:type="gramEnd"/>
      <w:r>
        <w:rPr>
          <w:spacing w:val="-8"/>
        </w:rPr>
        <w:t xml:space="preserve"> </w:t>
      </w:r>
      <w:r>
        <w:t>care</w:t>
      </w:r>
      <w:r>
        <w:rPr>
          <w:spacing w:val="-6"/>
        </w:rPr>
        <w:t xml:space="preserve"> </w:t>
      </w:r>
      <w:r>
        <w:t>provider</w:t>
      </w:r>
      <w:r>
        <w:rPr>
          <w:spacing w:val="-6"/>
        </w:rPr>
        <w:t xml:space="preserve"> </w:t>
      </w:r>
      <w:r>
        <w:t>and</w:t>
      </w:r>
      <w:r>
        <w:rPr>
          <w:spacing w:val="-7"/>
        </w:rPr>
        <w:t xml:space="preserve"> </w:t>
      </w:r>
      <w:r>
        <w:t>service</w:t>
      </w:r>
      <w:r>
        <w:rPr>
          <w:spacing w:val="-6"/>
        </w:rPr>
        <w:t xml:space="preserve"> </w:t>
      </w:r>
      <w:r>
        <w:t>user</w:t>
      </w:r>
      <w:r>
        <w:rPr>
          <w:spacing w:val="-6"/>
        </w:rPr>
        <w:t xml:space="preserve"> </w:t>
      </w:r>
      <w:r>
        <w:rPr>
          <w:spacing w:val="-2"/>
        </w:rPr>
        <w:t>communica</w:t>
      </w:r>
      <w:r w:rsidR="00CA2825">
        <w:rPr>
          <w:spacing w:val="-2"/>
        </w:rPr>
        <w:t>ti</w:t>
      </w:r>
      <w:r>
        <w:rPr>
          <w:spacing w:val="-2"/>
        </w:rPr>
        <w:t>on.</w:t>
      </w:r>
      <w:r>
        <w:rPr>
          <w:spacing w:val="-2"/>
          <w:vertAlign w:val="superscript"/>
        </w:rPr>
        <w:t>8</w:t>
      </w:r>
    </w:p>
    <w:p w14:paraId="7C94A06E" w14:textId="77777777" w:rsidR="00F1336B" w:rsidRDefault="00F1336B">
      <w:pPr>
        <w:pStyle w:val="BodyText"/>
        <w:spacing w:before="73"/>
      </w:pPr>
    </w:p>
    <w:p w14:paraId="7C94A06F" w14:textId="63C647D2" w:rsidR="00F1336B" w:rsidRDefault="00772FEB">
      <w:pPr>
        <w:pStyle w:val="BodyText"/>
        <w:spacing w:line="273" w:lineRule="auto"/>
        <w:ind w:left="175" w:right="193"/>
      </w:pPr>
      <w:r>
        <w:t>Providers</w:t>
      </w:r>
      <w:r>
        <w:rPr>
          <w:spacing w:val="-5"/>
        </w:rPr>
        <w:t xml:space="preserve"> </w:t>
      </w:r>
      <w:r>
        <w:t>breaching</w:t>
      </w:r>
      <w:r>
        <w:rPr>
          <w:spacing w:val="-3"/>
        </w:rPr>
        <w:t xml:space="preserve"> </w:t>
      </w:r>
      <w:r>
        <w:t>their</w:t>
      </w:r>
      <w:r>
        <w:rPr>
          <w:spacing w:val="-5"/>
        </w:rPr>
        <w:t xml:space="preserve"> </w:t>
      </w:r>
      <w:r>
        <w:t>obliga</w:t>
      </w:r>
      <w:r w:rsidR="00CA2825">
        <w:t>ti</w:t>
      </w:r>
      <w:r>
        <w:t>ons</w:t>
      </w:r>
      <w:r>
        <w:rPr>
          <w:spacing w:val="-5"/>
        </w:rPr>
        <w:t xml:space="preserve"> </w:t>
      </w:r>
      <w:r>
        <w:t>face</w:t>
      </w:r>
      <w:r>
        <w:rPr>
          <w:spacing w:val="-5"/>
        </w:rPr>
        <w:t xml:space="preserve"> </w:t>
      </w:r>
      <w:r>
        <w:t>penal</w:t>
      </w:r>
      <w:r w:rsidR="00CA2825">
        <w:t>ti</w:t>
      </w:r>
      <w:r>
        <w:t>es</w:t>
      </w:r>
      <w:r>
        <w:rPr>
          <w:spacing w:val="-5"/>
        </w:rPr>
        <w:t xml:space="preserve"> </w:t>
      </w:r>
      <w:r>
        <w:t>of</w:t>
      </w:r>
      <w:r>
        <w:rPr>
          <w:spacing w:val="-9"/>
        </w:rPr>
        <w:t xml:space="preserve"> </w:t>
      </w:r>
      <w:r>
        <w:t>up</w:t>
      </w:r>
      <w:r>
        <w:rPr>
          <w:spacing w:val="-6"/>
        </w:rPr>
        <w:t xml:space="preserve"> </w:t>
      </w:r>
      <w:r>
        <w:t>to</w:t>
      </w:r>
      <w:r>
        <w:rPr>
          <w:spacing w:val="-6"/>
        </w:rPr>
        <w:t xml:space="preserve"> </w:t>
      </w:r>
      <w:r>
        <w:t>$9.9</w:t>
      </w:r>
      <w:r>
        <w:rPr>
          <w:spacing w:val="-2"/>
        </w:rPr>
        <w:t xml:space="preserve"> </w:t>
      </w:r>
      <w:r>
        <w:t>million</w:t>
      </w:r>
      <w:r>
        <w:rPr>
          <w:spacing w:val="-6"/>
        </w:rPr>
        <w:t xml:space="preserve"> </w:t>
      </w:r>
      <w:r>
        <w:t>(30,000</w:t>
      </w:r>
      <w:r>
        <w:rPr>
          <w:spacing w:val="-2"/>
        </w:rPr>
        <w:t xml:space="preserve"> </w:t>
      </w:r>
      <w:r>
        <w:t>penalty</w:t>
      </w:r>
      <w:r>
        <w:rPr>
          <w:spacing w:val="-4"/>
        </w:rPr>
        <w:t xml:space="preserve"> </w:t>
      </w:r>
      <w:r>
        <w:t>points).</w:t>
      </w:r>
      <w:r>
        <w:rPr>
          <w:spacing w:val="-2"/>
        </w:rPr>
        <w:t xml:space="preserve"> </w:t>
      </w:r>
      <w:r>
        <w:t>A body of corpora</w:t>
      </w:r>
      <w:r w:rsidR="00CA2825">
        <w:t>ti</w:t>
      </w:r>
      <w:r>
        <w:t xml:space="preserve">on </w:t>
      </w:r>
      <w:proofErr w:type="gramStart"/>
      <w:r>
        <w:t>face</w:t>
      </w:r>
      <w:proofErr w:type="gramEnd"/>
      <w:r>
        <w:t xml:space="preserve"> an even higher penalty of up to $49.5 million (150,000 penalty points).</w:t>
      </w:r>
      <w:r>
        <w:rPr>
          <w:spacing w:val="-16"/>
        </w:rPr>
        <w:t xml:space="preserve"> </w:t>
      </w:r>
      <w:r>
        <w:rPr>
          <w:vertAlign w:val="superscript"/>
        </w:rPr>
        <w:t>9</w:t>
      </w:r>
    </w:p>
    <w:p w14:paraId="7C94A070" w14:textId="77777777" w:rsidR="00F1336B" w:rsidRDefault="00F1336B">
      <w:pPr>
        <w:pStyle w:val="BodyText"/>
        <w:spacing w:before="199"/>
      </w:pPr>
    </w:p>
    <w:p w14:paraId="7C94A071" w14:textId="77777777" w:rsidR="00F1336B" w:rsidRDefault="00772FEB">
      <w:pPr>
        <w:pStyle w:val="Heading2"/>
      </w:pPr>
      <w:r>
        <w:t>Age</w:t>
      </w:r>
      <w:r>
        <w:rPr>
          <w:spacing w:val="-9"/>
        </w:rPr>
        <w:t xml:space="preserve"> </w:t>
      </w:r>
      <w:r>
        <w:t>Assurance</w:t>
      </w:r>
      <w:r>
        <w:rPr>
          <w:spacing w:val="-8"/>
        </w:rPr>
        <w:t xml:space="preserve"> </w:t>
      </w:r>
      <w:r>
        <w:rPr>
          <w:spacing w:val="-2"/>
        </w:rPr>
        <w:t>Technologies</w:t>
      </w:r>
    </w:p>
    <w:p w14:paraId="7C94A072" w14:textId="490D4796" w:rsidR="00F1336B" w:rsidRDefault="00772FEB">
      <w:pPr>
        <w:pStyle w:val="BodyText"/>
        <w:spacing w:before="201" w:line="273" w:lineRule="auto"/>
        <w:ind w:left="175" w:right="193"/>
      </w:pPr>
      <w:r>
        <w:t>To</w:t>
      </w:r>
      <w:r>
        <w:rPr>
          <w:spacing w:val="-6"/>
        </w:rPr>
        <w:t xml:space="preserve"> </w:t>
      </w:r>
      <w:r>
        <w:t>implement</w:t>
      </w:r>
      <w:r>
        <w:rPr>
          <w:spacing w:val="-6"/>
        </w:rPr>
        <w:t xml:space="preserve"> </w:t>
      </w:r>
      <w:r>
        <w:t>the</w:t>
      </w:r>
      <w:r>
        <w:rPr>
          <w:spacing w:val="-4"/>
        </w:rPr>
        <w:t xml:space="preserve"> </w:t>
      </w:r>
      <w:r>
        <w:t>age</w:t>
      </w:r>
      <w:r>
        <w:rPr>
          <w:spacing w:val="-4"/>
        </w:rPr>
        <w:t xml:space="preserve"> </w:t>
      </w:r>
      <w:r>
        <w:t>restric</w:t>
      </w:r>
      <w:r w:rsidR="00CA2825">
        <w:t>ti</w:t>
      </w:r>
      <w:r>
        <w:t>ons,</w:t>
      </w:r>
      <w:r>
        <w:rPr>
          <w:spacing w:val="-7"/>
        </w:rPr>
        <w:t xml:space="preserve"> </w:t>
      </w:r>
      <w:r>
        <w:t>pla</w:t>
      </w:r>
      <w:r w:rsidR="00CA2825">
        <w:t>tf</w:t>
      </w:r>
      <w:r>
        <w:t>orms</w:t>
      </w:r>
      <w:r>
        <w:rPr>
          <w:spacing w:val="-4"/>
        </w:rPr>
        <w:t xml:space="preserve"> </w:t>
      </w:r>
      <w:r>
        <w:t>will</w:t>
      </w:r>
      <w:r>
        <w:rPr>
          <w:spacing w:val="-2"/>
        </w:rPr>
        <w:t xml:space="preserve"> </w:t>
      </w:r>
      <w:r>
        <w:t>need</w:t>
      </w:r>
      <w:r>
        <w:rPr>
          <w:spacing w:val="-10"/>
        </w:rPr>
        <w:t xml:space="preserve"> </w:t>
      </w:r>
      <w:r>
        <w:t>to</w:t>
      </w:r>
      <w:r>
        <w:rPr>
          <w:spacing w:val="-5"/>
        </w:rPr>
        <w:t xml:space="preserve"> </w:t>
      </w:r>
      <w:r>
        <w:t>use</w:t>
      </w:r>
      <w:r>
        <w:rPr>
          <w:spacing w:val="-4"/>
        </w:rPr>
        <w:t xml:space="preserve"> </w:t>
      </w:r>
      <w:r>
        <w:t>age</w:t>
      </w:r>
      <w:r>
        <w:rPr>
          <w:spacing w:val="-4"/>
        </w:rPr>
        <w:t xml:space="preserve"> </w:t>
      </w:r>
      <w:r>
        <w:t>assurance</w:t>
      </w:r>
      <w:r>
        <w:rPr>
          <w:spacing w:val="-4"/>
        </w:rPr>
        <w:t xml:space="preserve"> </w:t>
      </w:r>
      <w:r>
        <w:t>technologies</w:t>
      </w:r>
      <w:r>
        <w:rPr>
          <w:spacing w:val="-4"/>
        </w:rPr>
        <w:t xml:space="preserve"> </w:t>
      </w:r>
      <w:r>
        <w:t>in</w:t>
      </w:r>
      <w:r>
        <w:rPr>
          <w:spacing w:val="-5"/>
        </w:rPr>
        <w:t xml:space="preserve"> </w:t>
      </w:r>
      <w:r>
        <w:t>an</w:t>
      </w:r>
      <w:r>
        <w:rPr>
          <w:spacing w:val="-5"/>
        </w:rPr>
        <w:t xml:space="preserve"> </w:t>
      </w:r>
      <w:r>
        <w:t>eﬀort to take ‘reasonable steps’ in mee</w:t>
      </w:r>
      <w:r w:rsidR="00CA2825">
        <w:t>ti</w:t>
      </w:r>
      <w:r>
        <w:t>ng their new obliga</w:t>
      </w:r>
      <w:r w:rsidR="00CA2825">
        <w:t>ti</w:t>
      </w:r>
      <w:r>
        <w:t>ons.</w:t>
      </w:r>
    </w:p>
    <w:p w14:paraId="7C94A073" w14:textId="238750C8" w:rsidR="00F1336B" w:rsidRDefault="00772FEB">
      <w:pPr>
        <w:pStyle w:val="BodyText"/>
        <w:spacing w:before="166" w:line="276" w:lineRule="auto"/>
        <w:ind w:left="175"/>
      </w:pPr>
      <w:r>
        <w:t>‘Age Assurance’ refers to the various methods used to determine a person’s age. These methods include a high degree of certainty while others simply provide an esBmate or range for a person’s age.</w:t>
      </w:r>
      <w:r>
        <w:rPr>
          <w:vertAlign w:val="superscript"/>
        </w:rPr>
        <w:t>10</w:t>
      </w:r>
      <w:r>
        <w:t xml:space="preserve"> For example, Instagram (Meta) users are now required to provide their date of birth when creaBng</w:t>
      </w:r>
      <w:r>
        <w:rPr>
          <w:spacing w:val="-3"/>
        </w:rPr>
        <w:t xml:space="preserve"> </w:t>
      </w:r>
      <w:r>
        <w:t>an</w:t>
      </w:r>
      <w:r>
        <w:rPr>
          <w:spacing w:val="-5"/>
        </w:rPr>
        <w:t xml:space="preserve"> </w:t>
      </w:r>
      <w:r>
        <w:t>account,</w:t>
      </w:r>
      <w:r>
        <w:rPr>
          <w:spacing w:val="-7"/>
        </w:rPr>
        <w:t xml:space="preserve"> </w:t>
      </w:r>
      <w:r>
        <w:t>with</w:t>
      </w:r>
      <w:r>
        <w:rPr>
          <w:spacing w:val="-5"/>
        </w:rPr>
        <w:t xml:space="preserve"> </w:t>
      </w:r>
      <w:r>
        <w:t>further</w:t>
      </w:r>
      <w:r>
        <w:rPr>
          <w:spacing w:val="-4"/>
        </w:rPr>
        <w:t xml:space="preserve"> </w:t>
      </w:r>
      <w:r>
        <w:t>veriﬁca</w:t>
      </w:r>
      <w:r w:rsidR="00CA2825">
        <w:t>ti</w:t>
      </w:r>
      <w:r>
        <w:t>on</w:t>
      </w:r>
      <w:r>
        <w:rPr>
          <w:spacing w:val="-5"/>
        </w:rPr>
        <w:t xml:space="preserve"> </w:t>
      </w:r>
      <w:r>
        <w:t>needed</w:t>
      </w:r>
      <w:r>
        <w:rPr>
          <w:spacing w:val="-5"/>
        </w:rPr>
        <w:t xml:space="preserve"> </w:t>
      </w:r>
      <w:r>
        <w:t>if</w:t>
      </w:r>
      <w:r>
        <w:rPr>
          <w:spacing w:val="-5"/>
        </w:rPr>
        <w:t xml:space="preserve"> </w:t>
      </w:r>
      <w:r>
        <w:t>user’s</w:t>
      </w:r>
      <w:r>
        <w:rPr>
          <w:spacing w:val="-4"/>
        </w:rPr>
        <w:t xml:space="preserve"> </w:t>
      </w:r>
      <w:r>
        <w:t>change</w:t>
      </w:r>
      <w:r>
        <w:rPr>
          <w:spacing w:val="-4"/>
        </w:rPr>
        <w:t xml:space="preserve"> </w:t>
      </w:r>
      <w:r>
        <w:t>their</w:t>
      </w:r>
      <w:r>
        <w:rPr>
          <w:spacing w:val="-4"/>
        </w:rPr>
        <w:t xml:space="preserve"> </w:t>
      </w:r>
      <w:r>
        <w:t>age</w:t>
      </w:r>
      <w:r>
        <w:rPr>
          <w:spacing w:val="-4"/>
        </w:rPr>
        <w:t xml:space="preserve"> </w:t>
      </w:r>
      <w:r>
        <w:t>from</w:t>
      </w:r>
      <w:r>
        <w:rPr>
          <w:spacing w:val="-3"/>
        </w:rPr>
        <w:t xml:space="preserve"> </w:t>
      </w:r>
      <w:r>
        <w:t>under</w:t>
      </w:r>
      <w:r>
        <w:rPr>
          <w:spacing w:val="-4"/>
        </w:rPr>
        <w:t xml:space="preserve"> </w:t>
      </w:r>
      <w:r>
        <w:t>to</w:t>
      </w:r>
      <w:r>
        <w:rPr>
          <w:spacing w:val="-5"/>
        </w:rPr>
        <w:t xml:space="preserve"> </w:t>
      </w:r>
      <w:r>
        <w:t>over</w:t>
      </w:r>
      <w:r>
        <w:rPr>
          <w:spacing w:val="-4"/>
        </w:rPr>
        <w:t xml:space="preserve"> </w:t>
      </w:r>
      <w:r>
        <w:t>18 a</w:t>
      </w:r>
      <w:r w:rsidR="00CA2825">
        <w:t>ft</w:t>
      </w:r>
      <w:r>
        <w:t>er</w:t>
      </w:r>
      <w:r>
        <w:rPr>
          <w:spacing w:val="-2"/>
        </w:rPr>
        <w:t xml:space="preserve"> </w:t>
      </w:r>
      <w:r>
        <w:t>crea</w:t>
      </w:r>
      <w:r w:rsidR="00CA2825">
        <w:t>ti</w:t>
      </w:r>
      <w:r>
        <w:t>ng their</w:t>
      </w:r>
      <w:r>
        <w:rPr>
          <w:spacing w:val="-2"/>
        </w:rPr>
        <w:t xml:space="preserve"> </w:t>
      </w:r>
      <w:r>
        <w:t>account. One</w:t>
      </w:r>
      <w:r>
        <w:rPr>
          <w:spacing w:val="-1"/>
        </w:rPr>
        <w:t xml:space="preserve"> </w:t>
      </w:r>
      <w:r>
        <w:t>way of verifying this</w:t>
      </w:r>
      <w:r>
        <w:rPr>
          <w:spacing w:val="-1"/>
        </w:rPr>
        <w:t xml:space="preserve"> </w:t>
      </w:r>
      <w:r>
        <w:t>is</w:t>
      </w:r>
      <w:r>
        <w:rPr>
          <w:spacing w:val="-1"/>
        </w:rPr>
        <w:t xml:space="preserve"> </w:t>
      </w:r>
      <w:r>
        <w:t>by uploading a</w:t>
      </w:r>
      <w:r>
        <w:rPr>
          <w:spacing w:val="-1"/>
        </w:rPr>
        <w:t xml:space="preserve"> </w:t>
      </w:r>
      <w:r>
        <w:t>selﬁe</w:t>
      </w:r>
      <w:r>
        <w:rPr>
          <w:spacing w:val="-1"/>
        </w:rPr>
        <w:t xml:space="preserve"> </w:t>
      </w:r>
      <w:r>
        <w:t>video</w:t>
      </w:r>
      <w:r>
        <w:rPr>
          <w:spacing w:val="-3"/>
        </w:rPr>
        <w:t xml:space="preserve"> </w:t>
      </w:r>
      <w:r>
        <w:t>to</w:t>
      </w:r>
      <w:r>
        <w:rPr>
          <w:spacing w:val="-3"/>
        </w:rPr>
        <w:t xml:space="preserve"> </w:t>
      </w:r>
      <w:r>
        <w:t>be</w:t>
      </w:r>
      <w:r>
        <w:rPr>
          <w:spacing w:val="-1"/>
        </w:rPr>
        <w:t xml:space="preserve"> </w:t>
      </w:r>
      <w:r>
        <w:t>analysed</w:t>
      </w:r>
      <w:r>
        <w:rPr>
          <w:spacing w:val="-2"/>
        </w:rPr>
        <w:t xml:space="preserve"> </w:t>
      </w:r>
      <w:r>
        <w:t>by facial age esBmaBon technology.</w:t>
      </w:r>
      <w:r>
        <w:rPr>
          <w:vertAlign w:val="superscript"/>
        </w:rPr>
        <w:t>11</w:t>
      </w:r>
    </w:p>
    <w:p w14:paraId="7C94A074" w14:textId="34A65F4F" w:rsidR="00F1336B" w:rsidRDefault="00772FEB">
      <w:pPr>
        <w:pStyle w:val="BodyText"/>
        <w:spacing w:before="158" w:line="276" w:lineRule="auto"/>
        <w:ind w:left="175" w:right="155"/>
      </w:pPr>
      <w:r>
        <w:t>In 2024-25, the Australian Government funded an Age Assurance Technology Trial to test the technologies</w:t>
      </w:r>
      <w:r>
        <w:rPr>
          <w:spacing w:val="-2"/>
        </w:rPr>
        <w:t xml:space="preserve"> </w:t>
      </w:r>
      <w:r>
        <w:t>that</w:t>
      </w:r>
      <w:r>
        <w:rPr>
          <w:spacing w:val="-4"/>
        </w:rPr>
        <w:t xml:space="preserve"> </w:t>
      </w:r>
      <w:r>
        <w:t>could</w:t>
      </w:r>
      <w:r>
        <w:rPr>
          <w:spacing w:val="-3"/>
        </w:rPr>
        <w:t xml:space="preserve"> </w:t>
      </w:r>
      <w:r>
        <w:t>carry</w:t>
      </w:r>
      <w:r>
        <w:rPr>
          <w:spacing w:val="-2"/>
        </w:rPr>
        <w:t xml:space="preserve"> </w:t>
      </w:r>
      <w:r>
        <w:t>out the</w:t>
      </w:r>
      <w:r>
        <w:rPr>
          <w:spacing w:val="-2"/>
        </w:rPr>
        <w:t xml:space="preserve"> </w:t>
      </w:r>
      <w:r>
        <w:t>new</w:t>
      </w:r>
      <w:r>
        <w:rPr>
          <w:spacing w:val="-2"/>
        </w:rPr>
        <w:t xml:space="preserve"> </w:t>
      </w:r>
      <w:r>
        <w:t>minimum</w:t>
      </w:r>
      <w:r>
        <w:rPr>
          <w:spacing w:val="-1"/>
        </w:rPr>
        <w:t xml:space="preserve"> </w:t>
      </w:r>
      <w:r>
        <w:t>age</w:t>
      </w:r>
      <w:r>
        <w:rPr>
          <w:spacing w:val="-2"/>
        </w:rPr>
        <w:t xml:space="preserve"> </w:t>
      </w:r>
      <w:r>
        <w:t>ban. The</w:t>
      </w:r>
      <w:r>
        <w:rPr>
          <w:spacing w:val="-2"/>
        </w:rPr>
        <w:t xml:space="preserve"> </w:t>
      </w:r>
      <w:r>
        <w:t>trial reported</w:t>
      </w:r>
      <w:r>
        <w:rPr>
          <w:spacing w:val="-3"/>
        </w:rPr>
        <w:t xml:space="preserve"> </w:t>
      </w:r>
      <w:r>
        <w:t>that age</w:t>
      </w:r>
      <w:r>
        <w:rPr>
          <w:spacing w:val="-2"/>
        </w:rPr>
        <w:t xml:space="preserve"> </w:t>
      </w:r>
      <w:r>
        <w:t>assurance</w:t>
      </w:r>
      <w:r>
        <w:rPr>
          <w:spacing w:val="-2"/>
        </w:rPr>
        <w:t xml:space="preserve"> </w:t>
      </w:r>
      <w:r>
        <w:t>is possible</w:t>
      </w:r>
      <w:r>
        <w:rPr>
          <w:spacing w:val="-2"/>
        </w:rPr>
        <w:t xml:space="preserve"> </w:t>
      </w:r>
      <w:r>
        <w:t>in</w:t>
      </w:r>
      <w:r>
        <w:rPr>
          <w:spacing w:val="-3"/>
        </w:rPr>
        <w:t xml:space="preserve"> </w:t>
      </w:r>
      <w:r>
        <w:t>Australia,</w:t>
      </w:r>
      <w:r>
        <w:rPr>
          <w:spacing w:val="-5"/>
        </w:rPr>
        <w:t xml:space="preserve"> </w:t>
      </w:r>
      <w:r>
        <w:t>while</w:t>
      </w:r>
      <w:r>
        <w:rPr>
          <w:spacing w:val="-2"/>
        </w:rPr>
        <w:t xml:space="preserve"> </w:t>
      </w:r>
      <w:r>
        <w:t>also</w:t>
      </w:r>
      <w:r>
        <w:rPr>
          <w:spacing w:val="-3"/>
        </w:rPr>
        <w:t xml:space="preserve"> </w:t>
      </w:r>
      <w:r>
        <w:t>highlighBng shortcomings</w:t>
      </w:r>
      <w:r>
        <w:rPr>
          <w:spacing w:val="-2"/>
        </w:rPr>
        <w:t xml:space="preserve"> </w:t>
      </w:r>
      <w:r>
        <w:t>and</w:t>
      </w:r>
      <w:r>
        <w:rPr>
          <w:spacing w:val="-3"/>
        </w:rPr>
        <w:t xml:space="preserve"> </w:t>
      </w:r>
      <w:r>
        <w:t>risks</w:t>
      </w:r>
      <w:r>
        <w:rPr>
          <w:spacing w:val="-2"/>
        </w:rPr>
        <w:t xml:space="preserve"> </w:t>
      </w:r>
      <w:r>
        <w:t>with</w:t>
      </w:r>
      <w:r>
        <w:rPr>
          <w:spacing w:val="-3"/>
        </w:rPr>
        <w:t xml:space="preserve"> </w:t>
      </w:r>
      <w:r>
        <w:t>the</w:t>
      </w:r>
      <w:r>
        <w:rPr>
          <w:spacing w:val="-2"/>
        </w:rPr>
        <w:t xml:space="preserve"> </w:t>
      </w:r>
      <w:r>
        <w:t>technologies</w:t>
      </w:r>
      <w:r>
        <w:rPr>
          <w:spacing w:val="-2"/>
        </w:rPr>
        <w:t xml:space="preserve"> </w:t>
      </w:r>
      <w:r>
        <w:t>tested. The ﬁndings</w:t>
      </w:r>
      <w:r>
        <w:rPr>
          <w:spacing w:val="-6"/>
        </w:rPr>
        <w:t xml:space="preserve"> </w:t>
      </w:r>
      <w:r>
        <w:t>emphasised</w:t>
      </w:r>
      <w:r>
        <w:rPr>
          <w:spacing w:val="-7"/>
        </w:rPr>
        <w:t xml:space="preserve"> </w:t>
      </w:r>
      <w:r>
        <w:t>that</w:t>
      </w:r>
      <w:r>
        <w:rPr>
          <w:spacing w:val="-8"/>
        </w:rPr>
        <w:t xml:space="preserve"> </w:t>
      </w:r>
      <w:r>
        <w:t>there</w:t>
      </w:r>
      <w:r>
        <w:rPr>
          <w:spacing w:val="-6"/>
        </w:rPr>
        <w:t xml:space="preserve"> </w:t>
      </w:r>
      <w:r>
        <w:t>is</w:t>
      </w:r>
      <w:r>
        <w:rPr>
          <w:spacing w:val="-6"/>
        </w:rPr>
        <w:t xml:space="preserve"> </w:t>
      </w:r>
      <w:r>
        <w:t>no</w:t>
      </w:r>
      <w:r>
        <w:rPr>
          <w:spacing w:val="-7"/>
        </w:rPr>
        <w:t xml:space="preserve"> </w:t>
      </w:r>
      <w:r>
        <w:t>one-size-ﬁts-all</w:t>
      </w:r>
      <w:r>
        <w:rPr>
          <w:spacing w:val="-5"/>
        </w:rPr>
        <w:t xml:space="preserve"> </w:t>
      </w:r>
      <w:r>
        <w:t>solu</w:t>
      </w:r>
      <w:r w:rsidR="00CA2825">
        <w:t>ti</w:t>
      </w:r>
      <w:r>
        <w:t>on.</w:t>
      </w:r>
      <w:r>
        <w:rPr>
          <w:spacing w:val="-5"/>
        </w:rPr>
        <w:t xml:space="preserve"> </w:t>
      </w:r>
      <w:r>
        <w:t>Technologies</w:t>
      </w:r>
      <w:r>
        <w:rPr>
          <w:spacing w:val="-6"/>
        </w:rPr>
        <w:t xml:space="preserve"> </w:t>
      </w:r>
      <w:r>
        <w:t>will</w:t>
      </w:r>
      <w:r>
        <w:rPr>
          <w:spacing w:val="-5"/>
        </w:rPr>
        <w:t xml:space="preserve"> </w:t>
      </w:r>
      <w:r>
        <w:t>likely</w:t>
      </w:r>
      <w:r>
        <w:rPr>
          <w:spacing w:val="-5"/>
        </w:rPr>
        <w:t xml:space="preserve"> </w:t>
      </w:r>
      <w:r>
        <w:t>require</w:t>
      </w:r>
      <w:r>
        <w:rPr>
          <w:spacing w:val="-6"/>
        </w:rPr>
        <w:t xml:space="preserve"> </w:t>
      </w:r>
      <w:r>
        <w:t>mul</w:t>
      </w:r>
      <w:r w:rsidR="00CA2825">
        <w:t>ti</w:t>
      </w:r>
      <w:r>
        <w:t xml:space="preserve">ple </w:t>
      </w:r>
      <w:proofErr w:type="spellStart"/>
      <w:r>
        <w:t>fall-back</w:t>
      </w:r>
      <w:proofErr w:type="spellEnd"/>
      <w:r>
        <w:t xml:space="preserve"> op</w:t>
      </w:r>
      <w:r w:rsidR="00CA2825">
        <w:t>ti</w:t>
      </w:r>
      <w:r>
        <w:t>ons where age es</w:t>
      </w:r>
      <w:r w:rsidR="00CA2825">
        <w:t xml:space="preserve">timation </w:t>
      </w:r>
      <w:r>
        <w:t>technology fails, such as ID checks.</w:t>
      </w:r>
      <w:r>
        <w:rPr>
          <w:vertAlign w:val="superscript"/>
        </w:rPr>
        <w:t>12</w:t>
      </w:r>
      <w:r>
        <w:t xml:space="preserve"> Interes</w:t>
      </w:r>
      <w:r w:rsidR="00CA2825">
        <w:t>ti</w:t>
      </w:r>
      <w:r>
        <w:t>ngly, the report found age es</w:t>
      </w:r>
      <w:r w:rsidR="00CA2825">
        <w:t>ti</w:t>
      </w:r>
      <w:r>
        <w:t>ma</w:t>
      </w:r>
      <w:r w:rsidR="00CA2825">
        <w:t>ti</w:t>
      </w:r>
      <w:r>
        <w:t>on was unable to provide precise esBmates for ‘non-white faces’ and for girls compared to boys. While systems generally align with cybersecurity best prac</w:t>
      </w:r>
      <w:r w:rsidR="00CA2825">
        <w:t>ti</w:t>
      </w:r>
      <w:r>
        <w:t>ce, cau</w:t>
      </w:r>
      <w:r w:rsidR="00CA2825">
        <w:t>ti</w:t>
      </w:r>
      <w:r>
        <w:t>on is</w:t>
      </w:r>
      <w:r>
        <w:rPr>
          <w:spacing w:val="40"/>
        </w:rPr>
        <w:t xml:space="preserve"> </w:t>
      </w:r>
      <w:r>
        <w:rPr>
          <w:spacing w:val="-2"/>
        </w:rPr>
        <w:t>required.</w:t>
      </w:r>
    </w:p>
    <w:p w14:paraId="7C94A075" w14:textId="0043F78F" w:rsidR="00F1336B" w:rsidRDefault="00772FEB">
      <w:pPr>
        <w:pStyle w:val="BodyText"/>
        <w:spacing w:before="160" w:line="276" w:lineRule="auto"/>
        <w:ind w:left="175"/>
      </w:pPr>
      <w:r>
        <w:t>We may ask ourselves, to what extent will a child’s data privacy be upheld? And are these age veriﬁca</w:t>
      </w:r>
      <w:r w:rsidR="00CA2825">
        <w:t>ti</w:t>
      </w:r>
      <w:r>
        <w:t>on</w:t>
      </w:r>
      <w:r>
        <w:rPr>
          <w:spacing w:val="-5"/>
        </w:rPr>
        <w:t xml:space="preserve"> </w:t>
      </w:r>
      <w:r>
        <w:t>tools</w:t>
      </w:r>
      <w:r>
        <w:rPr>
          <w:spacing w:val="-4"/>
        </w:rPr>
        <w:t xml:space="preserve"> </w:t>
      </w:r>
      <w:r>
        <w:t>accurate</w:t>
      </w:r>
      <w:r>
        <w:rPr>
          <w:spacing w:val="-4"/>
        </w:rPr>
        <w:t xml:space="preserve"> </w:t>
      </w:r>
      <w:r>
        <w:t>or</w:t>
      </w:r>
      <w:r>
        <w:rPr>
          <w:spacing w:val="-4"/>
        </w:rPr>
        <w:t xml:space="preserve"> </w:t>
      </w:r>
      <w:r>
        <w:t>eﬀecBve</w:t>
      </w:r>
      <w:r>
        <w:rPr>
          <w:spacing w:val="-4"/>
        </w:rPr>
        <w:t xml:space="preserve"> </w:t>
      </w:r>
      <w:r>
        <w:t>in</w:t>
      </w:r>
      <w:r>
        <w:rPr>
          <w:spacing w:val="-5"/>
        </w:rPr>
        <w:t xml:space="preserve"> </w:t>
      </w:r>
      <w:r>
        <w:t>carrying</w:t>
      </w:r>
      <w:r>
        <w:rPr>
          <w:spacing w:val="-3"/>
        </w:rPr>
        <w:t xml:space="preserve"> </w:t>
      </w:r>
      <w:r>
        <w:t>out</w:t>
      </w:r>
      <w:r>
        <w:rPr>
          <w:spacing w:val="-6"/>
        </w:rPr>
        <w:t xml:space="preserve"> </w:t>
      </w:r>
      <w:r>
        <w:t>the</w:t>
      </w:r>
      <w:r>
        <w:rPr>
          <w:spacing w:val="-4"/>
        </w:rPr>
        <w:t xml:space="preserve"> </w:t>
      </w:r>
      <w:r>
        <w:t>age</w:t>
      </w:r>
      <w:r>
        <w:rPr>
          <w:spacing w:val="-4"/>
        </w:rPr>
        <w:t xml:space="preserve"> </w:t>
      </w:r>
      <w:r>
        <w:t>restric</w:t>
      </w:r>
      <w:r w:rsidR="00CA2825">
        <w:t>ti</w:t>
      </w:r>
      <w:r>
        <w:t>ons</w:t>
      </w:r>
      <w:r>
        <w:rPr>
          <w:spacing w:val="-4"/>
        </w:rPr>
        <w:t xml:space="preserve"> </w:t>
      </w:r>
      <w:r>
        <w:t>in</w:t>
      </w:r>
      <w:r>
        <w:rPr>
          <w:spacing w:val="-1"/>
        </w:rPr>
        <w:t xml:space="preserve"> </w:t>
      </w:r>
      <w:r>
        <w:t>the</w:t>
      </w:r>
      <w:r>
        <w:rPr>
          <w:spacing w:val="-4"/>
        </w:rPr>
        <w:t xml:space="preserve"> </w:t>
      </w:r>
      <w:r>
        <w:t>long</w:t>
      </w:r>
      <w:r>
        <w:rPr>
          <w:spacing w:val="-3"/>
        </w:rPr>
        <w:t xml:space="preserve"> </w:t>
      </w:r>
      <w:r>
        <w:t>run?</w:t>
      </w:r>
      <w:r>
        <w:rPr>
          <w:spacing w:val="-6"/>
        </w:rPr>
        <w:t xml:space="preserve"> </w:t>
      </w:r>
      <w:r>
        <w:t>A review</w:t>
      </w:r>
      <w:r>
        <w:rPr>
          <w:spacing w:val="-4"/>
        </w:rPr>
        <w:t xml:space="preserve"> </w:t>
      </w:r>
      <w:r>
        <w:t>is proposed by the Government aHer the ban has commenced to address such ques</w:t>
      </w:r>
      <w:r w:rsidR="00CA2825">
        <w:t>ti</w:t>
      </w:r>
      <w:r>
        <w:t>ons.</w:t>
      </w:r>
      <w:r>
        <w:rPr>
          <w:vertAlign w:val="superscript"/>
        </w:rPr>
        <w:t>13</w:t>
      </w:r>
    </w:p>
    <w:p w14:paraId="7C94A076" w14:textId="6A685E33" w:rsidR="00F1336B" w:rsidRDefault="00772FEB">
      <w:pPr>
        <w:pStyle w:val="BodyText"/>
        <w:spacing w:before="163" w:line="273" w:lineRule="auto"/>
        <w:ind w:left="175" w:right="193"/>
      </w:pPr>
      <w:r>
        <w:t>There are strong protec</w:t>
      </w:r>
      <w:r w:rsidR="00CA2825">
        <w:t>ti</w:t>
      </w:r>
      <w:r>
        <w:t>ons in place for personal informa</w:t>
      </w:r>
      <w:r w:rsidR="00CA2825">
        <w:t>ti</w:t>
      </w:r>
      <w:r>
        <w:t>on that pla</w:t>
      </w:r>
      <w:r w:rsidR="00CA2825">
        <w:t>tf</w:t>
      </w:r>
      <w:r>
        <w:t>orms collect for these purposes.</w:t>
      </w:r>
      <w:r>
        <w:rPr>
          <w:spacing w:val="-6"/>
        </w:rPr>
        <w:t xml:space="preserve"> </w:t>
      </w:r>
      <w:r>
        <w:t>Requirements</w:t>
      </w:r>
      <w:r>
        <w:rPr>
          <w:spacing w:val="-8"/>
        </w:rPr>
        <w:t xml:space="preserve"> </w:t>
      </w:r>
      <w:r>
        <w:t>involve</w:t>
      </w:r>
      <w:r>
        <w:rPr>
          <w:spacing w:val="-8"/>
        </w:rPr>
        <w:t xml:space="preserve"> </w:t>
      </w:r>
      <w:r>
        <w:t>destroying</w:t>
      </w:r>
      <w:r>
        <w:rPr>
          <w:spacing w:val="-7"/>
        </w:rPr>
        <w:t xml:space="preserve"> </w:t>
      </w:r>
      <w:r>
        <w:t>collected</w:t>
      </w:r>
      <w:r>
        <w:rPr>
          <w:spacing w:val="-9"/>
        </w:rPr>
        <w:t xml:space="preserve"> </w:t>
      </w:r>
      <w:r>
        <w:t>informa</w:t>
      </w:r>
      <w:r w:rsidR="00CA2825">
        <w:t>ti</w:t>
      </w:r>
      <w:r>
        <w:t>on,</w:t>
      </w:r>
      <w:r>
        <w:rPr>
          <w:spacing w:val="-11"/>
        </w:rPr>
        <w:t xml:space="preserve"> </w:t>
      </w:r>
      <w:r>
        <w:t>ensuring</w:t>
      </w:r>
      <w:r>
        <w:rPr>
          <w:spacing w:val="-7"/>
        </w:rPr>
        <w:t xml:space="preserve"> </w:t>
      </w:r>
      <w:r>
        <w:t>collected</w:t>
      </w:r>
      <w:r>
        <w:rPr>
          <w:spacing w:val="-9"/>
        </w:rPr>
        <w:t xml:space="preserve"> </w:t>
      </w:r>
      <w:r>
        <w:t>informa</w:t>
      </w:r>
      <w:r w:rsidR="00CA2825">
        <w:t>ti</w:t>
      </w:r>
      <w:r>
        <w:t>on</w:t>
      </w:r>
      <w:r>
        <w:rPr>
          <w:spacing w:val="-9"/>
        </w:rPr>
        <w:t xml:space="preserve"> </w:t>
      </w:r>
      <w:r>
        <w:t>is not used for any other purpose – unless consented to by the user - and the agreement must be</w:t>
      </w:r>
    </w:p>
    <w:p w14:paraId="7C94A077" w14:textId="77777777" w:rsidR="00F1336B" w:rsidRDefault="00772FEB">
      <w:pPr>
        <w:pStyle w:val="BodyText"/>
        <w:spacing w:before="150"/>
        <w:rPr>
          <w:sz w:val="20"/>
        </w:rPr>
      </w:pPr>
      <w:r>
        <w:rPr>
          <w:noProof/>
          <w:sz w:val="20"/>
        </w:rPr>
        <mc:AlternateContent>
          <mc:Choice Requires="wps">
            <w:drawing>
              <wp:anchor distT="0" distB="0" distL="0" distR="0" simplePos="0" relativeHeight="487589376" behindDoc="1" locked="0" layoutInCell="1" allowOverlap="1" wp14:anchorId="7C94A0AC" wp14:editId="7C94A0AD">
                <wp:simplePos x="0" y="0"/>
                <wp:positionH relativeFrom="page">
                  <wp:posOffset>921003</wp:posOffset>
                </wp:positionH>
                <wp:positionV relativeFrom="paragraph">
                  <wp:posOffset>266031</wp:posOffset>
                </wp:positionV>
                <wp:extent cx="182880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D2960D" id="Graphic 4" o:spid="_x0000_s1026" style="position:absolute;margin-left:72.5pt;margin-top:20.95pt;width:2in;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" path="m1828800,l,,,9143r1828800,l1828800,xe" fillcolor="black" stroked="f">
                <v:path arrowok="t"/>
                <w10:wrap type="topAndBottom" anchorx="page"/>
              </v:shape>
            </w:pict>
          </mc:Fallback>
        </mc:AlternateContent>
      </w:r>
    </w:p>
    <w:p w14:paraId="7C94A078" w14:textId="77777777" w:rsidR="00F1336B" w:rsidRDefault="00772FEB">
      <w:pPr>
        <w:pStyle w:val="BodyText"/>
        <w:spacing w:before="102"/>
        <w:ind w:left="175"/>
      </w:pPr>
      <w:r>
        <w:rPr>
          <w:position w:val="7"/>
          <w:sz w:val="13"/>
        </w:rPr>
        <w:t>8</w:t>
      </w:r>
      <w:r>
        <w:rPr>
          <w:spacing w:val="15"/>
          <w:position w:val="7"/>
          <w:sz w:val="13"/>
        </w:rPr>
        <w:t xml:space="preserve"> </w:t>
      </w:r>
      <w:r>
        <w:t>Online</w:t>
      </w:r>
      <w:r>
        <w:rPr>
          <w:spacing w:val="-5"/>
        </w:rPr>
        <w:t xml:space="preserve"> </w:t>
      </w:r>
      <w:r>
        <w:t>Safety</w:t>
      </w:r>
      <w:r>
        <w:rPr>
          <w:spacing w:val="-4"/>
        </w:rPr>
        <w:t xml:space="preserve"> </w:t>
      </w:r>
      <w:r>
        <w:t>(Age-Restricted</w:t>
      </w:r>
      <w:r>
        <w:rPr>
          <w:spacing w:val="-6"/>
        </w:rPr>
        <w:t xml:space="preserve"> </w:t>
      </w:r>
      <w:r>
        <w:t>Social</w:t>
      </w:r>
      <w:r>
        <w:rPr>
          <w:spacing w:val="-4"/>
        </w:rPr>
        <w:t xml:space="preserve"> </w:t>
      </w:r>
      <w:r>
        <w:t>Media</w:t>
      </w:r>
      <w:r>
        <w:rPr>
          <w:spacing w:val="-5"/>
        </w:rPr>
        <w:t xml:space="preserve"> </w:t>
      </w:r>
      <w:r>
        <w:t>Platforms)</w:t>
      </w:r>
      <w:r>
        <w:rPr>
          <w:spacing w:val="-5"/>
        </w:rPr>
        <w:t xml:space="preserve"> </w:t>
      </w:r>
      <w:r>
        <w:t>Rules</w:t>
      </w:r>
      <w:r>
        <w:rPr>
          <w:spacing w:val="-5"/>
        </w:rPr>
        <w:t xml:space="preserve"> </w:t>
      </w:r>
      <w:r>
        <w:t>2025</w:t>
      </w:r>
      <w:r>
        <w:rPr>
          <w:spacing w:val="-7"/>
        </w:rPr>
        <w:t xml:space="preserve"> </w:t>
      </w:r>
      <w:r>
        <w:t>(Cth),</w:t>
      </w:r>
      <w:r>
        <w:rPr>
          <w:spacing w:val="-4"/>
        </w:rPr>
        <w:t xml:space="preserve"> </w:t>
      </w:r>
      <w:r>
        <w:t>s.</w:t>
      </w:r>
      <w:r>
        <w:rPr>
          <w:spacing w:val="-3"/>
        </w:rPr>
        <w:t xml:space="preserve"> </w:t>
      </w:r>
      <w:r>
        <w:rPr>
          <w:spacing w:val="-5"/>
        </w:rPr>
        <w:t>5.</w:t>
      </w:r>
    </w:p>
    <w:p w14:paraId="7C94A079" w14:textId="77777777" w:rsidR="00F1336B" w:rsidRDefault="00772FEB">
      <w:pPr>
        <w:pStyle w:val="BodyText"/>
        <w:spacing w:before="35"/>
        <w:ind w:left="175"/>
      </w:pPr>
      <w:r>
        <w:rPr>
          <w:position w:val="8"/>
          <w:sz w:val="14"/>
        </w:rPr>
        <w:t>9</w:t>
      </w:r>
      <w:r>
        <w:rPr>
          <w:spacing w:val="12"/>
          <w:position w:val="8"/>
          <w:sz w:val="14"/>
        </w:rPr>
        <w:t xml:space="preserve"> </w:t>
      </w:r>
      <w:r>
        <w:t>Online</w:t>
      </w:r>
      <w:r>
        <w:rPr>
          <w:spacing w:val="-6"/>
        </w:rPr>
        <w:t xml:space="preserve"> </w:t>
      </w:r>
      <w:r>
        <w:t>Safety</w:t>
      </w:r>
      <w:r>
        <w:rPr>
          <w:spacing w:val="-5"/>
        </w:rPr>
        <w:t xml:space="preserve"> </w:t>
      </w:r>
      <w:r>
        <w:t>Act</w:t>
      </w:r>
      <w:r>
        <w:rPr>
          <w:spacing w:val="-8"/>
        </w:rPr>
        <w:t xml:space="preserve"> </w:t>
      </w:r>
      <w:r>
        <w:t>2021</w:t>
      </w:r>
      <w:r>
        <w:rPr>
          <w:spacing w:val="-4"/>
        </w:rPr>
        <w:t xml:space="preserve"> </w:t>
      </w:r>
      <w:r>
        <w:t>(Cth),</w:t>
      </w:r>
      <w:r>
        <w:rPr>
          <w:spacing w:val="-9"/>
        </w:rPr>
        <w:t xml:space="preserve"> </w:t>
      </w:r>
      <w:r>
        <w:t>s.</w:t>
      </w:r>
      <w:r>
        <w:rPr>
          <w:spacing w:val="-4"/>
        </w:rPr>
        <w:t xml:space="preserve"> </w:t>
      </w:r>
      <w:r>
        <w:t>63</w:t>
      </w:r>
      <w:r>
        <w:rPr>
          <w:spacing w:val="-4"/>
        </w:rPr>
        <w:t xml:space="preserve"> </w:t>
      </w:r>
      <w:r>
        <w:t>C;</w:t>
      </w:r>
      <w:r>
        <w:rPr>
          <w:spacing w:val="-8"/>
        </w:rPr>
        <w:t xml:space="preserve"> </w:t>
      </w:r>
      <w:r>
        <w:t>Regulatory</w:t>
      </w:r>
      <w:r>
        <w:rPr>
          <w:spacing w:val="-5"/>
        </w:rPr>
        <w:t xml:space="preserve"> </w:t>
      </w:r>
      <w:r>
        <w:t>Powers</w:t>
      </w:r>
      <w:r>
        <w:rPr>
          <w:spacing w:val="-6"/>
        </w:rPr>
        <w:t xml:space="preserve"> </w:t>
      </w:r>
      <w:r>
        <w:t>(Standard</w:t>
      </w:r>
      <w:r>
        <w:rPr>
          <w:spacing w:val="-7"/>
        </w:rPr>
        <w:t xml:space="preserve"> </w:t>
      </w:r>
      <w:r>
        <w:t>Provisions)</w:t>
      </w:r>
      <w:r>
        <w:rPr>
          <w:spacing w:val="-7"/>
        </w:rPr>
        <w:t xml:space="preserve"> </w:t>
      </w:r>
      <w:r>
        <w:t>Act</w:t>
      </w:r>
      <w:r>
        <w:rPr>
          <w:spacing w:val="-8"/>
        </w:rPr>
        <w:t xml:space="preserve"> </w:t>
      </w:r>
      <w:r>
        <w:t>2014</w:t>
      </w:r>
      <w:r>
        <w:rPr>
          <w:spacing w:val="-8"/>
        </w:rPr>
        <w:t xml:space="preserve"> </w:t>
      </w:r>
      <w:r>
        <w:t>(Cth),</w:t>
      </w:r>
      <w:r>
        <w:rPr>
          <w:spacing w:val="-9"/>
        </w:rPr>
        <w:t xml:space="preserve"> </w:t>
      </w:r>
      <w:r>
        <w:t>s.</w:t>
      </w:r>
      <w:r>
        <w:rPr>
          <w:spacing w:val="-4"/>
        </w:rPr>
        <w:t xml:space="preserve"> </w:t>
      </w:r>
      <w:r>
        <w:rPr>
          <w:spacing w:val="-5"/>
        </w:rPr>
        <w:t>82.</w:t>
      </w:r>
    </w:p>
    <w:p w14:paraId="7C94A07A" w14:textId="77777777" w:rsidR="00F1336B" w:rsidRDefault="00772FEB">
      <w:pPr>
        <w:spacing w:before="59"/>
        <w:ind w:left="175"/>
      </w:pPr>
      <w:r>
        <w:rPr>
          <w:position w:val="8"/>
          <w:sz w:val="14"/>
        </w:rPr>
        <w:t>10</w:t>
      </w:r>
      <w:r>
        <w:rPr>
          <w:spacing w:val="5"/>
          <w:position w:val="8"/>
          <w:sz w:val="14"/>
        </w:rPr>
        <w:t xml:space="preserve"> </w:t>
      </w:r>
      <w:r>
        <w:t>eSafety</w:t>
      </w:r>
      <w:r>
        <w:rPr>
          <w:spacing w:val="-11"/>
        </w:rPr>
        <w:t xml:space="preserve"> </w:t>
      </w:r>
      <w:r>
        <w:t>Commissioner,</w:t>
      </w:r>
      <w:r>
        <w:rPr>
          <w:spacing w:val="-12"/>
        </w:rPr>
        <w:t xml:space="preserve"> </w:t>
      </w:r>
      <w:r>
        <w:rPr>
          <w:i/>
        </w:rPr>
        <w:t>Age</w:t>
      </w:r>
      <w:r>
        <w:rPr>
          <w:i/>
          <w:spacing w:val="-12"/>
        </w:rPr>
        <w:t xml:space="preserve"> </w:t>
      </w:r>
      <w:r>
        <w:rPr>
          <w:i/>
        </w:rPr>
        <w:t>Assurance</w:t>
      </w:r>
      <w:r>
        <w:rPr>
          <w:i/>
          <w:spacing w:val="-11"/>
        </w:rPr>
        <w:t xml:space="preserve"> </w:t>
      </w:r>
      <w:r>
        <w:rPr>
          <w:i/>
        </w:rPr>
        <w:t>Tech</w:t>
      </w:r>
      <w:r>
        <w:rPr>
          <w:i/>
          <w:spacing w:val="-11"/>
        </w:rPr>
        <w:t xml:space="preserve"> </w:t>
      </w:r>
      <w:r>
        <w:rPr>
          <w:i/>
        </w:rPr>
        <w:t>Trends</w:t>
      </w:r>
      <w:r>
        <w:rPr>
          <w:i/>
          <w:spacing w:val="-11"/>
        </w:rPr>
        <w:t xml:space="preserve"> </w:t>
      </w:r>
      <w:r>
        <w:rPr>
          <w:i/>
        </w:rPr>
        <w:t>Issues</w:t>
      </w:r>
      <w:r>
        <w:rPr>
          <w:i/>
          <w:spacing w:val="-12"/>
        </w:rPr>
        <w:t xml:space="preserve"> </w:t>
      </w:r>
      <w:r>
        <w:t>(Report,</w:t>
      </w:r>
      <w:r>
        <w:rPr>
          <w:spacing w:val="-12"/>
        </w:rPr>
        <w:t xml:space="preserve"> </w:t>
      </w:r>
      <w:r>
        <w:t>July</w:t>
      </w:r>
      <w:r>
        <w:rPr>
          <w:spacing w:val="-11"/>
        </w:rPr>
        <w:t xml:space="preserve"> </w:t>
      </w:r>
      <w:r>
        <w:rPr>
          <w:spacing w:val="-2"/>
        </w:rPr>
        <w:t>2024).</w:t>
      </w:r>
    </w:p>
    <w:p w14:paraId="7C94A07B" w14:textId="77777777" w:rsidR="00F1336B" w:rsidRDefault="00772FEB">
      <w:pPr>
        <w:pStyle w:val="BodyText"/>
        <w:spacing w:before="54"/>
        <w:ind w:left="175"/>
      </w:pPr>
      <w:r>
        <w:rPr>
          <w:position w:val="8"/>
          <w:sz w:val="14"/>
        </w:rPr>
        <w:t>11</w:t>
      </w:r>
      <w:r>
        <w:rPr>
          <w:spacing w:val="11"/>
          <w:position w:val="8"/>
          <w:sz w:val="14"/>
        </w:rPr>
        <w:t xml:space="preserve"> </w:t>
      </w:r>
      <w:r>
        <w:t>Meta,</w:t>
      </w:r>
      <w:r>
        <w:rPr>
          <w:spacing w:val="-10"/>
        </w:rPr>
        <w:t xml:space="preserve"> </w:t>
      </w:r>
      <w:r>
        <w:t>‘Why</w:t>
      </w:r>
      <w:r>
        <w:rPr>
          <w:spacing w:val="-7"/>
        </w:rPr>
        <w:t xml:space="preserve"> </w:t>
      </w:r>
      <w:r>
        <w:t>Instagram</w:t>
      </w:r>
      <w:r>
        <w:rPr>
          <w:spacing w:val="-7"/>
        </w:rPr>
        <w:t xml:space="preserve"> </w:t>
      </w:r>
      <w:r>
        <w:t>is</w:t>
      </w:r>
      <w:r>
        <w:rPr>
          <w:spacing w:val="-7"/>
        </w:rPr>
        <w:t xml:space="preserve"> </w:t>
      </w:r>
      <w:r>
        <w:t>asking</w:t>
      </w:r>
      <w:r>
        <w:rPr>
          <w:spacing w:val="-6"/>
        </w:rPr>
        <w:t xml:space="preserve"> </w:t>
      </w:r>
      <w:r>
        <w:t>for</w:t>
      </w:r>
      <w:r>
        <w:rPr>
          <w:spacing w:val="-8"/>
        </w:rPr>
        <w:t xml:space="preserve"> </w:t>
      </w:r>
      <w:r>
        <w:t>your</w:t>
      </w:r>
      <w:r>
        <w:rPr>
          <w:spacing w:val="-7"/>
        </w:rPr>
        <w:t xml:space="preserve"> </w:t>
      </w:r>
      <w:r>
        <w:t>date</w:t>
      </w:r>
      <w:r>
        <w:rPr>
          <w:spacing w:val="-8"/>
        </w:rPr>
        <w:t xml:space="preserve"> </w:t>
      </w:r>
      <w:r>
        <w:t>of</w:t>
      </w:r>
      <w:r>
        <w:rPr>
          <w:spacing w:val="-8"/>
        </w:rPr>
        <w:t xml:space="preserve"> </w:t>
      </w:r>
      <w:r>
        <w:t>birth,’</w:t>
      </w:r>
      <w:r>
        <w:rPr>
          <w:spacing w:val="-7"/>
        </w:rPr>
        <w:t xml:space="preserve"> </w:t>
      </w:r>
      <w:r>
        <w:rPr>
          <w:i/>
        </w:rPr>
        <w:t>Help</w:t>
      </w:r>
      <w:r>
        <w:rPr>
          <w:i/>
          <w:spacing w:val="-7"/>
        </w:rPr>
        <w:t xml:space="preserve"> </w:t>
      </w:r>
      <w:r>
        <w:rPr>
          <w:i/>
        </w:rPr>
        <w:t>Centre</w:t>
      </w:r>
      <w:r>
        <w:rPr>
          <w:i/>
          <w:spacing w:val="-7"/>
        </w:rPr>
        <w:t xml:space="preserve"> </w:t>
      </w:r>
      <w:r>
        <w:t>(Web</w:t>
      </w:r>
      <w:r>
        <w:rPr>
          <w:spacing w:val="-9"/>
        </w:rPr>
        <w:t xml:space="preserve"> </w:t>
      </w:r>
      <w:r>
        <w:rPr>
          <w:spacing w:val="-2"/>
        </w:rPr>
        <w:t>Page)</w:t>
      </w:r>
    </w:p>
    <w:p w14:paraId="7C94A07C" w14:textId="77777777" w:rsidR="00F1336B" w:rsidRDefault="00772FEB">
      <w:pPr>
        <w:pStyle w:val="BodyText"/>
        <w:spacing w:before="24"/>
        <w:ind w:left="175"/>
      </w:pPr>
      <w:r>
        <w:rPr>
          <w:b/>
          <w:spacing w:val="-2"/>
        </w:rPr>
        <w:t>&lt;</w:t>
      </w:r>
      <w:r>
        <w:rPr>
          <w:spacing w:val="-2"/>
        </w:rPr>
        <w:t>hops://help.instagram.com/366075557613433/?helpref=related_arBcles</w:t>
      </w:r>
      <w:r>
        <w:rPr>
          <w:b/>
          <w:spacing w:val="-2"/>
        </w:rPr>
        <w:t>&gt;</w:t>
      </w:r>
      <w:r>
        <w:rPr>
          <w:spacing w:val="-2"/>
        </w:rPr>
        <w:t>.</w:t>
      </w:r>
    </w:p>
    <w:p w14:paraId="7C94A07D" w14:textId="77777777" w:rsidR="00F1336B" w:rsidRDefault="00772FEB">
      <w:pPr>
        <w:spacing w:before="59"/>
        <w:ind w:left="175"/>
      </w:pPr>
      <w:r>
        <w:rPr>
          <w:position w:val="8"/>
          <w:sz w:val="14"/>
        </w:rPr>
        <w:t>12</w:t>
      </w:r>
      <w:r>
        <w:rPr>
          <w:spacing w:val="9"/>
          <w:position w:val="8"/>
          <w:sz w:val="14"/>
        </w:rPr>
        <w:t xml:space="preserve"> </w:t>
      </w:r>
      <w:r>
        <w:t>Age</w:t>
      </w:r>
      <w:r>
        <w:rPr>
          <w:spacing w:val="-9"/>
        </w:rPr>
        <w:t xml:space="preserve"> </w:t>
      </w:r>
      <w:r>
        <w:t>Assurance</w:t>
      </w:r>
      <w:r>
        <w:rPr>
          <w:spacing w:val="-10"/>
        </w:rPr>
        <w:t xml:space="preserve"> </w:t>
      </w:r>
      <w:r>
        <w:t>Technology</w:t>
      </w:r>
      <w:r>
        <w:rPr>
          <w:spacing w:val="-9"/>
        </w:rPr>
        <w:t xml:space="preserve"> </w:t>
      </w:r>
      <w:r>
        <w:t>Trial,</w:t>
      </w:r>
      <w:r>
        <w:rPr>
          <w:spacing w:val="-11"/>
        </w:rPr>
        <w:t xml:space="preserve"> </w:t>
      </w:r>
      <w:r>
        <w:rPr>
          <w:i/>
        </w:rPr>
        <w:t>Part</w:t>
      </w:r>
      <w:r>
        <w:rPr>
          <w:i/>
          <w:spacing w:val="-12"/>
        </w:rPr>
        <w:t xml:space="preserve"> </w:t>
      </w:r>
      <w:r>
        <w:rPr>
          <w:i/>
        </w:rPr>
        <w:t>A</w:t>
      </w:r>
      <w:r>
        <w:rPr>
          <w:i/>
          <w:spacing w:val="-7"/>
        </w:rPr>
        <w:t xml:space="preserve"> </w:t>
      </w:r>
      <w:r>
        <w:rPr>
          <w:i/>
        </w:rPr>
        <w:t>Main</w:t>
      </w:r>
      <w:r>
        <w:rPr>
          <w:i/>
          <w:spacing w:val="-9"/>
        </w:rPr>
        <w:t xml:space="preserve"> </w:t>
      </w:r>
      <w:r>
        <w:rPr>
          <w:i/>
        </w:rPr>
        <w:t>Report</w:t>
      </w:r>
      <w:r>
        <w:rPr>
          <w:i/>
          <w:spacing w:val="-11"/>
        </w:rPr>
        <w:t xml:space="preserve"> </w:t>
      </w:r>
      <w:r>
        <w:t>(Report,</w:t>
      </w:r>
      <w:r>
        <w:rPr>
          <w:spacing w:val="-12"/>
        </w:rPr>
        <w:t xml:space="preserve"> </w:t>
      </w:r>
      <w:r>
        <w:t>August</w:t>
      </w:r>
      <w:r>
        <w:rPr>
          <w:spacing w:val="-7"/>
        </w:rPr>
        <w:t xml:space="preserve"> </w:t>
      </w:r>
      <w:r>
        <w:rPr>
          <w:spacing w:val="-2"/>
        </w:rPr>
        <w:t>2025).</w:t>
      </w:r>
    </w:p>
    <w:p w14:paraId="7C94A07E" w14:textId="77777777" w:rsidR="00F1336B" w:rsidRDefault="00772FEB">
      <w:pPr>
        <w:spacing w:before="58" w:line="278" w:lineRule="auto"/>
        <w:ind w:left="175"/>
      </w:pPr>
      <w:r>
        <w:rPr>
          <w:position w:val="7"/>
          <w:sz w:val="13"/>
        </w:rPr>
        <w:t>13</w:t>
      </w:r>
      <w:r>
        <w:rPr>
          <w:spacing w:val="29"/>
          <w:position w:val="7"/>
          <w:sz w:val="13"/>
        </w:rPr>
        <w:t xml:space="preserve"> </w:t>
      </w:r>
      <w:r>
        <w:rPr>
          <w:i/>
        </w:rPr>
        <w:t>Online Safety Amendment (Social Media Minimum Age) Bill 2024 – Fact sheet</w:t>
      </w:r>
      <w:r>
        <w:t>, Department of Infrastructure,</w:t>
      </w:r>
      <w:r>
        <w:rPr>
          <w:spacing w:val="-3"/>
        </w:rPr>
        <w:t xml:space="preserve"> </w:t>
      </w:r>
      <w:r>
        <w:t>Transport,</w:t>
      </w:r>
      <w:r>
        <w:rPr>
          <w:spacing w:val="-3"/>
        </w:rPr>
        <w:t xml:space="preserve"> </w:t>
      </w:r>
      <w:r>
        <w:t>Regional</w:t>
      </w:r>
      <w:r>
        <w:rPr>
          <w:spacing w:val="-3"/>
        </w:rPr>
        <w:t xml:space="preserve"> </w:t>
      </w:r>
      <w:r>
        <w:t>Development,</w:t>
      </w:r>
      <w:r>
        <w:rPr>
          <w:spacing w:val="-3"/>
        </w:rPr>
        <w:t xml:space="preserve"> </w:t>
      </w:r>
      <w:r>
        <w:t>Communications,</w:t>
      </w:r>
      <w:r>
        <w:rPr>
          <w:spacing w:val="-3"/>
        </w:rPr>
        <w:t xml:space="preserve"> </w:t>
      </w:r>
      <w:r>
        <w:t>Sport</w:t>
      </w:r>
      <w:r>
        <w:rPr>
          <w:spacing w:val="-7"/>
        </w:rPr>
        <w:t xml:space="preserve"> </w:t>
      </w:r>
      <w:r>
        <w:t>and</w:t>
      </w:r>
      <w:r>
        <w:rPr>
          <w:spacing w:val="-6"/>
        </w:rPr>
        <w:t xml:space="preserve"> </w:t>
      </w:r>
      <w:r>
        <w:t>the</w:t>
      </w:r>
      <w:r>
        <w:rPr>
          <w:spacing w:val="-5"/>
        </w:rPr>
        <w:t xml:space="preserve"> </w:t>
      </w:r>
      <w:r>
        <w:t>Arts,</w:t>
      </w:r>
      <w:r>
        <w:rPr>
          <w:spacing w:val="-3"/>
        </w:rPr>
        <w:t xml:space="preserve"> </w:t>
      </w:r>
      <w:r>
        <w:t>30</w:t>
      </w:r>
      <w:r>
        <w:rPr>
          <w:spacing w:val="-2"/>
        </w:rPr>
        <w:t xml:space="preserve"> </w:t>
      </w:r>
      <w:r>
        <w:t>July</w:t>
      </w:r>
      <w:r>
        <w:rPr>
          <w:spacing w:val="-4"/>
        </w:rPr>
        <w:t xml:space="preserve"> </w:t>
      </w:r>
      <w:r>
        <w:t>2025,</w:t>
      </w:r>
    </w:p>
    <w:p w14:paraId="7C94A07F" w14:textId="77777777" w:rsidR="00F1336B" w:rsidRDefault="00772FEB">
      <w:pPr>
        <w:pStyle w:val="BodyText"/>
        <w:spacing w:line="273" w:lineRule="auto"/>
        <w:ind w:left="175" w:right="504"/>
      </w:pPr>
      <w:hyperlink r:id="rId7">
        <w:r>
          <w:rPr>
            <w:spacing w:val="-2"/>
          </w:rPr>
          <w:t>&lt;https://www.infrastructure.gov.au/department/media/publications/online-safety-amendment-</w:t>
        </w:r>
      </w:hyperlink>
      <w:r>
        <w:rPr>
          <w:spacing w:val="-2"/>
        </w:rPr>
        <w:t>social-media-minimum-age-bill-2024-fact-sheet&gt;.</w:t>
      </w:r>
    </w:p>
    <w:p w14:paraId="7C94A080" w14:textId="77777777" w:rsidR="00F1336B" w:rsidRDefault="00F1336B">
      <w:pPr>
        <w:pStyle w:val="BodyText"/>
        <w:spacing w:line="273" w:lineRule="auto"/>
        <w:sectPr w:rsidR="00F1336B">
          <w:pgSz w:w="11910" w:h="16840"/>
          <w:pgMar w:top="1360" w:right="1275" w:bottom="280" w:left="1275" w:header="720" w:footer="720" w:gutter="0"/>
          <w:cols w:space="720"/>
        </w:sectPr>
      </w:pPr>
    </w:p>
    <w:p w14:paraId="7C94A081" w14:textId="10E2D469" w:rsidR="00F1336B" w:rsidRDefault="00772FEB">
      <w:pPr>
        <w:pStyle w:val="BodyText"/>
        <w:spacing w:before="75" w:line="273" w:lineRule="auto"/>
        <w:ind w:left="175" w:right="193"/>
      </w:pPr>
      <w:r>
        <w:lastRenderedPageBreak/>
        <w:t>current,</w:t>
      </w:r>
      <w:r>
        <w:rPr>
          <w:spacing w:val="-9"/>
        </w:rPr>
        <w:t xml:space="preserve"> </w:t>
      </w:r>
      <w:r>
        <w:t>informed,</w:t>
      </w:r>
      <w:r>
        <w:rPr>
          <w:spacing w:val="-9"/>
        </w:rPr>
        <w:t xml:space="preserve"> </w:t>
      </w:r>
      <w:r>
        <w:t>voluntary,</w:t>
      </w:r>
      <w:r>
        <w:rPr>
          <w:spacing w:val="-9"/>
        </w:rPr>
        <w:t xml:space="preserve"> </w:t>
      </w:r>
      <w:r>
        <w:t>speciﬁc</w:t>
      </w:r>
      <w:r>
        <w:rPr>
          <w:spacing w:val="-8"/>
        </w:rPr>
        <w:t xml:space="preserve"> </w:t>
      </w:r>
      <w:r>
        <w:t>and</w:t>
      </w:r>
      <w:r>
        <w:rPr>
          <w:spacing w:val="-7"/>
        </w:rPr>
        <w:t xml:space="preserve"> </w:t>
      </w:r>
      <w:r>
        <w:t>unambiguous.</w:t>
      </w:r>
      <w:r>
        <w:rPr>
          <w:vertAlign w:val="superscript"/>
        </w:rPr>
        <w:t>14</w:t>
      </w:r>
      <w:r>
        <w:rPr>
          <w:spacing w:val="-5"/>
        </w:rPr>
        <w:t xml:space="preserve"> </w:t>
      </w:r>
      <w:r>
        <w:t>We</w:t>
      </w:r>
      <w:r>
        <w:rPr>
          <w:spacing w:val="-6"/>
        </w:rPr>
        <w:t xml:space="preserve"> </w:t>
      </w:r>
      <w:r>
        <w:t>will</w:t>
      </w:r>
      <w:r>
        <w:rPr>
          <w:spacing w:val="-4"/>
        </w:rPr>
        <w:t xml:space="preserve"> </w:t>
      </w:r>
      <w:r>
        <w:t>only</w:t>
      </w:r>
      <w:r>
        <w:rPr>
          <w:spacing w:val="-5"/>
        </w:rPr>
        <w:t xml:space="preserve"> </w:t>
      </w:r>
      <w:r>
        <w:t>ﬁ</w:t>
      </w:r>
      <w:r>
        <w:t>nd</w:t>
      </w:r>
      <w:r>
        <w:rPr>
          <w:spacing w:val="-7"/>
        </w:rPr>
        <w:t xml:space="preserve"> </w:t>
      </w:r>
      <w:r>
        <w:t>out</w:t>
      </w:r>
      <w:r>
        <w:rPr>
          <w:spacing w:val="-4"/>
        </w:rPr>
        <w:t xml:space="preserve"> </w:t>
      </w:r>
      <w:r>
        <w:t>the</w:t>
      </w:r>
      <w:r>
        <w:rPr>
          <w:spacing w:val="-6"/>
        </w:rPr>
        <w:t xml:space="preserve"> </w:t>
      </w:r>
      <w:r>
        <w:t>true</w:t>
      </w:r>
      <w:r>
        <w:rPr>
          <w:spacing w:val="-1"/>
        </w:rPr>
        <w:t xml:space="preserve"> </w:t>
      </w:r>
      <w:r>
        <w:t>scope</w:t>
      </w:r>
      <w:r>
        <w:rPr>
          <w:spacing w:val="-6"/>
        </w:rPr>
        <w:t xml:space="preserve"> </w:t>
      </w:r>
      <w:r>
        <w:t>of these restric</w:t>
      </w:r>
      <w:r w:rsidR="00CA2825">
        <w:t>ti</w:t>
      </w:r>
      <w:r>
        <w:t>ons when they start in December 2025.</w:t>
      </w:r>
    </w:p>
    <w:p w14:paraId="7C94A082" w14:textId="77777777" w:rsidR="00F1336B" w:rsidRDefault="00F1336B">
      <w:pPr>
        <w:pStyle w:val="BodyText"/>
        <w:spacing w:before="204"/>
      </w:pPr>
    </w:p>
    <w:p w14:paraId="3BFC14A8" w14:textId="0508C51A" w:rsidR="00CA2825" w:rsidRPr="00CA2825" w:rsidRDefault="00772FEB" w:rsidP="00CA2825">
      <w:pPr>
        <w:pStyle w:val="Heading2"/>
        <w:rPr>
          <w:spacing w:val="-5"/>
          <w:w w:val="105"/>
        </w:rPr>
      </w:pPr>
      <w:r>
        <w:rPr>
          <w:w w:val="105"/>
        </w:rPr>
        <w:t>Cri</w:t>
      </w:r>
      <w:r w:rsidR="00CA2825">
        <w:rPr>
          <w:w w:val="105"/>
        </w:rPr>
        <w:t>ti</w:t>
      </w:r>
      <w:r>
        <w:rPr>
          <w:w w:val="105"/>
        </w:rPr>
        <w:t>cisms</w:t>
      </w:r>
      <w:r>
        <w:rPr>
          <w:spacing w:val="-14"/>
          <w:w w:val="105"/>
        </w:rPr>
        <w:t xml:space="preserve"> </w:t>
      </w:r>
      <w:r>
        <w:rPr>
          <w:w w:val="105"/>
        </w:rPr>
        <w:t>of</w:t>
      </w:r>
      <w:r>
        <w:rPr>
          <w:spacing w:val="-13"/>
          <w:w w:val="105"/>
        </w:rPr>
        <w:t xml:space="preserve"> </w:t>
      </w:r>
      <w:r>
        <w:rPr>
          <w:w w:val="105"/>
        </w:rPr>
        <w:t>the</w:t>
      </w:r>
      <w:r>
        <w:rPr>
          <w:spacing w:val="-14"/>
          <w:w w:val="105"/>
        </w:rPr>
        <w:t xml:space="preserve"> </w:t>
      </w:r>
      <w:r>
        <w:rPr>
          <w:w w:val="105"/>
        </w:rPr>
        <w:t>SMMA</w:t>
      </w:r>
      <w:r>
        <w:rPr>
          <w:spacing w:val="-14"/>
          <w:w w:val="105"/>
        </w:rPr>
        <w:t xml:space="preserve"> </w:t>
      </w:r>
      <w:r>
        <w:rPr>
          <w:spacing w:val="-5"/>
          <w:w w:val="105"/>
        </w:rPr>
        <w:t>Act</w:t>
      </w:r>
    </w:p>
    <w:p w14:paraId="50B155E2" w14:textId="77777777" w:rsidR="00CA2825" w:rsidRDefault="00CA2825" w:rsidP="00CA2825">
      <w:pPr>
        <w:pStyle w:val="ListParagraph"/>
        <w:numPr>
          <w:ilvl w:val="1"/>
          <w:numId w:val="3"/>
        </w:numPr>
        <w:tabs>
          <w:tab w:val="left" w:pos="1468"/>
        </w:tabs>
        <w:spacing w:before="1"/>
        <w:rPr>
          <w:b/>
          <w:sz w:val="24"/>
        </w:rPr>
      </w:pPr>
      <w:r>
        <w:rPr>
          <w:b/>
          <w:sz w:val="24"/>
        </w:rPr>
        <w:t>Protection</w:t>
      </w:r>
      <w:r>
        <w:rPr>
          <w:b/>
          <w:spacing w:val="41"/>
          <w:sz w:val="24"/>
        </w:rPr>
        <w:t xml:space="preserve"> </w:t>
      </w:r>
      <w:r>
        <w:rPr>
          <w:b/>
          <w:sz w:val="24"/>
        </w:rPr>
        <w:t>or</w:t>
      </w:r>
      <w:r>
        <w:rPr>
          <w:b/>
          <w:spacing w:val="42"/>
          <w:sz w:val="24"/>
        </w:rPr>
        <w:t xml:space="preserve"> </w:t>
      </w:r>
      <w:r>
        <w:rPr>
          <w:b/>
          <w:spacing w:val="-2"/>
          <w:sz w:val="24"/>
        </w:rPr>
        <w:t>Exclusion?</w:t>
      </w:r>
    </w:p>
    <w:p w14:paraId="3E38ABAC" w14:textId="77777777" w:rsidR="00CA2825" w:rsidRDefault="00CA2825" w:rsidP="00CA2825">
      <w:pPr>
        <w:pStyle w:val="BodyText"/>
        <w:spacing w:before="4"/>
        <w:rPr>
          <w:b/>
        </w:rPr>
      </w:pPr>
    </w:p>
    <w:p w14:paraId="1F1EC6E5" w14:textId="77777777" w:rsidR="00CA2825" w:rsidRDefault="00CA2825" w:rsidP="00CA2825">
      <w:pPr>
        <w:pStyle w:val="BodyText"/>
        <w:ind w:left="28" w:right="14"/>
        <w:jc w:val="both"/>
        <w:rPr>
          <w:position w:val="8"/>
          <w:sz w:val="14"/>
        </w:rPr>
      </w:pPr>
      <w:r>
        <w:rPr>
          <w:w w:val="105"/>
        </w:rPr>
        <w:t>Regulation of online content unvaryingly raises tension between the protection of users from harm and the preservation of freedom of expression.</w:t>
      </w:r>
      <w:r>
        <w:rPr>
          <w:w w:val="105"/>
          <w:position w:val="8"/>
          <w:sz w:val="14"/>
        </w:rPr>
        <w:t>12</w:t>
      </w:r>
      <w:r>
        <w:rPr>
          <w:spacing w:val="40"/>
          <w:w w:val="105"/>
          <w:position w:val="8"/>
          <w:sz w:val="14"/>
        </w:rPr>
        <w:t xml:space="preserve"> </w:t>
      </w:r>
      <w:r>
        <w:rPr>
          <w:w w:val="105"/>
        </w:rPr>
        <w:t>Australia is the ﬁrst jurisdiction to impose such a strict standard for content regulation.</w:t>
      </w:r>
      <w:r>
        <w:rPr>
          <w:w w:val="105"/>
          <w:position w:val="8"/>
          <w:sz w:val="14"/>
        </w:rPr>
        <w:t>13</w:t>
      </w:r>
      <w:r>
        <w:rPr>
          <w:spacing w:val="40"/>
          <w:w w:val="105"/>
          <w:position w:val="8"/>
          <w:sz w:val="14"/>
        </w:rPr>
        <w:t xml:space="preserve"> </w:t>
      </w:r>
      <w:r>
        <w:rPr>
          <w:w w:val="105"/>
        </w:rPr>
        <w:t xml:space="preserve">Yet despite the potential beneﬁts of </w:t>
      </w:r>
      <w:proofErr w:type="spellStart"/>
      <w:r>
        <w:rPr>
          <w:w w:val="105"/>
        </w:rPr>
        <w:t>minimising</w:t>
      </w:r>
      <w:proofErr w:type="spellEnd"/>
      <w:r>
        <w:rPr>
          <w:w w:val="105"/>
        </w:rPr>
        <w:t xml:space="preserve"> children’s access to social media, there is considerable debate as to whether this type of regulation is disproportionate to readily protecting children at large.</w:t>
      </w:r>
      <w:r>
        <w:rPr>
          <w:w w:val="105"/>
          <w:position w:val="8"/>
          <w:sz w:val="14"/>
        </w:rPr>
        <w:t>14</w:t>
      </w:r>
      <w:r>
        <w:rPr>
          <w:spacing w:val="40"/>
          <w:w w:val="105"/>
          <w:position w:val="8"/>
          <w:sz w:val="14"/>
        </w:rPr>
        <w:t xml:space="preserve"> </w:t>
      </w:r>
      <w:r>
        <w:rPr>
          <w:w w:val="105"/>
        </w:rPr>
        <w:t xml:space="preserve">Rather than regulating harmful content directly, the Amendment adopts a blanket prohibition that risks excluding children from valuable sources of </w:t>
      </w:r>
      <w:r>
        <w:rPr>
          <w:spacing w:val="-2"/>
          <w:w w:val="105"/>
        </w:rPr>
        <w:t>support.</w:t>
      </w:r>
      <w:r>
        <w:rPr>
          <w:spacing w:val="-2"/>
          <w:w w:val="105"/>
          <w:position w:val="8"/>
          <w:sz w:val="14"/>
        </w:rPr>
        <w:t>15</w:t>
      </w:r>
    </w:p>
    <w:p w14:paraId="512E975B" w14:textId="77777777" w:rsidR="00CA2825" w:rsidRDefault="00CA2825" w:rsidP="00CA2825">
      <w:pPr>
        <w:pStyle w:val="BodyText"/>
        <w:rPr>
          <w:sz w:val="20"/>
        </w:rPr>
      </w:pPr>
    </w:p>
    <w:p w14:paraId="41391E99" w14:textId="77777777" w:rsidR="00CA2825" w:rsidRDefault="00CA2825" w:rsidP="00CA2825">
      <w:pPr>
        <w:pStyle w:val="BodyText"/>
        <w:spacing w:before="140"/>
        <w:rPr>
          <w:sz w:val="20"/>
        </w:rPr>
      </w:pPr>
    </w:p>
    <w:p w14:paraId="0B0F099D" w14:textId="77777777" w:rsidR="00CA2825" w:rsidRDefault="00CA2825" w:rsidP="00CA2825">
      <w:pPr>
        <w:pStyle w:val="BodyText"/>
        <w:spacing w:before="140"/>
        <w:rPr>
          <w:sz w:val="20"/>
        </w:rPr>
      </w:pPr>
    </w:p>
    <w:p w14:paraId="59F37842" w14:textId="77777777" w:rsidR="00CA2825" w:rsidRDefault="00CA2825" w:rsidP="00CA2825">
      <w:pPr>
        <w:pStyle w:val="BodyText"/>
        <w:spacing w:before="140"/>
        <w:rPr>
          <w:sz w:val="20"/>
        </w:rPr>
      </w:pPr>
    </w:p>
    <w:p w14:paraId="3A9FC034" w14:textId="77777777" w:rsidR="00CA2825" w:rsidRDefault="00CA2825" w:rsidP="00CA2825">
      <w:pPr>
        <w:pStyle w:val="BodyText"/>
        <w:spacing w:before="140"/>
        <w:rPr>
          <w:sz w:val="20"/>
        </w:rPr>
      </w:pPr>
    </w:p>
    <w:p w14:paraId="365CD794" w14:textId="77777777" w:rsidR="00CA2825" w:rsidRDefault="00CA2825" w:rsidP="00CA2825">
      <w:pPr>
        <w:pStyle w:val="BodyText"/>
        <w:spacing w:before="140"/>
        <w:rPr>
          <w:sz w:val="20"/>
        </w:rPr>
      </w:pPr>
    </w:p>
    <w:p w14:paraId="49B8C650" w14:textId="77777777" w:rsidR="00CA2825" w:rsidRDefault="00CA2825" w:rsidP="00CA2825">
      <w:pPr>
        <w:pStyle w:val="BodyText"/>
        <w:spacing w:before="140"/>
        <w:rPr>
          <w:sz w:val="20"/>
        </w:rPr>
      </w:pPr>
    </w:p>
    <w:p w14:paraId="2854ADF0" w14:textId="77777777" w:rsidR="00CA2825" w:rsidRDefault="00CA2825" w:rsidP="00CA2825">
      <w:pPr>
        <w:pStyle w:val="BodyText"/>
        <w:spacing w:before="140"/>
        <w:rPr>
          <w:sz w:val="20"/>
        </w:rPr>
      </w:pPr>
    </w:p>
    <w:p w14:paraId="03716431" w14:textId="509CBEE8" w:rsidR="00CA2825" w:rsidRDefault="00CA2825" w:rsidP="00CA2825">
      <w:pPr>
        <w:pStyle w:val="BodyText"/>
        <w:spacing w:before="140"/>
        <w:rPr>
          <w:sz w:val="20"/>
        </w:rPr>
      </w:pPr>
      <w:r>
        <w:rPr>
          <w:noProof/>
          <w:sz w:val="20"/>
        </w:rPr>
        <mc:AlternateContent>
          <mc:Choice Requires="wps">
            <w:drawing>
              <wp:anchor distT="0" distB="0" distL="0" distR="0" simplePos="0" relativeHeight="487592960" behindDoc="1" locked="0" layoutInCell="1" allowOverlap="1" wp14:anchorId="07A8B72F" wp14:editId="6E882BC3">
                <wp:simplePos x="0" y="0"/>
                <wp:positionH relativeFrom="page">
                  <wp:posOffset>918192</wp:posOffset>
                </wp:positionH>
                <wp:positionV relativeFrom="paragraph">
                  <wp:posOffset>259727</wp:posOffset>
                </wp:positionV>
                <wp:extent cx="1828800" cy="6350"/>
                <wp:effectExtent l="0" t="0" r="0" b="0"/>
                <wp:wrapTopAndBottom/>
                <wp:docPr id="116576269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CBEE99" id="Graphic 2" o:spid="_x0000_s1026" style="position:absolute;margin-left:72.3pt;margin-top:20.45pt;width:2in;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" path="m1828800,l,,,6096r1828800,l1828800,xe" fillcolor="black" stroked="f">
                <v:path arrowok="t"/>
                <w10:wrap type="topAndBottom" anchorx="page"/>
              </v:shape>
            </w:pict>
          </mc:Fallback>
        </mc:AlternateContent>
      </w:r>
    </w:p>
    <w:p w14:paraId="301D4F05" w14:textId="77777777" w:rsidR="00CA2825" w:rsidRDefault="00CA2825" w:rsidP="00CA2825">
      <w:pPr>
        <w:spacing w:before="140"/>
        <w:ind w:left="28" w:right="253"/>
        <w:rPr>
          <w:sz w:val="20"/>
        </w:rPr>
      </w:pPr>
      <w:r>
        <w:rPr>
          <w:w w:val="105"/>
          <w:position w:val="7"/>
          <w:sz w:val="12"/>
        </w:rPr>
        <w:t>8</w:t>
      </w:r>
      <w:r>
        <w:rPr>
          <w:spacing w:val="20"/>
          <w:w w:val="105"/>
          <w:position w:val="7"/>
          <w:sz w:val="12"/>
        </w:rPr>
        <w:t xml:space="preserve"> </w:t>
      </w:r>
      <w:r>
        <w:rPr>
          <w:w w:val="105"/>
          <w:sz w:val="20"/>
          <w:u w:val="single"/>
        </w:rPr>
        <w:t>Website</w:t>
      </w:r>
      <w:r>
        <w:rPr>
          <w:w w:val="105"/>
          <w:sz w:val="20"/>
        </w:rPr>
        <w:t xml:space="preserve">: Australian Institute of Health and Welfare, National Study of Mental Health and Wellbeing ‘Prevalence </w:t>
      </w:r>
      <w:proofErr w:type="gramStart"/>
      <w:r>
        <w:rPr>
          <w:w w:val="105"/>
          <w:sz w:val="20"/>
        </w:rPr>
        <w:t>And</w:t>
      </w:r>
      <w:proofErr w:type="gramEnd"/>
      <w:r>
        <w:rPr>
          <w:w w:val="105"/>
          <w:sz w:val="20"/>
        </w:rPr>
        <w:t xml:space="preserve"> Impact </w:t>
      </w:r>
      <w:proofErr w:type="gramStart"/>
      <w:r>
        <w:rPr>
          <w:w w:val="105"/>
          <w:sz w:val="20"/>
        </w:rPr>
        <w:t>Of</w:t>
      </w:r>
      <w:proofErr w:type="gramEnd"/>
      <w:r>
        <w:rPr>
          <w:w w:val="105"/>
          <w:sz w:val="20"/>
        </w:rPr>
        <w:t xml:space="preserve"> Mental Illness’</w:t>
      </w:r>
      <w:r>
        <w:rPr>
          <w:spacing w:val="-2"/>
          <w:w w:val="105"/>
          <w:sz w:val="20"/>
        </w:rPr>
        <w:t xml:space="preserve"> </w:t>
      </w:r>
      <w:r>
        <w:rPr>
          <w:w w:val="105"/>
          <w:sz w:val="20"/>
        </w:rPr>
        <w:t xml:space="preserve">(Web Page Report), </w:t>
      </w:r>
      <w:r>
        <w:rPr>
          <w:i/>
          <w:w w:val="105"/>
          <w:sz w:val="20"/>
        </w:rPr>
        <w:t>How many Australians experience psychological</w:t>
      </w:r>
      <w:r>
        <w:rPr>
          <w:i/>
          <w:spacing w:val="-12"/>
          <w:w w:val="105"/>
          <w:sz w:val="20"/>
        </w:rPr>
        <w:t xml:space="preserve"> </w:t>
      </w:r>
      <w:r>
        <w:rPr>
          <w:i/>
          <w:w w:val="105"/>
          <w:sz w:val="20"/>
        </w:rPr>
        <w:t>distress?</w:t>
      </w:r>
      <w:r>
        <w:rPr>
          <w:i/>
          <w:spacing w:val="-12"/>
          <w:w w:val="105"/>
          <w:sz w:val="20"/>
        </w:rPr>
        <w:t xml:space="preserve"> </w:t>
      </w:r>
      <w:r>
        <w:rPr>
          <w:i/>
          <w:w w:val="105"/>
          <w:sz w:val="20"/>
        </w:rPr>
        <w:t>&lt;</w:t>
      </w:r>
      <w:hyperlink r:id="rId8">
        <w:r>
          <w:rPr>
            <w:color w:val="467886"/>
            <w:w w:val="105"/>
            <w:sz w:val="20"/>
            <w:u w:val="single" w:color="467886"/>
          </w:rPr>
          <w:t>https://www.aihw.gov.au/mental-health/overview/prevalence-and-impact-of-</w:t>
        </w:r>
      </w:hyperlink>
      <w:proofErr w:type="gramStart"/>
      <w:r>
        <w:rPr>
          <w:color w:val="467886"/>
          <w:spacing w:val="-2"/>
          <w:w w:val="105"/>
          <w:sz w:val="20"/>
          <w:u w:val="single" w:color="467886"/>
        </w:rPr>
        <w:t>mental-illness</w:t>
      </w:r>
      <w:proofErr w:type="gramEnd"/>
      <w:r>
        <w:rPr>
          <w:spacing w:val="-2"/>
          <w:w w:val="105"/>
          <w:sz w:val="20"/>
        </w:rPr>
        <w:t>&gt;.</w:t>
      </w:r>
    </w:p>
    <w:p w14:paraId="6F6D3487" w14:textId="77777777" w:rsidR="00CA2825" w:rsidRDefault="00CA2825" w:rsidP="00CA2825">
      <w:pPr>
        <w:spacing w:before="11"/>
        <w:ind w:left="28"/>
        <w:rPr>
          <w:sz w:val="20"/>
        </w:rPr>
      </w:pPr>
      <w:r>
        <w:rPr>
          <w:spacing w:val="-2"/>
          <w:w w:val="110"/>
          <w:position w:val="7"/>
          <w:sz w:val="12"/>
        </w:rPr>
        <w:t>9</w:t>
      </w:r>
      <w:r>
        <w:rPr>
          <w:spacing w:val="9"/>
          <w:w w:val="110"/>
          <w:position w:val="7"/>
          <w:sz w:val="12"/>
        </w:rPr>
        <w:t xml:space="preserve"> </w:t>
      </w:r>
      <w:r>
        <w:rPr>
          <w:spacing w:val="-2"/>
          <w:w w:val="110"/>
          <w:sz w:val="20"/>
          <w:u w:val="single"/>
        </w:rPr>
        <w:t>Opinion</w:t>
      </w:r>
      <w:r>
        <w:rPr>
          <w:spacing w:val="-10"/>
          <w:w w:val="110"/>
          <w:sz w:val="20"/>
          <w:u w:val="single"/>
        </w:rPr>
        <w:t xml:space="preserve"> </w:t>
      </w:r>
      <w:r>
        <w:rPr>
          <w:spacing w:val="-2"/>
          <w:w w:val="110"/>
          <w:sz w:val="20"/>
          <w:u w:val="single"/>
        </w:rPr>
        <w:t>Piece</w:t>
      </w:r>
      <w:r>
        <w:rPr>
          <w:spacing w:val="-2"/>
          <w:w w:val="110"/>
          <w:sz w:val="20"/>
        </w:rPr>
        <w:t>:</w:t>
      </w:r>
      <w:r>
        <w:rPr>
          <w:spacing w:val="-10"/>
          <w:w w:val="110"/>
          <w:sz w:val="20"/>
        </w:rPr>
        <w:t xml:space="preserve"> </w:t>
      </w:r>
      <w:r>
        <w:rPr>
          <w:spacing w:val="-2"/>
          <w:w w:val="110"/>
          <w:sz w:val="20"/>
        </w:rPr>
        <w:t>Dr</w:t>
      </w:r>
      <w:r>
        <w:rPr>
          <w:spacing w:val="-10"/>
          <w:w w:val="110"/>
          <w:sz w:val="20"/>
        </w:rPr>
        <w:t xml:space="preserve"> </w:t>
      </w:r>
      <w:r>
        <w:rPr>
          <w:spacing w:val="-2"/>
          <w:w w:val="110"/>
          <w:sz w:val="20"/>
        </w:rPr>
        <w:t>Simon</w:t>
      </w:r>
      <w:r>
        <w:rPr>
          <w:spacing w:val="-10"/>
          <w:w w:val="110"/>
          <w:sz w:val="20"/>
        </w:rPr>
        <w:t xml:space="preserve"> </w:t>
      </w:r>
      <w:proofErr w:type="gramStart"/>
      <w:r>
        <w:rPr>
          <w:spacing w:val="-2"/>
          <w:w w:val="110"/>
          <w:sz w:val="20"/>
        </w:rPr>
        <w:t>Wilksch,</w:t>
      </w:r>
      <w:r>
        <w:rPr>
          <w:spacing w:val="8"/>
          <w:w w:val="110"/>
          <w:sz w:val="20"/>
        </w:rPr>
        <w:t xml:space="preserve"> </w:t>
      </w:r>
      <w:r>
        <w:rPr>
          <w:rFonts w:ascii="Arial" w:hAnsi="Arial"/>
          <w:spacing w:val="-2"/>
          <w:w w:val="110"/>
          <w:sz w:val="21"/>
        </w:rPr>
        <w:t>‘</w:t>
      </w:r>
      <w:proofErr w:type="gramEnd"/>
      <w:r>
        <w:rPr>
          <w:spacing w:val="-2"/>
          <w:w w:val="110"/>
          <w:sz w:val="20"/>
        </w:rPr>
        <w:t>Psychologist</w:t>
      </w:r>
      <w:r>
        <w:rPr>
          <w:spacing w:val="-9"/>
          <w:w w:val="110"/>
          <w:sz w:val="20"/>
        </w:rPr>
        <w:t xml:space="preserve"> </w:t>
      </w:r>
      <w:r>
        <w:rPr>
          <w:spacing w:val="-2"/>
          <w:w w:val="110"/>
          <w:sz w:val="20"/>
        </w:rPr>
        <w:t>Explains</w:t>
      </w:r>
      <w:r>
        <w:rPr>
          <w:spacing w:val="-10"/>
          <w:w w:val="110"/>
          <w:sz w:val="20"/>
        </w:rPr>
        <w:t xml:space="preserve"> </w:t>
      </w:r>
      <w:r>
        <w:rPr>
          <w:spacing w:val="-2"/>
          <w:w w:val="110"/>
          <w:sz w:val="20"/>
        </w:rPr>
        <w:t>Why</w:t>
      </w:r>
      <w:r>
        <w:rPr>
          <w:spacing w:val="-10"/>
          <w:w w:val="110"/>
          <w:sz w:val="20"/>
        </w:rPr>
        <w:t xml:space="preserve"> </w:t>
      </w:r>
      <w:r>
        <w:rPr>
          <w:spacing w:val="-2"/>
          <w:w w:val="110"/>
          <w:sz w:val="20"/>
        </w:rPr>
        <w:t>Raising</w:t>
      </w:r>
      <w:r>
        <w:rPr>
          <w:spacing w:val="-10"/>
          <w:w w:val="110"/>
          <w:sz w:val="20"/>
        </w:rPr>
        <w:t xml:space="preserve"> </w:t>
      </w:r>
      <w:r>
        <w:rPr>
          <w:spacing w:val="-2"/>
          <w:w w:val="110"/>
          <w:sz w:val="20"/>
        </w:rPr>
        <w:t>Minimum</w:t>
      </w:r>
      <w:r>
        <w:rPr>
          <w:spacing w:val="-10"/>
          <w:w w:val="110"/>
          <w:sz w:val="20"/>
        </w:rPr>
        <w:t xml:space="preserve"> </w:t>
      </w:r>
      <w:r>
        <w:rPr>
          <w:spacing w:val="-2"/>
          <w:w w:val="110"/>
          <w:sz w:val="20"/>
        </w:rPr>
        <w:t>Age</w:t>
      </w:r>
      <w:r>
        <w:rPr>
          <w:spacing w:val="-10"/>
          <w:w w:val="110"/>
          <w:sz w:val="20"/>
        </w:rPr>
        <w:t xml:space="preserve"> </w:t>
      </w:r>
      <w:r>
        <w:rPr>
          <w:spacing w:val="-2"/>
          <w:w w:val="110"/>
          <w:sz w:val="20"/>
        </w:rPr>
        <w:t>Can</w:t>
      </w:r>
      <w:r>
        <w:rPr>
          <w:spacing w:val="-10"/>
          <w:w w:val="110"/>
          <w:sz w:val="20"/>
        </w:rPr>
        <w:t xml:space="preserve"> </w:t>
      </w:r>
      <w:r>
        <w:rPr>
          <w:spacing w:val="-2"/>
          <w:w w:val="110"/>
          <w:sz w:val="20"/>
        </w:rPr>
        <w:t>Reduce</w:t>
      </w:r>
      <w:r>
        <w:rPr>
          <w:spacing w:val="-10"/>
          <w:w w:val="110"/>
          <w:sz w:val="20"/>
        </w:rPr>
        <w:t xml:space="preserve"> </w:t>
      </w:r>
      <w:r>
        <w:rPr>
          <w:spacing w:val="-2"/>
          <w:w w:val="110"/>
          <w:sz w:val="20"/>
        </w:rPr>
        <w:t xml:space="preserve">Social </w:t>
      </w:r>
      <w:r>
        <w:rPr>
          <w:w w:val="110"/>
          <w:sz w:val="20"/>
        </w:rPr>
        <w:t>Media</w:t>
      </w:r>
      <w:r>
        <w:rPr>
          <w:spacing w:val="-4"/>
          <w:w w:val="110"/>
          <w:sz w:val="20"/>
        </w:rPr>
        <w:t xml:space="preserve"> </w:t>
      </w:r>
      <w:r>
        <w:rPr>
          <w:w w:val="110"/>
          <w:sz w:val="20"/>
        </w:rPr>
        <w:t>Harm’</w:t>
      </w:r>
      <w:r>
        <w:rPr>
          <w:spacing w:val="-15"/>
          <w:w w:val="110"/>
          <w:sz w:val="20"/>
        </w:rPr>
        <w:t xml:space="preserve"> </w:t>
      </w:r>
      <w:r>
        <w:rPr>
          <w:w w:val="110"/>
          <w:sz w:val="20"/>
        </w:rPr>
        <w:t>(11</w:t>
      </w:r>
      <w:r>
        <w:rPr>
          <w:spacing w:val="-4"/>
          <w:w w:val="110"/>
          <w:sz w:val="20"/>
        </w:rPr>
        <w:t xml:space="preserve"> </w:t>
      </w:r>
      <w:r>
        <w:rPr>
          <w:w w:val="110"/>
          <w:sz w:val="20"/>
        </w:rPr>
        <w:t>September</w:t>
      </w:r>
      <w:r>
        <w:rPr>
          <w:spacing w:val="-4"/>
          <w:w w:val="110"/>
          <w:sz w:val="20"/>
        </w:rPr>
        <w:t xml:space="preserve"> </w:t>
      </w:r>
      <w:r>
        <w:rPr>
          <w:w w:val="110"/>
          <w:sz w:val="20"/>
        </w:rPr>
        <w:t>2024).</w:t>
      </w:r>
    </w:p>
    <w:p w14:paraId="4B850458" w14:textId="77777777" w:rsidR="00CA2825" w:rsidRDefault="00CA2825" w:rsidP="00CA2825">
      <w:pPr>
        <w:spacing w:before="1"/>
        <w:ind w:left="28" w:right="468"/>
        <w:rPr>
          <w:sz w:val="20"/>
        </w:rPr>
      </w:pPr>
      <w:r>
        <w:rPr>
          <w:position w:val="7"/>
          <w:sz w:val="12"/>
        </w:rPr>
        <w:t>10</w:t>
      </w:r>
      <w:r>
        <w:rPr>
          <w:spacing w:val="40"/>
          <w:position w:val="7"/>
          <w:sz w:val="12"/>
        </w:rPr>
        <w:t xml:space="preserve"> </w:t>
      </w:r>
      <w:proofErr w:type="spellStart"/>
      <w:r>
        <w:rPr>
          <w:sz w:val="20"/>
          <w:u w:val="single"/>
        </w:rPr>
        <w:t>Ojicial</w:t>
      </w:r>
      <w:proofErr w:type="spellEnd"/>
      <w:r>
        <w:rPr>
          <w:spacing w:val="31"/>
          <w:sz w:val="20"/>
          <w:u w:val="single"/>
        </w:rPr>
        <w:t xml:space="preserve"> </w:t>
      </w:r>
      <w:r>
        <w:rPr>
          <w:sz w:val="20"/>
          <w:u w:val="single"/>
        </w:rPr>
        <w:t>Hansard:</w:t>
      </w:r>
      <w:r>
        <w:rPr>
          <w:spacing w:val="29"/>
          <w:sz w:val="20"/>
        </w:rPr>
        <w:t xml:space="preserve"> </w:t>
      </w:r>
      <w:r>
        <w:rPr>
          <w:sz w:val="20"/>
        </w:rPr>
        <w:t>Commonwealth,</w:t>
      </w:r>
      <w:r>
        <w:rPr>
          <w:spacing w:val="29"/>
          <w:sz w:val="20"/>
        </w:rPr>
        <w:t xml:space="preserve"> </w:t>
      </w:r>
      <w:r>
        <w:rPr>
          <w:i/>
          <w:sz w:val="20"/>
        </w:rPr>
        <w:t>Parliamentary</w:t>
      </w:r>
      <w:r>
        <w:rPr>
          <w:i/>
          <w:spacing w:val="29"/>
          <w:sz w:val="20"/>
        </w:rPr>
        <w:t xml:space="preserve"> </w:t>
      </w:r>
      <w:r>
        <w:rPr>
          <w:i/>
          <w:sz w:val="20"/>
        </w:rPr>
        <w:t>Debates,</w:t>
      </w:r>
      <w:r>
        <w:rPr>
          <w:i/>
          <w:spacing w:val="31"/>
          <w:sz w:val="20"/>
        </w:rPr>
        <w:t xml:space="preserve"> </w:t>
      </w:r>
      <w:r>
        <w:rPr>
          <w:sz w:val="20"/>
        </w:rPr>
        <w:t>Senate,</w:t>
      </w:r>
      <w:r>
        <w:rPr>
          <w:spacing w:val="29"/>
          <w:sz w:val="20"/>
        </w:rPr>
        <w:t xml:space="preserve"> </w:t>
      </w:r>
      <w:r>
        <w:rPr>
          <w:sz w:val="20"/>
        </w:rPr>
        <w:t>28</w:t>
      </w:r>
      <w:r>
        <w:rPr>
          <w:spacing w:val="29"/>
          <w:sz w:val="20"/>
        </w:rPr>
        <w:t xml:space="preserve"> </w:t>
      </w:r>
      <w:r>
        <w:rPr>
          <w:sz w:val="20"/>
        </w:rPr>
        <w:t>November</w:t>
      </w:r>
      <w:r>
        <w:rPr>
          <w:spacing w:val="29"/>
          <w:sz w:val="20"/>
        </w:rPr>
        <w:t xml:space="preserve"> </w:t>
      </w:r>
      <w:r>
        <w:rPr>
          <w:sz w:val="20"/>
        </w:rPr>
        <w:t>2024,</w:t>
      </w:r>
      <w:r>
        <w:rPr>
          <w:spacing w:val="29"/>
          <w:sz w:val="20"/>
        </w:rPr>
        <w:t xml:space="preserve"> </w:t>
      </w:r>
      <w:r>
        <w:rPr>
          <w:sz w:val="20"/>
        </w:rPr>
        <w:t xml:space="preserve">5475, </w:t>
      </w:r>
      <w:r>
        <w:rPr>
          <w:w w:val="110"/>
          <w:sz w:val="20"/>
        </w:rPr>
        <w:t>(Senator</w:t>
      </w:r>
      <w:r>
        <w:rPr>
          <w:spacing w:val="-12"/>
          <w:w w:val="110"/>
          <w:sz w:val="20"/>
        </w:rPr>
        <w:t xml:space="preserve"> </w:t>
      </w:r>
      <w:r>
        <w:rPr>
          <w:w w:val="110"/>
          <w:sz w:val="20"/>
        </w:rPr>
        <w:t>Henderson).</w:t>
      </w:r>
    </w:p>
    <w:p w14:paraId="490493FC" w14:textId="77777777" w:rsidR="00CA2825" w:rsidRDefault="00CA2825" w:rsidP="00CA2825">
      <w:pPr>
        <w:spacing w:line="241" w:lineRule="exact"/>
        <w:ind w:left="28"/>
        <w:rPr>
          <w:sz w:val="20"/>
        </w:rPr>
      </w:pPr>
      <w:r>
        <w:rPr>
          <w:noProof/>
          <w:sz w:val="20"/>
        </w:rPr>
        <mc:AlternateContent>
          <mc:Choice Requires="wps">
            <w:drawing>
              <wp:anchor distT="0" distB="0" distL="0" distR="0" simplePos="0" relativeHeight="487591936" behindDoc="1" locked="0" layoutInCell="1" allowOverlap="1" wp14:anchorId="7903BFB0" wp14:editId="1FDDB9DA">
                <wp:simplePos x="0" y="0"/>
                <wp:positionH relativeFrom="page">
                  <wp:posOffset>1229088</wp:posOffset>
                </wp:positionH>
                <wp:positionV relativeFrom="paragraph">
                  <wp:posOffset>125175</wp:posOffset>
                </wp:positionV>
                <wp:extent cx="36830" cy="3175"/>
                <wp:effectExtent l="0" t="0" r="0" b="0"/>
                <wp:wrapNone/>
                <wp:docPr id="57677869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175"/>
                        </a:xfrm>
                        <a:custGeom>
                          <a:avLst/>
                          <a:gdLst/>
                          <a:ahLst/>
                          <a:cxnLst/>
                          <a:rect l="l" t="t" r="r" b="b"/>
                          <a:pathLst>
                            <a:path w="36830" h="3175">
                              <a:moveTo>
                                <a:pt x="36576" y="0"/>
                              </a:moveTo>
                              <a:lnTo>
                                <a:pt x="0" y="0"/>
                              </a:lnTo>
                              <a:lnTo>
                                <a:pt x="0" y="3047"/>
                              </a:lnTo>
                              <a:lnTo>
                                <a:pt x="36576" y="3047"/>
                              </a:lnTo>
                              <a:lnTo>
                                <a:pt x="365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2DD65A" id="Graphic 3" o:spid="_x0000_s1026" style="position:absolute;margin-left:96.8pt;margin-top:9.85pt;width:2.9pt;height:.25pt;z-index:-15724544;visibility:visible;mso-wrap-style:square;mso-wrap-distance-left:0;mso-wrap-distance-top:0;mso-wrap-distance-right:0;mso-wrap-distance-bottom:0;mso-position-horizontal:absolute;mso-position-horizontal-relative:page;mso-position-vertical:absolute;mso-position-vertical-relative:text;v-text-anchor:top" coordsize="3683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" path="m36576,l,,,3047r36576,l36576,xe" fillcolor="black" stroked="f">
                <v:path arrowok="t"/>
                <w10:wrap anchorx="page"/>
              </v:shape>
            </w:pict>
          </mc:Fallback>
        </mc:AlternateContent>
      </w:r>
      <w:r>
        <w:rPr>
          <w:w w:val="105"/>
          <w:position w:val="7"/>
          <w:sz w:val="12"/>
        </w:rPr>
        <w:t>11</w:t>
      </w:r>
      <w:r>
        <w:rPr>
          <w:spacing w:val="7"/>
          <w:w w:val="105"/>
          <w:position w:val="7"/>
          <w:sz w:val="12"/>
        </w:rPr>
        <w:t xml:space="preserve"> </w:t>
      </w:r>
      <w:r>
        <w:rPr>
          <w:spacing w:val="-2"/>
          <w:w w:val="105"/>
          <w:sz w:val="20"/>
        </w:rPr>
        <w:t>Ibid.</w:t>
      </w:r>
    </w:p>
    <w:p w14:paraId="4FAE1997" w14:textId="77777777" w:rsidR="00CA2825" w:rsidRDefault="00CA2825" w:rsidP="00CA2825">
      <w:pPr>
        <w:spacing w:before="1"/>
        <w:ind w:left="28"/>
        <w:rPr>
          <w:sz w:val="20"/>
        </w:rPr>
      </w:pPr>
      <w:r>
        <w:rPr>
          <w:w w:val="105"/>
          <w:position w:val="7"/>
          <w:sz w:val="12"/>
        </w:rPr>
        <w:t>12</w:t>
      </w:r>
      <w:r>
        <w:rPr>
          <w:spacing w:val="17"/>
          <w:w w:val="105"/>
          <w:position w:val="7"/>
          <w:sz w:val="12"/>
        </w:rPr>
        <w:t xml:space="preserve"> </w:t>
      </w:r>
      <w:r>
        <w:rPr>
          <w:w w:val="105"/>
          <w:sz w:val="20"/>
          <w:u w:val="single"/>
        </w:rPr>
        <w:t>Journal Article:</w:t>
      </w:r>
      <w:r>
        <w:rPr>
          <w:w w:val="105"/>
          <w:sz w:val="20"/>
        </w:rPr>
        <w:t xml:space="preserve"> Anastasia Kozyrevaa,</w:t>
      </w:r>
      <w:r>
        <w:rPr>
          <w:spacing w:val="-11"/>
          <w:w w:val="105"/>
          <w:sz w:val="20"/>
        </w:rPr>
        <w:t xml:space="preserve"> </w:t>
      </w:r>
      <w:r>
        <w:rPr>
          <w:w w:val="105"/>
          <w:sz w:val="20"/>
        </w:rPr>
        <w:t xml:space="preserve">‘Resolving Content Moderation Dilemmas Between Free Speech </w:t>
      </w:r>
      <w:proofErr w:type="gramStart"/>
      <w:r>
        <w:rPr>
          <w:w w:val="105"/>
          <w:sz w:val="20"/>
        </w:rPr>
        <w:t>And</w:t>
      </w:r>
      <w:proofErr w:type="gramEnd"/>
      <w:r>
        <w:rPr>
          <w:w w:val="105"/>
          <w:sz w:val="20"/>
        </w:rPr>
        <w:t xml:space="preserve"> Harmful Misinformation’</w:t>
      </w:r>
      <w:r>
        <w:rPr>
          <w:spacing w:val="-1"/>
          <w:w w:val="105"/>
          <w:sz w:val="20"/>
        </w:rPr>
        <w:t xml:space="preserve"> </w:t>
      </w:r>
      <w:r>
        <w:rPr>
          <w:w w:val="105"/>
          <w:sz w:val="20"/>
        </w:rPr>
        <w:t xml:space="preserve">(2023) 120(7), </w:t>
      </w:r>
      <w:r>
        <w:rPr>
          <w:i/>
          <w:w w:val="105"/>
          <w:sz w:val="20"/>
        </w:rPr>
        <w:t>Proceedings of the National Academy of Sciences of the United States of America</w:t>
      </w:r>
      <w:r>
        <w:rPr>
          <w:w w:val="105"/>
          <w:sz w:val="20"/>
        </w:rPr>
        <w:t>, 1.</w:t>
      </w:r>
    </w:p>
    <w:p w14:paraId="65189709" w14:textId="77777777" w:rsidR="00CA2825" w:rsidRDefault="00CA2825" w:rsidP="00CA2825">
      <w:pPr>
        <w:spacing w:before="2"/>
        <w:ind w:left="28"/>
        <w:rPr>
          <w:sz w:val="20"/>
        </w:rPr>
      </w:pPr>
      <w:r>
        <w:rPr>
          <w:w w:val="105"/>
          <w:position w:val="7"/>
          <w:sz w:val="12"/>
        </w:rPr>
        <w:t>13</w:t>
      </w:r>
      <w:r>
        <w:rPr>
          <w:spacing w:val="27"/>
          <w:w w:val="105"/>
          <w:position w:val="7"/>
          <w:sz w:val="12"/>
        </w:rPr>
        <w:t xml:space="preserve"> </w:t>
      </w:r>
      <w:r>
        <w:rPr>
          <w:w w:val="105"/>
          <w:sz w:val="20"/>
          <w:u w:val="single"/>
        </w:rPr>
        <w:t>Submission</w:t>
      </w:r>
      <w:r>
        <w:rPr>
          <w:w w:val="105"/>
          <w:sz w:val="20"/>
        </w:rPr>
        <w:t>: Australian Human Rights Commission,</w:t>
      </w:r>
      <w:r>
        <w:rPr>
          <w:spacing w:val="-5"/>
          <w:w w:val="105"/>
          <w:sz w:val="20"/>
        </w:rPr>
        <w:t xml:space="preserve"> </w:t>
      </w:r>
      <w:r>
        <w:rPr>
          <w:w w:val="105"/>
          <w:sz w:val="20"/>
        </w:rPr>
        <w:t>‘</w:t>
      </w:r>
      <w:r>
        <w:rPr>
          <w:i/>
          <w:w w:val="105"/>
          <w:sz w:val="20"/>
        </w:rPr>
        <w:t>Online Safety Amendment (Social Media Minimum Age) Bill 2024</w:t>
      </w:r>
      <w:r>
        <w:rPr>
          <w:i/>
          <w:spacing w:val="40"/>
          <w:w w:val="105"/>
          <w:sz w:val="20"/>
        </w:rPr>
        <w:t xml:space="preserve"> </w:t>
      </w:r>
      <w:r>
        <w:rPr>
          <w:i/>
          <w:w w:val="105"/>
          <w:sz w:val="20"/>
        </w:rPr>
        <w:t>Submission to Senate Standing Committees on Environment and Communications</w:t>
      </w:r>
      <w:r>
        <w:rPr>
          <w:w w:val="105"/>
          <w:sz w:val="20"/>
        </w:rPr>
        <w:t xml:space="preserve">’, 22 November 2024 &lt; </w:t>
      </w:r>
      <w:hyperlink r:id="rId9">
        <w:r>
          <w:rPr>
            <w:color w:val="467886"/>
            <w:w w:val="105"/>
            <w:sz w:val="20"/>
            <w:u w:val="single" w:color="467886"/>
          </w:rPr>
          <w:t>https://humanrights.gov.au/our-work/legal/submission/social-media-ban</w:t>
        </w:r>
      </w:hyperlink>
      <w:r>
        <w:rPr>
          <w:w w:val="105"/>
          <w:sz w:val="20"/>
        </w:rPr>
        <w:t>&gt; (‘</w:t>
      </w:r>
      <w:r>
        <w:rPr>
          <w:i/>
          <w:w w:val="105"/>
          <w:sz w:val="20"/>
        </w:rPr>
        <w:t xml:space="preserve">The AHRC </w:t>
      </w:r>
      <w:r>
        <w:rPr>
          <w:i/>
          <w:spacing w:val="-2"/>
          <w:w w:val="105"/>
          <w:sz w:val="20"/>
        </w:rPr>
        <w:t>Submission’</w:t>
      </w:r>
      <w:r>
        <w:rPr>
          <w:spacing w:val="-2"/>
          <w:w w:val="105"/>
          <w:sz w:val="20"/>
        </w:rPr>
        <w:t>)</w:t>
      </w:r>
    </w:p>
    <w:p w14:paraId="7B6724A9" w14:textId="77777777" w:rsidR="00CA2825" w:rsidRDefault="00CA2825" w:rsidP="00CA2825">
      <w:pPr>
        <w:spacing w:line="242" w:lineRule="exact"/>
        <w:ind w:left="28"/>
        <w:rPr>
          <w:sz w:val="20"/>
        </w:rPr>
      </w:pPr>
      <w:r>
        <w:rPr>
          <w:w w:val="105"/>
          <w:position w:val="7"/>
          <w:sz w:val="12"/>
        </w:rPr>
        <w:t>14</w:t>
      </w:r>
      <w:r>
        <w:rPr>
          <w:spacing w:val="7"/>
          <w:w w:val="105"/>
          <w:position w:val="7"/>
          <w:sz w:val="12"/>
        </w:rPr>
        <w:t xml:space="preserve"> </w:t>
      </w:r>
      <w:r>
        <w:rPr>
          <w:spacing w:val="-2"/>
          <w:w w:val="105"/>
          <w:sz w:val="20"/>
        </w:rPr>
        <w:t>Ibid.</w:t>
      </w:r>
    </w:p>
    <w:p w14:paraId="3EF652EB" w14:textId="77777777" w:rsidR="00CA2825" w:rsidRDefault="00CA2825" w:rsidP="00CA2825">
      <w:pPr>
        <w:spacing w:before="1"/>
        <w:ind w:left="28" w:right="174"/>
        <w:rPr>
          <w:sz w:val="20"/>
        </w:rPr>
      </w:pPr>
      <w:r>
        <w:rPr>
          <w:w w:val="105"/>
          <w:position w:val="7"/>
          <w:sz w:val="12"/>
        </w:rPr>
        <w:t>15</w:t>
      </w:r>
      <w:r>
        <w:rPr>
          <w:spacing w:val="18"/>
          <w:w w:val="105"/>
          <w:position w:val="7"/>
          <w:sz w:val="12"/>
        </w:rPr>
        <w:t xml:space="preserve"> </w:t>
      </w:r>
      <w:r>
        <w:rPr>
          <w:w w:val="105"/>
          <w:sz w:val="20"/>
          <w:u w:val="single"/>
        </w:rPr>
        <w:t>Journal Article:</w:t>
      </w:r>
      <w:r>
        <w:rPr>
          <w:w w:val="105"/>
          <w:sz w:val="20"/>
        </w:rPr>
        <w:t xml:space="preserve"> Tamoor Miza,</w:t>
      </w:r>
      <w:r>
        <w:rPr>
          <w:spacing w:val="-11"/>
          <w:w w:val="105"/>
          <w:sz w:val="20"/>
        </w:rPr>
        <w:t xml:space="preserve"> </w:t>
      </w:r>
      <w:r>
        <w:rPr>
          <w:w w:val="105"/>
          <w:sz w:val="20"/>
        </w:rPr>
        <w:t>‘Balancing Risks and Resilience: Evaluating the Impact of Australia’s Social Media Ban on Adolescent Mental Health’</w:t>
      </w:r>
      <w:r>
        <w:rPr>
          <w:spacing w:val="-3"/>
          <w:w w:val="105"/>
          <w:sz w:val="20"/>
        </w:rPr>
        <w:t xml:space="preserve"> </w:t>
      </w:r>
      <w:r>
        <w:rPr>
          <w:w w:val="105"/>
          <w:sz w:val="20"/>
        </w:rPr>
        <w:t>Australasian Psychiatry’</w:t>
      </w:r>
      <w:r>
        <w:rPr>
          <w:spacing w:val="-3"/>
          <w:w w:val="105"/>
          <w:sz w:val="20"/>
        </w:rPr>
        <w:t xml:space="preserve"> </w:t>
      </w:r>
      <w:r>
        <w:rPr>
          <w:w w:val="105"/>
          <w:sz w:val="20"/>
        </w:rPr>
        <w:t xml:space="preserve">(2025), 33(4) </w:t>
      </w:r>
      <w:r>
        <w:rPr>
          <w:i/>
          <w:w w:val="105"/>
          <w:sz w:val="20"/>
        </w:rPr>
        <w:t>Australasian Psychiatry</w:t>
      </w:r>
      <w:r>
        <w:rPr>
          <w:w w:val="105"/>
          <w:sz w:val="20"/>
        </w:rPr>
        <w:t>,</w:t>
      </w:r>
      <w:r>
        <w:rPr>
          <w:spacing w:val="-10"/>
          <w:w w:val="105"/>
          <w:sz w:val="20"/>
        </w:rPr>
        <w:t xml:space="preserve"> </w:t>
      </w:r>
      <w:r>
        <w:rPr>
          <w:w w:val="105"/>
          <w:sz w:val="20"/>
        </w:rPr>
        <w:t>768.</w:t>
      </w:r>
    </w:p>
    <w:p w14:paraId="0AD7CE07" w14:textId="77777777" w:rsidR="00CA2825" w:rsidRDefault="00CA2825" w:rsidP="00CA2825">
      <w:pPr>
        <w:rPr>
          <w:sz w:val="20"/>
        </w:rPr>
        <w:sectPr w:rsidR="00CA2825" w:rsidSect="00CA2825">
          <w:pgSz w:w="11910" w:h="16840"/>
          <w:pgMar w:top="1340" w:right="1417" w:bottom="280" w:left="1417" w:header="720" w:footer="720" w:gutter="0"/>
          <w:cols w:space="720"/>
        </w:sectPr>
      </w:pPr>
    </w:p>
    <w:p w14:paraId="14078F0E" w14:textId="77777777" w:rsidR="00CA2825" w:rsidRDefault="00CA2825" w:rsidP="00CA2825">
      <w:pPr>
        <w:pStyle w:val="ListParagraph"/>
        <w:numPr>
          <w:ilvl w:val="2"/>
          <w:numId w:val="3"/>
        </w:numPr>
        <w:tabs>
          <w:tab w:val="left" w:pos="2187"/>
        </w:tabs>
        <w:spacing w:before="85"/>
        <w:ind w:left="2187" w:hanging="719"/>
        <w:jc w:val="both"/>
        <w:rPr>
          <w:i/>
          <w:sz w:val="24"/>
        </w:rPr>
      </w:pPr>
      <w:r>
        <w:rPr>
          <w:i/>
          <w:sz w:val="24"/>
        </w:rPr>
        <w:lastRenderedPageBreak/>
        <w:t>Human</w:t>
      </w:r>
      <w:r>
        <w:rPr>
          <w:i/>
          <w:spacing w:val="35"/>
          <w:sz w:val="24"/>
        </w:rPr>
        <w:t xml:space="preserve"> </w:t>
      </w:r>
      <w:r>
        <w:rPr>
          <w:i/>
          <w:sz w:val="24"/>
        </w:rPr>
        <w:t>Rights</w:t>
      </w:r>
      <w:r>
        <w:rPr>
          <w:i/>
          <w:spacing w:val="36"/>
          <w:sz w:val="24"/>
        </w:rPr>
        <w:t xml:space="preserve"> </w:t>
      </w:r>
      <w:r>
        <w:rPr>
          <w:i/>
          <w:spacing w:val="-2"/>
          <w:sz w:val="24"/>
        </w:rPr>
        <w:t>Concerns</w:t>
      </w:r>
    </w:p>
    <w:p w14:paraId="0107BB85" w14:textId="77777777" w:rsidR="00CA2825" w:rsidRDefault="00CA2825" w:rsidP="00CA2825">
      <w:pPr>
        <w:pStyle w:val="BodyText"/>
        <w:ind w:left="748" w:right="14"/>
        <w:jc w:val="both"/>
        <w:rPr>
          <w:position w:val="8"/>
          <w:sz w:val="14"/>
        </w:rPr>
      </w:pPr>
      <w:r>
        <w:rPr>
          <w:w w:val="105"/>
        </w:rPr>
        <w:t>The Australian Human Rights Commission (“</w:t>
      </w:r>
      <w:r>
        <w:rPr>
          <w:i/>
          <w:w w:val="105"/>
        </w:rPr>
        <w:t>AHRC</w:t>
      </w:r>
      <w:r>
        <w:rPr>
          <w:w w:val="105"/>
        </w:rPr>
        <w:t>”) has expressed serious reservations about the proposed social media ban for those under 16 and recommended that the Amendment not pass in its current form.</w:t>
      </w:r>
      <w:r>
        <w:rPr>
          <w:w w:val="105"/>
          <w:position w:val="8"/>
          <w:sz w:val="14"/>
        </w:rPr>
        <w:t>16</w:t>
      </w:r>
    </w:p>
    <w:p w14:paraId="20B18FF8" w14:textId="77777777" w:rsidR="00CA2825" w:rsidRDefault="00CA2825" w:rsidP="00CA2825">
      <w:pPr>
        <w:pStyle w:val="BodyText"/>
        <w:spacing w:before="292"/>
        <w:ind w:left="748" w:right="13"/>
        <w:jc w:val="both"/>
        <w:rPr>
          <w:position w:val="8"/>
          <w:sz w:val="14"/>
        </w:rPr>
      </w:pPr>
      <w:r>
        <w:rPr>
          <w:w w:val="105"/>
        </w:rPr>
        <w:t>Under human rights law, limitations on rights must be necessary and proportionate to pursue a legitimate aim.</w:t>
      </w:r>
      <w:r>
        <w:rPr>
          <w:w w:val="105"/>
          <w:position w:val="8"/>
          <w:sz w:val="14"/>
        </w:rPr>
        <w:t>17</w:t>
      </w:r>
      <w:r>
        <w:rPr>
          <w:spacing w:val="40"/>
          <w:w w:val="105"/>
          <w:position w:val="8"/>
          <w:sz w:val="14"/>
        </w:rPr>
        <w:t xml:space="preserve"> </w:t>
      </w:r>
      <w:r>
        <w:rPr>
          <w:w w:val="105"/>
        </w:rPr>
        <w:t>To the AHRC, this means using the least restrictive option available to achieve the intended purpose.</w:t>
      </w:r>
      <w:r>
        <w:rPr>
          <w:w w:val="105"/>
          <w:position w:val="8"/>
          <w:sz w:val="14"/>
        </w:rPr>
        <w:t>18</w:t>
      </w:r>
      <w:r>
        <w:rPr>
          <w:spacing w:val="40"/>
          <w:w w:val="105"/>
          <w:position w:val="8"/>
          <w:sz w:val="14"/>
        </w:rPr>
        <w:t xml:space="preserve"> </w:t>
      </w:r>
      <w:r>
        <w:rPr>
          <w:w w:val="105"/>
        </w:rPr>
        <w:t xml:space="preserve">The AHRC accepted that protecting children from the negative impacts of social media is consistent with the aim in Art. 17 of the </w:t>
      </w:r>
      <w:r>
        <w:rPr>
          <w:i/>
          <w:w w:val="105"/>
        </w:rPr>
        <w:t>UN Committee on the Rights of the Ch</w:t>
      </w:r>
      <w:r>
        <w:rPr>
          <w:w w:val="105"/>
        </w:rPr>
        <w:t>ild (“</w:t>
      </w:r>
      <w:r>
        <w:rPr>
          <w:i/>
          <w:w w:val="105"/>
        </w:rPr>
        <w:t>UNCRC</w:t>
      </w:r>
      <w:r>
        <w:rPr>
          <w:w w:val="105"/>
        </w:rPr>
        <w:t>”).</w:t>
      </w:r>
      <w:r>
        <w:rPr>
          <w:spacing w:val="-13"/>
          <w:w w:val="105"/>
        </w:rPr>
        <w:t xml:space="preserve"> </w:t>
      </w:r>
      <w:r>
        <w:rPr>
          <w:w w:val="105"/>
        </w:rPr>
        <w:t>That</w:t>
      </w:r>
      <w:r>
        <w:rPr>
          <w:spacing w:val="-13"/>
          <w:w w:val="105"/>
        </w:rPr>
        <w:t xml:space="preserve"> </w:t>
      </w:r>
      <w:r>
        <w:rPr>
          <w:w w:val="105"/>
        </w:rPr>
        <w:t>being,</w:t>
      </w:r>
      <w:r>
        <w:rPr>
          <w:spacing w:val="-14"/>
          <w:w w:val="105"/>
        </w:rPr>
        <w:t xml:space="preserve"> </w:t>
      </w:r>
      <w:r>
        <w:rPr>
          <w:w w:val="105"/>
        </w:rPr>
        <w:t>to</w:t>
      </w:r>
      <w:r>
        <w:rPr>
          <w:spacing w:val="-13"/>
          <w:w w:val="105"/>
        </w:rPr>
        <w:t xml:space="preserve"> </w:t>
      </w:r>
      <w:r>
        <w:rPr>
          <w:w w:val="105"/>
        </w:rPr>
        <w:t>develop</w:t>
      </w:r>
      <w:r>
        <w:rPr>
          <w:spacing w:val="-13"/>
          <w:w w:val="105"/>
        </w:rPr>
        <w:t xml:space="preserve"> </w:t>
      </w:r>
      <w:r>
        <w:rPr>
          <w:w w:val="105"/>
        </w:rPr>
        <w:t>appropriate</w:t>
      </w:r>
      <w:r>
        <w:rPr>
          <w:spacing w:val="-14"/>
          <w:w w:val="105"/>
        </w:rPr>
        <w:t xml:space="preserve"> </w:t>
      </w:r>
      <w:r>
        <w:rPr>
          <w:w w:val="105"/>
        </w:rPr>
        <w:t>guidelines</w:t>
      </w:r>
      <w:r>
        <w:rPr>
          <w:spacing w:val="-13"/>
          <w:w w:val="105"/>
        </w:rPr>
        <w:t xml:space="preserve"> </w:t>
      </w:r>
      <w:r>
        <w:rPr>
          <w:w w:val="105"/>
        </w:rPr>
        <w:t>to</w:t>
      </w:r>
      <w:r>
        <w:rPr>
          <w:spacing w:val="-13"/>
          <w:w w:val="105"/>
        </w:rPr>
        <w:t xml:space="preserve"> </w:t>
      </w:r>
      <w:r>
        <w:rPr>
          <w:w w:val="105"/>
        </w:rPr>
        <w:t>protect</w:t>
      </w:r>
      <w:r>
        <w:rPr>
          <w:spacing w:val="-14"/>
          <w:w w:val="105"/>
        </w:rPr>
        <w:t xml:space="preserve"> </w:t>
      </w:r>
      <w:r>
        <w:rPr>
          <w:w w:val="105"/>
        </w:rPr>
        <w:t>children</w:t>
      </w:r>
      <w:r>
        <w:rPr>
          <w:spacing w:val="-13"/>
          <w:w w:val="105"/>
        </w:rPr>
        <w:t xml:space="preserve"> </w:t>
      </w:r>
      <w:r>
        <w:rPr>
          <w:w w:val="105"/>
        </w:rPr>
        <w:t>from information and material that harms their well-being. However, it is the AHRC’s strong</w:t>
      </w:r>
      <w:r>
        <w:rPr>
          <w:spacing w:val="-7"/>
          <w:w w:val="105"/>
        </w:rPr>
        <w:t xml:space="preserve"> </w:t>
      </w:r>
      <w:r>
        <w:rPr>
          <w:w w:val="105"/>
        </w:rPr>
        <w:t>belief</w:t>
      </w:r>
      <w:r>
        <w:rPr>
          <w:spacing w:val="-7"/>
          <w:w w:val="105"/>
        </w:rPr>
        <w:t xml:space="preserve"> </w:t>
      </w:r>
      <w:r>
        <w:rPr>
          <w:w w:val="105"/>
        </w:rPr>
        <w:t>that</w:t>
      </w:r>
      <w:r>
        <w:rPr>
          <w:spacing w:val="-7"/>
          <w:w w:val="105"/>
        </w:rPr>
        <w:t xml:space="preserve"> </w:t>
      </w:r>
      <w:r>
        <w:rPr>
          <w:w w:val="105"/>
        </w:rPr>
        <w:t>the</w:t>
      </w:r>
      <w:r>
        <w:rPr>
          <w:spacing w:val="-7"/>
          <w:w w:val="105"/>
        </w:rPr>
        <w:t xml:space="preserve"> </w:t>
      </w:r>
      <w:r>
        <w:rPr>
          <w:w w:val="105"/>
        </w:rPr>
        <w:t>social</w:t>
      </w:r>
      <w:r>
        <w:rPr>
          <w:spacing w:val="-7"/>
          <w:w w:val="105"/>
        </w:rPr>
        <w:t xml:space="preserve"> </w:t>
      </w:r>
      <w:r>
        <w:rPr>
          <w:w w:val="105"/>
        </w:rPr>
        <w:t>media</w:t>
      </w:r>
      <w:r>
        <w:rPr>
          <w:spacing w:val="-7"/>
          <w:w w:val="105"/>
        </w:rPr>
        <w:t xml:space="preserve"> </w:t>
      </w:r>
      <w:r>
        <w:rPr>
          <w:w w:val="105"/>
        </w:rPr>
        <w:t>ban</w:t>
      </w:r>
      <w:r>
        <w:rPr>
          <w:spacing w:val="-7"/>
          <w:w w:val="105"/>
        </w:rPr>
        <w:t xml:space="preserve"> </w:t>
      </w:r>
      <w:r>
        <w:rPr>
          <w:w w:val="105"/>
        </w:rPr>
        <w:t>is</w:t>
      </w:r>
      <w:r>
        <w:rPr>
          <w:spacing w:val="-8"/>
          <w:w w:val="105"/>
        </w:rPr>
        <w:t xml:space="preserve"> </w:t>
      </w:r>
      <w:r>
        <w:rPr>
          <w:w w:val="105"/>
        </w:rPr>
        <w:t>also</w:t>
      </w:r>
      <w:r>
        <w:rPr>
          <w:spacing w:val="-8"/>
          <w:w w:val="105"/>
        </w:rPr>
        <w:t xml:space="preserve"> </w:t>
      </w:r>
      <w:r>
        <w:rPr>
          <w:w w:val="105"/>
        </w:rPr>
        <w:t>likely</w:t>
      </w:r>
      <w:r>
        <w:rPr>
          <w:spacing w:val="-8"/>
          <w:w w:val="105"/>
        </w:rPr>
        <w:t xml:space="preserve"> </w:t>
      </w:r>
      <w:r>
        <w:rPr>
          <w:w w:val="105"/>
        </w:rPr>
        <w:t>to</w:t>
      </w:r>
      <w:r>
        <w:rPr>
          <w:spacing w:val="-8"/>
          <w:w w:val="105"/>
        </w:rPr>
        <w:t xml:space="preserve"> </w:t>
      </w:r>
      <w:r>
        <w:rPr>
          <w:w w:val="105"/>
        </w:rPr>
        <w:t>have</w:t>
      </w:r>
      <w:r>
        <w:rPr>
          <w:spacing w:val="-7"/>
          <w:w w:val="105"/>
        </w:rPr>
        <w:t xml:space="preserve"> </w:t>
      </w:r>
      <w:r>
        <w:rPr>
          <w:w w:val="105"/>
        </w:rPr>
        <w:t>negative</w:t>
      </w:r>
      <w:r>
        <w:rPr>
          <w:spacing w:val="-8"/>
          <w:w w:val="105"/>
        </w:rPr>
        <w:t xml:space="preserve"> </w:t>
      </w:r>
      <w:r>
        <w:rPr>
          <w:w w:val="105"/>
        </w:rPr>
        <w:t>human</w:t>
      </w:r>
      <w:r>
        <w:rPr>
          <w:spacing w:val="-7"/>
          <w:w w:val="105"/>
        </w:rPr>
        <w:t xml:space="preserve"> </w:t>
      </w:r>
      <w:r>
        <w:rPr>
          <w:w w:val="105"/>
        </w:rPr>
        <w:t>rights impacts.</w:t>
      </w:r>
      <w:r>
        <w:rPr>
          <w:w w:val="105"/>
          <w:position w:val="8"/>
          <w:sz w:val="14"/>
        </w:rPr>
        <w:t>19</w:t>
      </w:r>
      <w:r>
        <w:rPr>
          <w:spacing w:val="40"/>
          <w:w w:val="105"/>
          <w:position w:val="8"/>
          <w:sz w:val="14"/>
        </w:rPr>
        <w:t xml:space="preserve"> </w:t>
      </w:r>
      <w:r>
        <w:rPr>
          <w:w w:val="105"/>
        </w:rPr>
        <w:t xml:space="preserve">In </w:t>
      </w:r>
      <w:proofErr w:type="spellStart"/>
      <w:proofErr w:type="gramStart"/>
      <w:r>
        <w:rPr>
          <w:w w:val="105"/>
        </w:rPr>
        <w:t>it’s</w:t>
      </w:r>
      <w:proofErr w:type="spellEnd"/>
      <w:proofErr w:type="gramEnd"/>
      <w:r>
        <w:rPr>
          <w:w w:val="105"/>
        </w:rPr>
        <w:t xml:space="preserve"> submission to Senate, the AHRC argued that social media provides opportunities for young people to access inclusion and “</w:t>
      </w:r>
      <w:r>
        <w:rPr>
          <w:i/>
          <w:w w:val="105"/>
        </w:rPr>
        <w:t>critical, potentially life-saving information</w:t>
      </w:r>
      <w:r>
        <w:rPr>
          <w:w w:val="105"/>
        </w:rPr>
        <w:t>”, and hence reasoned that this amendment is disproportionate to the overarching aim.</w:t>
      </w:r>
      <w:r>
        <w:rPr>
          <w:w w:val="105"/>
          <w:position w:val="8"/>
          <w:sz w:val="14"/>
        </w:rPr>
        <w:t>20</w:t>
      </w:r>
    </w:p>
    <w:p w14:paraId="56ECEED7" w14:textId="77777777" w:rsidR="00CA2825" w:rsidRDefault="00CA2825" w:rsidP="00CA2825">
      <w:pPr>
        <w:pStyle w:val="BodyText"/>
        <w:spacing w:before="3"/>
      </w:pPr>
    </w:p>
    <w:p w14:paraId="5A9399F7" w14:textId="77777777" w:rsidR="00CA2825" w:rsidRDefault="00CA2825" w:rsidP="00CA2825">
      <w:pPr>
        <w:pStyle w:val="BodyText"/>
        <w:ind w:left="748" w:right="14"/>
        <w:jc w:val="both"/>
      </w:pPr>
      <w:r>
        <w:rPr>
          <w:w w:val="105"/>
        </w:rPr>
        <w:t>Further, the AHRC has identiﬁed that this ‘blanket ban’ on social media undermines the UNCRC recognition of children’s rights to freedom of expression (Art. 13) and access to information from diverse media (Art. 17).</w:t>
      </w:r>
      <w:r>
        <w:rPr>
          <w:w w:val="105"/>
          <w:position w:val="8"/>
          <w:sz w:val="14"/>
        </w:rPr>
        <w:t>21</w:t>
      </w:r>
      <w:r>
        <w:rPr>
          <w:spacing w:val="40"/>
          <w:w w:val="105"/>
          <w:position w:val="8"/>
          <w:sz w:val="14"/>
        </w:rPr>
        <w:t xml:space="preserve"> </w:t>
      </w:r>
      <w:r>
        <w:rPr>
          <w:w w:val="105"/>
        </w:rPr>
        <w:t>In contemplating</w:t>
      </w:r>
      <w:r>
        <w:rPr>
          <w:spacing w:val="-5"/>
          <w:w w:val="105"/>
        </w:rPr>
        <w:t xml:space="preserve"> </w:t>
      </w:r>
      <w:r>
        <w:rPr>
          <w:w w:val="105"/>
        </w:rPr>
        <w:t>these</w:t>
      </w:r>
      <w:r>
        <w:rPr>
          <w:spacing w:val="-5"/>
          <w:w w:val="105"/>
        </w:rPr>
        <w:t xml:space="preserve"> </w:t>
      </w:r>
      <w:r>
        <w:rPr>
          <w:w w:val="105"/>
        </w:rPr>
        <w:t>rights,</w:t>
      </w:r>
      <w:r>
        <w:rPr>
          <w:spacing w:val="-5"/>
          <w:w w:val="105"/>
        </w:rPr>
        <w:t xml:space="preserve"> </w:t>
      </w:r>
      <w:r>
        <w:rPr>
          <w:w w:val="105"/>
        </w:rPr>
        <w:t>the</w:t>
      </w:r>
      <w:r>
        <w:rPr>
          <w:spacing w:val="-5"/>
          <w:w w:val="105"/>
        </w:rPr>
        <w:t xml:space="preserve"> </w:t>
      </w:r>
      <w:r>
        <w:rPr>
          <w:w w:val="105"/>
        </w:rPr>
        <w:t>United</w:t>
      </w:r>
      <w:r>
        <w:rPr>
          <w:spacing w:val="-5"/>
          <w:w w:val="105"/>
        </w:rPr>
        <w:t xml:space="preserve"> </w:t>
      </w:r>
      <w:r>
        <w:rPr>
          <w:w w:val="105"/>
        </w:rPr>
        <w:t>Nations</w:t>
      </w:r>
      <w:r>
        <w:rPr>
          <w:spacing w:val="-5"/>
          <w:w w:val="105"/>
        </w:rPr>
        <w:t xml:space="preserve"> </w:t>
      </w:r>
      <w:r>
        <w:rPr>
          <w:w w:val="105"/>
        </w:rPr>
        <w:t>Committee</w:t>
      </w:r>
      <w:r>
        <w:rPr>
          <w:spacing w:val="-7"/>
          <w:w w:val="105"/>
        </w:rPr>
        <w:t xml:space="preserve"> </w:t>
      </w:r>
      <w:r>
        <w:rPr>
          <w:w w:val="105"/>
        </w:rPr>
        <w:t>have</w:t>
      </w:r>
      <w:r>
        <w:rPr>
          <w:spacing w:val="-7"/>
          <w:w w:val="105"/>
        </w:rPr>
        <w:t xml:space="preserve"> </w:t>
      </w:r>
      <w:proofErr w:type="spellStart"/>
      <w:r>
        <w:rPr>
          <w:w w:val="105"/>
        </w:rPr>
        <w:t>emphasised</w:t>
      </w:r>
      <w:proofErr w:type="spellEnd"/>
      <w:r>
        <w:rPr>
          <w:spacing w:val="-5"/>
          <w:w w:val="105"/>
        </w:rPr>
        <w:t xml:space="preserve"> </w:t>
      </w:r>
      <w:r>
        <w:rPr>
          <w:w w:val="105"/>
        </w:rPr>
        <w:t>that content moderation and controls should not restrict children’s access to information</w:t>
      </w:r>
      <w:r>
        <w:rPr>
          <w:spacing w:val="-7"/>
          <w:w w:val="105"/>
        </w:rPr>
        <w:t xml:space="preserve"> </w:t>
      </w:r>
      <w:r>
        <w:rPr>
          <w:w w:val="105"/>
        </w:rPr>
        <w:t>in</w:t>
      </w:r>
      <w:r>
        <w:rPr>
          <w:spacing w:val="-7"/>
          <w:w w:val="105"/>
        </w:rPr>
        <w:t xml:space="preserve"> </w:t>
      </w:r>
      <w:r>
        <w:rPr>
          <w:w w:val="105"/>
        </w:rPr>
        <w:t>the</w:t>
      </w:r>
      <w:r>
        <w:rPr>
          <w:spacing w:val="-6"/>
          <w:w w:val="105"/>
        </w:rPr>
        <w:t xml:space="preserve"> </w:t>
      </w:r>
      <w:r>
        <w:rPr>
          <w:w w:val="105"/>
        </w:rPr>
        <w:t>digital</w:t>
      </w:r>
      <w:r>
        <w:rPr>
          <w:spacing w:val="-6"/>
          <w:w w:val="105"/>
        </w:rPr>
        <w:t xml:space="preserve"> </w:t>
      </w:r>
      <w:r>
        <w:rPr>
          <w:w w:val="105"/>
        </w:rPr>
        <w:t>environment,</w:t>
      </w:r>
      <w:r>
        <w:rPr>
          <w:spacing w:val="-7"/>
          <w:w w:val="105"/>
        </w:rPr>
        <w:t xml:space="preserve"> </w:t>
      </w:r>
      <w:r>
        <w:rPr>
          <w:w w:val="105"/>
        </w:rPr>
        <w:t>but</w:t>
      </w:r>
      <w:r>
        <w:rPr>
          <w:spacing w:val="-7"/>
          <w:w w:val="105"/>
        </w:rPr>
        <w:t xml:space="preserve"> </w:t>
      </w:r>
      <w:r>
        <w:rPr>
          <w:w w:val="105"/>
        </w:rPr>
        <w:t>should</w:t>
      </w:r>
      <w:r>
        <w:rPr>
          <w:spacing w:val="-7"/>
          <w:w w:val="105"/>
        </w:rPr>
        <w:t xml:space="preserve"> </w:t>
      </w:r>
      <w:r>
        <w:rPr>
          <w:w w:val="105"/>
        </w:rPr>
        <w:t>instead</w:t>
      </w:r>
      <w:r>
        <w:rPr>
          <w:spacing w:val="-7"/>
          <w:w w:val="105"/>
        </w:rPr>
        <w:t xml:space="preserve"> </w:t>
      </w:r>
      <w:r>
        <w:rPr>
          <w:w w:val="105"/>
        </w:rPr>
        <w:t>be</w:t>
      </w:r>
      <w:r>
        <w:rPr>
          <w:spacing w:val="-6"/>
          <w:w w:val="105"/>
        </w:rPr>
        <w:t xml:space="preserve"> </w:t>
      </w:r>
      <w:r>
        <w:rPr>
          <w:w w:val="105"/>
        </w:rPr>
        <w:t>used</w:t>
      </w:r>
      <w:r>
        <w:rPr>
          <w:spacing w:val="-7"/>
          <w:w w:val="105"/>
        </w:rPr>
        <w:t xml:space="preserve"> </w:t>
      </w:r>
      <w:r>
        <w:rPr>
          <w:w w:val="105"/>
        </w:rPr>
        <w:t>to</w:t>
      </w:r>
      <w:r>
        <w:rPr>
          <w:spacing w:val="-6"/>
          <w:w w:val="105"/>
        </w:rPr>
        <w:t xml:space="preserve"> </w:t>
      </w:r>
      <w:r>
        <w:rPr>
          <w:w w:val="105"/>
        </w:rPr>
        <w:t>prevent</w:t>
      </w:r>
      <w:r>
        <w:rPr>
          <w:spacing w:val="-7"/>
          <w:w w:val="105"/>
        </w:rPr>
        <w:t xml:space="preserve"> </w:t>
      </w:r>
      <w:r>
        <w:rPr>
          <w:w w:val="105"/>
        </w:rPr>
        <w:t>the ﬂow of harmful material to them.</w:t>
      </w:r>
      <w:r>
        <w:rPr>
          <w:w w:val="105"/>
          <w:position w:val="8"/>
          <w:sz w:val="14"/>
        </w:rPr>
        <w:t>22</w:t>
      </w:r>
      <w:r>
        <w:rPr>
          <w:spacing w:val="40"/>
          <w:w w:val="105"/>
          <w:position w:val="8"/>
          <w:sz w:val="14"/>
        </w:rPr>
        <w:t xml:space="preserve"> </w:t>
      </w:r>
      <w:r>
        <w:rPr>
          <w:w w:val="105"/>
        </w:rPr>
        <w:t>Australia’s restrictive approach does not appear to align with this standard.</w:t>
      </w:r>
    </w:p>
    <w:p w14:paraId="6B867171" w14:textId="77777777" w:rsidR="00CA2825" w:rsidRDefault="00CA2825" w:rsidP="00CA2825">
      <w:pPr>
        <w:pStyle w:val="BodyText"/>
        <w:spacing w:before="291"/>
        <w:ind w:left="748" w:right="14"/>
        <w:jc w:val="both"/>
        <w:rPr>
          <w:position w:val="8"/>
          <w:sz w:val="14"/>
        </w:rPr>
      </w:pPr>
      <w:r>
        <w:rPr>
          <w:w w:val="105"/>
        </w:rPr>
        <w:t>From a human rights perspective, if there are less restrictive options available to protect</w:t>
      </w:r>
      <w:r>
        <w:rPr>
          <w:spacing w:val="-13"/>
          <w:w w:val="105"/>
        </w:rPr>
        <w:t xml:space="preserve"> </w:t>
      </w:r>
      <w:r>
        <w:rPr>
          <w:w w:val="105"/>
        </w:rPr>
        <w:t>children</w:t>
      </w:r>
      <w:r>
        <w:rPr>
          <w:spacing w:val="-13"/>
          <w:w w:val="105"/>
        </w:rPr>
        <w:t xml:space="preserve"> </w:t>
      </w:r>
      <w:r>
        <w:rPr>
          <w:w w:val="105"/>
        </w:rPr>
        <w:t>from</w:t>
      </w:r>
      <w:r>
        <w:rPr>
          <w:spacing w:val="-13"/>
          <w:w w:val="105"/>
        </w:rPr>
        <w:t xml:space="preserve"> </w:t>
      </w:r>
      <w:r>
        <w:rPr>
          <w:w w:val="105"/>
        </w:rPr>
        <w:t>harm</w:t>
      </w:r>
      <w:r>
        <w:rPr>
          <w:spacing w:val="-13"/>
          <w:w w:val="105"/>
        </w:rPr>
        <w:t xml:space="preserve"> </w:t>
      </w:r>
      <w:r>
        <w:rPr>
          <w:w w:val="105"/>
        </w:rPr>
        <w:t>without</w:t>
      </w:r>
      <w:r>
        <w:rPr>
          <w:spacing w:val="-13"/>
          <w:w w:val="105"/>
        </w:rPr>
        <w:t xml:space="preserve"> </w:t>
      </w:r>
      <w:r>
        <w:rPr>
          <w:w w:val="105"/>
        </w:rPr>
        <w:t>undermining</w:t>
      </w:r>
      <w:r>
        <w:rPr>
          <w:spacing w:val="-13"/>
          <w:w w:val="105"/>
        </w:rPr>
        <w:t xml:space="preserve"> </w:t>
      </w:r>
      <w:r>
        <w:rPr>
          <w:w w:val="105"/>
        </w:rPr>
        <w:t>children’s</w:t>
      </w:r>
      <w:r>
        <w:rPr>
          <w:spacing w:val="-13"/>
          <w:w w:val="105"/>
        </w:rPr>
        <w:t xml:space="preserve"> </w:t>
      </w:r>
      <w:r>
        <w:rPr>
          <w:w w:val="105"/>
        </w:rPr>
        <w:t>rights</w:t>
      </w:r>
      <w:r>
        <w:rPr>
          <w:spacing w:val="-13"/>
          <w:w w:val="105"/>
        </w:rPr>
        <w:t xml:space="preserve"> </w:t>
      </w:r>
      <w:r>
        <w:rPr>
          <w:w w:val="105"/>
        </w:rPr>
        <w:t>to</w:t>
      </w:r>
      <w:r>
        <w:rPr>
          <w:spacing w:val="-13"/>
          <w:w w:val="105"/>
        </w:rPr>
        <w:t xml:space="preserve"> </w:t>
      </w:r>
      <w:r>
        <w:rPr>
          <w:w w:val="105"/>
        </w:rPr>
        <w:t>inclusion</w:t>
      </w:r>
      <w:r>
        <w:rPr>
          <w:spacing w:val="-13"/>
          <w:w w:val="105"/>
        </w:rPr>
        <w:t xml:space="preserve"> </w:t>
      </w:r>
      <w:r>
        <w:rPr>
          <w:w w:val="105"/>
        </w:rPr>
        <w:t>and expression, they should be preferred over a blanket ban.</w:t>
      </w:r>
      <w:r>
        <w:rPr>
          <w:w w:val="105"/>
          <w:position w:val="8"/>
          <w:sz w:val="14"/>
        </w:rPr>
        <w:t>23</w:t>
      </w:r>
    </w:p>
    <w:p w14:paraId="1FBAFEA7" w14:textId="77777777" w:rsidR="00CA2825" w:rsidRDefault="00CA2825" w:rsidP="00CA2825">
      <w:pPr>
        <w:pStyle w:val="BodyText"/>
        <w:spacing w:before="292"/>
      </w:pPr>
    </w:p>
    <w:p w14:paraId="63C81738" w14:textId="77777777" w:rsidR="00CA2825" w:rsidRDefault="00CA2825" w:rsidP="00CA2825">
      <w:pPr>
        <w:pStyle w:val="ListParagraph"/>
        <w:numPr>
          <w:ilvl w:val="2"/>
          <w:numId w:val="3"/>
        </w:numPr>
        <w:tabs>
          <w:tab w:val="left" w:pos="2187"/>
        </w:tabs>
        <w:spacing w:before="0"/>
        <w:ind w:left="2187" w:hanging="719"/>
        <w:jc w:val="both"/>
        <w:rPr>
          <w:i/>
          <w:sz w:val="24"/>
        </w:rPr>
      </w:pPr>
      <w:r>
        <w:rPr>
          <w:i/>
          <w:w w:val="105"/>
          <w:sz w:val="24"/>
        </w:rPr>
        <w:t>Risk</w:t>
      </w:r>
      <w:r>
        <w:rPr>
          <w:i/>
          <w:spacing w:val="-4"/>
          <w:w w:val="105"/>
          <w:sz w:val="24"/>
        </w:rPr>
        <w:t xml:space="preserve"> </w:t>
      </w:r>
      <w:r>
        <w:rPr>
          <w:i/>
          <w:w w:val="105"/>
          <w:sz w:val="24"/>
        </w:rPr>
        <w:t>for</w:t>
      </w:r>
      <w:r>
        <w:rPr>
          <w:i/>
          <w:spacing w:val="-4"/>
          <w:w w:val="105"/>
          <w:sz w:val="24"/>
        </w:rPr>
        <w:t xml:space="preserve"> </w:t>
      </w:r>
      <w:r>
        <w:rPr>
          <w:i/>
          <w:w w:val="105"/>
          <w:sz w:val="24"/>
        </w:rPr>
        <w:t>vulnerable</w:t>
      </w:r>
      <w:r>
        <w:rPr>
          <w:i/>
          <w:spacing w:val="-3"/>
          <w:w w:val="105"/>
          <w:sz w:val="24"/>
        </w:rPr>
        <w:t xml:space="preserve"> </w:t>
      </w:r>
      <w:r>
        <w:rPr>
          <w:i/>
          <w:spacing w:val="-2"/>
          <w:w w:val="105"/>
          <w:sz w:val="24"/>
        </w:rPr>
        <w:t>groups</w:t>
      </w:r>
    </w:p>
    <w:p w14:paraId="0E2FB549" w14:textId="77777777" w:rsidR="00CA2825" w:rsidRDefault="00CA2825" w:rsidP="00CA2825">
      <w:pPr>
        <w:pStyle w:val="BodyText"/>
        <w:ind w:left="748" w:right="14"/>
        <w:jc w:val="both"/>
      </w:pPr>
      <w:r>
        <w:rPr>
          <w:w w:val="105"/>
        </w:rPr>
        <w:t>The impact of restricting social media access is particularly important for young people</w:t>
      </w:r>
      <w:r>
        <w:rPr>
          <w:spacing w:val="17"/>
          <w:w w:val="105"/>
        </w:rPr>
        <w:t xml:space="preserve"> </w:t>
      </w:r>
      <w:r>
        <w:rPr>
          <w:w w:val="105"/>
        </w:rPr>
        <w:t>in</w:t>
      </w:r>
      <w:r>
        <w:rPr>
          <w:spacing w:val="18"/>
          <w:w w:val="105"/>
        </w:rPr>
        <w:t xml:space="preserve"> </w:t>
      </w:r>
      <w:proofErr w:type="spellStart"/>
      <w:r>
        <w:rPr>
          <w:w w:val="105"/>
        </w:rPr>
        <w:t>marginalised</w:t>
      </w:r>
      <w:proofErr w:type="spellEnd"/>
      <w:r>
        <w:rPr>
          <w:spacing w:val="18"/>
          <w:w w:val="105"/>
        </w:rPr>
        <w:t xml:space="preserve"> </w:t>
      </w:r>
      <w:r>
        <w:rPr>
          <w:w w:val="105"/>
        </w:rPr>
        <w:t>and</w:t>
      </w:r>
      <w:r>
        <w:rPr>
          <w:spacing w:val="18"/>
          <w:w w:val="105"/>
        </w:rPr>
        <w:t xml:space="preserve"> </w:t>
      </w:r>
      <w:r>
        <w:rPr>
          <w:w w:val="105"/>
        </w:rPr>
        <w:t>vulnerable</w:t>
      </w:r>
      <w:r>
        <w:rPr>
          <w:spacing w:val="18"/>
          <w:w w:val="105"/>
        </w:rPr>
        <w:t xml:space="preserve"> </w:t>
      </w:r>
      <w:r>
        <w:rPr>
          <w:w w:val="105"/>
        </w:rPr>
        <w:t>communities.</w:t>
      </w:r>
      <w:r>
        <w:rPr>
          <w:spacing w:val="18"/>
          <w:w w:val="105"/>
        </w:rPr>
        <w:t xml:space="preserve"> </w:t>
      </w:r>
      <w:r>
        <w:rPr>
          <w:w w:val="105"/>
        </w:rPr>
        <w:t>For</w:t>
      </w:r>
      <w:r>
        <w:rPr>
          <w:spacing w:val="18"/>
          <w:w w:val="105"/>
        </w:rPr>
        <w:t xml:space="preserve"> </w:t>
      </w:r>
      <w:r>
        <w:rPr>
          <w:w w:val="105"/>
        </w:rPr>
        <w:t>LGBTQI+</w:t>
      </w:r>
      <w:r>
        <w:rPr>
          <w:spacing w:val="19"/>
          <w:w w:val="105"/>
        </w:rPr>
        <w:t xml:space="preserve"> </w:t>
      </w:r>
      <w:r>
        <w:rPr>
          <w:w w:val="105"/>
        </w:rPr>
        <w:t>youth,</w:t>
      </w:r>
      <w:r>
        <w:rPr>
          <w:spacing w:val="18"/>
          <w:w w:val="105"/>
        </w:rPr>
        <w:t xml:space="preserve"> </w:t>
      </w:r>
      <w:r>
        <w:rPr>
          <w:spacing w:val="-2"/>
          <w:w w:val="105"/>
        </w:rPr>
        <w:t>social</w:t>
      </w:r>
    </w:p>
    <w:p w14:paraId="574A613F" w14:textId="77777777" w:rsidR="00CA2825" w:rsidRDefault="00CA2825" w:rsidP="00CA2825">
      <w:pPr>
        <w:pStyle w:val="BodyText"/>
        <w:spacing w:before="114"/>
        <w:rPr>
          <w:sz w:val="20"/>
        </w:rPr>
      </w:pPr>
      <w:r>
        <w:rPr>
          <w:noProof/>
          <w:sz w:val="20"/>
        </w:rPr>
        <mc:AlternateContent>
          <mc:Choice Requires="wps">
            <w:drawing>
              <wp:anchor distT="0" distB="0" distL="0" distR="0" simplePos="0" relativeHeight="487593984" behindDoc="1" locked="0" layoutInCell="1" allowOverlap="1" wp14:anchorId="182F9DDD" wp14:editId="75C7ED91">
                <wp:simplePos x="0" y="0"/>
                <wp:positionH relativeFrom="page">
                  <wp:posOffset>918192</wp:posOffset>
                </wp:positionH>
                <wp:positionV relativeFrom="paragraph">
                  <wp:posOffset>242681</wp:posOffset>
                </wp:positionV>
                <wp:extent cx="1828800" cy="6350"/>
                <wp:effectExtent l="0" t="0" r="0" b="0"/>
                <wp:wrapTopAndBottom/>
                <wp:docPr id="166564419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0771A" id="Graphic 4" o:spid="_x0000_s1026" style="position:absolute;margin-left:72.3pt;margin-top:19.1pt;width:2in;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" path="m1828800,l,,,6095r1828800,l1828800,xe" fillcolor="black" stroked="f">
                <v:path arrowok="t"/>
                <w10:wrap type="topAndBottom" anchorx="page"/>
              </v:shape>
            </w:pict>
          </mc:Fallback>
        </mc:AlternateContent>
      </w:r>
    </w:p>
    <w:p w14:paraId="5B81A2C6" w14:textId="77777777" w:rsidR="00CA2825" w:rsidRDefault="00CA2825" w:rsidP="00CA2825">
      <w:pPr>
        <w:spacing w:before="140" w:line="242" w:lineRule="exact"/>
        <w:ind w:left="28"/>
        <w:rPr>
          <w:sz w:val="20"/>
        </w:rPr>
      </w:pPr>
      <w:r>
        <w:rPr>
          <w:w w:val="110"/>
          <w:position w:val="7"/>
          <w:sz w:val="12"/>
        </w:rPr>
        <w:t xml:space="preserve">16 </w:t>
      </w:r>
      <w:r>
        <w:rPr>
          <w:i/>
          <w:w w:val="110"/>
          <w:sz w:val="20"/>
        </w:rPr>
        <w:t>The</w:t>
      </w:r>
      <w:r>
        <w:rPr>
          <w:i/>
          <w:spacing w:val="-12"/>
          <w:w w:val="110"/>
          <w:sz w:val="20"/>
        </w:rPr>
        <w:t xml:space="preserve"> </w:t>
      </w:r>
      <w:r>
        <w:rPr>
          <w:i/>
          <w:w w:val="110"/>
          <w:sz w:val="20"/>
        </w:rPr>
        <w:t>AHRC</w:t>
      </w:r>
      <w:r>
        <w:rPr>
          <w:i/>
          <w:spacing w:val="-13"/>
          <w:w w:val="110"/>
          <w:sz w:val="20"/>
        </w:rPr>
        <w:t xml:space="preserve"> </w:t>
      </w:r>
      <w:r>
        <w:rPr>
          <w:i/>
          <w:w w:val="110"/>
          <w:sz w:val="20"/>
        </w:rPr>
        <w:t>Submission</w:t>
      </w:r>
      <w:r>
        <w:rPr>
          <w:i/>
          <w:spacing w:val="-12"/>
          <w:w w:val="110"/>
          <w:sz w:val="20"/>
        </w:rPr>
        <w:t xml:space="preserve"> </w:t>
      </w:r>
      <w:r>
        <w:rPr>
          <w:w w:val="110"/>
          <w:sz w:val="20"/>
        </w:rPr>
        <w:t>(</w:t>
      </w:r>
      <w:proofErr w:type="gramStart"/>
      <w:r>
        <w:rPr>
          <w:w w:val="110"/>
          <w:sz w:val="20"/>
        </w:rPr>
        <w:t>n</w:t>
      </w:r>
      <w:r>
        <w:rPr>
          <w:spacing w:val="-13"/>
          <w:w w:val="110"/>
          <w:sz w:val="20"/>
        </w:rPr>
        <w:t xml:space="preserve"> </w:t>
      </w:r>
      <w:r>
        <w:rPr>
          <w:spacing w:val="-4"/>
          <w:w w:val="110"/>
          <w:sz w:val="20"/>
        </w:rPr>
        <w:t>13</w:t>
      </w:r>
      <w:proofErr w:type="gramEnd"/>
      <w:r>
        <w:rPr>
          <w:spacing w:val="-4"/>
          <w:w w:val="110"/>
          <w:sz w:val="20"/>
        </w:rPr>
        <w:t>).</w:t>
      </w:r>
    </w:p>
    <w:p w14:paraId="174E6D8F" w14:textId="77777777" w:rsidR="00CA2825" w:rsidRDefault="00CA2825" w:rsidP="00CA2825">
      <w:pPr>
        <w:spacing w:line="242" w:lineRule="exact"/>
        <w:ind w:left="28"/>
        <w:rPr>
          <w:i/>
          <w:sz w:val="20"/>
        </w:rPr>
      </w:pPr>
      <w:r>
        <w:rPr>
          <w:spacing w:val="2"/>
          <w:position w:val="7"/>
          <w:sz w:val="12"/>
        </w:rPr>
        <w:t>17</w:t>
      </w:r>
      <w:r>
        <w:rPr>
          <w:spacing w:val="41"/>
          <w:position w:val="7"/>
          <w:sz w:val="12"/>
        </w:rPr>
        <w:t xml:space="preserve"> </w:t>
      </w:r>
      <w:r>
        <w:rPr>
          <w:spacing w:val="2"/>
          <w:sz w:val="20"/>
          <w:u w:val="single"/>
        </w:rPr>
        <w:t>Website:</w:t>
      </w:r>
      <w:r>
        <w:rPr>
          <w:spacing w:val="26"/>
          <w:sz w:val="20"/>
        </w:rPr>
        <w:t xml:space="preserve"> </w:t>
      </w:r>
      <w:r>
        <w:rPr>
          <w:spacing w:val="2"/>
          <w:sz w:val="20"/>
        </w:rPr>
        <w:t>Australian</w:t>
      </w:r>
      <w:r>
        <w:rPr>
          <w:spacing w:val="25"/>
          <w:sz w:val="20"/>
        </w:rPr>
        <w:t xml:space="preserve"> </w:t>
      </w:r>
      <w:r>
        <w:rPr>
          <w:spacing w:val="2"/>
          <w:sz w:val="20"/>
        </w:rPr>
        <w:t>Human</w:t>
      </w:r>
      <w:r>
        <w:rPr>
          <w:spacing w:val="26"/>
          <w:sz w:val="20"/>
        </w:rPr>
        <w:t xml:space="preserve"> </w:t>
      </w:r>
      <w:r>
        <w:rPr>
          <w:spacing w:val="2"/>
          <w:sz w:val="20"/>
        </w:rPr>
        <w:t>Rights</w:t>
      </w:r>
      <w:r>
        <w:rPr>
          <w:spacing w:val="25"/>
          <w:sz w:val="20"/>
        </w:rPr>
        <w:t xml:space="preserve"> </w:t>
      </w:r>
      <w:r>
        <w:rPr>
          <w:spacing w:val="2"/>
          <w:sz w:val="20"/>
        </w:rPr>
        <w:t>Commission,</w:t>
      </w:r>
      <w:r>
        <w:rPr>
          <w:spacing w:val="10"/>
          <w:sz w:val="20"/>
        </w:rPr>
        <w:t xml:space="preserve"> </w:t>
      </w:r>
      <w:r>
        <w:rPr>
          <w:spacing w:val="2"/>
          <w:sz w:val="20"/>
        </w:rPr>
        <w:t>‘</w:t>
      </w:r>
      <w:r>
        <w:rPr>
          <w:i/>
          <w:spacing w:val="2"/>
          <w:sz w:val="20"/>
        </w:rPr>
        <w:t>Permissible</w:t>
      </w:r>
      <w:r>
        <w:rPr>
          <w:i/>
          <w:spacing w:val="25"/>
          <w:sz w:val="20"/>
        </w:rPr>
        <w:t xml:space="preserve"> </w:t>
      </w:r>
      <w:r>
        <w:rPr>
          <w:i/>
          <w:spacing w:val="2"/>
          <w:sz w:val="20"/>
        </w:rPr>
        <w:t>Limitations</w:t>
      </w:r>
      <w:r>
        <w:rPr>
          <w:i/>
          <w:spacing w:val="26"/>
          <w:sz w:val="20"/>
        </w:rPr>
        <w:t xml:space="preserve"> </w:t>
      </w:r>
      <w:proofErr w:type="gramStart"/>
      <w:r>
        <w:rPr>
          <w:i/>
          <w:spacing w:val="2"/>
          <w:sz w:val="20"/>
        </w:rPr>
        <w:t>On</w:t>
      </w:r>
      <w:proofErr w:type="gramEnd"/>
      <w:r>
        <w:rPr>
          <w:i/>
          <w:spacing w:val="25"/>
          <w:sz w:val="20"/>
        </w:rPr>
        <w:t xml:space="preserve"> </w:t>
      </w:r>
      <w:r>
        <w:rPr>
          <w:i/>
          <w:spacing w:val="-2"/>
          <w:sz w:val="20"/>
        </w:rPr>
        <w:t>Rights’</w:t>
      </w:r>
    </w:p>
    <w:p w14:paraId="36CDC271" w14:textId="77777777" w:rsidR="00CA2825" w:rsidRDefault="00CA2825" w:rsidP="00CA2825">
      <w:pPr>
        <w:spacing w:before="1"/>
        <w:ind w:left="28"/>
        <w:rPr>
          <w:sz w:val="20"/>
        </w:rPr>
      </w:pPr>
      <w:r>
        <w:rPr>
          <w:spacing w:val="-2"/>
          <w:w w:val="105"/>
          <w:sz w:val="20"/>
        </w:rPr>
        <w:t>&lt;</w:t>
      </w:r>
      <w:hyperlink r:id="rId10">
        <w:r>
          <w:rPr>
            <w:color w:val="467886"/>
            <w:spacing w:val="-2"/>
            <w:w w:val="105"/>
            <w:sz w:val="20"/>
            <w:u w:val="single" w:color="467886"/>
          </w:rPr>
          <w:t>https://humanrights.gov.au/our-work/rights-and-freedoms/permissible-limitations-rights</w:t>
        </w:r>
      </w:hyperlink>
      <w:r>
        <w:rPr>
          <w:spacing w:val="-2"/>
          <w:w w:val="105"/>
          <w:sz w:val="20"/>
        </w:rPr>
        <w:t>&gt;</w:t>
      </w:r>
    </w:p>
    <w:p w14:paraId="0EA94B6F" w14:textId="77777777" w:rsidR="00CA2825" w:rsidRDefault="00CA2825" w:rsidP="00CA2825">
      <w:pPr>
        <w:spacing w:before="1"/>
        <w:ind w:left="28"/>
        <w:rPr>
          <w:i/>
          <w:sz w:val="20"/>
        </w:rPr>
      </w:pPr>
      <w:r>
        <w:rPr>
          <w:w w:val="105"/>
          <w:position w:val="7"/>
          <w:sz w:val="12"/>
        </w:rPr>
        <w:t>18</w:t>
      </w:r>
      <w:r>
        <w:rPr>
          <w:spacing w:val="17"/>
          <w:w w:val="105"/>
          <w:position w:val="7"/>
          <w:sz w:val="12"/>
        </w:rPr>
        <w:t xml:space="preserve"> </w:t>
      </w:r>
      <w:r>
        <w:rPr>
          <w:w w:val="105"/>
          <w:sz w:val="20"/>
          <w:u w:val="single"/>
        </w:rPr>
        <w:t>Website:</w:t>
      </w:r>
      <w:r>
        <w:rPr>
          <w:w w:val="105"/>
          <w:sz w:val="20"/>
        </w:rPr>
        <w:t xml:space="preserve"> Australian</w:t>
      </w:r>
      <w:r>
        <w:rPr>
          <w:spacing w:val="-1"/>
          <w:w w:val="105"/>
          <w:sz w:val="20"/>
        </w:rPr>
        <w:t xml:space="preserve"> </w:t>
      </w:r>
      <w:r>
        <w:rPr>
          <w:w w:val="105"/>
          <w:sz w:val="20"/>
        </w:rPr>
        <w:t>Human Rights</w:t>
      </w:r>
      <w:r>
        <w:rPr>
          <w:spacing w:val="-1"/>
          <w:w w:val="105"/>
          <w:sz w:val="20"/>
        </w:rPr>
        <w:t xml:space="preserve"> </w:t>
      </w:r>
      <w:r>
        <w:rPr>
          <w:w w:val="105"/>
          <w:sz w:val="20"/>
        </w:rPr>
        <w:t>Commission,</w:t>
      </w:r>
      <w:r>
        <w:rPr>
          <w:spacing w:val="-11"/>
          <w:w w:val="105"/>
          <w:sz w:val="20"/>
        </w:rPr>
        <w:t xml:space="preserve"> </w:t>
      </w:r>
      <w:r>
        <w:rPr>
          <w:w w:val="105"/>
          <w:sz w:val="20"/>
        </w:rPr>
        <w:t>‘</w:t>
      </w:r>
      <w:r>
        <w:rPr>
          <w:i/>
          <w:w w:val="105"/>
          <w:sz w:val="20"/>
        </w:rPr>
        <w:t>Proposed Social</w:t>
      </w:r>
      <w:r>
        <w:rPr>
          <w:i/>
          <w:spacing w:val="1"/>
          <w:w w:val="105"/>
          <w:sz w:val="20"/>
        </w:rPr>
        <w:t xml:space="preserve"> </w:t>
      </w:r>
      <w:r>
        <w:rPr>
          <w:i/>
          <w:w w:val="105"/>
          <w:sz w:val="20"/>
        </w:rPr>
        <w:t>Media</w:t>
      </w:r>
      <w:r>
        <w:rPr>
          <w:i/>
          <w:spacing w:val="-1"/>
          <w:w w:val="105"/>
          <w:sz w:val="20"/>
        </w:rPr>
        <w:t xml:space="preserve"> </w:t>
      </w:r>
      <w:r>
        <w:rPr>
          <w:i/>
          <w:w w:val="105"/>
          <w:sz w:val="20"/>
        </w:rPr>
        <w:t>Ban for Under-16s</w:t>
      </w:r>
      <w:r>
        <w:rPr>
          <w:i/>
          <w:spacing w:val="-1"/>
          <w:w w:val="105"/>
          <w:sz w:val="20"/>
        </w:rPr>
        <w:t xml:space="preserve"> </w:t>
      </w:r>
      <w:r>
        <w:rPr>
          <w:i/>
          <w:w w:val="105"/>
          <w:sz w:val="20"/>
        </w:rPr>
        <w:t xml:space="preserve">in </w:t>
      </w:r>
      <w:r>
        <w:rPr>
          <w:i/>
          <w:spacing w:val="-2"/>
          <w:w w:val="105"/>
          <w:sz w:val="20"/>
        </w:rPr>
        <w:t>Australia’</w:t>
      </w:r>
    </w:p>
    <w:p w14:paraId="0FBFA7C3" w14:textId="77777777" w:rsidR="00CA2825" w:rsidRDefault="00CA2825" w:rsidP="00CA2825">
      <w:pPr>
        <w:ind w:left="28"/>
        <w:rPr>
          <w:sz w:val="20"/>
        </w:rPr>
      </w:pPr>
      <w:r>
        <w:rPr>
          <w:spacing w:val="-2"/>
          <w:w w:val="105"/>
          <w:sz w:val="20"/>
        </w:rPr>
        <w:t>(21</w:t>
      </w:r>
      <w:r>
        <w:rPr>
          <w:spacing w:val="-6"/>
          <w:w w:val="105"/>
          <w:sz w:val="20"/>
        </w:rPr>
        <w:t xml:space="preserve"> </w:t>
      </w:r>
      <w:r>
        <w:rPr>
          <w:spacing w:val="-2"/>
          <w:w w:val="105"/>
          <w:sz w:val="20"/>
        </w:rPr>
        <w:t>November</w:t>
      </w:r>
      <w:r>
        <w:rPr>
          <w:spacing w:val="-5"/>
          <w:w w:val="105"/>
          <w:sz w:val="20"/>
        </w:rPr>
        <w:t xml:space="preserve"> </w:t>
      </w:r>
      <w:r>
        <w:rPr>
          <w:spacing w:val="-2"/>
          <w:w w:val="105"/>
          <w:sz w:val="20"/>
        </w:rPr>
        <w:t>2024)</w:t>
      </w:r>
    </w:p>
    <w:p w14:paraId="46938D6D" w14:textId="77777777" w:rsidR="00CA2825" w:rsidRDefault="00CA2825" w:rsidP="00CA2825">
      <w:pPr>
        <w:spacing w:before="1"/>
        <w:ind w:left="28"/>
        <w:rPr>
          <w:sz w:val="20"/>
        </w:rPr>
      </w:pPr>
      <w:r>
        <w:rPr>
          <w:sz w:val="20"/>
        </w:rPr>
        <w:t>&lt;</w:t>
      </w:r>
      <w:hyperlink r:id="rId11">
        <w:r>
          <w:rPr>
            <w:color w:val="467886"/>
            <w:sz w:val="20"/>
            <w:u w:val="single" w:color="467886"/>
          </w:rPr>
          <w:t>https://humanrights.gov.au/about/news/proposed-social-media-ban-under-16s-</w:t>
        </w:r>
        <w:r>
          <w:rPr>
            <w:color w:val="467886"/>
            <w:spacing w:val="-2"/>
            <w:sz w:val="20"/>
            <w:u w:val="single" w:color="467886"/>
          </w:rPr>
          <w:t>australia</w:t>
        </w:r>
      </w:hyperlink>
      <w:r>
        <w:rPr>
          <w:spacing w:val="-2"/>
          <w:sz w:val="20"/>
        </w:rPr>
        <w:t>&gt;</w:t>
      </w:r>
    </w:p>
    <w:p w14:paraId="25A5612C" w14:textId="77777777" w:rsidR="00CA2825" w:rsidRDefault="00CA2825" w:rsidP="00CA2825">
      <w:pPr>
        <w:spacing w:before="1"/>
        <w:ind w:left="28"/>
        <w:rPr>
          <w:sz w:val="20"/>
        </w:rPr>
      </w:pPr>
      <w:r>
        <w:rPr>
          <w:w w:val="105"/>
          <w:position w:val="7"/>
          <w:sz w:val="12"/>
        </w:rPr>
        <w:t>19</w:t>
      </w:r>
      <w:r>
        <w:rPr>
          <w:spacing w:val="7"/>
          <w:w w:val="105"/>
          <w:position w:val="7"/>
          <w:sz w:val="12"/>
        </w:rPr>
        <w:t xml:space="preserve"> </w:t>
      </w:r>
      <w:r>
        <w:rPr>
          <w:spacing w:val="-2"/>
          <w:w w:val="105"/>
          <w:sz w:val="20"/>
        </w:rPr>
        <w:t>Ibid.</w:t>
      </w:r>
    </w:p>
    <w:p w14:paraId="548D8EE7" w14:textId="77777777" w:rsidR="00CA2825" w:rsidRDefault="00CA2825" w:rsidP="00CA2825">
      <w:pPr>
        <w:spacing w:line="242" w:lineRule="exact"/>
        <w:ind w:left="28"/>
        <w:rPr>
          <w:sz w:val="20"/>
        </w:rPr>
      </w:pPr>
      <w:r>
        <w:rPr>
          <w:w w:val="110"/>
          <w:position w:val="7"/>
          <w:sz w:val="12"/>
        </w:rPr>
        <w:t xml:space="preserve">20 </w:t>
      </w:r>
      <w:r>
        <w:rPr>
          <w:i/>
          <w:w w:val="110"/>
          <w:sz w:val="20"/>
        </w:rPr>
        <w:t>The</w:t>
      </w:r>
      <w:r>
        <w:rPr>
          <w:i/>
          <w:spacing w:val="-12"/>
          <w:w w:val="110"/>
          <w:sz w:val="20"/>
        </w:rPr>
        <w:t xml:space="preserve"> </w:t>
      </w:r>
      <w:r>
        <w:rPr>
          <w:i/>
          <w:w w:val="110"/>
          <w:sz w:val="20"/>
        </w:rPr>
        <w:t>AHRC</w:t>
      </w:r>
      <w:r>
        <w:rPr>
          <w:i/>
          <w:spacing w:val="-13"/>
          <w:w w:val="110"/>
          <w:sz w:val="20"/>
        </w:rPr>
        <w:t xml:space="preserve"> </w:t>
      </w:r>
      <w:r>
        <w:rPr>
          <w:i/>
          <w:w w:val="110"/>
          <w:sz w:val="20"/>
        </w:rPr>
        <w:t>Submission</w:t>
      </w:r>
      <w:r>
        <w:rPr>
          <w:i/>
          <w:spacing w:val="-12"/>
          <w:w w:val="110"/>
          <w:sz w:val="20"/>
        </w:rPr>
        <w:t xml:space="preserve"> </w:t>
      </w:r>
      <w:r>
        <w:rPr>
          <w:w w:val="110"/>
          <w:sz w:val="20"/>
        </w:rPr>
        <w:t>(n</w:t>
      </w:r>
      <w:r>
        <w:rPr>
          <w:spacing w:val="-13"/>
          <w:w w:val="110"/>
          <w:sz w:val="20"/>
        </w:rPr>
        <w:t xml:space="preserve"> </w:t>
      </w:r>
      <w:r>
        <w:rPr>
          <w:spacing w:val="-4"/>
          <w:w w:val="110"/>
          <w:sz w:val="20"/>
        </w:rPr>
        <w:t>13).</w:t>
      </w:r>
    </w:p>
    <w:p w14:paraId="55B01D6A" w14:textId="77777777" w:rsidR="00CA2825" w:rsidRDefault="00CA2825" w:rsidP="00CA2825">
      <w:pPr>
        <w:ind w:left="28"/>
        <w:rPr>
          <w:sz w:val="20"/>
        </w:rPr>
      </w:pPr>
      <w:r>
        <w:rPr>
          <w:w w:val="105"/>
          <w:position w:val="7"/>
          <w:sz w:val="12"/>
        </w:rPr>
        <w:t>21</w:t>
      </w:r>
      <w:r>
        <w:rPr>
          <w:spacing w:val="13"/>
          <w:w w:val="105"/>
          <w:position w:val="7"/>
          <w:sz w:val="12"/>
        </w:rPr>
        <w:t xml:space="preserve"> </w:t>
      </w:r>
      <w:r>
        <w:rPr>
          <w:w w:val="105"/>
          <w:sz w:val="20"/>
          <w:u w:val="single"/>
        </w:rPr>
        <w:t>United</w:t>
      </w:r>
      <w:r>
        <w:rPr>
          <w:spacing w:val="-5"/>
          <w:w w:val="105"/>
          <w:sz w:val="20"/>
          <w:u w:val="single"/>
        </w:rPr>
        <w:t xml:space="preserve"> </w:t>
      </w:r>
      <w:r>
        <w:rPr>
          <w:w w:val="105"/>
          <w:sz w:val="20"/>
          <w:u w:val="single"/>
        </w:rPr>
        <w:t>Nations</w:t>
      </w:r>
      <w:r>
        <w:rPr>
          <w:spacing w:val="-5"/>
          <w:w w:val="105"/>
          <w:sz w:val="20"/>
          <w:u w:val="single"/>
        </w:rPr>
        <w:t xml:space="preserve"> </w:t>
      </w:r>
      <w:r>
        <w:rPr>
          <w:w w:val="105"/>
          <w:sz w:val="20"/>
          <w:u w:val="single"/>
        </w:rPr>
        <w:t>Convention:</w:t>
      </w:r>
      <w:r>
        <w:rPr>
          <w:spacing w:val="-5"/>
          <w:w w:val="105"/>
          <w:sz w:val="20"/>
        </w:rPr>
        <w:t xml:space="preserve"> </w:t>
      </w:r>
      <w:r>
        <w:rPr>
          <w:w w:val="105"/>
          <w:sz w:val="20"/>
        </w:rPr>
        <w:t>Convention</w:t>
      </w:r>
      <w:r>
        <w:rPr>
          <w:spacing w:val="-5"/>
          <w:w w:val="105"/>
          <w:sz w:val="20"/>
        </w:rPr>
        <w:t xml:space="preserve"> </w:t>
      </w:r>
      <w:r>
        <w:rPr>
          <w:w w:val="105"/>
          <w:sz w:val="20"/>
        </w:rPr>
        <w:t>on</w:t>
      </w:r>
      <w:r>
        <w:rPr>
          <w:spacing w:val="-5"/>
          <w:w w:val="105"/>
          <w:sz w:val="20"/>
        </w:rPr>
        <w:t xml:space="preserve"> </w:t>
      </w:r>
      <w:r>
        <w:rPr>
          <w:w w:val="105"/>
          <w:sz w:val="20"/>
        </w:rPr>
        <w:t>the</w:t>
      </w:r>
      <w:r>
        <w:rPr>
          <w:spacing w:val="-5"/>
          <w:w w:val="105"/>
          <w:sz w:val="20"/>
        </w:rPr>
        <w:t xml:space="preserve"> </w:t>
      </w:r>
      <w:r>
        <w:rPr>
          <w:w w:val="105"/>
          <w:sz w:val="20"/>
        </w:rPr>
        <w:t>Rights</w:t>
      </w:r>
      <w:r>
        <w:rPr>
          <w:spacing w:val="-5"/>
          <w:w w:val="105"/>
          <w:sz w:val="20"/>
        </w:rPr>
        <w:t xml:space="preserve"> </w:t>
      </w:r>
      <w:r>
        <w:rPr>
          <w:w w:val="105"/>
          <w:sz w:val="20"/>
        </w:rPr>
        <w:t>of</w:t>
      </w:r>
      <w:r>
        <w:rPr>
          <w:spacing w:val="-5"/>
          <w:w w:val="105"/>
          <w:sz w:val="20"/>
        </w:rPr>
        <w:t xml:space="preserve"> </w:t>
      </w:r>
      <w:r>
        <w:rPr>
          <w:w w:val="105"/>
          <w:sz w:val="20"/>
        </w:rPr>
        <w:t>the</w:t>
      </w:r>
      <w:r>
        <w:rPr>
          <w:spacing w:val="-5"/>
          <w:w w:val="105"/>
          <w:sz w:val="20"/>
        </w:rPr>
        <w:t xml:space="preserve"> </w:t>
      </w:r>
      <w:r>
        <w:rPr>
          <w:w w:val="105"/>
          <w:sz w:val="20"/>
        </w:rPr>
        <w:t>Child,</w:t>
      </w:r>
      <w:r>
        <w:rPr>
          <w:spacing w:val="-5"/>
          <w:w w:val="105"/>
          <w:sz w:val="20"/>
        </w:rPr>
        <w:t xml:space="preserve"> </w:t>
      </w:r>
      <w:r>
        <w:rPr>
          <w:w w:val="105"/>
          <w:sz w:val="20"/>
        </w:rPr>
        <w:t>opened</w:t>
      </w:r>
      <w:r>
        <w:rPr>
          <w:spacing w:val="-5"/>
          <w:w w:val="105"/>
          <w:sz w:val="20"/>
        </w:rPr>
        <w:t xml:space="preserve"> </w:t>
      </w:r>
      <w:r>
        <w:rPr>
          <w:w w:val="105"/>
          <w:sz w:val="20"/>
        </w:rPr>
        <w:t>for</w:t>
      </w:r>
      <w:r>
        <w:rPr>
          <w:spacing w:val="-5"/>
          <w:w w:val="105"/>
          <w:sz w:val="20"/>
        </w:rPr>
        <w:t xml:space="preserve"> </w:t>
      </w:r>
      <w:r>
        <w:rPr>
          <w:w w:val="105"/>
          <w:sz w:val="20"/>
        </w:rPr>
        <w:t>signature</w:t>
      </w:r>
      <w:r>
        <w:rPr>
          <w:spacing w:val="-5"/>
          <w:w w:val="105"/>
          <w:sz w:val="20"/>
        </w:rPr>
        <w:t xml:space="preserve"> </w:t>
      </w:r>
      <w:r>
        <w:rPr>
          <w:w w:val="105"/>
          <w:sz w:val="20"/>
        </w:rPr>
        <w:t>20</w:t>
      </w:r>
      <w:r>
        <w:rPr>
          <w:spacing w:val="-5"/>
          <w:w w:val="105"/>
          <w:sz w:val="20"/>
        </w:rPr>
        <w:t xml:space="preserve"> </w:t>
      </w:r>
      <w:r>
        <w:rPr>
          <w:w w:val="105"/>
          <w:sz w:val="20"/>
        </w:rPr>
        <w:t xml:space="preserve">November 1989, </w:t>
      </w:r>
      <w:proofErr w:type="gramStart"/>
      <w:r>
        <w:rPr>
          <w:w w:val="105"/>
          <w:sz w:val="20"/>
        </w:rPr>
        <w:t>1577</w:t>
      </w:r>
      <w:proofErr w:type="gramEnd"/>
      <w:r>
        <w:rPr>
          <w:w w:val="105"/>
          <w:sz w:val="20"/>
        </w:rPr>
        <w:t xml:space="preserve"> UNTS 3 (entered into force 2 September 1990).</w:t>
      </w:r>
    </w:p>
    <w:p w14:paraId="6065621E" w14:textId="77777777" w:rsidR="00CA2825" w:rsidRDefault="00CA2825" w:rsidP="00CA2825">
      <w:pPr>
        <w:ind w:left="28" w:right="42"/>
        <w:rPr>
          <w:sz w:val="20"/>
        </w:rPr>
      </w:pPr>
      <w:r>
        <w:rPr>
          <w:w w:val="105"/>
          <w:position w:val="7"/>
          <w:sz w:val="12"/>
        </w:rPr>
        <w:t>22</w:t>
      </w:r>
      <w:r>
        <w:rPr>
          <w:spacing w:val="18"/>
          <w:w w:val="105"/>
          <w:position w:val="7"/>
          <w:sz w:val="12"/>
        </w:rPr>
        <w:t xml:space="preserve"> </w:t>
      </w:r>
      <w:r>
        <w:rPr>
          <w:w w:val="105"/>
          <w:sz w:val="20"/>
          <w:u w:val="single"/>
        </w:rPr>
        <w:t>General Comment:</w:t>
      </w:r>
      <w:r>
        <w:rPr>
          <w:w w:val="105"/>
          <w:sz w:val="20"/>
        </w:rPr>
        <w:t xml:space="preserve"> United Nations Committee </w:t>
      </w:r>
      <w:r>
        <w:rPr>
          <w:i/>
          <w:w w:val="105"/>
          <w:sz w:val="20"/>
        </w:rPr>
        <w:t xml:space="preserve">General Comment No 25 on children’s rights in relation to the digital </w:t>
      </w:r>
      <w:r>
        <w:rPr>
          <w:w w:val="105"/>
          <w:sz w:val="20"/>
        </w:rPr>
        <w:t>environment, UN Symbol CRC/C/GC/25 (2 March 2021).</w:t>
      </w:r>
    </w:p>
    <w:p w14:paraId="2C720758" w14:textId="77777777" w:rsidR="00CA2825" w:rsidRDefault="00CA2825" w:rsidP="00CA2825">
      <w:pPr>
        <w:spacing w:before="1"/>
        <w:ind w:left="28"/>
        <w:rPr>
          <w:sz w:val="20"/>
        </w:rPr>
      </w:pPr>
      <w:r>
        <w:rPr>
          <w:w w:val="110"/>
          <w:position w:val="7"/>
          <w:sz w:val="12"/>
        </w:rPr>
        <w:t xml:space="preserve">23 </w:t>
      </w:r>
      <w:r>
        <w:rPr>
          <w:i/>
          <w:w w:val="110"/>
          <w:sz w:val="20"/>
        </w:rPr>
        <w:t>The</w:t>
      </w:r>
      <w:r>
        <w:rPr>
          <w:i/>
          <w:spacing w:val="-12"/>
          <w:w w:val="110"/>
          <w:sz w:val="20"/>
        </w:rPr>
        <w:t xml:space="preserve"> </w:t>
      </w:r>
      <w:r>
        <w:rPr>
          <w:i/>
          <w:w w:val="110"/>
          <w:sz w:val="20"/>
        </w:rPr>
        <w:t>AHRC</w:t>
      </w:r>
      <w:r>
        <w:rPr>
          <w:i/>
          <w:spacing w:val="-13"/>
          <w:w w:val="110"/>
          <w:sz w:val="20"/>
        </w:rPr>
        <w:t xml:space="preserve"> </w:t>
      </w:r>
      <w:r>
        <w:rPr>
          <w:i/>
          <w:w w:val="110"/>
          <w:sz w:val="20"/>
        </w:rPr>
        <w:t>Submission</w:t>
      </w:r>
      <w:r>
        <w:rPr>
          <w:i/>
          <w:spacing w:val="-12"/>
          <w:w w:val="110"/>
          <w:sz w:val="20"/>
        </w:rPr>
        <w:t xml:space="preserve"> </w:t>
      </w:r>
      <w:r>
        <w:rPr>
          <w:w w:val="110"/>
          <w:sz w:val="20"/>
        </w:rPr>
        <w:t>(</w:t>
      </w:r>
      <w:proofErr w:type="gramStart"/>
      <w:r>
        <w:rPr>
          <w:w w:val="110"/>
          <w:sz w:val="20"/>
        </w:rPr>
        <w:t>n</w:t>
      </w:r>
      <w:r>
        <w:rPr>
          <w:spacing w:val="-13"/>
          <w:w w:val="110"/>
          <w:sz w:val="20"/>
        </w:rPr>
        <w:t xml:space="preserve"> </w:t>
      </w:r>
      <w:r>
        <w:rPr>
          <w:spacing w:val="-4"/>
          <w:w w:val="110"/>
          <w:sz w:val="20"/>
        </w:rPr>
        <w:t>13</w:t>
      </w:r>
      <w:proofErr w:type="gramEnd"/>
      <w:r>
        <w:rPr>
          <w:spacing w:val="-4"/>
          <w:w w:val="110"/>
          <w:sz w:val="20"/>
        </w:rPr>
        <w:t>).</w:t>
      </w:r>
    </w:p>
    <w:p w14:paraId="2D908AC5" w14:textId="77777777" w:rsidR="00CA2825" w:rsidRDefault="00CA2825" w:rsidP="00CA2825">
      <w:pPr>
        <w:rPr>
          <w:sz w:val="20"/>
        </w:rPr>
        <w:sectPr w:rsidR="00CA2825" w:rsidSect="00CA2825">
          <w:pgSz w:w="11910" w:h="16840"/>
          <w:pgMar w:top="1340" w:right="1417" w:bottom="280" w:left="1417" w:header="720" w:footer="720" w:gutter="0"/>
          <w:cols w:space="720"/>
        </w:sectPr>
      </w:pPr>
    </w:p>
    <w:p w14:paraId="1D286C34" w14:textId="77777777" w:rsidR="00CA2825" w:rsidRDefault="00CA2825" w:rsidP="00CA2825">
      <w:pPr>
        <w:pStyle w:val="BodyText"/>
        <w:spacing w:before="85"/>
        <w:ind w:left="748" w:right="14"/>
        <w:jc w:val="both"/>
        <w:rPr>
          <w:position w:val="8"/>
          <w:sz w:val="14"/>
        </w:rPr>
      </w:pPr>
      <w:r>
        <w:rPr>
          <w:w w:val="105"/>
        </w:rPr>
        <w:lastRenderedPageBreak/>
        <w:t>media</w:t>
      </w:r>
      <w:r>
        <w:rPr>
          <w:spacing w:val="-6"/>
          <w:w w:val="105"/>
        </w:rPr>
        <w:t xml:space="preserve"> </w:t>
      </w:r>
      <w:r>
        <w:rPr>
          <w:w w:val="105"/>
        </w:rPr>
        <w:t>plays</w:t>
      </w:r>
      <w:r>
        <w:rPr>
          <w:spacing w:val="-6"/>
          <w:w w:val="105"/>
        </w:rPr>
        <w:t xml:space="preserve"> </w:t>
      </w:r>
      <w:r>
        <w:rPr>
          <w:w w:val="105"/>
        </w:rPr>
        <w:t>a</w:t>
      </w:r>
      <w:r>
        <w:rPr>
          <w:spacing w:val="-6"/>
          <w:w w:val="105"/>
        </w:rPr>
        <w:t xml:space="preserve"> </w:t>
      </w:r>
      <w:r>
        <w:rPr>
          <w:w w:val="105"/>
        </w:rPr>
        <w:t>pivotal</w:t>
      </w:r>
      <w:r>
        <w:rPr>
          <w:spacing w:val="-6"/>
          <w:w w:val="105"/>
        </w:rPr>
        <w:t xml:space="preserve"> </w:t>
      </w:r>
      <w:r>
        <w:rPr>
          <w:w w:val="105"/>
        </w:rPr>
        <w:t>role</w:t>
      </w:r>
      <w:r>
        <w:rPr>
          <w:spacing w:val="-6"/>
          <w:w w:val="105"/>
        </w:rPr>
        <w:t xml:space="preserve"> </w:t>
      </w:r>
      <w:r>
        <w:rPr>
          <w:w w:val="105"/>
        </w:rPr>
        <w:t>in</w:t>
      </w:r>
      <w:r>
        <w:rPr>
          <w:spacing w:val="-6"/>
          <w:w w:val="105"/>
        </w:rPr>
        <w:t xml:space="preserve"> </w:t>
      </w:r>
      <w:r>
        <w:rPr>
          <w:w w:val="105"/>
        </w:rPr>
        <w:t>fostering</w:t>
      </w:r>
      <w:r>
        <w:rPr>
          <w:spacing w:val="-6"/>
          <w:w w:val="105"/>
        </w:rPr>
        <w:t xml:space="preserve"> </w:t>
      </w:r>
      <w:r>
        <w:rPr>
          <w:w w:val="105"/>
        </w:rPr>
        <w:t>connectedness</w:t>
      </w:r>
      <w:r>
        <w:rPr>
          <w:spacing w:val="-6"/>
          <w:w w:val="105"/>
        </w:rPr>
        <w:t xml:space="preserve"> </w:t>
      </w:r>
      <w:r>
        <w:rPr>
          <w:w w:val="105"/>
        </w:rPr>
        <w:t>and</w:t>
      </w:r>
      <w:r>
        <w:rPr>
          <w:spacing w:val="-6"/>
          <w:w w:val="105"/>
        </w:rPr>
        <w:t xml:space="preserve"> </w:t>
      </w:r>
      <w:r>
        <w:rPr>
          <w:w w:val="105"/>
        </w:rPr>
        <w:t>a</w:t>
      </w:r>
      <w:r>
        <w:rPr>
          <w:spacing w:val="-6"/>
          <w:w w:val="105"/>
        </w:rPr>
        <w:t xml:space="preserve"> </w:t>
      </w:r>
      <w:r>
        <w:rPr>
          <w:w w:val="105"/>
        </w:rPr>
        <w:t>feeling</w:t>
      </w:r>
      <w:r>
        <w:rPr>
          <w:spacing w:val="-6"/>
          <w:w w:val="105"/>
        </w:rPr>
        <w:t xml:space="preserve"> </w:t>
      </w:r>
      <w:r>
        <w:rPr>
          <w:w w:val="105"/>
        </w:rPr>
        <w:t>of</w:t>
      </w:r>
      <w:r>
        <w:rPr>
          <w:spacing w:val="-6"/>
          <w:w w:val="105"/>
        </w:rPr>
        <w:t xml:space="preserve"> </w:t>
      </w:r>
      <w:r>
        <w:rPr>
          <w:w w:val="105"/>
        </w:rPr>
        <w:t>belonging.</w:t>
      </w:r>
      <w:r>
        <w:rPr>
          <w:w w:val="105"/>
          <w:position w:val="8"/>
          <w:sz w:val="14"/>
        </w:rPr>
        <w:t>24</w:t>
      </w:r>
      <w:r>
        <w:rPr>
          <w:spacing w:val="40"/>
          <w:w w:val="105"/>
          <w:position w:val="8"/>
          <w:sz w:val="14"/>
        </w:rPr>
        <w:t xml:space="preserve"> </w:t>
      </w:r>
      <w:r>
        <w:rPr>
          <w:w w:val="105"/>
        </w:rPr>
        <w:t>A 2017 study showcases that social media is heavily used in the LGBTQI+ youth community</w:t>
      </w:r>
      <w:r>
        <w:rPr>
          <w:spacing w:val="-12"/>
          <w:w w:val="105"/>
        </w:rPr>
        <w:t xml:space="preserve"> </w:t>
      </w:r>
      <w:r>
        <w:rPr>
          <w:w w:val="105"/>
        </w:rPr>
        <w:t>to</w:t>
      </w:r>
      <w:r>
        <w:rPr>
          <w:spacing w:val="-12"/>
          <w:w w:val="105"/>
        </w:rPr>
        <w:t xml:space="preserve"> </w:t>
      </w:r>
      <w:r>
        <w:rPr>
          <w:w w:val="105"/>
        </w:rPr>
        <w:t>safely</w:t>
      </w:r>
      <w:r>
        <w:rPr>
          <w:spacing w:val="-12"/>
          <w:w w:val="105"/>
        </w:rPr>
        <w:t xml:space="preserve"> </w:t>
      </w:r>
      <w:r>
        <w:rPr>
          <w:w w:val="105"/>
        </w:rPr>
        <w:t>navigate</w:t>
      </w:r>
      <w:r>
        <w:rPr>
          <w:spacing w:val="-12"/>
          <w:w w:val="105"/>
        </w:rPr>
        <w:t xml:space="preserve"> </w:t>
      </w:r>
      <w:r>
        <w:rPr>
          <w:w w:val="105"/>
        </w:rPr>
        <w:t>their</w:t>
      </w:r>
      <w:r>
        <w:rPr>
          <w:spacing w:val="-12"/>
          <w:w w:val="105"/>
        </w:rPr>
        <w:t xml:space="preserve"> </w:t>
      </w:r>
      <w:r>
        <w:rPr>
          <w:w w:val="105"/>
        </w:rPr>
        <w:t>lives.</w:t>
      </w:r>
      <w:r>
        <w:rPr>
          <w:w w:val="105"/>
          <w:position w:val="8"/>
          <w:sz w:val="14"/>
        </w:rPr>
        <w:t>25</w:t>
      </w:r>
      <w:r>
        <w:rPr>
          <w:spacing w:val="15"/>
          <w:w w:val="105"/>
          <w:position w:val="8"/>
          <w:sz w:val="14"/>
        </w:rPr>
        <w:t xml:space="preserve"> </w:t>
      </w:r>
      <w:r>
        <w:rPr>
          <w:w w:val="105"/>
        </w:rPr>
        <w:t>This</w:t>
      </w:r>
      <w:r>
        <w:rPr>
          <w:spacing w:val="-12"/>
          <w:w w:val="105"/>
        </w:rPr>
        <w:t xml:space="preserve"> </w:t>
      </w:r>
      <w:r>
        <w:rPr>
          <w:w w:val="105"/>
        </w:rPr>
        <w:t>research</w:t>
      </w:r>
      <w:r>
        <w:rPr>
          <w:spacing w:val="-12"/>
          <w:w w:val="105"/>
        </w:rPr>
        <w:t xml:space="preserve"> </w:t>
      </w:r>
      <w:r>
        <w:rPr>
          <w:w w:val="105"/>
        </w:rPr>
        <w:t>highlights</w:t>
      </w:r>
      <w:r>
        <w:rPr>
          <w:spacing w:val="-12"/>
          <w:w w:val="105"/>
        </w:rPr>
        <w:t xml:space="preserve"> </w:t>
      </w:r>
      <w:r>
        <w:rPr>
          <w:w w:val="105"/>
        </w:rPr>
        <w:t>the</w:t>
      </w:r>
      <w:r>
        <w:rPr>
          <w:spacing w:val="-12"/>
          <w:w w:val="105"/>
        </w:rPr>
        <w:t xml:space="preserve"> </w:t>
      </w:r>
      <w:r>
        <w:rPr>
          <w:w w:val="105"/>
        </w:rPr>
        <w:t>importance of</w:t>
      </w:r>
      <w:r>
        <w:rPr>
          <w:spacing w:val="-12"/>
          <w:w w:val="105"/>
        </w:rPr>
        <w:t xml:space="preserve"> </w:t>
      </w:r>
      <w:r>
        <w:rPr>
          <w:w w:val="105"/>
        </w:rPr>
        <w:t>digital</w:t>
      </w:r>
      <w:r>
        <w:rPr>
          <w:spacing w:val="-12"/>
          <w:w w:val="105"/>
        </w:rPr>
        <w:t xml:space="preserve"> </w:t>
      </w:r>
      <w:r>
        <w:rPr>
          <w:w w:val="105"/>
        </w:rPr>
        <w:t>spaces</w:t>
      </w:r>
      <w:r>
        <w:rPr>
          <w:spacing w:val="-12"/>
          <w:w w:val="105"/>
        </w:rPr>
        <w:t xml:space="preserve"> </w:t>
      </w:r>
      <w:r>
        <w:rPr>
          <w:w w:val="105"/>
        </w:rPr>
        <w:t>and</w:t>
      </w:r>
      <w:r>
        <w:rPr>
          <w:spacing w:val="-13"/>
          <w:w w:val="105"/>
        </w:rPr>
        <w:t xml:space="preserve"> </w:t>
      </w:r>
      <w:r>
        <w:rPr>
          <w:w w:val="105"/>
        </w:rPr>
        <w:t>how</w:t>
      </w:r>
      <w:r>
        <w:rPr>
          <w:spacing w:val="-13"/>
          <w:w w:val="105"/>
        </w:rPr>
        <w:t xml:space="preserve"> </w:t>
      </w:r>
      <w:r>
        <w:rPr>
          <w:w w:val="105"/>
        </w:rPr>
        <w:t>these</w:t>
      </w:r>
      <w:r>
        <w:rPr>
          <w:spacing w:val="-13"/>
          <w:w w:val="105"/>
        </w:rPr>
        <w:t xml:space="preserve"> </w:t>
      </w:r>
      <w:r>
        <w:rPr>
          <w:w w:val="105"/>
        </w:rPr>
        <w:t>online</w:t>
      </w:r>
      <w:r>
        <w:rPr>
          <w:spacing w:val="-12"/>
          <w:w w:val="105"/>
        </w:rPr>
        <w:t xml:space="preserve"> </w:t>
      </w:r>
      <w:r>
        <w:rPr>
          <w:w w:val="105"/>
        </w:rPr>
        <w:t>environments</w:t>
      </w:r>
      <w:r>
        <w:rPr>
          <w:spacing w:val="-13"/>
          <w:w w:val="105"/>
        </w:rPr>
        <w:t xml:space="preserve"> </w:t>
      </w:r>
      <w:proofErr w:type="spellStart"/>
      <w:r>
        <w:rPr>
          <w:w w:val="105"/>
        </w:rPr>
        <w:t>oVer</w:t>
      </w:r>
      <w:proofErr w:type="spellEnd"/>
      <w:r>
        <w:rPr>
          <w:spacing w:val="-12"/>
          <w:w w:val="105"/>
        </w:rPr>
        <w:t xml:space="preserve"> </w:t>
      </w:r>
      <w:r>
        <w:rPr>
          <w:w w:val="105"/>
        </w:rPr>
        <w:t>safe</w:t>
      </w:r>
      <w:r>
        <w:rPr>
          <w:spacing w:val="-12"/>
          <w:w w:val="105"/>
        </w:rPr>
        <w:t xml:space="preserve"> </w:t>
      </w:r>
      <w:r>
        <w:rPr>
          <w:w w:val="105"/>
        </w:rPr>
        <w:t>avenues</w:t>
      </w:r>
      <w:r>
        <w:rPr>
          <w:spacing w:val="-13"/>
          <w:w w:val="105"/>
        </w:rPr>
        <w:t xml:space="preserve"> </w:t>
      </w:r>
      <w:r>
        <w:rPr>
          <w:w w:val="105"/>
        </w:rPr>
        <w:t>to</w:t>
      </w:r>
      <w:r>
        <w:rPr>
          <w:spacing w:val="-13"/>
          <w:w w:val="105"/>
        </w:rPr>
        <w:t xml:space="preserve"> </w:t>
      </w:r>
      <w:r>
        <w:rPr>
          <w:w w:val="105"/>
        </w:rPr>
        <w:t>express and explore sexuality and gender identity.</w:t>
      </w:r>
      <w:r>
        <w:rPr>
          <w:w w:val="105"/>
          <w:position w:val="8"/>
          <w:sz w:val="14"/>
        </w:rPr>
        <w:t>26</w:t>
      </w:r>
    </w:p>
    <w:p w14:paraId="32CBC90E" w14:textId="77777777" w:rsidR="00CA2825" w:rsidRDefault="00CA2825" w:rsidP="00CA2825">
      <w:pPr>
        <w:pStyle w:val="BodyText"/>
        <w:spacing w:before="292"/>
        <w:ind w:left="748" w:right="14"/>
        <w:jc w:val="both"/>
        <w:rPr>
          <w:position w:val="8"/>
          <w:sz w:val="14"/>
        </w:rPr>
      </w:pPr>
      <w:proofErr w:type="spellStart"/>
      <w:r>
        <w:rPr>
          <w:w w:val="105"/>
        </w:rPr>
        <w:t>OVline</w:t>
      </w:r>
      <w:proofErr w:type="spellEnd"/>
      <w:r>
        <w:rPr>
          <w:w w:val="105"/>
        </w:rPr>
        <w:t xml:space="preserve">, young LGBTQI+ people often face </w:t>
      </w:r>
      <w:proofErr w:type="spellStart"/>
      <w:r>
        <w:rPr>
          <w:w w:val="105"/>
        </w:rPr>
        <w:t>marginalisation</w:t>
      </w:r>
      <w:proofErr w:type="spellEnd"/>
      <w:r>
        <w:rPr>
          <w:w w:val="105"/>
        </w:rPr>
        <w:t>, discrimination, or lack of acceptance within families, schools and the broader communities.</w:t>
      </w:r>
      <w:r>
        <w:rPr>
          <w:w w:val="105"/>
          <w:position w:val="8"/>
          <w:sz w:val="14"/>
        </w:rPr>
        <w:t>27</w:t>
      </w:r>
      <w:r>
        <w:rPr>
          <w:spacing w:val="40"/>
          <w:w w:val="105"/>
          <w:position w:val="8"/>
          <w:sz w:val="14"/>
        </w:rPr>
        <w:t xml:space="preserve"> </w:t>
      </w:r>
      <w:r>
        <w:rPr>
          <w:w w:val="105"/>
        </w:rPr>
        <w:t>There is no</w:t>
      </w:r>
      <w:r>
        <w:rPr>
          <w:spacing w:val="-5"/>
          <w:w w:val="105"/>
        </w:rPr>
        <w:t xml:space="preserve"> </w:t>
      </w:r>
      <w:r>
        <w:rPr>
          <w:w w:val="105"/>
        </w:rPr>
        <w:t>denying</w:t>
      </w:r>
      <w:r>
        <w:rPr>
          <w:spacing w:val="-5"/>
          <w:w w:val="105"/>
        </w:rPr>
        <w:t xml:space="preserve"> </w:t>
      </w:r>
      <w:r>
        <w:rPr>
          <w:w w:val="105"/>
        </w:rPr>
        <w:t>that</w:t>
      </w:r>
      <w:r>
        <w:rPr>
          <w:spacing w:val="-5"/>
          <w:w w:val="105"/>
        </w:rPr>
        <w:t xml:space="preserve"> </w:t>
      </w:r>
      <w:r>
        <w:rPr>
          <w:w w:val="105"/>
        </w:rPr>
        <w:t>risk</w:t>
      </w:r>
      <w:r>
        <w:rPr>
          <w:spacing w:val="-5"/>
          <w:w w:val="105"/>
        </w:rPr>
        <w:t xml:space="preserve"> </w:t>
      </w:r>
      <w:r>
        <w:rPr>
          <w:w w:val="105"/>
        </w:rPr>
        <w:t>still</w:t>
      </w:r>
      <w:r>
        <w:rPr>
          <w:spacing w:val="-5"/>
          <w:w w:val="105"/>
        </w:rPr>
        <w:t xml:space="preserve"> </w:t>
      </w:r>
      <w:r>
        <w:rPr>
          <w:w w:val="105"/>
        </w:rPr>
        <w:t>exists</w:t>
      </w:r>
      <w:r>
        <w:rPr>
          <w:spacing w:val="-5"/>
          <w:w w:val="105"/>
        </w:rPr>
        <w:t xml:space="preserve"> </w:t>
      </w:r>
      <w:r>
        <w:rPr>
          <w:w w:val="105"/>
        </w:rPr>
        <w:t>on</w:t>
      </w:r>
      <w:r>
        <w:rPr>
          <w:spacing w:val="-5"/>
          <w:w w:val="105"/>
        </w:rPr>
        <w:t xml:space="preserve"> </w:t>
      </w:r>
      <w:r>
        <w:rPr>
          <w:w w:val="105"/>
        </w:rPr>
        <w:t>online</w:t>
      </w:r>
      <w:r>
        <w:rPr>
          <w:spacing w:val="-5"/>
          <w:w w:val="105"/>
        </w:rPr>
        <w:t xml:space="preserve"> </w:t>
      </w:r>
      <w:r>
        <w:rPr>
          <w:w w:val="105"/>
        </w:rPr>
        <w:t>platforms,</w:t>
      </w:r>
      <w:r>
        <w:rPr>
          <w:spacing w:val="-5"/>
          <w:w w:val="105"/>
        </w:rPr>
        <w:t xml:space="preserve"> </w:t>
      </w:r>
      <w:r>
        <w:rPr>
          <w:w w:val="105"/>
        </w:rPr>
        <w:t>including</w:t>
      </w:r>
      <w:r>
        <w:rPr>
          <w:spacing w:val="-5"/>
          <w:w w:val="105"/>
        </w:rPr>
        <w:t xml:space="preserve"> </w:t>
      </w:r>
      <w:r>
        <w:rPr>
          <w:w w:val="105"/>
        </w:rPr>
        <w:t>exposure</w:t>
      </w:r>
      <w:r>
        <w:rPr>
          <w:spacing w:val="-5"/>
          <w:w w:val="105"/>
        </w:rPr>
        <w:t xml:space="preserve"> </w:t>
      </w:r>
      <w:r>
        <w:rPr>
          <w:w w:val="105"/>
        </w:rPr>
        <w:t>to</w:t>
      </w:r>
      <w:r>
        <w:rPr>
          <w:spacing w:val="-5"/>
          <w:w w:val="105"/>
        </w:rPr>
        <w:t xml:space="preserve"> </w:t>
      </w:r>
      <w:r>
        <w:rPr>
          <w:w w:val="105"/>
        </w:rPr>
        <w:t>bullying and inappropriate content, which will have negative consequences for children who experience this.</w:t>
      </w:r>
      <w:r>
        <w:rPr>
          <w:w w:val="105"/>
          <w:position w:val="8"/>
          <w:sz w:val="14"/>
        </w:rPr>
        <w:t>28</w:t>
      </w:r>
      <w:r>
        <w:rPr>
          <w:spacing w:val="36"/>
          <w:w w:val="105"/>
          <w:position w:val="8"/>
          <w:sz w:val="14"/>
        </w:rPr>
        <w:t xml:space="preserve"> </w:t>
      </w:r>
      <w:r>
        <w:rPr>
          <w:w w:val="105"/>
        </w:rPr>
        <w:t>Yet this is where these key themes of self-expression and prevention harm come into conﬂict. While consideration of risk is important, it cannot outweigh the beneﬁts of digital spaces as avenues to connect with peers where they can ﬁnd solace, understanding, and reduced feelings of shame and stigma.</w:t>
      </w:r>
      <w:r>
        <w:rPr>
          <w:w w:val="105"/>
          <w:position w:val="8"/>
          <w:sz w:val="14"/>
        </w:rPr>
        <w:t>29</w:t>
      </w:r>
      <w:r>
        <w:rPr>
          <w:spacing w:val="80"/>
          <w:w w:val="105"/>
          <w:position w:val="8"/>
          <w:sz w:val="14"/>
        </w:rPr>
        <w:t xml:space="preserve"> </w:t>
      </w:r>
      <w:r>
        <w:rPr>
          <w:w w:val="105"/>
        </w:rPr>
        <w:t>Excluding under 16-year-olds from these platforms raises a real risk of leaving LGBTQI+ youth more isolated and vulnerable.</w:t>
      </w:r>
      <w:r>
        <w:rPr>
          <w:w w:val="105"/>
          <w:position w:val="8"/>
          <w:sz w:val="14"/>
        </w:rPr>
        <w:t>30</w:t>
      </w:r>
    </w:p>
    <w:p w14:paraId="4EECE079" w14:textId="77777777" w:rsidR="00CA2825" w:rsidRDefault="00CA2825" w:rsidP="00CA2825">
      <w:pPr>
        <w:pStyle w:val="BodyText"/>
        <w:spacing w:before="3"/>
      </w:pPr>
    </w:p>
    <w:p w14:paraId="706C593F" w14:textId="77777777" w:rsidR="00CA2825" w:rsidRDefault="00CA2825" w:rsidP="00CA2825">
      <w:pPr>
        <w:pStyle w:val="BodyText"/>
        <w:ind w:left="28" w:right="14"/>
        <w:jc w:val="both"/>
        <w:rPr>
          <w:position w:val="8"/>
          <w:sz w:val="14"/>
        </w:rPr>
      </w:pPr>
      <w:r>
        <w:rPr>
          <w:w w:val="105"/>
        </w:rPr>
        <w:t>The Amendment reﬂects Australia’s determination in addressing the growing risks of mental</w:t>
      </w:r>
      <w:r>
        <w:rPr>
          <w:spacing w:val="-6"/>
          <w:w w:val="105"/>
        </w:rPr>
        <w:t xml:space="preserve"> </w:t>
      </w:r>
      <w:r>
        <w:rPr>
          <w:w w:val="105"/>
        </w:rPr>
        <w:t>health</w:t>
      </w:r>
      <w:r>
        <w:rPr>
          <w:spacing w:val="-6"/>
          <w:w w:val="105"/>
        </w:rPr>
        <w:t xml:space="preserve"> </w:t>
      </w:r>
      <w:r>
        <w:rPr>
          <w:w w:val="105"/>
        </w:rPr>
        <w:t>in</w:t>
      </w:r>
      <w:r>
        <w:rPr>
          <w:spacing w:val="-6"/>
          <w:w w:val="105"/>
        </w:rPr>
        <w:t xml:space="preserve"> </w:t>
      </w:r>
      <w:r>
        <w:rPr>
          <w:w w:val="105"/>
        </w:rPr>
        <w:t>young</w:t>
      </w:r>
      <w:r>
        <w:rPr>
          <w:spacing w:val="-6"/>
          <w:w w:val="105"/>
        </w:rPr>
        <w:t xml:space="preserve"> </w:t>
      </w:r>
      <w:r>
        <w:rPr>
          <w:w w:val="105"/>
        </w:rPr>
        <w:t>people,</w:t>
      </w:r>
      <w:r>
        <w:rPr>
          <w:spacing w:val="-6"/>
          <w:w w:val="105"/>
        </w:rPr>
        <w:t xml:space="preserve"> </w:t>
      </w:r>
      <w:r>
        <w:rPr>
          <w:w w:val="105"/>
        </w:rPr>
        <w:t>and</w:t>
      </w:r>
      <w:r>
        <w:rPr>
          <w:spacing w:val="-6"/>
          <w:w w:val="105"/>
        </w:rPr>
        <w:t xml:space="preserve"> </w:t>
      </w:r>
      <w:r>
        <w:rPr>
          <w:w w:val="105"/>
        </w:rPr>
        <w:t>its</w:t>
      </w:r>
      <w:r>
        <w:rPr>
          <w:spacing w:val="-6"/>
          <w:w w:val="105"/>
        </w:rPr>
        <w:t xml:space="preserve"> </w:t>
      </w:r>
      <w:r>
        <w:rPr>
          <w:w w:val="105"/>
        </w:rPr>
        <w:t>association</w:t>
      </w:r>
      <w:r>
        <w:rPr>
          <w:spacing w:val="-6"/>
          <w:w w:val="105"/>
        </w:rPr>
        <w:t xml:space="preserve"> </w:t>
      </w:r>
      <w:r>
        <w:rPr>
          <w:w w:val="105"/>
        </w:rPr>
        <w:t>with</w:t>
      </w:r>
      <w:r>
        <w:rPr>
          <w:spacing w:val="-6"/>
          <w:w w:val="105"/>
        </w:rPr>
        <w:t xml:space="preserve"> </w:t>
      </w:r>
      <w:r>
        <w:rPr>
          <w:w w:val="105"/>
        </w:rPr>
        <w:t>social</w:t>
      </w:r>
      <w:r>
        <w:rPr>
          <w:spacing w:val="-6"/>
          <w:w w:val="105"/>
        </w:rPr>
        <w:t xml:space="preserve"> </w:t>
      </w:r>
      <w:r>
        <w:rPr>
          <w:w w:val="105"/>
        </w:rPr>
        <w:t>media</w:t>
      </w:r>
      <w:r>
        <w:rPr>
          <w:spacing w:val="-6"/>
          <w:w w:val="105"/>
        </w:rPr>
        <w:t xml:space="preserve"> </w:t>
      </w:r>
      <w:r>
        <w:rPr>
          <w:w w:val="105"/>
        </w:rPr>
        <w:t>use.</w:t>
      </w:r>
      <w:r>
        <w:rPr>
          <w:w w:val="105"/>
          <w:position w:val="8"/>
          <w:sz w:val="14"/>
        </w:rPr>
        <w:t>31</w:t>
      </w:r>
      <w:r>
        <w:rPr>
          <w:spacing w:val="19"/>
          <w:w w:val="105"/>
          <w:position w:val="8"/>
          <w:sz w:val="14"/>
        </w:rPr>
        <w:t xml:space="preserve"> </w:t>
      </w:r>
      <w:r>
        <w:rPr>
          <w:w w:val="105"/>
        </w:rPr>
        <w:t>Yet,</w:t>
      </w:r>
      <w:r>
        <w:rPr>
          <w:spacing w:val="-6"/>
          <w:w w:val="105"/>
        </w:rPr>
        <w:t xml:space="preserve"> </w:t>
      </w:r>
      <w:r>
        <w:rPr>
          <w:w w:val="105"/>
        </w:rPr>
        <w:t>by</w:t>
      </w:r>
      <w:r>
        <w:rPr>
          <w:spacing w:val="-6"/>
          <w:w w:val="105"/>
        </w:rPr>
        <w:t xml:space="preserve"> </w:t>
      </w:r>
      <w:r>
        <w:rPr>
          <w:w w:val="105"/>
        </w:rPr>
        <w:t>opting for a blanket prohibition, The AHRC and scholars have concerns regarding children’s rights, and the unintended exclusion of vulnerable groups.</w:t>
      </w:r>
      <w:r>
        <w:rPr>
          <w:w w:val="105"/>
          <w:position w:val="8"/>
          <w:sz w:val="14"/>
        </w:rPr>
        <w:t>32</w:t>
      </w:r>
      <w:r>
        <w:rPr>
          <w:spacing w:val="40"/>
          <w:w w:val="105"/>
          <w:position w:val="8"/>
          <w:sz w:val="14"/>
        </w:rPr>
        <w:t xml:space="preserve"> </w:t>
      </w:r>
      <w:r>
        <w:rPr>
          <w:w w:val="105"/>
        </w:rPr>
        <w:t>Protecting children from harm is an important aim, but catering to the diverse needs of young people requires a balance between prevention without undermining their human rights in the digital space.</w:t>
      </w:r>
      <w:r>
        <w:rPr>
          <w:w w:val="105"/>
          <w:position w:val="8"/>
          <w:sz w:val="14"/>
        </w:rPr>
        <w:t>33</w:t>
      </w:r>
      <w:r>
        <w:rPr>
          <w:spacing w:val="80"/>
          <w:w w:val="105"/>
          <w:position w:val="8"/>
          <w:sz w:val="14"/>
        </w:rPr>
        <w:t xml:space="preserve"> </w:t>
      </w:r>
      <w:r>
        <w:rPr>
          <w:w w:val="105"/>
        </w:rPr>
        <w:t>The impact of this proposed Amendment on children remains uncertain, and the question persists as to whether a more nuanced and less restrictive approach could have been explored before resorting to this ban.</w:t>
      </w:r>
      <w:r>
        <w:rPr>
          <w:w w:val="105"/>
          <w:position w:val="8"/>
          <w:sz w:val="14"/>
        </w:rPr>
        <w:t>34</w:t>
      </w:r>
    </w:p>
    <w:p w14:paraId="295BA600" w14:textId="77777777" w:rsidR="00CA2825" w:rsidRDefault="00CA2825">
      <w:pPr>
        <w:pStyle w:val="Heading2"/>
      </w:pPr>
    </w:p>
    <w:p w14:paraId="7C94A086" w14:textId="77777777" w:rsidR="00F1336B" w:rsidRDefault="00F1336B">
      <w:pPr>
        <w:pStyle w:val="BodyText"/>
        <w:rPr>
          <w:sz w:val="20"/>
        </w:rPr>
      </w:pPr>
    </w:p>
    <w:p w14:paraId="7C94A087" w14:textId="77777777" w:rsidR="00F1336B" w:rsidRDefault="00F1336B">
      <w:pPr>
        <w:pStyle w:val="BodyText"/>
        <w:rPr>
          <w:sz w:val="20"/>
        </w:rPr>
      </w:pPr>
    </w:p>
    <w:p w14:paraId="7C94A088" w14:textId="77777777" w:rsidR="00F1336B" w:rsidRDefault="00F1336B">
      <w:pPr>
        <w:pStyle w:val="BodyText"/>
        <w:rPr>
          <w:sz w:val="20"/>
        </w:rPr>
      </w:pPr>
    </w:p>
    <w:p w14:paraId="7C94A089" w14:textId="77777777" w:rsidR="00F1336B" w:rsidRDefault="00F1336B">
      <w:pPr>
        <w:pStyle w:val="BodyText"/>
        <w:rPr>
          <w:sz w:val="20"/>
        </w:rPr>
      </w:pPr>
    </w:p>
    <w:p w14:paraId="7C94A08A" w14:textId="77777777" w:rsidR="00F1336B" w:rsidRDefault="00F1336B">
      <w:pPr>
        <w:pStyle w:val="BodyText"/>
        <w:rPr>
          <w:sz w:val="20"/>
        </w:rPr>
      </w:pPr>
    </w:p>
    <w:p w14:paraId="7C94A08B" w14:textId="77777777" w:rsidR="00F1336B" w:rsidRDefault="00F1336B">
      <w:pPr>
        <w:pStyle w:val="BodyText"/>
        <w:rPr>
          <w:sz w:val="20"/>
        </w:rPr>
      </w:pPr>
    </w:p>
    <w:p w14:paraId="7C94A08C" w14:textId="77777777" w:rsidR="00F1336B" w:rsidRDefault="00F1336B">
      <w:pPr>
        <w:pStyle w:val="BodyText"/>
        <w:rPr>
          <w:sz w:val="20"/>
        </w:rPr>
      </w:pPr>
    </w:p>
    <w:p w14:paraId="7C94A08D" w14:textId="77777777" w:rsidR="00F1336B" w:rsidRDefault="00F1336B">
      <w:pPr>
        <w:pStyle w:val="BodyText"/>
        <w:rPr>
          <w:sz w:val="20"/>
        </w:rPr>
      </w:pPr>
    </w:p>
    <w:p w14:paraId="7C94A08E" w14:textId="77777777" w:rsidR="00F1336B" w:rsidRDefault="00F1336B">
      <w:pPr>
        <w:pStyle w:val="BodyText"/>
        <w:rPr>
          <w:sz w:val="20"/>
        </w:rPr>
      </w:pPr>
    </w:p>
    <w:p w14:paraId="7C94A08F" w14:textId="77777777" w:rsidR="00F1336B" w:rsidRDefault="00F1336B">
      <w:pPr>
        <w:pStyle w:val="BodyText"/>
        <w:rPr>
          <w:sz w:val="20"/>
        </w:rPr>
      </w:pPr>
    </w:p>
    <w:p w14:paraId="7C94A090" w14:textId="77777777" w:rsidR="00F1336B" w:rsidRDefault="00F1336B">
      <w:pPr>
        <w:pStyle w:val="BodyText"/>
        <w:rPr>
          <w:sz w:val="20"/>
        </w:rPr>
      </w:pPr>
    </w:p>
    <w:p w14:paraId="7C94A091" w14:textId="77777777" w:rsidR="00F1336B" w:rsidRDefault="00F1336B">
      <w:pPr>
        <w:pStyle w:val="BodyText"/>
        <w:rPr>
          <w:sz w:val="20"/>
        </w:rPr>
      </w:pPr>
    </w:p>
    <w:p w14:paraId="7C94A092" w14:textId="77777777" w:rsidR="00F1336B" w:rsidRDefault="00F1336B">
      <w:pPr>
        <w:pStyle w:val="BodyText"/>
        <w:rPr>
          <w:sz w:val="20"/>
        </w:rPr>
      </w:pPr>
    </w:p>
    <w:p w14:paraId="7C94A093" w14:textId="77777777" w:rsidR="00F1336B" w:rsidRDefault="00F1336B">
      <w:pPr>
        <w:pStyle w:val="BodyText"/>
        <w:rPr>
          <w:sz w:val="20"/>
        </w:rPr>
      </w:pPr>
    </w:p>
    <w:p w14:paraId="7C94A094" w14:textId="77777777" w:rsidR="00F1336B" w:rsidRDefault="00F1336B">
      <w:pPr>
        <w:pStyle w:val="BodyText"/>
        <w:rPr>
          <w:sz w:val="20"/>
        </w:rPr>
      </w:pPr>
    </w:p>
    <w:p w14:paraId="7C94A095" w14:textId="77777777" w:rsidR="00F1336B" w:rsidRDefault="00F1336B">
      <w:pPr>
        <w:pStyle w:val="BodyText"/>
        <w:rPr>
          <w:sz w:val="20"/>
        </w:rPr>
      </w:pPr>
    </w:p>
    <w:p w14:paraId="7C94A096" w14:textId="77777777" w:rsidR="00F1336B" w:rsidRDefault="00F1336B">
      <w:pPr>
        <w:pStyle w:val="BodyText"/>
        <w:rPr>
          <w:sz w:val="20"/>
        </w:rPr>
      </w:pPr>
    </w:p>
    <w:p w14:paraId="7C94A097" w14:textId="77777777" w:rsidR="00F1336B" w:rsidRDefault="00F1336B">
      <w:pPr>
        <w:pStyle w:val="BodyText"/>
        <w:rPr>
          <w:sz w:val="20"/>
        </w:rPr>
      </w:pPr>
    </w:p>
    <w:p w14:paraId="7C94A098" w14:textId="77777777" w:rsidR="00F1336B" w:rsidRDefault="00F1336B">
      <w:pPr>
        <w:pStyle w:val="BodyText"/>
        <w:rPr>
          <w:sz w:val="20"/>
        </w:rPr>
      </w:pPr>
    </w:p>
    <w:p w14:paraId="7C94A099" w14:textId="77777777" w:rsidR="00F1336B" w:rsidRDefault="00F1336B">
      <w:pPr>
        <w:pStyle w:val="BodyText"/>
        <w:rPr>
          <w:sz w:val="20"/>
        </w:rPr>
      </w:pPr>
    </w:p>
    <w:p w14:paraId="7C94A09A" w14:textId="77777777" w:rsidR="00F1336B" w:rsidRDefault="00F1336B">
      <w:pPr>
        <w:pStyle w:val="BodyText"/>
        <w:rPr>
          <w:sz w:val="20"/>
        </w:rPr>
      </w:pPr>
    </w:p>
    <w:p w14:paraId="7C94A09B" w14:textId="77777777" w:rsidR="00F1336B" w:rsidRDefault="00F1336B">
      <w:pPr>
        <w:pStyle w:val="BodyText"/>
        <w:rPr>
          <w:sz w:val="20"/>
        </w:rPr>
      </w:pPr>
    </w:p>
    <w:p w14:paraId="7C94A09C" w14:textId="77777777" w:rsidR="00F1336B" w:rsidRDefault="00F1336B">
      <w:pPr>
        <w:pStyle w:val="BodyText"/>
        <w:rPr>
          <w:sz w:val="20"/>
        </w:rPr>
      </w:pPr>
    </w:p>
    <w:p w14:paraId="7C94A09D" w14:textId="77777777" w:rsidR="00F1336B" w:rsidRDefault="00F1336B">
      <w:pPr>
        <w:pStyle w:val="BodyText"/>
        <w:rPr>
          <w:sz w:val="20"/>
        </w:rPr>
      </w:pPr>
    </w:p>
    <w:p w14:paraId="7C94A09E" w14:textId="77777777" w:rsidR="00F1336B" w:rsidRDefault="00F1336B">
      <w:pPr>
        <w:pStyle w:val="BodyText"/>
        <w:rPr>
          <w:sz w:val="20"/>
        </w:rPr>
      </w:pPr>
    </w:p>
    <w:p w14:paraId="7C94A09F" w14:textId="77777777" w:rsidR="00F1336B" w:rsidRDefault="00F1336B">
      <w:pPr>
        <w:pStyle w:val="BodyText"/>
        <w:rPr>
          <w:sz w:val="20"/>
        </w:rPr>
      </w:pPr>
    </w:p>
    <w:p w14:paraId="7C94A0A0" w14:textId="77777777" w:rsidR="00F1336B" w:rsidRDefault="00F1336B">
      <w:pPr>
        <w:pStyle w:val="BodyText"/>
        <w:rPr>
          <w:sz w:val="20"/>
        </w:rPr>
      </w:pPr>
    </w:p>
    <w:p w14:paraId="7C94A0A1" w14:textId="77777777" w:rsidR="00F1336B" w:rsidRDefault="00F1336B">
      <w:pPr>
        <w:pStyle w:val="BodyText"/>
        <w:rPr>
          <w:sz w:val="20"/>
        </w:rPr>
      </w:pPr>
    </w:p>
    <w:p w14:paraId="7C94A0A2" w14:textId="77777777" w:rsidR="00F1336B" w:rsidRDefault="00772FEB">
      <w:pPr>
        <w:pStyle w:val="BodyText"/>
        <w:spacing w:before="54"/>
        <w:rPr>
          <w:sz w:val="20"/>
        </w:rPr>
      </w:pPr>
      <w:r>
        <w:rPr>
          <w:noProof/>
          <w:sz w:val="20"/>
        </w:rPr>
        <mc:AlternateContent>
          <mc:Choice Requires="wps">
            <w:drawing>
              <wp:anchor distT="0" distB="0" distL="0" distR="0" simplePos="0" relativeHeight="487589888" behindDoc="1" locked="0" layoutInCell="1" allowOverlap="1" wp14:anchorId="7C94A0AE" wp14:editId="7C94A0AF">
                <wp:simplePos x="0" y="0"/>
                <wp:positionH relativeFrom="page">
                  <wp:posOffset>921003</wp:posOffset>
                </wp:positionH>
                <wp:positionV relativeFrom="paragraph">
                  <wp:posOffset>204862</wp:posOffset>
                </wp:positionV>
                <wp:extent cx="18288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9C3DEA" id="Graphic 5" o:spid="_x0000_s1026" style="position:absolute;margin-left:72.5pt;margin-top:16.15pt;width:2in;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88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" path="m1828800,l,,,9143r1828800,l1828800,xe" fillcolor="black" stroked="f">
                <v:path arrowok="t"/>
                <w10:wrap type="topAndBottom" anchorx="page"/>
              </v:shape>
            </w:pict>
          </mc:Fallback>
        </mc:AlternateContent>
      </w:r>
    </w:p>
    <w:p w14:paraId="7C94A0A3" w14:textId="77777777" w:rsidR="00F1336B" w:rsidRDefault="00772FEB">
      <w:pPr>
        <w:pStyle w:val="BodyText"/>
        <w:spacing w:before="98"/>
        <w:ind w:left="175"/>
      </w:pPr>
      <w:r>
        <w:rPr>
          <w:position w:val="8"/>
          <w:sz w:val="14"/>
        </w:rPr>
        <w:t>14</w:t>
      </w:r>
      <w:r>
        <w:rPr>
          <w:spacing w:val="14"/>
          <w:position w:val="8"/>
          <w:sz w:val="14"/>
        </w:rPr>
        <w:t xml:space="preserve"> </w:t>
      </w:r>
      <w:r>
        <w:t>Online</w:t>
      </w:r>
      <w:r>
        <w:rPr>
          <w:spacing w:val="-5"/>
        </w:rPr>
        <w:t xml:space="preserve"> </w:t>
      </w:r>
      <w:r>
        <w:t>Safety</w:t>
      </w:r>
      <w:r>
        <w:rPr>
          <w:spacing w:val="-3"/>
        </w:rPr>
        <w:t xml:space="preserve"> </w:t>
      </w:r>
      <w:r>
        <w:t>Amendment</w:t>
      </w:r>
      <w:r>
        <w:rPr>
          <w:spacing w:val="-7"/>
        </w:rPr>
        <w:t xml:space="preserve"> </w:t>
      </w:r>
      <w:r>
        <w:t>(Social</w:t>
      </w:r>
      <w:r>
        <w:rPr>
          <w:spacing w:val="-3"/>
        </w:rPr>
        <w:t xml:space="preserve"> </w:t>
      </w:r>
      <w:r>
        <w:t>Media</w:t>
      </w:r>
      <w:r>
        <w:rPr>
          <w:spacing w:val="-4"/>
        </w:rPr>
        <w:t xml:space="preserve"> </w:t>
      </w:r>
      <w:r>
        <w:t>Minimum</w:t>
      </w:r>
      <w:r>
        <w:rPr>
          <w:spacing w:val="-4"/>
        </w:rPr>
        <w:t xml:space="preserve"> </w:t>
      </w:r>
      <w:r>
        <w:t>Age)</w:t>
      </w:r>
      <w:r>
        <w:rPr>
          <w:spacing w:val="-5"/>
        </w:rPr>
        <w:t xml:space="preserve"> </w:t>
      </w:r>
      <w:r>
        <w:t>Bill</w:t>
      </w:r>
      <w:r>
        <w:rPr>
          <w:spacing w:val="-2"/>
        </w:rPr>
        <w:t xml:space="preserve"> </w:t>
      </w:r>
      <w:r>
        <w:t>2024</w:t>
      </w:r>
      <w:r>
        <w:rPr>
          <w:spacing w:val="-7"/>
        </w:rPr>
        <w:t xml:space="preserve"> </w:t>
      </w:r>
      <w:r>
        <w:rPr>
          <w:spacing w:val="-2"/>
        </w:rPr>
        <w:t>(Cth).</w:t>
      </w:r>
    </w:p>
    <w:p w14:paraId="7C94A0A4" w14:textId="77777777" w:rsidR="00F1336B" w:rsidRDefault="00772FEB">
      <w:pPr>
        <w:pStyle w:val="BodyText"/>
        <w:spacing w:before="40" w:line="256" w:lineRule="auto"/>
        <w:ind w:left="175"/>
      </w:pPr>
      <w:r>
        <w:rPr>
          <w:position w:val="8"/>
          <w:sz w:val="14"/>
        </w:rPr>
        <w:t>15</w:t>
      </w:r>
      <w:r>
        <w:rPr>
          <w:spacing w:val="14"/>
          <w:position w:val="8"/>
          <w:sz w:val="14"/>
        </w:rPr>
        <w:t xml:space="preserve"> </w:t>
      </w:r>
      <w:r>
        <w:t>Australia</w:t>
      </w:r>
      <w:r>
        <w:rPr>
          <w:spacing w:val="-6"/>
        </w:rPr>
        <w:t xml:space="preserve"> </w:t>
      </w:r>
      <w:r>
        <w:t>Human</w:t>
      </w:r>
      <w:r>
        <w:rPr>
          <w:spacing w:val="-6"/>
        </w:rPr>
        <w:t xml:space="preserve"> </w:t>
      </w:r>
      <w:r>
        <w:t>Rights</w:t>
      </w:r>
      <w:r>
        <w:rPr>
          <w:spacing w:val="-5"/>
        </w:rPr>
        <w:t xml:space="preserve"> </w:t>
      </w:r>
      <w:r>
        <w:t>Commission,</w:t>
      </w:r>
      <w:r>
        <w:rPr>
          <w:spacing w:val="-8"/>
        </w:rPr>
        <w:t xml:space="preserve"> </w:t>
      </w:r>
      <w:r>
        <w:t>‘Proposed</w:t>
      </w:r>
      <w:r>
        <w:rPr>
          <w:spacing w:val="-6"/>
        </w:rPr>
        <w:t xml:space="preserve"> </w:t>
      </w:r>
      <w:r>
        <w:t>Social Media</w:t>
      </w:r>
      <w:r>
        <w:rPr>
          <w:spacing w:val="-6"/>
        </w:rPr>
        <w:t xml:space="preserve"> </w:t>
      </w:r>
      <w:r>
        <w:t>Ban</w:t>
      </w:r>
      <w:r>
        <w:rPr>
          <w:spacing w:val="-6"/>
        </w:rPr>
        <w:t xml:space="preserve"> </w:t>
      </w:r>
      <w:r>
        <w:t>for</w:t>
      </w:r>
      <w:r>
        <w:rPr>
          <w:spacing w:val="-5"/>
        </w:rPr>
        <w:t xml:space="preserve"> </w:t>
      </w:r>
      <w:r>
        <w:t>Under-16s</w:t>
      </w:r>
      <w:r>
        <w:rPr>
          <w:spacing w:val="-5"/>
        </w:rPr>
        <w:t xml:space="preserve"> </w:t>
      </w:r>
      <w:r>
        <w:t>in</w:t>
      </w:r>
      <w:r>
        <w:rPr>
          <w:spacing w:val="-6"/>
        </w:rPr>
        <w:t xml:space="preserve"> </w:t>
      </w:r>
      <w:r>
        <w:t>Australia’</w:t>
      </w:r>
      <w:r>
        <w:rPr>
          <w:spacing w:val="-8"/>
        </w:rPr>
        <w:t xml:space="preserve"> </w:t>
      </w:r>
      <w:r>
        <w:t>(Press Release, 21 November 2024).</w:t>
      </w:r>
    </w:p>
    <w:p w14:paraId="7C94A0A5" w14:textId="77777777" w:rsidR="00F1336B" w:rsidRDefault="00772FEB">
      <w:pPr>
        <w:spacing w:before="41" w:line="256" w:lineRule="auto"/>
        <w:ind w:left="175" w:right="193"/>
      </w:pPr>
      <w:r>
        <w:rPr>
          <w:position w:val="8"/>
          <w:sz w:val="14"/>
        </w:rPr>
        <w:lastRenderedPageBreak/>
        <w:t>16</w:t>
      </w:r>
      <w:r>
        <w:rPr>
          <w:spacing w:val="28"/>
          <w:position w:val="8"/>
          <w:sz w:val="14"/>
        </w:rPr>
        <w:t xml:space="preserve"> </w:t>
      </w:r>
      <w:r>
        <w:t xml:space="preserve">United NaBons Commioee on the Rights of the Child, </w:t>
      </w:r>
      <w:r>
        <w:rPr>
          <w:i/>
        </w:rPr>
        <w:t>General Comments No 25 (2021) on children’s</w:t>
      </w:r>
      <w:r>
        <w:rPr>
          <w:i/>
          <w:spacing w:val="-1"/>
        </w:rPr>
        <w:t xml:space="preserve"> </w:t>
      </w:r>
      <w:r>
        <w:rPr>
          <w:i/>
        </w:rPr>
        <w:t>rights</w:t>
      </w:r>
      <w:r>
        <w:rPr>
          <w:i/>
          <w:spacing w:val="-1"/>
        </w:rPr>
        <w:t xml:space="preserve"> </w:t>
      </w:r>
      <w:r>
        <w:rPr>
          <w:i/>
        </w:rPr>
        <w:t>in rela,on to the</w:t>
      </w:r>
      <w:r>
        <w:rPr>
          <w:i/>
          <w:spacing w:val="-1"/>
        </w:rPr>
        <w:t xml:space="preserve"> </w:t>
      </w:r>
      <w:r>
        <w:rPr>
          <w:i/>
        </w:rPr>
        <w:t>digital environment</w:t>
      </w:r>
      <w:r>
        <w:rPr>
          <w:i/>
          <w:spacing w:val="-2"/>
        </w:rPr>
        <w:t xml:space="preserve"> </w:t>
      </w:r>
      <w:r>
        <w:t>(CRC/C/GC/25,</w:t>
      </w:r>
      <w:r>
        <w:rPr>
          <w:spacing w:val="-4"/>
        </w:rPr>
        <w:t xml:space="preserve"> </w:t>
      </w:r>
      <w:r>
        <w:t>UN,</w:t>
      </w:r>
      <w:r>
        <w:rPr>
          <w:spacing w:val="-4"/>
        </w:rPr>
        <w:t xml:space="preserve"> </w:t>
      </w:r>
      <w:r>
        <w:t>Geneva,</w:t>
      </w:r>
      <w:r>
        <w:rPr>
          <w:spacing w:val="-4"/>
        </w:rPr>
        <w:t xml:space="preserve"> </w:t>
      </w:r>
      <w:r>
        <w:t>2</w:t>
      </w:r>
      <w:r>
        <w:rPr>
          <w:spacing w:val="-3"/>
        </w:rPr>
        <w:t xml:space="preserve"> </w:t>
      </w:r>
      <w:r>
        <w:t>March</w:t>
      </w:r>
      <w:r>
        <w:rPr>
          <w:spacing w:val="-2"/>
        </w:rPr>
        <w:t xml:space="preserve"> </w:t>
      </w:r>
      <w:r>
        <w:t>2021).</w:t>
      </w:r>
    </w:p>
    <w:sectPr w:rsidR="00F1336B">
      <w:pgSz w:w="11910" w:h="16840"/>
      <w:pgMar w:top="136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6B1A4B"/>
    <w:multiLevelType w:val="hybridMultilevel"/>
    <w:tmpl w:val="C7FCB056"/>
    <w:lvl w:ilvl="0" w:tplc="4A06445A">
      <w:numFmt w:val="bullet"/>
      <w:lvlText w:val="☐"/>
      <w:lvlJc w:val="left"/>
      <w:pPr>
        <w:ind w:left="367" w:hanging="192"/>
      </w:pPr>
      <w:rPr>
        <w:rFonts w:ascii="Segoe UI Symbol" w:eastAsia="Segoe UI Symbol" w:hAnsi="Segoe UI Symbol" w:cs="Segoe UI Symbol" w:hint="default"/>
        <w:b w:val="0"/>
        <w:bCs w:val="0"/>
        <w:i w:val="0"/>
        <w:iCs w:val="0"/>
        <w:spacing w:val="1"/>
        <w:w w:val="98"/>
        <w:sz w:val="20"/>
        <w:szCs w:val="20"/>
        <w:lang w:val="en-US" w:eastAsia="en-US" w:bidi="ar-SA"/>
      </w:rPr>
    </w:lvl>
    <w:lvl w:ilvl="1" w:tplc="8ECA5578">
      <w:numFmt w:val="bullet"/>
      <w:lvlText w:val="•"/>
      <w:lvlJc w:val="left"/>
      <w:pPr>
        <w:ind w:left="1259" w:hanging="192"/>
      </w:pPr>
      <w:rPr>
        <w:rFonts w:hint="default"/>
        <w:lang w:val="en-US" w:eastAsia="en-US" w:bidi="ar-SA"/>
      </w:rPr>
    </w:lvl>
    <w:lvl w:ilvl="2" w:tplc="36409798">
      <w:numFmt w:val="bullet"/>
      <w:lvlText w:val="•"/>
      <w:lvlJc w:val="left"/>
      <w:pPr>
        <w:ind w:left="2159" w:hanging="192"/>
      </w:pPr>
      <w:rPr>
        <w:rFonts w:hint="default"/>
        <w:lang w:val="en-US" w:eastAsia="en-US" w:bidi="ar-SA"/>
      </w:rPr>
    </w:lvl>
    <w:lvl w:ilvl="3" w:tplc="2DB26290">
      <w:numFmt w:val="bullet"/>
      <w:lvlText w:val="•"/>
      <w:lvlJc w:val="left"/>
      <w:pPr>
        <w:ind w:left="3058" w:hanging="192"/>
      </w:pPr>
      <w:rPr>
        <w:rFonts w:hint="default"/>
        <w:lang w:val="en-US" w:eastAsia="en-US" w:bidi="ar-SA"/>
      </w:rPr>
    </w:lvl>
    <w:lvl w:ilvl="4" w:tplc="C92880E2">
      <w:numFmt w:val="bullet"/>
      <w:lvlText w:val="•"/>
      <w:lvlJc w:val="left"/>
      <w:pPr>
        <w:ind w:left="3958" w:hanging="192"/>
      </w:pPr>
      <w:rPr>
        <w:rFonts w:hint="default"/>
        <w:lang w:val="en-US" w:eastAsia="en-US" w:bidi="ar-SA"/>
      </w:rPr>
    </w:lvl>
    <w:lvl w:ilvl="5" w:tplc="F7F414C6">
      <w:numFmt w:val="bullet"/>
      <w:lvlText w:val="•"/>
      <w:lvlJc w:val="left"/>
      <w:pPr>
        <w:ind w:left="4857" w:hanging="192"/>
      </w:pPr>
      <w:rPr>
        <w:rFonts w:hint="default"/>
        <w:lang w:val="en-US" w:eastAsia="en-US" w:bidi="ar-SA"/>
      </w:rPr>
    </w:lvl>
    <w:lvl w:ilvl="6" w:tplc="50008462">
      <w:numFmt w:val="bullet"/>
      <w:lvlText w:val="•"/>
      <w:lvlJc w:val="left"/>
      <w:pPr>
        <w:ind w:left="5757" w:hanging="192"/>
      </w:pPr>
      <w:rPr>
        <w:rFonts w:hint="default"/>
        <w:lang w:val="en-US" w:eastAsia="en-US" w:bidi="ar-SA"/>
      </w:rPr>
    </w:lvl>
    <w:lvl w:ilvl="7" w:tplc="0CB6218A">
      <w:numFmt w:val="bullet"/>
      <w:lvlText w:val="•"/>
      <w:lvlJc w:val="left"/>
      <w:pPr>
        <w:ind w:left="6656" w:hanging="192"/>
      </w:pPr>
      <w:rPr>
        <w:rFonts w:hint="default"/>
        <w:lang w:val="en-US" w:eastAsia="en-US" w:bidi="ar-SA"/>
      </w:rPr>
    </w:lvl>
    <w:lvl w:ilvl="8" w:tplc="EFCE69E4">
      <w:numFmt w:val="bullet"/>
      <w:lvlText w:val="•"/>
      <w:lvlJc w:val="left"/>
      <w:pPr>
        <w:ind w:left="7556" w:hanging="192"/>
      </w:pPr>
      <w:rPr>
        <w:rFonts w:hint="default"/>
        <w:lang w:val="en-US" w:eastAsia="en-US" w:bidi="ar-SA"/>
      </w:rPr>
    </w:lvl>
  </w:abstractNum>
  <w:abstractNum w:abstractNumId="1" w15:restartNumberingAfterBreak="0">
    <w:nsid w:val="6CCD3061"/>
    <w:multiLevelType w:val="hybridMultilevel"/>
    <w:tmpl w:val="8A48876A"/>
    <w:lvl w:ilvl="0" w:tplc="6034028C">
      <w:start w:val="1"/>
      <w:numFmt w:val="decimal"/>
      <w:lvlText w:val="%1."/>
      <w:lvlJc w:val="left"/>
      <w:pPr>
        <w:ind w:left="818" w:hanging="360"/>
        <w:jc w:val="left"/>
      </w:pPr>
      <w:rPr>
        <w:rFonts w:ascii="Calibri" w:eastAsia="Calibri" w:hAnsi="Calibri" w:cs="Calibri" w:hint="default"/>
        <w:b w:val="0"/>
        <w:bCs w:val="0"/>
        <w:i w:val="0"/>
        <w:iCs w:val="0"/>
        <w:spacing w:val="-2"/>
        <w:w w:val="100"/>
        <w:sz w:val="22"/>
        <w:szCs w:val="22"/>
        <w:lang w:val="en-US" w:eastAsia="en-US" w:bidi="ar-SA"/>
      </w:rPr>
    </w:lvl>
    <w:lvl w:ilvl="1" w:tplc="144290A0">
      <w:numFmt w:val="bullet"/>
      <w:lvlText w:val=""/>
      <w:lvlJc w:val="left"/>
      <w:pPr>
        <w:ind w:left="818" w:hanging="360"/>
      </w:pPr>
      <w:rPr>
        <w:rFonts w:ascii="Symbol" w:eastAsia="Symbol" w:hAnsi="Symbol" w:cs="Symbol" w:hint="default"/>
        <w:b w:val="0"/>
        <w:bCs w:val="0"/>
        <w:i w:val="0"/>
        <w:iCs w:val="0"/>
        <w:spacing w:val="0"/>
        <w:w w:val="100"/>
        <w:sz w:val="20"/>
        <w:szCs w:val="20"/>
        <w:lang w:val="en-US" w:eastAsia="en-US" w:bidi="ar-SA"/>
      </w:rPr>
    </w:lvl>
    <w:lvl w:ilvl="2" w:tplc="D5B896DE">
      <w:numFmt w:val="bullet"/>
      <w:lvlText w:val="•"/>
      <w:lvlJc w:val="left"/>
      <w:pPr>
        <w:ind w:left="2527" w:hanging="360"/>
      </w:pPr>
      <w:rPr>
        <w:rFonts w:hint="default"/>
        <w:lang w:val="en-US" w:eastAsia="en-US" w:bidi="ar-SA"/>
      </w:rPr>
    </w:lvl>
    <w:lvl w:ilvl="3" w:tplc="3E72EBE4">
      <w:numFmt w:val="bullet"/>
      <w:lvlText w:val="•"/>
      <w:lvlJc w:val="left"/>
      <w:pPr>
        <w:ind w:left="3380" w:hanging="360"/>
      </w:pPr>
      <w:rPr>
        <w:rFonts w:hint="default"/>
        <w:lang w:val="en-US" w:eastAsia="en-US" w:bidi="ar-SA"/>
      </w:rPr>
    </w:lvl>
    <w:lvl w:ilvl="4" w:tplc="2C80A0AE">
      <w:numFmt w:val="bullet"/>
      <w:lvlText w:val="•"/>
      <w:lvlJc w:val="left"/>
      <w:pPr>
        <w:ind w:left="4234" w:hanging="360"/>
      </w:pPr>
      <w:rPr>
        <w:rFonts w:hint="default"/>
        <w:lang w:val="en-US" w:eastAsia="en-US" w:bidi="ar-SA"/>
      </w:rPr>
    </w:lvl>
    <w:lvl w:ilvl="5" w:tplc="A3FA2B3C">
      <w:numFmt w:val="bullet"/>
      <w:lvlText w:val="•"/>
      <w:lvlJc w:val="left"/>
      <w:pPr>
        <w:ind w:left="5087" w:hanging="360"/>
      </w:pPr>
      <w:rPr>
        <w:rFonts w:hint="default"/>
        <w:lang w:val="en-US" w:eastAsia="en-US" w:bidi="ar-SA"/>
      </w:rPr>
    </w:lvl>
    <w:lvl w:ilvl="6" w:tplc="F06A9A32">
      <w:numFmt w:val="bullet"/>
      <w:lvlText w:val="•"/>
      <w:lvlJc w:val="left"/>
      <w:pPr>
        <w:ind w:left="5941" w:hanging="360"/>
      </w:pPr>
      <w:rPr>
        <w:rFonts w:hint="default"/>
        <w:lang w:val="en-US" w:eastAsia="en-US" w:bidi="ar-SA"/>
      </w:rPr>
    </w:lvl>
    <w:lvl w:ilvl="7" w:tplc="2068BC28">
      <w:numFmt w:val="bullet"/>
      <w:lvlText w:val="•"/>
      <w:lvlJc w:val="left"/>
      <w:pPr>
        <w:ind w:left="6794" w:hanging="360"/>
      </w:pPr>
      <w:rPr>
        <w:rFonts w:hint="default"/>
        <w:lang w:val="en-US" w:eastAsia="en-US" w:bidi="ar-SA"/>
      </w:rPr>
    </w:lvl>
    <w:lvl w:ilvl="8" w:tplc="C18CBB54">
      <w:numFmt w:val="bullet"/>
      <w:lvlText w:val="•"/>
      <w:lvlJc w:val="left"/>
      <w:pPr>
        <w:ind w:left="7648" w:hanging="360"/>
      </w:pPr>
      <w:rPr>
        <w:rFonts w:hint="default"/>
        <w:lang w:val="en-US" w:eastAsia="en-US" w:bidi="ar-SA"/>
      </w:rPr>
    </w:lvl>
  </w:abstractNum>
  <w:abstractNum w:abstractNumId="2" w15:restartNumberingAfterBreak="0">
    <w:nsid w:val="796A1DD6"/>
    <w:multiLevelType w:val="hybridMultilevel"/>
    <w:tmpl w:val="9CCA83DC"/>
    <w:lvl w:ilvl="0" w:tplc="FBF8F576">
      <w:start w:val="9"/>
      <w:numFmt w:val="decimal"/>
      <w:lvlText w:val="%1."/>
      <w:lvlJc w:val="left"/>
      <w:pPr>
        <w:ind w:left="748" w:hanging="720"/>
        <w:jc w:val="left"/>
      </w:pPr>
      <w:rPr>
        <w:rFonts w:ascii="Calibri" w:eastAsia="Calibri" w:hAnsi="Calibri" w:cs="Calibri" w:hint="default"/>
        <w:b/>
        <w:bCs/>
        <w:i/>
        <w:iCs/>
        <w:spacing w:val="-1"/>
        <w:w w:val="108"/>
        <w:sz w:val="32"/>
        <w:szCs w:val="32"/>
        <w:lang w:val="en-US" w:eastAsia="en-US" w:bidi="ar-SA"/>
      </w:rPr>
    </w:lvl>
    <w:lvl w:ilvl="1" w:tplc="63902B92">
      <w:start w:val="1"/>
      <w:numFmt w:val="lowerLetter"/>
      <w:lvlText w:val="%2."/>
      <w:lvlJc w:val="left"/>
      <w:pPr>
        <w:ind w:left="1468" w:hanging="720"/>
        <w:jc w:val="left"/>
      </w:pPr>
      <w:rPr>
        <w:rFonts w:ascii="Calibri" w:eastAsia="Calibri" w:hAnsi="Calibri" w:cs="Calibri" w:hint="default"/>
        <w:b/>
        <w:bCs/>
        <w:i w:val="0"/>
        <w:iCs w:val="0"/>
        <w:spacing w:val="0"/>
        <w:w w:val="111"/>
        <w:sz w:val="24"/>
        <w:szCs w:val="24"/>
        <w:lang w:val="en-US" w:eastAsia="en-US" w:bidi="ar-SA"/>
      </w:rPr>
    </w:lvl>
    <w:lvl w:ilvl="2" w:tplc="0C66F5DA">
      <w:start w:val="1"/>
      <w:numFmt w:val="lowerLetter"/>
      <w:lvlText w:val="(%3)"/>
      <w:lvlJc w:val="left"/>
      <w:pPr>
        <w:ind w:left="2188" w:hanging="720"/>
        <w:jc w:val="left"/>
      </w:pPr>
      <w:rPr>
        <w:rFonts w:ascii="Calibri" w:eastAsia="Calibri" w:hAnsi="Calibri" w:cs="Calibri" w:hint="default"/>
        <w:b w:val="0"/>
        <w:bCs w:val="0"/>
        <w:i w:val="0"/>
        <w:iCs w:val="0"/>
        <w:spacing w:val="-1"/>
        <w:w w:val="96"/>
        <w:sz w:val="24"/>
        <w:szCs w:val="24"/>
        <w:lang w:val="en-US" w:eastAsia="en-US" w:bidi="ar-SA"/>
      </w:rPr>
    </w:lvl>
    <w:lvl w:ilvl="3" w:tplc="4F76CC38">
      <w:numFmt w:val="bullet"/>
      <w:lvlText w:val="•"/>
      <w:lvlJc w:val="left"/>
      <w:pPr>
        <w:ind w:left="3041" w:hanging="720"/>
      </w:pPr>
      <w:rPr>
        <w:rFonts w:hint="default"/>
        <w:lang w:val="en-US" w:eastAsia="en-US" w:bidi="ar-SA"/>
      </w:rPr>
    </w:lvl>
    <w:lvl w:ilvl="4" w:tplc="019E642E">
      <w:numFmt w:val="bullet"/>
      <w:lvlText w:val="•"/>
      <w:lvlJc w:val="left"/>
      <w:pPr>
        <w:ind w:left="3902" w:hanging="720"/>
      </w:pPr>
      <w:rPr>
        <w:rFonts w:hint="default"/>
        <w:lang w:val="en-US" w:eastAsia="en-US" w:bidi="ar-SA"/>
      </w:rPr>
    </w:lvl>
    <w:lvl w:ilvl="5" w:tplc="B47C8948">
      <w:numFmt w:val="bullet"/>
      <w:lvlText w:val="•"/>
      <w:lvlJc w:val="left"/>
      <w:pPr>
        <w:ind w:left="4764" w:hanging="720"/>
      </w:pPr>
      <w:rPr>
        <w:rFonts w:hint="default"/>
        <w:lang w:val="en-US" w:eastAsia="en-US" w:bidi="ar-SA"/>
      </w:rPr>
    </w:lvl>
    <w:lvl w:ilvl="6" w:tplc="F1AAB906">
      <w:numFmt w:val="bullet"/>
      <w:lvlText w:val="•"/>
      <w:lvlJc w:val="left"/>
      <w:pPr>
        <w:ind w:left="5625" w:hanging="720"/>
      </w:pPr>
      <w:rPr>
        <w:rFonts w:hint="default"/>
        <w:lang w:val="en-US" w:eastAsia="en-US" w:bidi="ar-SA"/>
      </w:rPr>
    </w:lvl>
    <w:lvl w:ilvl="7" w:tplc="955A00EE">
      <w:numFmt w:val="bullet"/>
      <w:lvlText w:val="•"/>
      <w:lvlJc w:val="left"/>
      <w:pPr>
        <w:ind w:left="6487" w:hanging="720"/>
      </w:pPr>
      <w:rPr>
        <w:rFonts w:hint="default"/>
        <w:lang w:val="en-US" w:eastAsia="en-US" w:bidi="ar-SA"/>
      </w:rPr>
    </w:lvl>
    <w:lvl w:ilvl="8" w:tplc="F3C4278E">
      <w:numFmt w:val="bullet"/>
      <w:lvlText w:val="•"/>
      <w:lvlJc w:val="left"/>
      <w:pPr>
        <w:ind w:left="7348" w:hanging="720"/>
      </w:pPr>
      <w:rPr>
        <w:rFonts w:hint="default"/>
        <w:lang w:val="en-US" w:eastAsia="en-US" w:bidi="ar-SA"/>
      </w:rPr>
    </w:lvl>
  </w:abstractNum>
  <w:num w:numId="1" w16cid:durableId="1768964404">
    <w:abstractNumId w:val="1"/>
  </w:num>
  <w:num w:numId="2" w16cid:durableId="1656296011">
    <w:abstractNumId w:val="0"/>
  </w:num>
  <w:num w:numId="3" w16cid:durableId="697123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6B"/>
    <w:rsid w:val="00182BD3"/>
    <w:rsid w:val="00772FEB"/>
    <w:rsid w:val="00CA2825"/>
    <w:rsid w:val="00F133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A012"/>
  <w15:docId w15:val="{7294551E-E1A9-40A8-8EC5-7E46F6FEC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1"/>
      <w:ind w:left="16"/>
      <w:outlineLvl w:val="0"/>
    </w:pPr>
    <w:rPr>
      <w:b/>
      <w:bCs/>
      <w:sz w:val="32"/>
      <w:szCs w:val="32"/>
    </w:rPr>
  </w:style>
  <w:style w:type="paragraph" w:styleId="Heading2">
    <w:name w:val="heading 2"/>
    <w:basedOn w:val="Normal"/>
    <w:uiPriority w:val="9"/>
    <w:unhideWhenUsed/>
    <w:qFormat/>
    <w:pPr>
      <w:ind w:left="175"/>
      <w:outlineLvl w:val="1"/>
    </w:pPr>
    <w:rPr>
      <w:b/>
      <w:bCs/>
      <w:sz w:val="24"/>
      <w:szCs w:val="24"/>
    </w:rPr>
  </w:style>
  <w:style w:type="paragraph" w:styleId="Heading3">
    <w:name w:val="heading 3"/>
    <w:basedOn w:val="Normal"/>
    <w:uiPriority w:val="9"/>
    <w:unhideWhenUsed/>
    <w:qFormat/>
    <w:pPr>
      <w:ind w:left="17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9"/>
      <w:ind w:left="818" w:hanging="360"/>
    </w:pPr>
  </w:style>
  <w:style w:type="paragraph" w:customStyle="1" w:styleId="TableParagraph">
    <w:name w:val="Table Paragraph"/>
    <w:basedOn w:val="Normal"/>
    <w:uiPriority w:val="1"/>
    <w:qFormat/>
    <w:pPr>
      <w:spacing w:before="1"/>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ihw.gov.au/mental-health/overview/prevalence-and-impact-o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frastructure.gov.au/department/media/publications/online-safety-amendmen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nfrastructure.gov.au/media-communicaBons/internet/online-safety/social-media-mi" TargetMode="External"/><Relationship Id="rId11" Type="http://schemas.openxmlformats.org/officeDocument/2006/relationships/hyperlink" Target="https://humanrights.gov.au/about/news/proposed-social-media-ban-under-16s-australia" TargetMode="External"/><Relationship Id="rId5" Type="http://schemas.openxmlformats.org/officeDocument/2006/relationships/hyperlink" Target="https://www.pm.gov.au/media/australia-can-lead-making-kids-safe" TargetMode="External"/><Relationship Id="rId10" Type="http://schemas.openxmlformats.org/officeDocument/2006/relationships/hyperlink" Target="https://humanrights.gov.au/our-work/rights-and-freedoms/permissible-limitations-rights" TargetMode="External"/><Relationship Id="rId4" Type="http://schemas.openxmlformats.org/officeDocument/2006/relationships/webSettings" Target="webSettings.xml"/><Relationship Id="rId9" Type="http://schemas.openxmlformats.org/officeDocument/2006/relationships/hyperlink" Target="https://humanrights.gov.au/our-work/legal/submission/social-media-b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2376</Words>
  <Characters>13544</Characters>
  <Application>Microsoft Office Word</Application>
  <DocSecurity>4</DocSecurity>
  <Lines>112</Lines>
  <Paragraphs>31</Paragraphs>
  <ScaleCrop>false</ScaleCrop>
  <Company>The University of Newcastle</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Hadley</dc:creator>
  <cp:lastModifiedBy>Marie Hadley</cp:lastModifiedBy>
  <cp:revision>2</cp:revision>
  <dcterms:created xsi:type="dcterms:W3CDTF">2026-08-17T08:45:00Z</dcterms:created>
  <dcterms:modified xsi:type="dcterms:W3CDTF">2026-08-17T08:45:00Z</dcterms:modified>
</cp:coreProperties>
</file>