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Die, Demon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Chaos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Hahaha...You are such a fool.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Chaos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Don't think you can beat me just because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fairy butterf</w:t>
      </w:r>
      <w:r w:rsidDel="00000000" w:rsidR="00000000" w:rsidRPr="00000000">
        <w:rPr>
          <w:rtl w:val="0"/>
        </w:rPr>
        <w:t xml:space="preserve">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gave you some power.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Chaos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are still too young!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Shut up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die!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&lt;AFTER FIGHT&gt;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Chaos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You've got some skills. Just try to follow me to the 21st floor!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Chaos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There, </w:t>
      </w:r>
      <w:r w:rsidDel="00000000" w:rsidR="00000000" w:rsidRPr="00000000">
        <w:rPr>
          <w:rtl w:val="0"/>
        </w:rPr>
        <w:t xml:space="preserve">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can see my real power!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