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are saved!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Captured Man: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Ah, that is great! I can hunt treasures again!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Oh, I haven't introduced myself. I'm Jack.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I'm a famous thief around here. I stole many treasures before.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 had bad luck this time. I was </w:t>
      </w:r>
      <w:r w:rsidDel="00000000" w:rsidR="00000000" w:rsidRPr="00000000">
        <w:rPr>
          <w:rtl w:val="0"/>
        </w:rPr>
        <w:t xml:space="preserve">caught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just after I got in here.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Since you opened this door for me, let me help you 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go now. There're many monsters outside. I may not be able to take care of you.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No, It doesn't matter.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tell me what do you want me to do.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....Can you open a door?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course.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Then please open the door of the 2nd floor for me!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That's easy.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you happen to find a pickaxe studded with a ruby…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CM: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… come talk to me. </w:t>
        <w:br w:type="textWrapping"/>
        <w:t xml:space="preserve">Something weird is going on here.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pickaxe studded with a ruby? Ok, I'll try to help you.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Thank you very much.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open the door on 2nd floor right now.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you find that pickaxe, come here again and talk to 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