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8CDF0" w14:textId="146D564C" w:rsidR="009D7742" w:rsidRPr="00A45EC3" w:rsidRDefault="009D7742" w:rsidP="00A45EC3">
      <w:pPr>
        <w:pStyle w:val="Title"/>
        <w:rPr>
          <w:lang w:val="en-US"/>
        </w:rPr>
      </w:pPr>
      <w:r w:rsidRPr="00A45EC3">
        <w:rPr>
          <w:lang w:val="en-US"/>
        </w:rPr>
        <w:t>TBMI26 – Computer Assignment Reports</w:t>
      </w:r>
      <w:r w:rsidR="00A45EC3" w:rsidRPr="00A45EC3">
        <w:rPr>
          <w:lang w:val="en-US"/>
        </w:rPr>
        <w:br/>
        <w:t>Reinforcement Learning</w:t>
      </w:r>
    </w:p>
    <w:p w14:paraId="66AA1D31" w14:textId="17903D2B" w:rsidR="0048018F" w:rsidRPr="00A77F5C" w:rsidRDefault="0048018F" w:rsidP="0048018F">
      <w:pPr>
        <w:jc w:val="center"/>
        <w:rPr>
          <w:sz w:val="28"/>
          <w:szCs w:val="28"/>
          <w:lang w:val="en-US"/>
        </w:rPr>
      </w:pPr>
      <w:r w:rsidRPr="00A77F5C">
        <w:rPr>
          <w:sz w:val="28"/>
          <w:szCs w:val="28"/>
          <w:lang w:val="en-US"/>
        </w:rPr>
        <w:t xml:space="preserve">Deadline – </w:t>
      </w:r>
      <w:r>
        <w:rPr>
          <w:sz w:val="28"/>
          <w:szCs w:val="28"/>
          <w:lang w:val="en-US"/>
        </w:rPr>
        <w:t>Mar</w:t>
      </w:r>
      <w:r w:rsidR="00B07839">
        <w:rPr>
          <w:sz w:val="28"/>
          <w:szCs w:val="28"/>
          <w:lang w:val="en-US"/>
        </w:rPr>
        <w:t>ch</w:t>
      </w:r>
      <w:r>
        <w:rPr>
          <w:sz w:val="28"/>
          <w:szCs w:val="28"/>
          <w:lang w:val="en-US"/>
        </w:rPr>
        <w:t xml:space="preserve"> </w:t>
      </w:r>
      <w:r w:rsidR="0091638A">
        <w:rPr>
          <w:sz w:val="28"/>
          <w:szCs w:val="28"/>
          <w:lang w:val="en-US"/>
        </w:rPr>
        <w:t>14 2021</w:t>
      </w:r>
    </w:p>
    <w:p w14:paraId="272ECFD9" w14:textId="77777777" w:rsidR="0048018F" w:rsidRDefault="0048018F" w:rsidP="0048018F">
      <w:pPr>
        <w:jc w:val="center"/>
        <w:rPr>
          <w:lang w:val="en-US"/>
        </w:rPr>
      </w:pPr>
    </w:p>
    <w:p w14:paraId="49E872A7" w14:textId="77777777" w:rsidR="0048018F" w:rsidRDefault="0048018F" w:rsidP="0048018F">
      <w:pPr>
        <w:jc w:val="center"/>
        <w:rPr>
          <w:sz w:val="36"/>
          <w:szCs w:val="36"/>
          <w:lang w:val="en-US"/>
        </w:rPr>
      </w:pPr>
      <w:r w:rsidRPr="00A77F5C">
        <w:rPr>
          <w:sz w:val="36"/>
          <w:szCs w:val="36"/>
          <w:lang w:val="en-US"/>
        </w:rPr>
        <w:t>Author/-s:</w:t>
      </w:r>
    </w:p>
    <w:p w14:paraId="466FAA30" w14:textId="77777777" w:rsidR="0048018F" w:rsidRPr="00A77F5C" w:rsidRDefault="0048018F" w:rsidP="0048018F">
      <w:pPr>
        <w:jc w:val="center"/>
        <w:rPr>
          <w:sz w:val="36"/>
          <w:szCs w:val="36"/>
          <w:lang w:val="en-US"/>
        </w:rPr>
      </w:pPr>
    </w:p>
    <w:p w14:paraId="7D360539" w14:textId="77777777" w:rsidR="0048018F" w:rsidRDefault="0048018F" w:rsidP="0048018F">
      <w:pPr>
        <w:rPr>
          <w:lang w:val="en-US"/>
        </w:rPr>
      </w:pPr>
    </w:p>
    <w:p w14:paraId="6261EA3B" w14:textId="32F8C664" w:rsidR="0089501C" w:rsidRDefault="0089501C" w:rsidP="0089501C">
      <w:pPr>
        <w:rPr>
          <w:lang w:val="en-US"/>
        </w:rPr>
      </w:pPr>
      <w:r>
        <w:rPr>
          <w:lang w:val="en-US"/>
        </w:rPr>
        <w:t xml:space="preserve">In order to pass the assignment you will need to answer the following questions and upload the document to LISAM. </w:t>
      </w:r>
      <w:r w:rsidR="00EE7276" w:rsidRPr="00357BA6">
        <w:rPr>
          <w:color w:val="000000"/>
          <w:lang w:val="en-US"/>
        </w:rPr>
        <w:t xml:space="preserve">Please upload the document in </w:t>
      </w:r>
      <w:r w:rsidR="00EE7276" w:rsidRPr="00357BA6">
        <w:rPr>
          <w:color w:val="000000"/>
          <w:u w:val="single"/>
          <w:lang w:val="en-US"/>
        </w:rPr>
        <w:t>PDF</w:t>
      </w:r>
      <w:r w:rsidR="00EE7276" w:rsidRPr="00357BA6">
        <w:rPr>
          <w:color w:val="000000"/>
          <w:lang w:val="en-US"/>
        </w:rPr>
        <w:t xml:space="preserve"> format.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70CED0FD" w14:textId="0F4B88CA" w:rsidR="000D4B80" w:rsidRPr="00E11D81" w:rsidRDefault="000D4B80" w:rsidP="009D7742">
      <w:pPr>
        <w:rPr>
          <w:rFonts w:ascii="Georgia" w:hAnsi="Georgia"/>
          <w:lang w:val="en-US"/>
        </w:rPr>
      </w:pPr>
      <w:r w:rsidRPr="00E11D81">
        <w:rPr>
          <w:rFonts w:ascii="Georgia" w:hAnsi="Georgia"/>
          <w:lang w:val="en-US"/>
        </w:rPr>
        <w:t xml:space="preserve"> </w:t>
      </w:r>
    </w:p>
    <w:p w14:paraId="5651C6D1" w14:textId="62F917E3" w:rsidR="000D4B80" w:rsidRPr="00A45EC3" w:rsidRDefault="000D4B80" w:rsidP="00016339">
      <w:pPr>
        <w:pStyle w:val="ListParagraph"/>
        <w:numPr>
          <w:ilvl w:val="0"/>
          <w:numId w:val="3"/>
        </w:numPr>
        <w:rPr>
          <w:rFonts w:cs="Calibri"/>
          <w:b/>
          <w:lang w:val="en-US"/>
        </w:rPr>
      </w:pPr>
      <w:r w:rsidRPr="00A45EC3">
        <w:rPr>
          <w:rFonts w:cs="Calibri"/>
          <w:b/>
          <w:lang w:val="en-US"/>
        </w:rPr>
        <w:t xml:space="preserve">Define the V- and Q-function given an optimal policy. </w:t>
      </w:r>
      <w:r w:rsidR="00813BFA">
        <w:rPr>
          <w:rFonts w:cs="Calibri"/>
          <w:b/>
          <w:lang w:val="en-US"/>
        </w:rPr>
        <w:t xml:space="preserve">Use </w:t>
      </w:r>
      <w:r w:rsidR="003E71AA">
        <w:rPr>
          <w:rFonts w:cs="Calibri"/>
          <w:b/>
          <w:lang w:val="en-US"/>
        </w:rPr>
        <w:t xml:space="preserve">equations </w:t>
      </w:r>
      <w:r w:rsidR="003E71AA" w:rsidRPr="005E4696">
        <w:rPr>
          <w:rFonts w:cs="Calibri"/>
          <w:b/>
          <w:u w:val="single"/>
          <w:lang w:val="en-US"/>
        </w:rPr>
        <w:t>and</w:t>
      </w:r>
      <w:r w:rsidR="003E71AA">
        <w:rPr>
          <w:rFonts w:cs="Calibri"/>
          <w:b/>
          <w:lang w:val="en-US"/>
        </w:rPr>
        <w:t xml:space="preserve"> describe what they </w:t>
      </w:r>
      <w:r w:rsidR="00AA7E47">
        <w:rPr>
          <w:rFonts w:cs="Calibri"/>
          <w:b/>
          <w:lang w:val="en-US"/>
        </w:rPr>
        <w:t xml:space="preserve">represent. </w:t>
      </w:r>
      <w:r w:rsidR="00AA7E47" w:rsidRPr="00A45EC3">
        <w:rPr>
          <w:rFonts w:cs="Calibri"/>
          <w:b/>
          <w:lang w:val="en-US"/>
        </w:rPr>
        <w:t>(See lectures/classes)</w:t>
      </w:r>
    </w:p>
    <w:p w14:paraId="288B31DC" w14:textId="5325BEEE" w:rsidR="0028550F" w:rsidRDefault="0028550F" w:rsidP="00016339">
      <w:pPr>
        <w:pStyle w:val="ListParagraph"/>
        <w:rPr>
          <w:rFonts w:cs="Calibri"/>
          <w:b/>
          <w:lang w:val="en-US"/>
        </w:rPr>
      </w:pPr>
    </w:p>
    <w:p w14:paraId="6A1A843B" w14:textId="537A933C" w:rsidR="00DD4617" w:rsidRPr="00DD4617" w:rsidRDefault="00DD4617" w:rsidP="00016339">
      <w:pPr>
        <w:pStyle w:val="ListParagraph"/>
        <w:rPr>
          <w:rFonts w:cs="Calibri"/>
          <w:bCs/>
          <w:lang w:val="en-US"/>
        </w:rPr>
      </w:pPr>
      <m:oMathPara>
        <m:oMath>
          <m:acc>
            <m:accPr>
              <m:ctrlPr>
                <w:rPr>
                  <w:rFonts w:ascii="Cambria Math" w:hAnsi="Cambria Math" w:cs="Calibri"/>
                  <w:bCs/>
                  <w:i/>
                  <w:lang w:val="en-US"/>
                </w:rPr>
              </m:ctrlPr>
            </m:accPr>
            <m:e>
              <m:r>
                <w:rPr>
                  <w:rFonts w:ascii="Cambria Math" w:hAnsi="Cambria Math" w:cs="Calibri"/>
                  <w:lang w:val="en-US"/>
                </w:rPr>
                <m:t>V</m:t>
              </m:r>
            </m:e>
          </m:acc>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e>
          </m:d>
          <m:r>
            <w:rPr>
              <w:rFonts w:ascii="Cambria Math" w:hAnsi="Cambria Math" w:cs="Calibri"/>
              <w:lang w:val="en-US"/>
            </w:rPr>
            <m:t>=</m:t>
          </m:r>
          <m:d>
            <m:dPr>
              <m:ctrlPr>
                <w:rPr>
                  <w:rFonts w:ascii="Cambria Math" w:hAnsi="Cambria Math" w:cs="Calibri"/>
                  <w:bCs/>
                  <w:i/>
                  <w:lang w:val="en-US"/>
                </w:rPr>
              </m:ctrlPr>
            </m:dPr>
            <m:e>
              <m:r>
                <w:rPr>
                  <w:rFonts w:ascii="Cambria Math" w:hAnsi="Cambria Math" w:cs="Calibri"/>
                  <w:lang w:val="en-US"/>
                </w:rPr>
                <m:t>1-η</m:t>
              </m:r>
            </m:e>
          </m:d>
          <m:acc>
            <m:accPr>
              <m:ctrlPr>
                <w:rPr>
                  <w:rFonts w:ascii="Cambria Math" w:hAnsi="Cambria Math" w:cs="Calibri"/>
                  <w:bCs/>
                  <w:i/>
                  <w:lang w:val="en-US"/>
                </w:rPr>
              </m:ctrlPr>
            </m:accPr>
            <m:e>
              <m:r>
                <w:rPr>
                  <w:rFonts w:ascii="Cambria Math" w:hAnsi="Cambria Math" w:cs="Calibri"/>
                  <w:lang w:val="en-US"/>
                </w:rPr>
                <m:t>V</m:t>
              </m:r>
            </m:e>
          </m:acc>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t</m:t>
                  </m:r>
                </m:sub>
              </m:sSub>
            </m:e>
          </m:d>
          <m:r>
            <w:rPr>
              <w:rFonts w:ascii="Cambria Math" w:hAnsi="Cambria Math" w:cs="Calibri"/>
              <w:lang w:val="en-US"/>
            </w:rPr>
            <m:t>+ η</m:t>
          </m:r>
          <m:sSup>
            <m:sSupPr>
              <m:ctrlPr>
                <w:rPr>
                  <w:rFonts w:ascii="Cambria Math" w:hAnsi="Cambria Math" w:cs="Calibri"/>
                  <w:bCs/>
                  <w:i/>
                  <w:lang w:val="en-US"/>
                </w:rPr>
              </m:ctrlPr>
            </m:sSupPr>
            <m:e>
              <m:r>
                <w:rPr>
                  <w:rFonts w:ascii="Cambria Math" w:hAnsi="Cambria Math" w:cs="Calibri"/>
                  <w:lang w:val="en-US"/>
                </w:rPr>
                <m:t>γ</m:t>
              </m:r>
            </m:e>
            <m:sup>
              <m:r>
                <w:rPr>
                  <w:rFonts w:ascii="Cambria Math" w:hAnsi="Cambria Math" w:cs="Calibri"/>
                  <w:lang w:val="en-US"/>
                </w:rPr>
                <m:t>n</m:t>
              </m:r>
            </m:sup>
          </m:sSup>
          <m:sSub>
            <m:sSubPr>
              <m:ctrlPr>
                <w:rPr>
                  <w:rFonts w:ascii="Cambria Math" w:hAnsi="Cambria Math" w:cs="Calibri"/>
                  <w:bCs/>
                  <w:i/>
                  <w:lang w:val="en-US"/>
                </w:rPr>
              </m:ctrlPr>
            </m:sSubPr>
            <m:e>
              <m:r>
                <w:rPr>
                  <w:rFonts w:ascii="Cambria Math" w:hAnsi="Cambria Math" w:cs="Calibri"/>
                  <w:lang w:val="en-US"/>
                </w:rPr>
                <m:t>r</m:t>
              </m:r>
            </m:e>
            <m:sub>
              <m:r>
                <w:rPr>
                  <w:rFonts w:ascii="Cambria Math" w:hAnsi="Cambria Math" w:cs="Calibri"/>
                  <w:lang w:val="en-US"/>
                </w:rPr>
                <m:t>k</m:t>
              </m:r>
              <m:r>
                <w:rPr>
                  <w:rFonts w:ascii="Cambria Math" w:hAnsi="Cambria Math" w:cs="Calibri"/>
                  <w:lang w:val="en-US"/>
                </w:rPr>
                <m:t>+m</m:t>
              </m:r>
            </m:sub>
          </m:sSub>
        </m:oMath>
      </m:oMathPara>
    </w:p>
    <w:p w14:paraId="08F17B31" w14:textId="595D0303" w:rsidR="00DD4617" w:rsidRPr="00DD4617" w:rsidRDefault="00DD4617" w:rsidP="00016339">
      <w:pPr>
        <w:pStyle w:val="ListParagraph"/>
        <w:rPr>
          <w:rFonts w:cs="Calibri"/>
          <w:bCs/>
          <w:lang w:val="en-US"/>
        </w:rPr>
      </w:pPr>
      <m:oMathPara>
        <m:oMath>
          <m:acc>
            <m:accPr>
              <m:ctrlPr>
                <w:rPr>
                  <w:rFonts w:ascii="Cambria Math" w:hAnsi="Cambria Math" w:cs="Calibri"/>
                  <w:bCs/>
                  <w:i/>
                  <w:lang w:val="en-US"/>
                </w:rPr>
              </m:ctrlPr>
            </m:accPr>
            <m:e>
              <m:r>
                <w:rPr>
                  <w:rFonts w:ascii="Cambria Math" w:hAnsi="Cambria Math" w:cs="Calibri"/>
                  <w:lang w:val="en-US"/>
                </w:rPr>
                <m:t>Q</m:t>
              </m:r>
            </m:e>
          </m:acc>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m:t>
              </m:r>
              <m:sSub>
                <m:sSubPr>
                  <m:ctrlPr>
                    <w:rPr>
                      <w:rFonts w:ascii="Cambria Math" w:hAnsi="Cambria Math" w:cs="Calibri"/>
                      <w:bCs/>
                      <w:i/>
                      <w:lang w:val="en-US"/>
                    </w:rPr>
                  </m:ctrlPr>
                </m:sSubPr>
                <m:e>
                  <m:r>
                    <w:rPr>
                      <w:rFonts w:ascii="Cambria Math" w:hAnsi="Cambria Math" w:cs="Calibri"/>
                      <w:lang w:val="en-US"/>
                    </w:rPr>
                    <m:t>a</m:t>
                  </m:r>
                </m:e>
                <m:sub>
                  <m:r>
                    <w:rPr>
                      <w:rFonts w:ascii="Cambria Math" w:hAnsi="Cambria Math" w:cs="Calibri"/>
                      <w:lang w:val="en-US"/>
                    </w:rPr>
                    <m:t>j</m:t>
                  </m:r>
                </m:sub>
              </m:sSub>
            </m:e>
          </m:d>
          <m:r>
            <w:rPr>
              <w:rFonts w:ascii="Cambria Math" w:hAnsi="Cambria Math" w:cs="Calibri"/>
              <w:lang w:val="en-US"/>
            </w:rPr>
            <m:t>=</m:t>
          </m:r>
          <m:d>
            <m:dPr>
              <m:ctrlPr>
                <w:rPr>
                  <w:rFonts w:ascii="Cambria Math" w:hAnsi="Cambria Math" w:cs="Calibri"/>
                  <w:bCs/>
                  <w:i/>
                  <w:lang w:val="en-US"/>
                </w:rPr>
              </m:ctrlPr>
            </m:dPr>
            <m:e>
              <m:r>
                <w:rPr>
                  <w:rFonts w:ascii="Cambria Math" w:hAnsi="Cambria Math" w:cs="Calibri"/>
                  <w:lang w:val="en-US"/>
                </w:rPr>
                <m:t>1-η</m:t>
              </m:r>
            </m:e>
          </m:d>
          <m:acc>
            <m:accPr>
              <m:ctrlPr>
                <w:rPr>
                  <w:rFonts w:ascii="Cambria Math" w:hAnsi="Cambria Math" w:cs="Calibri"/>
                  <w:bCs/>
                  <w:i/>
                  <w:lang w:val="en-US"/>
                </w:rPr>
              </m:ctrlPr>
            </m:accPr>
            <m:e>
              <m:r>
                <w:rPr>
                  <w:rFonts w:ascii="Cambria Math" w:hAnsi="Cambria Math" w:cs="Calibri"/>
                  <w:lang w:val="en-US"/>
                </w:rPr>
                <m:t>Q</m:t>
              </m:r>
            </m:e>
          </m:acc>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m:t>
              </m:r>
              <m:sSub>
                <m:sSubPr>
                  <m:ctrlPr>
                    <w:rPr>
                      <w:rFonts w:ascii="Cambria Math" w:hAnsi="Cambria Math" w:cs="Calibri"/>
                      <w:bCs/>
                      <w:i/>
                      <w:lang w:val="en-US"/>
                    </w:rPr>
                  </m:ctrlPr>
                </m:sSubPr>
                <m:e>
                  <m:r>
                    <w:rPr>
                      <w:rFonts w:ascii="Cambria Math" w:hAnsi="Cambria Math" w:cs="Calibri"/>
                      <w:lang w:val="en-US"/>
                    </w:rPr>
                    <m:t>a</m:t>
                  </m:r>
                </m:e>
                <m:sub>
                  <m:r>
                    <w:rPr>
                      <w:rFonts w:ascii="Cambria Math" w:hAnsi="Cambria Math" w:cs="Calibri"/>
                      <w:lang w:val="en-US"/>
                    </w:rPr>
                    <m:t>j</m:t>
                  </m:r>
                </m:sub>
              </m:sSub>
            </m:e>
          </m:d>
          <m:r>
            <w:rPr>
              <w:rFonts w:ascii="Cambria Math" w:hAnsi="Cambria Math" w:cs="Calibri"/>
              <w:lang w:val="en-US"/>
            </w:rPr>
            <m:t xml:space="preserve">+η(r+γ </m:t>
          </m:r>
          <m:sSub>
            <m:sSubPr>
              <m:ctrlPr>
                <w:rPr>
                  <w:rFonts w:ascii="Cambria Math" w:hAnsi="Cambria Math" w:cs="Calibri"/>
                  <w:bCs/>
                  <w:i/>
                  <w:lang w:val="en-US"/>
                </w:rPr>
              </m:ctrlPr>
            </m:sSubPr>
            <m:e>
              <m:r>
                <w:rPr>
                  <w:rFonts w:ascii="Cambria Math" w:hAnsi="Cambria Math" w:cs="Calibri"/>
                  <w:lang w:val="en-US"/>
                </w:rPr>
                <m:t>max</m:t>
              </m:r>
            </m:e>
            <m:sub>
              <m:r>
                <w:rPr>
                  <w:rFonts w:ascii="Cambria Math" w:hAnsi="Cambria Math" w:cs="Calibri"/>
                  <w:lang w:val="en-US"/>
                </w:rPr>
                <m:t>a</m:t>
              </m:r>
            </m:sub>
          </m:sSub>
          <m:acc>
            <m:accPr>
              <m:ctrlPr>
                <w:rPr>
                  <w:rFonts w:ascii="Cambria Math" w:hAnsi="Cambria Math" w:cs="Calibri"/>
                  <w:bCs/>
                  <w:i/>
                  <w:lang w:val="en-US"/>
                </w:rPr>
              </m:ctrlPr>
            </m:accPr>
            <m:e>
              <m:r>
                <w:rPr>
                  <w:rFonts w:ascii="Cambria Math" w:hAnsi="Cambria Math" w:cs="Calibri"/>
                  <w:lang w:val="en-US"/>
                </w:rPr>
                <m:t>Q</m:t>
              </m:r>
            </m:e>
          </m:acc>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k+1</m:t>
                  </m:r>
                </m:sub>
              </m:sSub>
              <m:r>
                <w:rPr>
                  <w:rFonts w:ascii="Cambria Math" w:hAnsi="Cambria Math" w:cs="Calibri"/>
                  <w:lang w:val="en-US"/>
                </w:rPr>
                <m:t>,a</m:t>
              </m:r>
            </m:e>
          </m:d>
          <m:r>
            <w:rPr>
              <w:rFonts w:ascii="Cambria Math" w:hAnsi="Cambria Math" w:cs="Calibri"/>
              <w:lang w:val="en-US"/>
            </w:rPr>
            <m:t>)</m:t>
          </m:r>
        </m:oMath>
      </m:oMathPara>
    </w:p>
    <w:p w14:paraId="5AD9A8F8" w14:textId="77777777" w:rsidR="00537268" w:rsidRDefault="00DD4617" w:rsidP="00016339">
      <w:pPr>
        <w:pStyle w:val="ListParagraph"/>
        <w:rPr>
          <w:rFonts w:cs="Calibri"/>
          <w:bCs/>
          <w:lang w:val="en-US"/>
        </w:rPr>
      </w:pPr>
      <w:r>
        <w:rPr>
          <w:rFonts w:cs="Calibri"/>
          <w:bCs/>
          <w:lang w:val="en-US"/>
        </w:rPr>
        <w:t xml:space="preserve">Where </w:t>
      </w:r>
      <m:oMath>
        <m:r>
          <w:rPr>
            <w:rFonts w:ascii="Cambria Math" w:hAnsi="Cambria Math" w:cs="Calibri"/>
            <w:lang w:val="en-US"/>
          </w:rPr>
          <m:t>γ</m:t>
        </m:r>
      </m:oMath>
      <w:r>
        <w:rPr>
          <w:rFonts w:cs="Calibri"/>
          <w:bCs/>
          <w:lang w:val="en-US"/>
        </w:rPr>
        <w:t xml:space="preserve"> is the discount factor and </w:t>
      </w:r>
      <m:oMath>
        <m:r>
          <w:rPr>
            <w:rFonts w:ascii="Cambria Math" w:hAnsi="Cambria Math" w:cs="Calibri"/>
            <w:lang w:val="en-US"/>
          </w:rPr>
          <m:t>η</m:t>
        </m:r>
      </m:oMath>
      <w:r>
        <w:rPr>
          <w:rFonts w:cs="Calibri"/>
          <w:bCs/>
          <w:lang w:val="en-US"/>
        </w:rPr>
        <w:t xml:space="preserve"> is the learning rate and take values between 0 and 1.</w:t>
      </w:r>
      <w:r w:rsidR="00537268">
        <w:rPr>
          <w:rFonts w:cs="Calibri"/>
          <w:bCs/>
          <w:lang w:val="en-US"/>
        </w:rPr>
        <w:t xml:space="preserve"> </w:t>
      </w:r>
    </w:p>
    <w:p w14:paraId="23B9784A" w14:textId="43BD48CD" w:rsidR="00DD4617" w:rsidRDefault="00537268" w:rsidP="00016339">
      <w:pPr>
        <w:pStyle w:val="ListParagraph"/>
        <w:rPr>
          <w:rFonts w:cs="Calibri"/>
          <w:bCs/>
          <w:lang w:val="en-US"/>
        </w:rPr>
      </w:pPr>
      <m:oMath>
        <m:r>
          <w:rPr>
            <w:rFonts w:ascii="Cambria Math" w:hAnsi="Cambria Math" w:cs="Calibri"/>
            <w:lang w:val="en-US"/>
          </w:rPr>
          <m:t>r</m:t>
        </m:r>
        <m:r>
          <w:rPr>
            <w:rFonts w:ascii="Cambria Math" w:hAnsi="Cambria Math" w:cs="Calibri"/>
            <w:lang w:val="en-US"/>
          </w:rPr>
          <m:t xml:space="preserve"> </m:t>
        </m:r>
      </m:oMath>
      <w:r>
        <w:rPr>
          <w:rFonts w:cs="Calibri"/>
          <w:bCs/>
          <w:lang w:val="en-US"/>
        </w:rPr>
        <w:t>is the reward</w:t>
      </w:r>
    </w:p>
    <w:p w14:paraId="4F9EC686" w14:textId="77777777" w:rsidR="00537268" w:rsidRDefault="00537268" w:rsidP="00016339">
      <w:pPr>
        <w:pStyle w:val="ListParagraph"/>
        <w:rPr>
          <w:rFonts w:cs="Calibri"/>
          <w:bCs/>
          <w:lang w:val="en-US"/>
        </w:rPr>
      </w:pPr>
    </w:p>
    <w:p w14:paraId="6502210C" w14:textId="77777777" w:rsidR="00244ECB" w:rsidRDefault="00244ECB" w:rsidP="00016339">
      <w:pPr>
        <w:pStyle w:val="ListParagraph"/>
        <w:rPr>
          <w:rFonts w:cs="Calibri"/>
          <w:bCs/>
          <w:lang w:val="en-US"/>
        </w:rPr>
      </w:pPr>
    </w:p>
    <w:p w14:paraId="4CE6109A" w14:textId="518751DD" w:rsidR="00DD4617" w:rsidRPr="00DD4617" w:rsidRDefault="00DD4617" w:rsidP="00016339">
      <w:pPr>
        <w:pStyle w:val="ListParagraph"/>
        <w:rPr>
          <w:rFonts w:cs="Calibri"/>
          <w:bCs/>
          <w:lang w:val="en-US"/>
        </w:rPr>
      </w:pPr>
      <w:r>
        <w:rPr>
          <w:rFonts w:cs="Calibri"/>
          <w:bCs/>
          <w:lang w:val="en-US"/>
        </w:rPr>
        <w:t>V is a function that calculates the expected reward</w:t>
      </w:r>
      <w:r w:rsidR="00244ECB">
        <w:rPr>
          <w:rFonts w:cs="Calibri"/>
          <w:bCs/>
          <w:lang w:val="en-US"/>
        </w:rPr>
        <w:t xml:space="preserve"> (r)</w:t>
      </w:r>
      <w:r>
        <w:rPr>
          <w:rFonts w:cs="Calibri"/>
          <w:bCs/>
          <w:lang w:val="en-US"/>
        </w:rPr>
        <w:t xml:space="preserve"> given a state </w:t>
      </w:r>
      <m:oMath>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oMath>
      <w:r>
        <w:rPr>
          <w:rFonts w:cs="Calibri"/>
          <w:bCs/>
          <w:lang w:val="en-US"/>
        </w:rPr>
        <w:t xml:space="preserve"> for another state</w:t>
      </w:r>
      <w:r w:rsidR="00244ECB">
        <w:rPr>
          <w:rFonts w:cs="Calibri"/>
          <w:bCs/>
          <w:lang w:val="en-US"/>
        </w:rPr>
        <w:t>. This function focuses on the reward from one state to the next. The Q-function evaluates the expected reward for each action in each state and returns the maximum reward for that action. For a given state, the Q-function calculates the reward for the different actions available and will return the action that yields the best reward.</w:t>
      </w:r>
    </w:p>
    <w:p w14:paraId="6DAAA343" w14:textId="77777777" w:rsidR="0028550F" w:rsidRPr="00A45EC3" w:rsidRDefault="0028550F" w:rsidP="00016339">
      <w:pPr>
        <w:pStyle w:val="ListParagraph"/>
        <w:rPr>
          <w:rFonts w:cs="Calibri"/>
          <w:b/>
          <w:lang w:val="en-US"/>
        </w:rPr>
      </w:pPr>
    </w:p>
    <w:p w14:paraId="305AAAB9" w14:textId="52564664" w:rsidR="0028550F" w:rsidRDefault="000D4B80" w:rsidP="0028550F">
      <w:pPr>
        <w:pStyle w:val="ListParagraph"/>
        <w:numPr>
          <w:ilvl w:val="0"/>
          <w:numId w:val="3"/>
        </w:numPr>
        <w:rPr>
          <w:rFonts w:cs="Calibri"/>
          <w:b/>
          <w:lang w:val="en-US"/>
        </w:rPr>
      </w:pPr>
      <w:r w:rsidRPr="00A45EC3">
        <w:rPr>
          <w:rFonts w:cs="Calibri"/>
          <w:b/>
          <w:lang w:val="en-US"/>
        </w:rPr>
        <w:t xml:space="preserve">Define a learning rule </w:t>
      </w:r>
      <w:r w:rsidR="00B67995">
        <w:rPr>
          <w:rFonts w:cs="Calibri"/>
          <w:b/>
          <w:lang w:val="en-US"/>
        </w:rPr>
        <w:t xml:space="preserve">(equation) </w:t>
      </w:r>
      <w:r w:rsidRPr="00A45EC3">
        <w:rPr>
          <w:rFonts w:cs="Calibri"/>
          <w:b/>
          <w:lang w:val="en-US"/>
        </w:rPr>
        <w:t>for the Q-function</w:t>
      </w:r>
      <w:r w:rsidR="00AA7E47">
        <w:rPr>
          <w:rFonts w:cs="Calibri"/>
          <w:b/>
          <w:lang w:val="en-US"/>
        </w:rPr>
        <w:t xml:space="preserve"> </w:t>
      </w:r>
      <w:r w:rsidR="00AA7E47" w:rsidRPr="005E4696">
        <w:rPr>
          <w:rFonts w:cs="Calibri"/>
          <w:b/>
          <w:u w:val="single"/>
          <w:lang w:val="en-US"/>
        </w:rPr>
        <w:t>and</w:t>
      </w:r>
      <w:r w:rsidR="00AA7E47">
        <w:rPr>
          <w:rFonts w:cs="Calibri"/>
          <w:b/>
          <w:lang w:val="en-US"/>
        </w:rPr>
        <w:t xml:space="preserve"> describe how it works. </w:t>
      </w:r>
      <w:r w:rsidR="00AA7E47" w:rsidRPr="00A45EC3">
        <w:rPr>
          <w:rFonts w:cs="Calibri"/>
          <w:b/>
          <w:lang w:val="en-US"/>
        </w:rPr>
        <w:t>(Theory, see lectures/classes)</w:t>
      </w:r>
    </w:p>
    <w:p w14:paraId="5B39371E" w14:textId="4CEE95AC" w:rsidR="0028550F" w:rsidRDefault="0028550F" w:rsidP="0028550F">
      <w:pPr>
        <w:pStyle w:val="ListParagraph"/>
        <w:rPr>
          <w:rFonts w:cs="Calibri"/>
          <w:b/>
          <w:lang w:val="en-US"/>
        </w:rPr>
      </w:pPr>
    </w:p>
    <w:p w14:paraId="77F0B3D6" w14:textId="2D9291E7" w:rsidR="00244ECB" w:rsidRPr="00244ECB" w:rsidRDefault="00537268" w:rsidP="0028550F">
      <w:pPr>
        <w:pStyle w:val="ListParagraph"/>
        <w:rPr>
          <w:rFonts w:cs="Calibri"/>
          <w:bCs/>
          <w:lang w:val="en-US"/>
        </w:rPr>
      </w:pPr>
      <m:oMathPara>
        <m:oMath>
          <m:acc>
            <m:accPr>
              <m:ctrlPr>
                <w:rPr>
                  <w:rFonts w:ascii="Cambria Math" w:hAnsi="Cambria Math" w:cs="Calibri"/>
                  <w:bCs/>
                  <w:i/>
                  <w:lang w:val="en-US"/>
                </w:rPr>
              </m:ctrlPr>
            </m:accPr>
            <m:e>
              <m:r>
                <w:rPr>
                  <w:rFonts w:ascii="Cambria Math" w:hAnsi="Cambria Math" w:cs="Calibri"/>
                  <w:lang w:val="en-US"/>
                </w:rPr>
                <m:t>Q</m:t>
              </m:r>
            </m:e>
          </m:acc>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m:t>
              </m:r>
              <m:sSub>
                <m:sSubPr>
                  <m:ctrlPr>
                    <w:rPr>
                      <w:rFonts w:ascii="Cambria Math" w:hAnsi="Cambria Math" w:cs="Calibri"/>
                      <w:bCs/>
                      <w:i/>
                      <w:lang w:val="en-US"/>
                    </w:rPr>
                  </m:ctrlPr>
                </m:sSubPr>
                <m:e>
                  <m:r>
                    <w:rPr>
                      <w:rFonts w:ascii="Cambria Math" w:hAnsi="Cambria Math" w:cs="Calibri"/>
                      <w:lang w:val="en-US"/>
                    </w:rPr>
                    <m:t>a</m:t>
                  </m:r>
                </m:e>
                <m:sub>
                  <m:r>
                    <w:rPr>
                      <w:rFonts w:ascii="Cambria Math" w:hAnsi="Cambria Math" w:cs="Calibri"/>
                      <w:lang w:val="en-US"/>
                    </w:rPr>
                    <m:t>j</m:t>
                  </m:r>
                </m:sub>
              </m:sSub>
            </m:e>
          </m:d>
          <m:r>
            <w:rPr>
              <w:rFonts w:ascii="Cambria Math" w:hAnsi="Cambria Math" w:cs="Calibri"/>
              <w:lang w:val="en-US"/>
            </w:rPr>
            <m:t xml:space="preserve"> ←</m:t>
          </m:r>
          <m:d>
            <m:dPr>
              <m:ctrlPr>
                <w:rPr>
                  <w:rFonts w:ascii="Cambria Math" w:hAnsi="Cambria Math" w:cs="Calibri"/>
                  <w:bCs/>
                  <w:i/>
                  <w:lang w:val="en-US"/>
                </w:rPr>
              </m:ctrlPr>
            </m:dPr>
            <m:e>
              <m:r>
                <w:rPr>
                  <w:rFonts w:ascii="Cambria Math" w:hAnsi="Cambria Math" w:cs="Calibri"/>
                  <w:lang w:val="en-US"/>
                </w:rPr>
                <m:t>1-η</m:t>
              </m:r>
            </m:e>
          </m:d>
          <m:acc>
            <m:accPr>
              <m:ctrlPr>
                <w:rPr>
                  <w:rFonts w:ascii="Cambria Math" w:hAnsi="Cambria Math" w:cs="Calibri"/>
                  <w:bCs/>
                  <w:i/>
                  <w:lang w:val="en-US"/>
                </w:rPr>
              </m:ctrlPr>
            </m:accPr>
            <m:e>
              <m:r>
                <w:rPr>
                  <w:rFonts w:ascii="Cambria Math" w:hAnsi="Cambria Math" w:cs="Calibri"/>
                  <w:lang w:val="en-US"/>
                </w:rPr>
                <m:t>Q</m:t>
              </m:r>
            </m:e>
          </m:acc>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m:t>
              </m:r>
              <m:sSub>
                <m:sSubPr>
                  <m:ctrlPr>
                    <w:rPr>
                      <w:rFonts w:ascii="Cambria Math" w:hAnsi="Cambria Math" w:cs="Calibri"/>
                      <w:bCs/>
                      <w:i/>
                      <w:lang w:val="en-US"/>
                    </w:rPr>
                  </m:ctrlPr>
                </m:sSubPr>
                <m:e>
                  <m:r>
                    <w:rPr>
                      <w:rFonts w:ascii="Cambria Math" w:hAnsi="Cambria Math" w:cs="Calibri"/>
                      <w:lang w:val="en-US"/>
                    </w:rPr>
                    <m:t>a</m:t>
                  </m:r>
                </m:e>
                <m:sub>
                  <m:r>
                    <w:rPr>
                      <w:rFonts w:ascii="Cambria Math" w:hAnsi="Cambria Math" w:cs="Calibri"/>
                      <w:lang w:val="en-US"/>
                    </w:rPr>
                    <m:t>j</m:t>
                  </m:r>
                </m:sub>
              </m:sSub>
            </m:e>
          </m:d>
          <m:r>
            <w:rPr>
              <w:rFonts w:ascii="Cambria Math" w:hAnsi="Cambria Math" w:cs="Calibri"/>
              <w:lang w:val="en-US"/>
            </w:rPr>
            <m:t>+η</m:t>
          </m:r>
          <m:d>
            <m:dPr>
              <m:ctrlPr>
                <w:rPr>
                  <w:rFonts w:ascii="Cambria Math" w:hAnsi="Cambria Math" w:cs="Calibri"/>
                  <w:bCs/>
                  <w:i/>
                  <w:lang w:val="en-US"/>
                </w:rPr>
              </m:ctrlPr>
            </m:dPr>
            <m:e>
              <m:r>
                <w:rPr>
                  <w:rFonts w:ascii="Cambria Math" w:hAnsi="Cambria Math" w:cs="Calibri"/>
                  <w:lang w:val="en-US"/>
                </w:rPr>
                <m:t xml:space="preserve">r+γ </m:t>
              </m:r>
              <m:acc>
                <m:accPr>
                  <m:ctrlPr>
                    <w:rPr>
                      <w:rFonts w:ascii="Cambria Math" w:hAnsi="Cambria Math" w:cs="Calibri"/>
                      <w:bCs/>
                      <w:i/>
                      <w:lang w:val="en-US"/>
                    </w:rPr>
                  </m:ctrlPr>
                </m:accPr>
                <m:e>
                  <m:r>
                    <w:rPr>
                      <w:rFonts w:ascii="Cambria Math" w:hAnsi="Cambria Math" w:cs="Calibri"/>
                      <w:lang w:val="en-US"/>
                    </w:rPr>
                    <m:t>V</m:t>
                  </m:r>
                </m:e>
              </m:acc>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k+1</m:t>
                      </m:r>
                    </m:sub>
                  </m:sSub>
                </m:e>
              </m:d>
            </m:e>
          </m:d>
          <m:r>
            <w:rPr>
              <w:rFonts w:ascii="Cambria Math" w:hAnsi="Cambria Math" w:cs="Calibri"/>
              <w:lang w:val="en-US"/>
            </w:rPr>
            <m:t xml:space="preserve">= </m:t>
          </m:r>
          <m:d>
            <m:dPr>
              <m:ctrlPr>
                <w:rPr>
                  <w:rFonts w:ascii="Cambria Math" w:hAnsi="Cambria Math" w:cs="Calibri"/>
                  <w:bCs/>
                  <w:i/>
                  <w:lang w:val="en-US"/>
                </w:rPr>
              </m:ctrlPr>
            </m:dPr>
            <m:e>
              <m:r>
                <w:rPr>
                  <w:rFonts w:ascii="Cambria Math" w:hAnsi="Cambria Math" w:cs="Calibri"/>
                  <w:lang w:val="en-US"/>
                </w:rPr>
                <m:t>1-η</m:t>
              </m:r>
            </m:e>
          </m:d>
          <m:acc>
            <m:accPr>
              <m:ctrlPr>
                <w:rPr>
                  <w:rFonts w:ascii="Cambria Math" w:hAnsi="Cambria Math" w:cs="Calibri"/>
                  <w:bCs/>
                  <w:i/>
                  <w:lang w:val="en-US"/>
                </w:rPr>
              </m:ctrlPr>
            </m:accPr>
            <m:e>
              <m:r>
                <w:rPr>
                  <w:rFonts w:ascii="Cambria Math" w:hAnsi="Cambria Math" w:cs="Calibri"/>
                  <w:lang w:val="en-US"/>
                </w:rPr>
                <m:t>Q</m:t>
              </m:r>
            </m:e>
          </m:acc>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m:t>
              </m:r>
              <m:sSub>
                <m:sSubPr>
                  <m:ctrlPr>
                    <w:rPr>
                      <w:rFonts w:ascii="Cambria Math" w:hAnsi="Cambria Math" w:cs="Calibri"/>
                      <w:bCs/>
                      <w:i/>
                      <w:lang w:val="en-US"/>
                    </w:rPr>
                  </m:ctrlPr>
                </m:sSubPr>
                <m:e>
                  <m:r>
                    <w:rPr>
                      <w:rFonts w:ascii="Cambria Math" w:hAnsi="Cambria Math" w:cs="Calibri"/>
                      <w:lang w:val="en-US"/>
                    </w:rPr>
                    <m:t>a</m:t>
                  </m:r>
                </m:e>
                <m:sub>
                  <m:r>
                    <w:rPr>
                      <w:rFonts w:ascii="Cambria Math" w:hAnsi="Cambria Math" w:cs="Calibri"/>
                      <w:lang w:val="en-US"/>
                    </w:rPr>
                    <m:t>j</m:t>
                  </m:r>
                </m:sub>
              </m:sSub>
            </m:e>
          </m:d>
          <m:r>
            <w:rPr>
              <w:rFonts w:ascii="Cambria Math" w:hAnsi="Cambria Math" w:cs="Calibri"/>
              <w:lang w:val="en-US"/>
            </w:rPr>
            <m:t>+η</m:t>
          </m:r>
          <m:d>
            <m:dPr>
              <m:ctrlPr>
                <w:rPr>
                  <w:rFonts w:ascii="Cambria Math" w:hAnsi="Cambria Math" w:cs="Calibri"/>
                  <w:bCs/>
                  <w:i/>
                  <w:lang w:val="en-US"/>
                </w:rPr>
              </m:ctrlPr>
            </m:dPr>
            <m:e>
              <m:r>
                <w:rPr>
                  <w:rFonts w:ascii="Cambria Math" w:hAnsi="Cambria Math" w:cs="Calibri"/>
                  <w:lang w:val="en-US"/>
                </w:rPr>
                <m:t xml:space="preserve">r+γ </m:t>
              </m:r>
              <m:sSub>
                <m:sSubPr>
                  <m:ctrlPr>
                    <w:rPr>
                      <w:rFonts w:ascii="Cambria Math" w:hAnsi="Cambria Math" w:cs="Calibri"/>
                      <w:bCs/>
                      <w:i/>
                      <w:lang w:val="en-US"/>
                    </w:rPr>
                  </m:ctrlPr>
                </m:sSubPr>
                <m:e>
                  <m:r>
                    <w:rPr>
                      <w:rFonts w:ascii="Cambria Math" w:hAnsi="Cambria Math" w:cs="Calibri"/>
                      <w:lang w:val="en-US"/>
                    </w:rPr>
                    <m:t>max</m:t>
                  </m:r>
                </m:e>
                <m:sub>
                  <m:r>
                    <w:rPr>
                      <w:rFonts w:ascii="Cambria Math" w:hAnsi="Cambria Math" w:cs="Calibri"/>
                      <w:lang w:val="en-US"/>
                    </w:rPr>
                    <m:t>a</m:t>
                  </m:r>
                </m:sub>
              </m:sSub>
              <m:acc>
                <m:accPr>
                  <m:ctrlPr>
                    <w:rPr>
                      <w:rFonts w:ascii="Cambria Math" w:hAnsi="Cambria Math" w:cs="Calibri"/>
                      <w:bCs/>
                      <w:i/>
                      <w:lang w:val="en-US"/>
                    </w:rPr>
                  </m:ctrlPr>
                </m:accPr>
                <m:e>
                  <m:r>
                    <w:rPr>
                      <w:rFonts w:ascii="Cambria Math" w:hAnsi="Cambria Math" w:cs="Calibri"/>
                      <w:lang w:val="en-US"/>
                    </w:rPr>
                    <m:t>Q</m:t>
                  </m:r>
                </m:e>
              </m:acc>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k+1</m:t>
                      </m:r>
                    </m:sub>
                  </m:sSub>
                  <m:r>
                    <w:rPr>
                      <w:rFonts w:ascii="Cambria Math" w:hAnsi="Cambria Math" w:cs="Calibri"/>
                      <w:lang w:val="en-US"/>
                    </w:rPr>
                    <m:t>,a</m:t>
                  </m:r>
                </m:e>
              </m:d>
            </m:e>
          </m:d>
        </m:oMath>
      </m:oMathPara>
    </w:p>
    <w:p w14:paraId="14B8F603" w14:textId="5D5EBD1D" w:rsidR="00244ECB" w:rsidRPr="00537268" w:rsidRDefault="00537268" w:rsidP="0028550F">
      <w:pPr>
        <w:pStyle w:val="ListParagraph"/>
        <w:rPr>
          <w:rFonts w:cs="Calibri"/>
          <w:bCs/>
          <w:lang w:val="en-US"/>
        </w:rPr>
      </w:pPr>
      <w:r>
        <w:rPr>
          <w:rFonts w:cs="Calibri"/>
          <w:bCs/>
          <w:lang w:val="en-US"/>
        </w:rPr>
        <w:t xml:space="preserve">The updated estimate of Q for a state </w:t>
      </w:r>
      <m:oMath>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oMath>
      <w:r>
        <w:rPr>
          <w:rFonts w:cs="Calibri"/>
          <w:bCs/>
          <w:lang w:val="en-US"/>
        </w:rPr>
        <w:t xml:space="preserve"> is calculated as expressed above with the previous estimate of Q in state </w:t>
      </w:r>
      <m:oMath>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oMath>
      <w:r>
        <w:rPr>
          <w:rFonts w:cs="Calibri"/>
          <w:bCs/>
          <w:lang w:val="en-US"/>
        </w:rPr>
        <w:t xml:space="preserve"> being informed by the estimate of the next state.</w:t>
      </w:r>
    </w:p>
    <w:p w14:paraId="699D3060" w14:textId="77777777" w:rsidR="0028550F" w:rsidRPr="0028550F" w:rsidRDefault="0028550F" w:rsidP="0028550F">
      <w:pPr>
        <w:pStyle w:val="ListParagraph"/>
        <w:rPr>
          <w:rFonts w:cs="Calibri"/>
          <w:b/>
          <w:lang w:val="en-US"/>
        </w:rPr>
      </w:pPr>
    </w:p>
    <w:p w14:paraId="35C942AD" w14:textId="689717EC" w:rsidR="000D4B80" w:rsidRDefault="002139AC" w:rsidP="00016339">
      <w:pPr>
        <w:pStyle w:val="ListParagraph"/>
        <w:numPr>
          <w:ilvl w:val="0"/>
          <w:numId w:val="3"/>
        </w:numPr>
        <w:rPr>
          <w:rFonts w:cs="Calibri"/>
          <w:b/>
          <w:lang w:val="en-US"/>
        </w:rPr>
      </w:pPr>
      <w:r>
        <w:rPr>
          <w:rFonts w:cs="Calibri"/>
          <w:b/>
          <w:lang w:val="en-US"/>
        </w:rPr>
        <w:t>Briefly d</w:t>
      </w:r>
      <w:r w:rsidR="000D4B80" w:rsidRPr="00A45EC3">
        <w:rPr>
          <w:rFonts w:cs="Calibri"/>
          <w:b/>
          <w:lang w:val="en-US"/>
        </w:rPr>
        <w:t xml:space="preserve">escribe your implementation, especially how you hinder the robot from exiting through the borders of a world. </w:t>
      </w:r>
    </w:p>
    <w:p w14:paraId="67BE15A0" w14:textId="1689E33F" w:rsidR="0028550F" w:rsidRDefault="0028550F" w:rsidP="0028550F">
      <w:pPr>
        <w:pStyle w:val="ListParagraph"/>
        <w:rPr>
          <w:rFonts w:cs="Calibri"/>
          <w:bCs/>
          <w:lang w:val="en-US"/>
        </w:rPr>
      </w:pPr>
    </w:p>
    <w:p w14:paraId="42DFA16F" w14:textId="5DB32D20" w:rsidR="00537268" w:rsidRPr="00537268" w:rsidRDefault="00537268" w:rsidP="0028550F">
      <w:pPr>
        <w:pStyle w:val="ListParagraph"/>
        <w:rPr>
          <w:rFonts w:cs="Calibri"/>
          <w:bCs/>
          <w:lang w:val="en-US"/>
        </w:rPr>
      </w:pPr>
      <w:r>
        <w:rPr>
          <w:rFonts w:cs="Calibri"/>
          <w:bCs/>
          <w:lang w:val="en-US"/>
        </w:rPr>
        <w:t xml:space="preserve">We initialize our Q matrix with random numbers ranging from 0 to 1 and set the borders as -infinite in order to dissuade our agent from exiting the limits of the board. Setting those values to the borders prevents our agent from choosing the action that would lead them out as the penalty for that movement will be – infinite. We then implement </w:t>
      </w:r>
      <w:r w:rsidR="00F80304">
        <w:rPr>
          <w:rFonts w:cs="Calibri"/>
          <w:bCs/>
          <w:lang w:val="en-US"/>
        </w:rPr>
        <w:t xml:space="preserve">a loop over several episodes (times the agent tries to reach the goal). While the agent isn’t in the goal and that </w:t>
      </w:r>
      <w:r w:rsidR="00F80304">
        <w:rPr>
          <w:rFonts w:cs="Calibri"/>
          <w:bCs/>
          <w:lang w:val="en-US"/>
        </w:rPr>
        <w:lastRenderedPageBreak/>
        <w:t>the next step is valid, we implement the Q function update and keep on feeding the next state to our agent as well as its reward.</w:t>
      </w:r>
    </w:p>
    <w:p w14:paraId="7458EDFB" w14:textId="77777777" w:rsidR="006F1F27" w:rsidRDefault="006F1F27" w:rsidP="0028550F">
      <w:pPr>
        <w:pStyle w:val="ListParagraph"/>
        <w:rPr>
          <w:rFonts w:cs="Calibri"/>
          <w:b/>
          <w:lang w:val="en-US"/>
        </w:rPr>
      </w:pPr>
    </w:p>
    <w:p w14:paraId="7F4B461A" w14:textId="77777777" w:rsidR="00F80304" w:rsidRDefault="00050704" w:rsidP="0003759A">
      <w:pPr>
        <w:pStyle w:val="ListParagraph"/>
        <w:numPr>
          <w:ilvl w:val="0"/>
          <w:numId w:val="3"/>
        </w:numPr>
        <w:rPr>
          <w:rFonts w:cs="Calibri"/>
          <w:b/>
          <w:lang w:val="en-US"/>
        </w:rPr>
      </w:pPr>
      <w:r>
        <w:rPr>
          <w:rFonts w:cs="Calibri"/>
          <w:b/>
          <w:lang w:val="en-US"/>
        </w:rPr>
        <w:t>Describe World 1</w:t>
      </w:r>
      <w:r w:rsidR="008D7E25">
        <w:rPr>
          <w:rFonts w:cs="Calibri"/>
          <w:b/>
          <w:lang w:val="en-US"/>
        </w:rPr>
        <w:t>. What is the goal of the reinforcement learning</w:t>
      </w:r>
      <w:r w:rsidR="00D12933">
        <w:rPr>
          <w:rFonts w:cs="Calibri"/>
          <w:b/>
          <w:lang w:val="en-US"/>
        </w:rPr>
        <w:t xml:space="preserve"> in this world</w:t>
      </w:r>
      <w:r w:rsidR="004A2322">
        <w:rPr>
          <w:rFonts w:cs="Calibri"/>
          <w:b/>
          <w:lang w:val="en-US"/>
        </w:rPr>
        <w:t xml:space="preserve">? </w:t>
      </w:r>
      <w:r w:rsidR="008D7E25">
        <w:rPr>
          <w:rFonts w:cs="Calibri"/>
          <w:b/>
          <w:lang w:val="en-US"/>
        </w:rPr>
        <w:t>What parameters did you use to solve this world?</w:t>
      </w:r>
      <w:r w:rsidR="0003759A">
        <w:rPr>
          <w:rFonts w:cs="Calibri"/>
          <w:b/>
          <w:lang w:val="en-US"/>
        </w:rPr>
        <w:t xml:space="preserve"> Plot the policy and the V-function.</w:t>
      </w:r>
      <w:r w:rsidR="00C73680">
        <w:rPr>
          <w:rFonts w:cs="Calibri"/>
          <w:b/>
          <w:lang w:val="en-US"/>
        </w:rPr>
        <w:br/>
      </w:r>
    </w:p>
    <w:p w14:paraId="4123A940" w14:textId="77777777" w:rsidR="00252F2F" w:rsidRDefault="00F80304" w:rsidP="00F80304">
      <w:pPr>
        <w:pStyle w:val="ListParagraph"/>
        <w:rPr>
          <w:rFonts w:cs="Calibri"/>
          <w:bCs/>
          <w:lang w:val="en-US"/>
        </w:rPr>
      </w:pPr>
      <w:r>
        <w:rPr>
          <w:rFonts w:cs="Calibri"/>
          <w:bCs/>
          <w:lang w:val="en-US"/>
        </w:rPr>
        <w:t>The first world is static. We have an obstacle that is placed in the way of our agent. The agent must learn to avoid this obstacle or if it finds itself inside the obstacle, it exits it the fastest possible to reach the goal.</w:t>
      </w:r>
    </w:p>
    <w:p w14:paraId="5623E924" w14:textId="77777777" w:rsidR="00252F2F" w:rsidRDefault="00252F2F" w:rsidP="00F80304">
      <w:pPr>
        <w:pStyle w:val="ListParagraph"/>
        <w:rPr>
          <w:rFonts w:cs="Calibri"/>
          <w:bCs/>
          <w:lang w:val="en-US"/>
        </w:rPr>
      </w:pPr>
    </w:p>
    <w:p w14:paraId="16021FCB" w14:textId="77777777" w:rsidR="00252F2F" w:rsidRDefault="00252F2F" w:rsidP="00F80304">
      <w:pPr>
        <w:pStyle w:val="ListParagraph"/>
        <w:rPr>
          <w:rFonts w:cs="Calibri"/>
          <w:bCs/>
          <w:lang w:val="en-US"/>
        </w:rPr>
      </w:pPr>
      <w:r>
        <w:rPr>
          <w:rFonts w:cs="Calibri"/>
          <w:bCs/>
          <w:lang w:val="en-US"/>
        </w:rPr>
        <w:t>Discount factor: 0.9</w:t>
      </w:r>
    </w:p>
    <w:p w14:paraId="4F0FCFCC" w14:textId="77777777" w:rsidR="00252F2F" w:rsidRDefault="00252F2F" w:rsidP="00F80304">
      <w:pPr>
        <w:pStyle w:val="ListParagraph"/>
        <w:rPr>
          <w:rFonts w:cs="Calibri"/>
          <w:bCs/>
          <w:lang w:val="en-US"/>
        </w:rPr>
      </w:pPr>
      <w:r>
        <w:rPr>
          <w:rFonts w:cs="Calibri"/>
          <w:bCs/>
          <w:lang w:val="en-US"/>
        </w:rPr>
        <w:t>Learning rate: 0.9</w:t>
      </w:r>
    </w:p>
    <w:p w14:paraId="54DC9706" w14:textId="4DCE3B9E" w:rsidR="006F1F27" w:rsidRPr="00C73680" w:rsidRDefault="00252F2F" w:rsidP="00F80304">
      <w:pPr>
        <w:pStyle w:val="ListParagraph"/>
        <w:rPr>
          <w:rFonts w:cs="Calibri"/>
          <w:b/>
          <w:lang w:val="en-US"/>
        </w:rPr>
      </w:pPr>
      <w:r>
        <w:rPr>
          <w:rFonts w:cs="Calibri"/>
          <w:bCs/>
          <w:lang w:val="en-US"/>
        </w:rPr>
        <w:t>Episodes: 1000</w:t>
      </w:r>
      <w:r w:rsidR="00C73680">
        <w:rPr>
          <w:rFonts w:cs="Calibri"/>
          <w:b/>
          <w:lang w:val="en-US"/>
        </w:rPr>
        <w:br/>
      </w:r>
    </w:p>
    <w:p w14:paraId="5D070001" w14:textId="77777777" w:rsidR="00F80304" w:rsidRPr="00F80304" w:rsidRDefault="0003759A" w:rsidP="0003759A">
      <w:pPr>
        <w:pStyle w:val="ListParagraph"/>
        <w:numPr>
          <w:ilvl w:val="0"/>
          <w:numId w:val="3"/>
        </w:numPr>
        <w:rPr>
          <w:rFonts w:cs="Calibri"/>
          <w:b/>
          <w:lang w:val="en-US"/>
        </w:rPr>
      </w:pPr>
      <w:r>
        <w:rPr>
          <w:rFonts w:cs="Calibri"/>
          <w:b/>
          <w:lang w:val="en-US"/>
        </w:rPr>
        <w:t>Describe World 2. What is the goal of the reinforcement learning</w:t>
      </w:r>
      <w:r w:rsidR="00D12933">
        <w:rPr>
          <w:rFonts w:cs="Calibri"/>
          <w:b/>
          <w:lang w:val="en-US"/>
        </w:rPr>
        <w:t xml:space="preserve"> in this world</w:t>
      </w:r>
      <w:r>
        <w:rPr>
          <w:rFonts w:cs="Calibri"/>
          <w:b/>
          <w:lang w:val="en-US"/>
        </w:rPr>
        <w:t xml:space="preserve">? </w:t>
      </w:r>
      <w:r w:rsidR="00357BA6">
        <w:rPr>
          <w:rFonts w:cs="Calibri"/>
          <w:b/>
          <w:lang w:val="en-US"/>
        </w:rPr>
        <w:t xml:space="preserve">This world has a hidden trick. Describe the trick and why this can be solved with reinforcement learning. </w:t>
      </w:r>
      <w:r>
        <w:rPr>
          <w:rFonts w:cs="Calibri"/>
          <w:b/>
          <w:lang w:val="en-US"/>
        </w:rPr>
        <w:t>What parameters did you use to solve this world? Plot the policy and the V-function.</w:t>
      </w:r>
      <w:r w:rsidR="00C73680">
        <w:rPr>
          <w:rFonts w:cs="Calibri"/>
          <w:b/>
          <w:lang w:val="en-US"/>
        </w:rPr>
        <w:br/>
      </w:r>
    </w:p>
    <w:p w14:paraId="40015B71" w14:textId="7364F09A" w:rsidR="00252F2F" w:rsidRDefault="00F80304" w:rsidP="00F80304">
      <w:pPr>
        <w:pStyle w:val="ListParagraph"/>
        <w:rPr>
          <w:rFonts w:cs="Calibri"/>
          <w:bCs/>
          <w:lang w:val="en-US"/>
        </w:rPr>
      </w:pPr>
      <w:r>
        <w:rPr>
          <w:rFonts w:cs="Calibri"/>
          <w:bCs/>
          <w:lang w:val="en-US"/>
        </w:rPr>
        <w:t>The second world presents no obstacle but there is a randomness in the policy chosen for each state. There is a 20% chance that the states “obstacle” from the previous world generate negative feedback. The agent does not go directly to the goal and avoids generally the location of the previous obstacle. This can be solved because there are enough states outside the area of randomness that yield good policies and V-function</w:t>
      </w:r>
      <w:r w:rsidR="00C35AF0">
        <w:rPr>
          <w:rFonts w:cs="Calibri"/>
          <w:bCs/>
          <w:lang w:val="en-US"/>
        </w:rPr>
        <w:t>.</w:t>
      </w:r>
    </w:p>
    <w:p w14:paraId="4C1DE8F3" w14:textId="77777777" w:rsidR="00BF32AF" w:rsidRDefault="00BF32AF" w:rsidP="00F80304">
      <w:pPr>
        <w:pStyle w:val="ListParagraph"/>
        <w:rPr>
          <w:rFonts w:cs="Calibri"/>
          <w:bCs/>
          <w:lang w:val="en-US"/>
        </w:rPr>
      </w:pPr>
    </w:p>
    <w:p w14:paraId="0F1DDEA3" w14:textId="77777777" w:rsidR="00252F2F" w:rsidRDefault="00252F2F" w:rsidP="00252F2F">
      <w:pPr>
        <w:pStyle w:val="ListParagraph"/>
        <w:rPr>
          <w:rFonts w:cs="Calibri"/>
          <w:bCs/>
          <w:lang w:val="en-US"/>
        </w:rPr>
      </w:pPr>
      <w:r>
        <w:rPr>
          <w:rFonts w:cs="Calibri"/>
          <w:bCs/>
          <w:lang w:val="en-US"/>
        </w:rPr>
        <w:t>Discount factor: 0.9</w:t>
      </w:r>
    </w:p>
    <w:p w14:paraId="07F2CBDD" w14:textId="1C9A030D" w:rsidR="00252F2F" w:rsidRDefault="00252F2F" w:rsidP="00252F2F">
      <w:pPr>
        <w:pStyle w:val="ListParagraph"/>
        <w:rPr>
          <w:rFonts w:cs="Calibri"/>
          <w:bCs/>
          <w:lang w:val="en-US"/>
        </w:rPr>
      </w:pPr>
      <w:r>
        <w:rPr>
          <w:rFonts w:cs="Calibri"/>
          <w:bCs/>
          <w:lang w:val="en-US"/>
        </w:rPr>
        <w:t>Learning rate: 0.</w:t>
      </w:r>
      <w:r>
        <w:rPr>
          <w:rFonts w:cs="Calibri"/>
          <w:bCs/>
          <w:lang w:val="en-US"/>
        </w:rPr>
        <w:t>2</w:t>
      </w:r>
    </w:p>
    <w:p w14:paraId="1E5C8A73" w14:textId="03E5EB6B" w:rsidR="006F1F27" w:rsidRPr="00C73680" w:rsidRDefault="00252F2F" w:rsidP="00252F2F">
      <w:pPr>
        <w:pStyle w:val="ListParagraph"/>
        <w:rPr>
          <w:rFonts w:cs="Calibri"/>
          <w:b/>
          <w:lang w:val="en-US"/>
        </w:rPr>
      </w:pPr>
      <w:r>
        <w:rPr>
          <w:rFonts w:cs="Calibri"/>
          <w:bCs/>
          <w:lang w:val="en-US"/>
        </w:rPr>
        <w:t>Episodes: 1</w:t>
      </w:r>
      <w:r>
        <w:rPr>
          <w:rFonts w:cs="Calibri"/>
          <w:bCs/>
          <w:lang w:val="en-US"/>
        </w:rPr>
        <w:t>5</w:t>
      </w:r>
      <w:r>
        <w:rPr>
          <w:rFonts w:cs="Calibri"/>
          <w:bCs/>
          <w:lang w:val="en-US"/>
        </w:rPr>
        <w:t>00</w:t>
      </w:r>
      <w:r w:rsidR="00C73680">
        <w:rPr>
          <w:rFonts w:cs="Calibri"/>
          <w:b/>
          <w:lang w:val="en-US"/>
        </w:rPr>
        <w:br/>
      </w:r>
    </w:p>
    <w:p w14:paraId="62234003" w14:textId="023D281C" w:rsidR="0003759A" w:rsidRPr="0003759A" w:rsidRDefault="0003759A" w:rsidP="00A97754">
      <w:pPr>
        <w:pStyle w:val="ListParagraph"/>
        <w:numPr>
          <w:ilvl w:val="0"/>
          <w:numId w:val="3"/>
        </w:numPr>
        <w:rPr>
          <w:rFonts w:cs="Calibri"/>
          <w:b/>
          <w:lang w:val="en-US"/>
        </w:rPr>
      </w:pPr>
      <w:r w:rsidRPr="0003759A">
        <w:rPr>
          <w:rFonts w:cs="Calibri"/>
          <w:b/>
          <w:lang w:val="en-US"/>
        </w:rPr>
        <w:t xml:space="preserve">Describe World </w:t>
      </w:r>
      <w:r>
        <w:rPr>
          <w:rFonts w:cs="Calibri"/>
          <w:b/>
          <w:lang w:val="en-US"/>
        </w:rPr>
        <w:t>3</w:t>
      </w:r>
      <w:r w:rsidRPr="0003759A">
        <w:rPr>
          <w:rFonts w:cs="Calibri"/>
          <w:b/>
          <w:lang w:val="en-US"/>
        </w:rPr>
        <w:t>. What is the goal of the reinforcement learning</w:t>
      </w:r>
      <w:r w:rsidR="00D12933">
        <w:rPr>
          <w:rFonts w:cs="Calibri"/>
          <w:b/>
          <w:lang w:val="en-US"/>
        </w:rPr>
        <w:t xml:space="preserve"> in this world</w:t>
      </w:r>
      <w:r w:rsidRPr="0003759A">
        <w:rPr>
          <w:rFonts w:cs="Calibri"/>
          <w:b/>
          <w:lang w:val="en-US"/>
        </w:rPr>
        <w:t xml:space="preserve">? </w:t>
      </w:r>
      <w:r w:rsidR="00A97754" w:rsidRPr="00A97754">
        <w:rPr>
          <w:rFonts w:cs="Calibri"/>
          <w:b/>
          <w:lang w:val="en-US"/>
        </w:rPr>
        <w:t>Is it possible to get a good policy from every state in this world, and if so how?</w:t>
      </w:r>
      <w:r w:rsidR="00A97754">
        <w:rPr>
          <w:rFonts w:cs="Calibri"/>
          <w:b/>
          <w:lang w:val="en-US"/>
        </w:rPr>
        <w:t xml:space="preserve"> </w:t>
      </w:r>
      <w:r w:rsidRPr="0003759A">
        <w:rPr>
          <w:rFonts w:cs="Calibri"/>
          <w:b/>
          <w:lang w:val="en-US"/>
        </w:rPr>
        <w:t>What parameters did you use to solve this world? Plot the policy and the V-function.</w:t>
      </w:r>
    </w:p>
    <w:p w14:paraId="7D89F013" w14:textId="28DFD8FD" w:rsidR="0003759A" w:rsidRDefault="0003759A" w:rsidP="0028550F">
      <w:pPr>
        <w:pStyle w:val="ListParagraph"/>
        <w:rPr>
          <w:rFonts w:cs="Calibri"/>
          <w:b/>
          <w:lang w:val="en-US"/>
        </w:rPr>
      </w:pPr>
    </w:p>
    <w:p w14:paraId="2E94190F" w14:textId="026F3C95" w:rsidR="00F80304" w:rsidRDefault="00F80304" w:rsidP="0028550F">
      <w:pPr>
        <w:pStyle w:val="ListParagraph"/>
        <w:rPr>
          <w:rFonts w:cs="Calibri"/>
          <w:bCs/>
          <w:lang w:val="en-US"/>
        </w:rPr>
      </w:pPr>
      <w:r>
        <w:rPr>
          <w:rFonts w:cs="Calibri"/>
          <w:bCs/>
          <w:lang w:val="en-US"/>
        </w:rPr>
        <w:t>This world is similar to world 1, but presents a shortcut that goes through the previous obstacle. The agent must learn to go through this shortcut in order to maximize its reward.</w:t>
      </w:r>
    </w:p>
    <w:p w14:paraId="0073E4B1" w14:textId="7919157E" w:rsidR="00C35AF0" w:rsidRDefault="00C35AF0" w:rsidP="0028550F">
      <w:pPr>
        <w:pStyle w:val="ListParagraph"/>
        <w:rPr>
          <w:rFonts w:cs="Calibri"/>
          <w:bCs/>
          <w:lang w:val="en-US"/>
        </w:rPr>
      </w:pPr>
    </w:p>
    <w:p w14:paraId="75EC22C2" w14:textId="77777777" w:rsidR="00C35AF0" w:rsidRDefault="00C35AF0" w:rsidP="00C35AF0">
      <w:pPr>
        <w:pStyle w:val="ListParagraph"/>
        <w:rPr>
          <w:rFonts w:cs="Calibri"/>
          <w:bCs/>
          <w:lang w:val="en-US"/>
        </w:rPr>
      </w:pPr>
      <w:r>
        <w:rPr>
          <w:rFonts w:cs="Calibri"/>
          <w:bCs/>
          <w:lang w:val="en-US"/>
        </w:rPr>
        <w:t>Discount factor: 0.9</w:t>
      </w:r>
    </w:p>
    <w:p w14:paraId="7EFE5CDE" w14:textId="77777777" w:rsidR="00C35AF0" w:rsidRDefault="00C35AF0" w:rsidP="00C35AF0">
      <w:pPr>
        <w:pStyle w:val="ListParagraph"/>
        <w:rPr>
          <w:rFonts w:cs="Calibri"/>
          <w:bCs/>
          <w:lang w:val="en-US"/>
        </w:rPr>
      </w:pPr>
      <w:r>
        <w:rPr>
          <w:rFonts w:cs="Calibri"/>
          <w:bCs/>
          <w:lang w:val="en-US"/>
        </w:rPr>
        <w:t>Learning rate: 0.9</w:t>
      </w:r>
    </w:p>
    <w:p w14:paraId="525A86A4" w14:textId="7F3D9C2B" w:rsidR="00C35AF0" w:rsidRPr="00F80304" w:rsidRDefault="00C35AF0" w:rsidP="00C35AF0">
      <w:pPr>
        <w:pStyle w:val="ListParagraph"/>
        <w:rPr>
          <w:rFonts w:cs="Calibri"/>
          <w:bCs/>
          <w:lang w:val="en-US"/>
        </w:rPr>
      </w:pPr>
      <w:r>
        <w:rPr>
          <w:rFonts w:cs="Calibri"/>
          <w:bCs/>
          <w:lang w:val="en-US"/>
        </w:rPr>
        <w:t>Episodes: 1000</w:t>
      </w:r>
    </w:p>
    <w:p w14:paraId="06790B17" w14:textId="77777777" w:rsidR="006F1F27" w:rsidRDefault="006F1F27" w:rsidP="0028550F">
      <w:pPr>
        <w:pStyle w:val="ListParagraph"/>
        <w:rPr>
          <w:rFonts w:cs="Calibri"/>
          <w:b/>
          <w:lang w:val="en-US"/>
        </w:rPr>
      </w:pPr>
    </w:p>
    <w:p w14:paraId="0C69C0CF" w14:textId="17CEB154" w:rsidR="00C857A2" w:rsidRPr="00FF4BC5" w:rsidRDefault="0003759A" w:rsidP="00FF4BC5">
      <w:pPr>
        <w:pStyle w:val="ListParagraph"/>
        <w:numPr>
          <w:ilvl w:val="0"/>
          <w:numId w:val="3"/>
        </w:numPr>
        <w:rPr>
          <w:rFonts w:cs="Calibri"/>
          <w:b/>
          <w:lang w:val="en-US"/>
        </w:rPr>
      </w:pPr>
      <w:r>
        <w:rPr>
          <w:rFonts w:cs="Calibri"/>
          <w:b/>
          <w:lang w:val="en-US"/>
        </w:rPr>
        <w:t>Describe World 4. What is the goal of the reinforcement learning</w:t>
      </w:r>
      <w:r w:rsidR="00D12933">
        <w:rPr>
          <w:rFonts w:cs="Calibri"/>
          <w:b/>
          <w:lang w:val="en-US"/>
        </w:rPr>
        <w:t xml:space="preserve"> in this world</w:t>
      </w:r>
      <w:r>
        <w:rPr>
          <w:rFonts w:cs="Calibri"/>
          <w:b/>
          <w:lang w:val="en-US"/>
        </w:rPr>
        <w:t xml:space="preserve">? </w:t>
      </w:r>
      <w:r w:rsidR="00357BA6">
        <w:rPr>
          <w:rFonts w:cs="Calibri"/>
          <w:b/>
          <w:lang w:val="en-US"/>
        </w:rPr>
        <w:t xml:space="preserve">This world has a hidden trick. </w:t>
      </w:r>
      <w:r w:rsidR="003C4E3E">
        <w:rPr>
          <w:rFonts w:cs="Calibri"/>
          <w:b/>
          <w:lang w:val="en-US"/>
        </w:rPr>
        <w:t xml:space="preserve">How is </w:t>
      </w:r>
      <w:r w:rsidR="00357BA6">
        <w:rPr>
          <w:rFonts w:cs="Calibri"/>
          <w:b/>
          <w:lang w:val="en-US"/>
        </w:rPr>
        <w:t>it</w:t>
      </w:r>
      <w:r w:rsidR="003C4E3E">
        <w:rPr>
          <w:rFonts w:cs="Calibri"/>
          <w:b/>
          <w:lang w:val="en-US"/>
        </w:rPr>
        <w:t xml:space="preserve"> different from world 3, and why can this </w:t>
      </w:r>
      <w:r w:rsidR="00BE2734">
        <w:rPr>
          <w:rFonts w:cs="Calibri"/>
          <w:b/>
          <w:lang w:val="en-US"/>
        </w:rPr>
        <w:t xml:space="preserve">be solved using reinforcement learning? </w:t>
      </w:r>
      <w:r>
        <w:rPr>
          <w:rFonts w:cs="Calibri"/>
          <w:b/>
          <w:lang w:val="en-US"/>
        </w:rPr>
        <w:t>What parameters did you use to solve this world? Plot the policy and the V-function.</w:t>
      </w:r>
    </w:p>
    <w:p w14:paraId="7AF904D6" w14:textId="38D795D4" w:rsidR="006F1F27" w:rsidRDefault="006F1F27" w:rsidP="0028550F">
      <w:pPr>
        <w:pStyle w:val="ListParagraph"/>
        <w:rPr>
          <w:rFonts w:cs="Calibri"/>
          <w:bCs/>
          <w:lang w:val="en-US"/>
        </w:rPr>
      </w:pPr>
    </w:p>
    <w:p w14:paraId="419BAD0C" w14:textId="5DD5E39A" w:rsidR="007771BF" w:rsidRDefault="007771BF" w:rsidP="0028550F">
      <w:pPr>
        <w:pStyle w:val="ListParagraph"/>
        <w:rPr>
          <w:rFonts w:cs="Calibri"/>
          <w:bCs/>
          <w:lang w:val="en-US"/>
        </w:rPr>
      </w:pPr>
      <w:r>
        <w:rPr>
          <w:rFonts w:cs="Calibri"/>
          <w:bCs/>
          <w:lang w:val="en-US"/>
        </w:rPr>
        <w:t>The world looks similar to that of the previous world, however, the policy map and the V-function tell us that there is a negative cost associated with taking the shortcut and policies that force the agent back on its tracks. From the name of the world “The road home from HG”, we infer that the problem is taken the other way around. The agent is supposed to return to the starting position of world 3 using the information of the path forward.</w:t>
      </w:r>
    </w:p>
    <w:p w14:paraId="7189780A" w14:textId="41CF0374" w:rsidR="007771BF" w:rsidRDefault="007771BF" w:rsidP="0028550F">
      <w:pPr>
        <w:pStyle w:val="ListParagraph"/>
        <w:rPr>
          <w:rFonts w:cs="Calibri"/>
          <w:bCs/>
          <w:lang w:val="en-US"/>
        </w:rPr>
      </w:pPr>
    </w:p>
    <w:p w14:paraId="31E39F82" w14:textId="77777777" w:rsidR="007771BF" w:rsidRDefault="007771BF" w:rsidP="007771BF">
      <w:pPr>
        <w:pStyle w:val="ListParagraph"/>
        <w:rPr>
          <w:rFonts w:cs="Calibri"/>
          <w:bCs/>
          <w:lang w:val="en-US"/>
        </w:rPr>
      </w:pPr>
      <w:r>
        <w:rPr>
          <w:rFonts w:cs="Calibri"/>
          <w:bCs/>
          <w:lang w:val="en-US"/>
        </w:rPr>
        <w:t>Discount factor: 0.9</w:t>
      </w:r>
    </w:p>
    <w:p w14:paraId="046B1586" w14:textId="48F2550A" w:rsidR="007771BF" w:rsidRDefault="007771BF" w:rsidP="007771BF">
      <w:pPr>
        <w:pStyle w:val="ListParagraph"/>
        <w:rPr>
          <w:rFonts w:cs="Calibri"/>
          <w:bCs/>
          <w:lang w:val="en-US"/>
        </w:rPr>
      </w:pPr>
      <w:r>
        <w:rPr>
          <w:rFonts w:cs="Calibri"/>
          <w:bCs/>
          <w:lang w:val="en-US"/>
        </w:rPr>
        <w:lastRenderedPageBreak/>
        <w:t>Learning rate: 0.</w:t>
      </w:r>
      <w:r>
        <w:rPr>
          <w:rFonts w:cs="Calibri"/>
          <w:bCs/>
          <w:lang w:val="en-US"/>
        </w:rPr>
        <w:t>2</w:t>
      </w:r>
    </w:p>
    <w:p w14:paraId="3DC461AB" w14:textId="2A84A397" w:rsidR="007771BF" w:rsidRPr="007771BF" w:rsidRDefault="007771BF" w:rsidP="007771BF">
      <w:pPr>
        <w:pStyle w:val="ListParagraph"/>
        <w:rPr>
          <w:rFonts w:cs="Calibri"/>
          <w:bCs/>
          <w:lang w:val="en-US"/>
        </w:rPr>
      </w:pPr>
      <w:r>
        <w:rPr>
          <w:rFonts w:cs="Calibri"/>
          <w:bCs/>
          <w:lang w:val="en-US"/>
        </w:rPr>
        <w:t xml:space="preserve">Episodes: </w:t>
      </w:r>
      <w:r>
        <w:rPr>
          <w:rFonts w:cs="Calibri"/>
          <w:bCs/>
          <w:lang w:val="en-US"/>
        </w:rPr>
        <w:t>35</w:t>
      </w:r>
      <w:r>
        <w:rPr>
          <w:rFonts w:cs="Calibri"/>
          <w:bCs/>
          <w:lang w:val="en-US"/>
        </w:rPr>
        <w:t>00</w:t>
      </w:r>
    </w:p>
    <w:p w14:paraId="48D07FEF" w14:textId="77777777" w:rsidR="00277113" w:rsidRDefault="00277113" w:rsidP="0028550F">
      <w:pPr>
        <w:pStyle w:val="ListParagraph"/>
        <w:rPr>
          <w:rFonts w:cs="Calibri"/>
          <w:b/>
          <w:lang w:val="en-US"/>
        </w:rPr>
      </w:pPr>
    </w:p>
    <w:p w14:paraId="5DF91ACB" w14:textId="5AB74F9F" w:rsidR="00EB06F3" w:rsidRPr="00C73680" w:rsidRDefault="00277113" w:rsidP="00EB06F3">
      <w:pPr>
        <w:pStyle w:val="ListParagraph"/>
        <w:numPr>
          <w:ilvl w:val="0"/>
          <w:numId w:val="3"/>
        </w:numPr>
        <w:rPr>
          <w:rFonts w:cs="Calibri"/>
          <w:b/>
          <w:lang w:val="en-US"/>
        </w:rPr>
      </w:pPr>
      <w:r>
        <w:rPr>
          <w:rFonts w:cs="Calibri"/>
          <w:b/>
          <w:lang w:val="en-US"/>
        </w:rPr>
        <w:t xml:space="preserve">Explain </w:t>
      </w:r>
      <w:r w:rsidR="00130879">
        <w:rPr>
          <w:rFonts w:cs="Calibri"/>
          <w:b/>
          <w:lang w:val="en-US"/>
        </w:rPr>
        <w:t xml:space="preserve">how the learning rate α influences the policy and </w:t>
      </w:r>
      <w:r w:rsidR="009E33D4">
        <w:rPr>
          <w:rFonts w:cs="Calibri"/>
          <w:b/>
          <w:lang w:val="en-US"/>
        </w:rPr>
        <w:t>V-function. Use</w:t>
      </w:r>
      <w:r w:rsidR="00486D82">
        <w:rPr>
          <w:rFonts w:cs="Calibri"/>
          <w:b/>
          <w:lang w:val="en-US"/>
        </w:rPr>
        <w:t xml:space="preserve"> </w:t>
      </w:r>
      <w:r w:rsidR="00B21CD7">
        <w:rPr>
          <w:rFonts w:cs="Calibri"/>
          <w:b/>
          <w:lang w:val="en-US"/>
        </w:rPr>
        <w:t>figures to make your point.</w:t>
      </w:r>
    </w:p>
    <w:p w14:paraId="0C9E3026" w14:textId="77777777" w:rsidR="00D05C5E" w:rsidRDefault="00D05C5E" w:rsidP="00EB06F3">
      <w:pPr>
        <w:pStyle w:val="ListParagraph"/>
        <w:rPr>
          <w:rFonts w:cs="Calibri"/>
          <w:bCs/>
          <w:lang w:val="en-US"/>
        </w:rPr>
      </w:pPr>
    </w:p>
    <w:p w14:paraId="3FE2584C" w14:textId="37D451FF" w:rsidR="00EB06F3" w:rsidRDefault="00D05C5E" w:rsidP="00EB06F3">
      <w:pPr>
        <w:pStyle w:val="ListParagraph"/>
        <w:rPr>
          <w:rFonts w:cs="Calibri"/>
          <w:b/>
          <w:lang w:val="en-US"/>
        </w:rPr>
      </w:pPr>
      <w:r>
        <w:rPr>
          <w:rFonts w:cs="Calibri"/>
          <w:bCs/>
          <w:lang w:val="en-US"/>
        </w:rPr>
        <w:t>The learning rate determines how much new information is prevalent in the calculation of our Q- and V-functions. The smaller it is, the more the previous learned information is important</w:t>
      </w:r>
      <w:r w:rsidR="00D227EA">
        <w:rPr>
          <w:rFonts w:cs="Calibri"/>
          <w:bCs/>
          <w:lang w:val="en-US"/>
        </w:rPr>
        <w:t>. F</w:t>
      </w:r>
      <w:r>
        <w:rPr>
          <w:rFonts w:cs="Calibri"/>
          <w:bCs/>
          <w:lang w:val="en-US"/>
        </w:rPr>
        <w:t xml:space="preserve">rom our equations, the </w:t>
      </w:r>
      <w:r w:rsidR="00D227EA">
        <w:rPr>
          <w:rFonts w:cs="Calibri"/>
          <w:bCs/>
          <w:lang w:val="en-US"/>
        </w:rPr>
        <w:t>first term becomes important for both V- and Q- functions). Higher learning rates are used for simple problems as we can more easily discard older results whereas for more complex problem, we need to pay more attention to new information and weight more toward it.</w:t>
      </w:r>
      <w:r w:rsidR="00C73680">
        <w:rPr>
          <w:rFonts w:cs="Calibri"/>
          <w:b/>
          <w:lang w:val="en-US"/>
        </w:rPr>
        <w:br/>
      </w:r>
    </w:p>
    <w:p w14:paraId="69623170" w14:textId="4576664C" w:rsidR="00EB06F3" w:rsidRDefault="00EB06F3" w:rsidP="00EB06F3">
      <w:pPr>
        <w:pStyle w:val="ListParagraph"/>
        <w:numPr>
          <w:ilvl w:val="0"/>
          <w:numId w:val="3"/>
        </w:numPr>
        <w:rPr>
          <w:rFonts w:cs="Calibri"/>
          <w:b/>
          <w:lang w:val="en-US"/>
        </w:rPr>
      </w:pPr>
      <w:r>
        <w:rPr>
          <w:rFonts w:cs="Calibri"/>
          <w:b/>
          <w:lang w:val="en-US"/>
        </w:rPr>
        <w:t>Explain how the discount factor γ influences the policy and V-function. Use figures to make your point.</w:t>
      </w:r>
    </w:p>
    <w:p w14:paraId="297ADA15" w14:textId="690D2720" w:rsidR="00EB06F3" w:rsidRDefault="00EB06F3" w:rsidP="0028550F">
      <w:pPr>
        <w:pStyle w:val="ListParagraph"/>
        <w:rPr>
          <w:rFonts w:cs="Calibri"/>
          <w:b/>
          <w:lang w:val="en-US"/>
        </w:rPr>
      </w:pPr>
    </w:p>
    <w:p w14:paraId="5D48E72E" w14:textId="5A433611" w:rsidR="00EB06F3" w:rsidRPr="00D227EA" w:rsidRDefault="00D227EA" w:rsidP="00EB06F3">
      <w:pPr>
        <w:pStyle w:val="ListParagraph"/>
        <w:rPr>
          <w:rFonts w:cs="Calibri"/>
          <w:bCs/>
          <w:lang w:val="en-US"/>
        </w:rPr>
      </w:pPr>
      <w:r>
        <w:rPr>
          <w:rFonts w:cs="Calibri"/>
          <w:bCs/>
          <w:lang w:val="en-US"/>
        </w:rPr>
        <w:t xml:space="preserve">The discount factor determines the importance of future reward. </w:t>
      </w:r>
      <w:r w:rsidR="00C827E7">
        <w:rPr>
          <w:rFonts w:cs="Calibri"/>
          <w:bCs/>
          <w:lang w:val="en-US"/>
        </w:rPr>
        <w:t>The smaller the discount factor, the more the agent values short term reward and the opposite happens when the discount factor is close to 1. The trade-off here is that for longer timescale, the total reward is susceptible to variance whereas focus on short-term gains, the total reward is more biased.</w:t>
      </w:r>
    </w:p>
    <w:p w14:paraId="6A251061" w14:textId="7E8B3E04" w:rsidR="00C857A2" w:rsidRPr="00C73680" w:rsidRDefault="00EB06F3" w:rsidP="00C857A2">
      <w:pPr>
        <w:pStyle w:val="ListParagraph"/>
        <w:numPr>
          <w:ilvl w:val="0"/>
          <w:numId w:val="3"/>
        </w:numPr>
        <w:rPr>
          <w:rFonts w:cs="Calibri"/>
          <w:b/>
          <w:lang w:val="en-US"/>
        </w:rPr>
      </w:pPr>
      <w:r>
        <w:rPr>
          <w:rFonts w:cs="Calibri"/>
          <w:b/>
          <w:lang w:val="en-US"/>
        </w:rPr>
        <w:t xml:space="preserve">Explain how the </w:t>
      </w:r>
      <w:r w:rsidR="00434C41">
        <w:rPr>
          <w:rFonts w:cs="Calibri"/>
          <w:b/>
          <w:lang w:val="en-US"/>
        </w:rPr>
        <w:t>exploration rate ε</w:t>
      </w:r>
      <w:r>
        <w:rPr>
          <w:rFonts w:cs="Calibri"/>
          <w:b/>
          <w:lang w:val="en-US"/>
        </w:rPr>
        <w:t xml:space="preserve"> influences the policy and V-function. Use figures to make your point.</w:t>
      </w:r>
      <w:r w:rsidR="000E6897">
        <w:rPr>
          <w:rFonts w:cs="Calibri"/>
          <w:b/>
          <w:lang w:val="en-US"/>
        </w:rPr>
        <w:t xml:space="preserve"> Did you use any strategy for changing ε during training?</w:t>
      </w:r>
      <w:r w:rsidR="00EA34C5">
        <w:rPr>
          <w:rFonts w:cs="Calibri"/>
          <w:b/>
          <w:lang w:val="en-US"/>
        </w:rPr>
        <w:t xml:space="preserve"> </w:t>
      </w:r>
    </w:p>
    <w:p w14:paraId="0F8E088D" w14:textId="38B0D0E8" w:rsidR="0028550F" w:rsidRDefault="00C73680" w:rsidP="0028550F">
      <w:pPr>
        <w:pStyle w:val="ListParagraph"/>
        <w:rPr>
          <w:rFonts w:cs="Calibri"/>
          <w:bCs/>
          <w:lang w:val="en-US"/>
        </w:rPr>
      </w:pPr>
      <w:r>
        <w:rPr>
          <w:rFonts w:cs="Calibri"/>
          <w:b/>
          <w:lang w:val="en-US"/>
        </w:rPr>
        <w:br/>
      </w:r>
      <w:r w:rsidR="00C827E7">
        <w:rPr>
          <w:rFonts w:cs="Calibri"/>
          <w:bCs/>
          <w:lang w:val="en-US"/>
        </w:rPr>
        <w:t>The epsilon value determines how high the probability of exploring non-optimal policies is. This allows our agent to explore the V-function landscape more thoroughly. In our implementation, we decrease the value of epsilon with each episode in order to gradually stop the exploration and make our agent focus on finding the optimal policies to reach the goal.</w:t>
      </w:r>
    </w:p>
    <w:p w14:paraId="724B189D" w14:textId="45FC320D" w:rsidR="00C827E7" w:rsidRDefault="00C827E7" w:rsidP="0028550F">
      <w:pPr>
        <w:pStyle w:val="ListParagraph"/>
        <w:rPr>
          <w:rFonts w:cs="Calibri"/>
          <w:bCs/>
          <w:lang w:val="en-US"/>
        </w:rPr>
      </w:pPr>
    </w:p>
    <w:p w14:paraId="7718EFAA" w14:textId="74C99608" w:rsidR="00C827E7" w:rsidRPr="00C827E7" w:rsidRDefault="00C827E7" w:rsidP="0028550F">
      <w:pPr>
        <w:pStyle w:val="ListParagraph"/>
        <w:rPr>
          <w:rFonts w:cs="Calibri"/>
          <w:bCs/>
          <w:lang w:val="en-US"/>
        </w:rPr>
      </w:pPr>
      <w:r>
        <w:rPr>
          <w:rFonts w:cs="Calibri"/>
          <w:bCs/>
          <w:lang w:val="en-US"/>
        </w:rPr>
        <w:t>Higher exploration rates will lead to smoother V-function landscapes.</w:t>
      </w:r>
    </w:p>
    <w:p w14:paraId="16FA9D27" w14:textId="42636016" w:rsidR="0028550F" w:rsidRPr="00C73680" w:rsidRDefault="000D4B80" w:rsidP="000B10D7">
      <w:pPr>
        <w:pStyle w:val="ListParagraph"/>
        <w:numPr>
          <w:ilvl w:val="0"/>
          <w:numId w:val="3"/>
        </w:numPr>
        <w:rPr>
          <w:rFonts w:cs="Calibri"/>
          <w:b/>
          <w:lang w:val="en-US"/>
        </w:rPr>
      </w:pPr>
      <w:r w:rsidRPr="00A45EC3">
        <w:rPr>
          <w:rFonts w:cs="Calibri"/>
          <w:b/>
          <w:lang w:val="en-US"/>
        </w:rPr>
        <w:t xml:space="preserve">What would happen if we </w:t>
      </w:r>
      <w:r w:rsidR="00D20005">
        <w:rPr>
          <w:rFonts w:cs="Calibri"/>
          <w:b/>
          <w:lang w:val="en-US"/>
        </w:rPr>
        <w:t xml:space="preserve">instead of reinforcement learning </w:t>
      </w:r>
      <w:r w:rsidRPr="00A45EC3">
        <w:rPr>
          <w:rFonts w:cs="Calibri"/>
          <w:b/>
          <w:lang w:val="en-US"/>
        </w:rPr>
        <w:t xml:space="preserve">were to use Dijkstra's </w:t>
      </w:r>
      <w:r w:rsidR="005F5F1B">
        <w:rPr>
          <w:rFonts w:cs="Calibri"/>
          <w:b/>
          <w:lang w:val="en-US"/>
        </w:rPr>
        <w:t>cheapest</w:t>
      </w:r>
      <w:r w:rsidRPr="00A45EC3">
        <w:rPr>
          <w:rFonts w:cs="Calibri"/>
          <w:b/>
          <w:lang w:val="en-US"/>
        </w:rPr>
        <w:t xml:space="preserve"> path finding algorithm in the ''Suddenly </w:t>
      </w:r>
      <w:r w:rsidR="00486D82">
        <w:rPr>
          <w:rFonts w:cs="Calibri"/>
          <w:b/>
          <w:lang w:val="en-US"/>
        </w:rPr>
        <w:t>i</w:t>
      </w:r>
      <w:r w:rsidRPr="00A45EC3">
        <w:rPr>
          <w:rFonts w:cs="Calibri"/>
          <w:b/>
          <w:lang w:val="en-US"/>
        </w:rPr>
        <w:t>rritating blob'' world? What about in the static '</w:t>
      </w:r>
      <w:r w:rsidR="00E11D81" w:rsidRPr="00A45EC3">
        <w:rPr>
          <w:rFonts w:cs="Calibri"/>
          <w:b/>
          <w:lang w:val="en-US"/>
        </w:rPr>
        <w:t>'Irritating blob'' world?</w:t>
      </w:r>
    </w:p>
    <w:p w14:paraId="6440DA7A" w14:textId="270A549C" w:rsidR="0028550F" w:rsidRDefault="0028550F" w:rsidP="0028550F">
      <w:pPr>
        <w:pStyle w:val="ListParagraph"/>
        <w:rPr>
          <w:rFonts w:cs="Calibri"/>
          <w:b/>
          <w:lang w:val="en-US"/>
        </w:rPr>
      </w:pPr>
    </w:p>
    <w:p w14:paraId="525CB9CA" w14:textId="61FA9F86" w:rsidR="0028550F" w:rsidRDefault="00E3232A" w:rsidP="0028550F">
      <w:pPr>
        <w:pStyle w:val="ListParagraph"/>
        <w:rPr>
          <w:rFonts w:cs="Calibri"/>
          <w:bCs/>
          <w:lang w:val="en-US"/>
        </w:rPr>
      </w:pPr>
      <w:r>
        <w:rPr>
          <w:rFonts w:cs="Calibri"/>
          <w:bCs/>
          <w:lang w:val="en-US"/>
        </w:rPr>
        <w:t>Djiktra’s algorithm is implemented with the assumption that the adjacency matrix it works with is static and does not change as we traverse it</w:t>
      </w:r>
      <w:r w:rsidR="006C3B4C">
        <w:rPr>
          <w:rFonts w:cs="Calibri"/>
          <w:bCs/>
          <w:lang w:val="en-US"/>
        </w:rPr>
        <w:t xml:space="preserve"> and iterate</w:t>
      </w:r>
      <w:r>
        <w:rPr>
          <w:rFonts w:cs="Calibri"/>
          <w:bCs/>
          <w:lang w:val="en-US"/>
        </w:rPr>
        <w:t xml:space="preserve"> towards the goal. </w:t>
      </w:r>
      <w:r w:rsidR="006C3B4C">
        <w:rPr>
          <w:rFonts w:cs="Calibri"/>
          <w:bCs/>
          <w:lang w:val="en-US"/>
        </w:rPr>
        <w:t>Reinforcement learning in such a static world would yield a result that would be close to the one from Djikstra. However, in the suddenly irritating blob world, that is not static, Djisktra’s algorithm would have trouble with the randomness, the reinforcement learning method might be more efficient in finding a path that yields results that are more consistent and maybe better than for Djikstra’s algorithm.</w:t>
      </w:r>
    </w:p>
    <w:p w14:paraId="66C6BCAE" w14:textId="1D6E35DB" w:rsidR="006C3B4C" w:rsidRPr="00E3232A" w:rsidRDefault="006C3B4C" w:rsidP="0028550F">
      <w:pPr>
        <w:pStyle w:val="ListParagraph"/>
        <w:rPr>
          <w:rFonts w:cs="Calibri"/>
          <w:bCs/>
          <w:lang w:val="en-US"/>
        </w:rPr>
      </w:pPr>
      <w:r>
        <w:rPr>
          <w:rFonts w:cs="Calibri"/>
          <w:bCs/>
          <w:lang w:val="en-US"/>
        </w:rPr>
        <w:t>Reinforcement learning does not guarantee us to find the optimal path, but we can find solutions that approximate it with limited computational resources.</w:t>
      </w:r>
    </w:p>
    <w:p w14:paraId="40D7666A" w14:textId="69369039" w:rsidR="003471BF" w:rsidRPr="00150AB8" w:rsidRDefault="000D4B80" w:rsidP="003471BF">
      <w:pPr>
        <w:pStyle w:val="ListParagraph"/>
        <w:numPr>
          <w:ilvl w:val="0"/>
          <w:numId w:val="3"/>
        </w:numPr>
        <w:rPr>
          <w:rFonts w:cs="Calibri"/>
          <w:b/>
          <w:lang w:val="en-US"/>
        </w:rPr>
      </w:pPr>
      <w:r w:rsidRPr="00A45EC3">
        <w:rPr>
          <w:rFonts w:cs="Calibri"/>
          <w:b/>
          <w:lang w:val="en-US"/>
        </w:rPr>
        <w:t>Can you think of any application where reinfo</w:t>
      </w:r>
      <w:r w:rsidR="00E11D81" w:rsidRPr="00A45EC3">
        <w:rPr>
          <w:rFonts w:cs="Calibri"/>
          <w:b/>
          <w:lang w:val="en-US"/>
        </w:rPr>
        <w:t xml:space="preserve">rcement learning could be of </w:t>
      </w:r>
      <w:r w:rsidRPr="00A45EC3">
        <w:rPr>
          <w:rFonts w:cs="Calibri"/>
          <w:b/>
          <w:lang w:val="en-US"/>
        </w:rPr>
        <w:t>practical use? A hint is to use the</w:t>
      </w:r>
      <w:r w:rsidR="00A0708A">
        <w:rPr>
          <w:rFonts w:cs="Calibri"/>
          <w:b/>
          <w:lang w:val="en-US"/>
        </w:rPr>
        <w:t xml:space="preserve"> Internet.</w:t>
      </w:r>
      <w:r w:rsidR="00C73680">
        <w:rPr>
          <w:rFonts w:cs="Calibri"/>
          <w:b/>
          <w:lang w:val="en-US"/>
        </w:rPr>
        <w:br/>
      </w:r>
      <w:r w:rsidR="00C73680">
        <w:rPr>
          <w:rFonts w:cs="Calibri"/>
          <w:b/>
          <w:lang w:val="en-US"/>
        </w:rPr>
        <w:br/>
      </w:r>
      <w:r w:rsidR="00150AB8">
        <w:rPr>
          <w:rFonts w:cs="Calibri"/>
          <w:bCs/>
          <w:lang w:val="en-US"/>
        </w:rPr>
        <w:t>Reinforcement learning has been used to produce robots that compete in games. For example the AlphaGo allows its agent to compete with humans in the game of Go that is famously known to have too many configurations to be solvable by an algorithm. This same reinforcement learning scheme was then applied to a game with even more possible configuration: AlphaStar (</w:t>
      </w:r>
      <w:hyperlink r:id="rId5" w:history="1">
        <w:r w:rsidR="00150AB8" w:rsidRPr="000F7CDF">
          <w:rPr>
            <w:rStyle w:val="Hyperlink"/>
            <w:rFonts w:cs="Calibri"/>
            <w:bCs/>
            <w:lang w:val="en-US"/>
          </w:rPr>
          <w:t>https://deepmind.com/blog/article/AlphaStar-Grandmaster-level-</w:t>
        </w:r>
        <w:r w:rsidR="00150AB8" w:rsidRPr="000F7CDF">
          <w:rPr>
            <w:rStyle w:val="Hyperlink"/>
            <w:rFonts w:cs="Calibri"/>
            <w:bCs/>
            <w:lang w:val="en-US"/>
          </w:rPr>
          <w:lastRenderedPageBreak/>
          <w:t>in-StarCraft-II-using-multi-agent-reinforcement-learning</w:t>
        </w:r>
      </w:hyperlink>
      <w:r w:rsidR="00150AB8">
        <w:rPr>
          <w:rFonts w:cs="Calibri"/>
          <w:bCs/>
          <w:lang w:val="en-US"/>
        </w:rPr>
        <w:t>) which is able to play at a competitive level the game Starcraft 2 against humans using restrictions that make it appear to be human.</w:t>
      </w:r>
    </w:p>
    <w:p w14:paraId="6D47DC1B" w14:textId="1FD23B15" w:rsidR="00150AB8" w:rsidRPr="00150AB8" w:rsidRDefault="00150AB8" w:rsidP="00150AB8">
      <w:pPr>
        <w:pStyle w:val="ListParagraph"/>
        <w:rPr>
          <w:rFonts w:cs="Calibri"/>
          <w:bCs/>
          <w:lang w:val="en-US"/>
        </w:rPr>
      </w:pPr>
      <w:r>
        <w:rPr>
          <w:rFonts w:cs="Calibri"/>
          <w:bCs/>
          <w:lang w:val="en-US"/>
        </w:rPr>
        <w:t>Reinforcement learning is also used for self-driving cars, where agents learn to recognize the different elements on the road to avoid collisions and accidents.</w:t>
      </w:r>
    </w:p>
    <w:p w14:paraId="066C138F" w14:textId="77777777" w:rsidR="00150AB8" w:rsidRPr="00150AB8" w:rsidRDefault="00150AB8" w:rsidP="00150AB8">
      <w:pPr>
        <w:rPr>
          <w:rFonts w:cs="Calibri"/>
          <w:b/>
          <w:lang w:val="en-US"/>
        </w:rPr>
      </w:pPr>
    </w:p>
    <w:p w14:paraId="46E6B53B" w14:textId="77777777" w:rsidR="00150AB8" w:rsidRPr="00150AB8" w:rsidRDefault="00150AB8" w:rsidP="00150AB8">
      <w:pPr>
        <w:rPr>
          <w:rFonts w:cs="Calibri"/>
          <w:b/>
          <w:lang w:val="en-US"/>
        </w:rPr>
      </w:pPr>
    </w:p>
    <w:p w14:paraId="7B796618" w14:textId="439EBD40" w:rsidR="00D83F3C" w:rsidRPr="00D83F3C" w:rsidRDefault="00D83F3C" w:rsidP="00D83F3C">
      <w:pPr>
        <w:pStyle w:val="ListParagraph"/>
        <w:numPr>
          <w:ilvl w:val="0"/>
          <w:numId w:val="3"/>
        </w:numPr>
        <w:rPr>
          <w:rFonts w:cs="Calibri"/>
          <w:b/>
          <w:lang w:val="en-US"/>
        </w:rPr>
      </w:pPr>
      <w:r>
        <w:rPr>
          <w:rFonts w:cs="Calibri"/>
          <w:b/>
          <w:lang w:val="en-US"/>
        </w:rPr>
        <w:t xml:space="preserve">(Optional) Try your implementation in the other available worlds </w:t>
      </w:r>
      <w:r w:rsidR="009E12EB">
        <w:rPr>
          <w:rFonts w:cs="Calibri"/>
          <w:b/>
          <w:lang w:val="en-US"/>
        </w:rPr>
        <w:t>5-1</w:t>
      </w:r>
      <w:r w:rsidR="00974F04">
        <w:rPr>
          <w:rFonts w:cs="Calibri"/>
          <w:b/>
          <w:lang w:val="en-US"/>
        </w:rPr>
        <w:t>2</w:t>
      </w:r>
      <w:r w:rsidR="00EC01D5">
        <w:rPr>
          <w:rFonts w:cs="Calibri"/>
          <w:b/>
          <w:lang w:val="en-US"/>
        </w:rPr>
        <w:t xml:space="preserve">. Does it work in all of them, or did you </w:t>
      </w:r>
      <w:r w:rsidR="00016D9B">
        <w:rPr>
          <w:rFonts w:cs="Calibri"/>
          <w:b/>
          <w:lang w:val="en-US"/>
        </w:rPr>
        <w:t>encounter</w:t>
      </w:r>
      <w:r w:rsidR="00EC01D5">
        <w:rPr>
          <w:rFonts w:cs="Calibri"/>
          <w:b/>
          <w:lang w:val="en-US"/>
        </w:rPr>
        <w:t xml:space="preserve"> any problems, and in that case how </w:t>
      </w:r>
      <w:r w:rsidR="00016D9B">
        <w:rPr>
          <w:rFonts w:cs="Calibri"/>
          <w:b/>
          <w:lang w:val="en-US"/>
        </w:rPr>
        <w:t>w</w:t>
      </w:r>
      <w:r w:rsidR="00EC01D5">
        <w:rPr>
          <w:rFonts w:cs="Calibri"/>
          <w:b/>
          <w:lang w:val="en-US"/>
        </w:rPr>
        <w:t xml:space="preserve">ould you </w:t>
      </w:r>
      <w:r w:rsidR="00016D9B">
        <w:rPr>
          <w:rFonts w:cs="Calibri"/>
          <w:b/>
          <w:lang w:val="en-US"/>
        </w:rPr>
        <w:t>solve them?</w:t>
      </w:r>
      <w:r w:rsidR="00C73680">
        <w:rPr>
          <w:rFonts w:cs="Calibri"/>
          <w:b/>
          <w:lang w:val="en-US"/>
        </w:rPr>
        <w:br/>
      </w:r>
      <w:r w:rsidR="00C73680">
        <w:rPr>
          <w:rFonts w:cs="Calibri"/>
          <w:b/>
          <w:lang w:val="en-US"/>
        </w:rPr>
        <w:br/>
      </w:r>
    </w:p>
    <w:sectPr w:rsidR="00D83F3C" w:rsidRPr="00D83F3C"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46541"/>
    <w:multiLevelType w:val="hybridMultilevel"/>
    <w:tmpl w:val="5F4E9E46"/>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F2975"/>
    <w:multiLevelType w:val="hybridMultilevel"/>
    <w:tmpl w:val="4858D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AE6219F"/>
    <w:multiLevelType w:val="hybridMultilevel"/>
    <w:tmpl w:val="0B8C5820"/>
    <w:lvl w:ilvl="0" w:tplc="041D0001">
      <w:start w:val="1"/>
      <w:numFmt w:val="bullet"/>
      <w:lvlText w:val=""/>
      <w:lvlJc w:val="left"/>
      <w:pPr>
        <w:ind w:left="768" w:hanging="360"/>
      </w:pPr>
      <w:rPr>
        <w:rFonts w:ascii="Symbol" w:hAnsi="Symbol" w:hint="default"/>
      </w:rPr>
    </w:lvl>
    <w:lvl w:ilvl="1" w:tplc="041D0003" w:tentative="1">
      <w:start w:val="1"/>
      <w:numFmt w:val="bullet"/>
      <w:lvlText w:val="o"/>
      <w:lvlJc w:val="left"/>
      <w:pPr>
        <w:ind w:left="1488" w:hanging="360"/>
      </w:pPr>
      <w:rPr>
        <w:rFonts w:ascii="Courier New" w:hAnsi="Courier New" w:hint="default"/>
      </w:rPr>
    </w:lvl>
    <w:lvl w:ilvl="2" w:tplc="041D0005" w:tentative="1">
      <w:start w:val="1"/>
      <w:numFmt w:val="bullet"/>
      <w:lvlText w:val=""/>
      <w:lvlJc w:val="left"/>
      <w:pPr>
        <w:ind w:left="2208" w:hanging="360"/>
      </w:pPr>
      <w:rPr>
        <w:rFonts w:ascii="Wingdings" w:hAnsi="Wingdings" w:hint="default"/>
      </w:rPr>
    </w:lvl>
    <w:lvl w:ilvl="3" w:tplc="041D0001" w:tentative="1">
      <w:start w:val="1"/>
      <w:numFmt w:val="bullet"/>
      <w:lvlText w:val=""/>
      <w:lvlJc w:val="left"/>
      <w:pPr>
        <w:ind w:left="2928" w:hanging="360"/>
      </w:pPr>
      <w:rPr>
        <w:rFonts w:ascii="Symbol" w:hAnsi="Symbol" w:hint="default"/>
      </w:rPr>
    </w:lvl>
    <w:lvl w:ilvl="4" w:tplc="041D0003" w:tentative="1">
      <w:start w:val="1"/>
      <w:numFmt w:val="bullet"/>
      <w:lvlText w:val="o"/>
      <w:lvlJc w:val="left"/>
      <w:pPr>
        <w:ind w:left="3648" w:hanging="360"/>
      </w:pPr>
      <w:rPr>
        <w:rFonts w:ascii="Courier New" w:hAnsi="Courier New" w:hint="default"/>
      </w:rPr>
    </w:lvl>
    <w:lvl w:ilvl="5" w:tplc="041D0005" w:tentative="1">
      <w:start w:val="1"/>
      <w:numFmt w:val="bullet"/>
      <w:lvlText w:val=""/>
      <w:lvlJc w:val="left"/>
      <w:pPr>
        <w:ind w:left="4368" w:hanging="360"/>
      </w:pPr>
      <w:rPr>
        <w:rFonts w:ascii="Wingdings" w:hAnsi="Wingdings" w:hint="default"/>
      </w:rPr>
    </w:lvl>
    <w:lvl w:ilvl="6" w:tplc="041D0001" w:tentative="1">
      <w:start w:val="1"/>
      <w:numFmt w:val="bullet"/>
      <w:lvlText w:val=""/>
      <w:lvlJc w:val="left"/>
      <w:pPr>
        <w:ind w:left="5088" w:hanging="360"/>
      </w:pPr>
      <w:rPr>
        <w:rFonts w:ascii="Symbol" w:hAnsi="Symbol" w:hint="default"/>
      </w:rPr>
    </w:lvl>
    <w:lvl w:ilvl="7" w:tplc="041D0003" w:tentative="1">
      <w:start w:val="1"/>
      <w:numFmt w:val="bullet"/>
      <w:lvlText w:val="o"/>
      <w:lvlJc w:val="left"/>
      <w:pPr>
        <w:ind w:left="5808" w:hanging="360"/>
      </w:pPr>
      <w:rPr>
        <w:rFonts w:ascii="Courier New" w:hAnsi="Courier New" w:hint="default"/>
      </w:rPr>
    </w:lvl>
    <w:lvl w:ilvl="8" w:tplc="041D0005" w:tentative="1">
      <w:start w:val="1"/>
      <w:numFmt w:val="bullet"/>
      <w:lvlText w:val=""/>
      <w:lvlJc w:val="left"/>
      <w:pPr>
        <w:ind w:left="65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16339"/>
    <w:rsid w:val="00016D9B"/>
    <w:rsid w:val="000175D0"/>
    <w:rsid w:val="0003759A"/>
    <w:rsid w:val="00050704"/>
    <w:rsid w:val="000B10D7"/>
    <w:rsid w:val="000D4B80"/>
    <w:rsid w:val="000E6897"/>
    <w:rsid w:val="00130879"/>
    <w:rsid w:val="00150AB8"/>
    <w:rsid w:val="002139AC"/>
    <w:rsid w:val="00244ECB"/>
    <w:rsid w:val="00252F2F"/>
    <w:rsid w:val="00277113"/>
    <w:rsid w:val="0028550F"/>
    <w:rsid w:val="00345CB5"/>
    <w:rsid w:val="003471BF"/>
    <w:rsid w:val="00357BA6"/>
    <w:rsid w:val="003C4E3E"/>
    <w:rsid w:val="003E71AA"/>
    <w:rsid w:val="00434C41"/>
    <w:rsid w:val="0048018F"/>
    <w:rsid w:val="00486D82"/>
    <w:rsid w:val="004A2322"/>
    <w:rsid w:val="004B180C"/>
    <w:rsid w:val="00537268"/>
    <w:rsid w:val="005B2F8F"/>
    <w:rsid w:val="005B4DB7"/>
    <w:rsid w:val="005E4696"/>
    <w:rsid w:val="005F5F1B"/>
    <w:rsid w:val="006C3B4C"/>
    <w:rsid w:val="006D7F97"/>
    <w:rsid w:val="006F1F27"/>
    <w:rsid w:val="00726000"/>
    <w:rsid w:val="00764551"/>
    <w:rsid w:val="00771C3A"/>
    <w:rsid w:val="007771BF"/>
    <w:rsid w:val="00813BFA"/>
    <w:rsid w:val="00820AB3"/>
    <w:rsid w:val="0089501C"/>
    <w:rsid w:val="008D7E25"/>
    <w:rsid w:val="0091144F"/>
    <w:rsid w:val="0091469E"/>
    <w:rsid w:val="0091638A"/>
    <w:rsid w:val="00961E69"/>
    <w:rsid w:val="00974F04"/>
    <w:rsid w:val="009D7742"/>
    <w:rsid w:val="009E12EB"/>
    <w:rsid w:val="009E33D4"/>
    <w:rsid w:val="00A0708A"/>
    <w:rsid w:val="00A45EC3"/>
    <w:rsid w:val="00A97754"/>
    <w:rsid w:val="00AA7E47"/>
    <w:rsid w:val="00B07839"/>
    <w:rsid w:val="00B21CD7"/>
    <w:rsid w:val="00B67995"/>
    <w:rsid w:val="00BB7A04"/>
    <w:rsid w:val="00BE2734"/>
    <w:rsid w:val="00BF32AF"/>
    <w:rsid w:val="00C278AE"/>
    <w:rsid w:val="00C35AF0"/>
    <w:rsid w:val="00C56BF6"/>
    <w:rsid w:val="00C73680"/>
    <w:rsid w:val="00C827E7"/>
    <w:rsid w:val="00C857A2"/>
    <w:rsid w:val="00CA0E7A"/>
    <w:rsid w:val="00D05C5E"/>
    <w:rsid w:val="00D12933"/>
    <w:rsid w:val="00D20005"/>
    <w:rsid w:val="00D227EA"/>
    <w:rsid w:val="00D83F3C"/>
    <w:rsid w:val="00DD4617"/>
    <w:rsid w:val="00E11D81"/>
    <w:rsid w:val="00E3232A"/>
    <w:rsid w:val="00E336DA"/>
    <w:rsid w:val="00E55E47"/>
    <w:rsid w:val="00EA34C5"/>
    <w:rsid w:val="00EB0499"/>
    <w:rsid w:val="00EB06F3"/>
    <w:rsid w:val="00EC01D5"/>
    <w:rsid w:val="00ED7CFE"/>
    <w:rsid w:val="00EE2697"/>
    <w:rsid w:val="00EE4732"/>
    <w:rsid w:val="00EE7276"/>
    <w:rsid w:val="00F80304"/>
    <w:rsid w:val="00FE7B4A"/>
    <w:rsid w:val="00FF4BC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FFFA9B63-A597-4C1D-95FD-23C15377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BA6"/>
    <w:rPr>
      <w:rFonts w:ascii="Calibri" w:hAnsi="Calibri"/>
      <w:sz w:val="22"/>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A45EC3"/>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A45EC3"/>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0D4B80"/>
    <w:pPr>
      <w:ind w:left="720"/>
      <w:contextualSpacing/>
    </w:pPr>
  </w:style>
  <w:style w:type="character" w:styleId="PlaceholderText">
    <w:name w:val="Placeholder Text"/>
    <w:basedOn w:val="DefaultParagraphFont"/>
    <w:uiPriority w:val="99"/>
    <w:semiHidden/>
    <w:rsid w:val="00EE4732"/>
    <w:rPr>
      <w:color w:val="808080"/>
    </w:rPr>
  </w:style>
  <w:style w:type="character" w:styleId="Hyperlink">
    <w:name w:val="Hyperlink"/>
    <w:basedOn w:val="DefaultParagraphFont"/>
    <w:uiPriority w:val="99"/>
    <w:unhideWhenUsed/>
    <w:rsid w:val="00150AB8"/>
    <w:rPr>
      <w:color w:val="0000FF" w:themeColor="hyperlink"/>
      <w:u w:val="single"/>
    </w:rPr>
  </w:style>
  <w:style w:type="character" w:styleId="UnresolvedMention">
    <w:name w:val="Unresolved Mention"/>
    <w:basedOn w:val="DefaultParagraphFont"/>
    <w:uiPriority w:val="99"/>
    <w:semiHidden/>
    <w:unhideWhenUsed/>
    <w:rsid w:val="00150A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epmind.com/blog/article/AlphaStar-Grandmaster-level-in-StarCraft-II-using-multi-agent-reinforcement-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783</TotalTime>
  <Pages>4</Pages>
  <Words>1360</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Nicolas Taba</cp:lastModifiedBy>
  <cp:revision>75</cp:revision>
  <dcterms:created xsi:type="dcterms:W3CDTF">2018-01-10T12:29:00Z</dcterms:created>
  <dcterms:modified xsi:type="dcterms:W3CDTF">2021-03-13T20:27:00Z</dcterms:modified>
</cp:coreProperties>
</file>