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E6" w:rsidRDefault="00CA2EAF" w:rsidP="00CA2EAF">
      <w:pPr>
        <w:jc w:val="center"/>
      </w:pPr>
      <w:r>
        <w:t>Deep Learning</w:t>
      </w:r>
    </w:p>
    <w:p w:rsidR="00CA2EAF" w:rsidRDefault="00CA2EAF" w:rsidP="00CA2EAF">
      <w:pPr>
        <w:jc w:val="center"/>
      </w:pPr>
    </w:p>
    <w:p w:rsidR="00396A87" w:rsidRDefault="00396A87" w:rsidP="00396A87">
      <w:pPr>
        <w:spacing w:before="100" w:beforeAutospacing="1" w:after="60" w:line="240" w:lineRule="auto"/>
        <w:ind w:right="480"/>
        <w:rPr>
          <w:rFonts w:ascii="Arial" w:eastAsia="Times New Roman" w:hAnsi="Arial" w:cs="Arial"/>
          <w:b/>
          <w:bCs/>
          <w:sz w:val="21"/>
          <w:szCs w:val="21"/>
        </w:rPr>
      </w:pPr>
    </w:p>
    <w:p w:rsidR="00396A87" w:rsidRPr="00396A87" w:rsidRDefault="00396A87" w:rsidP="00396A87">
      <w:pPr>
        <w:spacing w:before="100" w:beforeAutospacing="1" w:after="60" w:line="240" w:lineRule="auto"/>
        <w:ind w:right="480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396A87" w:rsidRPr="00396A87" w:rsidRDefault="00396A87" w:rsidP="00396A8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b/>
          <w:bCs/>
          <w:sz w:val="21"/>
          <w:szCs w:val="21"/>
        </w:rPr>
        <w:t>Data preparation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2.1 Load data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2.2 Check for null and missing values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2.3 Normalization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2.4 Reshape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2.5 Label encoding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 xml:space="preserve">2.6 Split training and </w:t>
      </w:r>
      <w:proofErr w:type="spellStart"/>
      <w:r w:rsidRPr="00396A87">
        <w:rPr>
          <w:rFonts w:ascii="Arial" w:eastAsia="Times New Roman" w:hAnsi="Arial" w:cs="Arial"/>
          <w:sz w:val="21"/>
          <w:szCs w:val="21"/>
        </w:rPr>
        <w:t>valdiation</w:t>
      </w:r>
      <w:proofErr w:type="spellEnd"/>
      <w:r w:rsidRPr="00396A87">
        <w:rPr>
          <w:rFonts w:ascii="Arial" w:eastAsia="Times New Roman" w:hAnsi="Arial" w:cs="Arial"/>
          <w:sz w:val="21"/>
          <w:szCs w:val="21"/>
        </w:rPr>
        <w:t xml:space="preserve"> set</w:t>
      </w:r>
    </w:p>
    <w:p w:rsidR="00396A87" w:rsidRPr="00396A87" w:rsidRDefault="00396A87" w:rsidP="00396A8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b/>
          <w:bCs/>
          <w:sz w:val="21"/>
          <w:szCs w:val="21"/>
        </w:rPr>
        <w:t>3. CNN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3.1 Define the model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 xml:space="preserve">3.2 Set the optimizer and </w:t>
      </w:r>
      <w:proofErr w:type="spellStart"/>
      <w:r w:rsidRPr="00396A87">
        <w:rPr>
          <w:rFonts w:ascii="Arial" w:eastAsia="Times New Roman" w:hAnsi="Arial" w:cs="Arial"/>
          <w:sz w:val="21"/>
          <w:szCs w:val="21"/>
        </w:rPr>
        <w:t>annealer</w:t>
      </w:r>
      <w:proofErr w:type="spellEnd"/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3.3 Data augmentation</w:t>
      </w:r>
    </w:p>
    <w:p w:rsidR="00396A87" w:rsidRPr="00396A87" w:rsidRDefault="00396A87" w:rsidP="00396A8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b/>
          <w:bCs/>
          <w:sz w:val="21"/>
          <w:szCs w:val="21"/>
        </w:rPr>
        <w:t>4. Evaluate the model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4.1 Training and validation curves</w:t>
      </w:r>
    </w:p>
    <w:p w:rsidR="00396A87" w:rsidRPr="00396A87" w:rsidRDefault="00396A87" w:rsidP="00396A87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Arial" w:eastAsia="Times New Roman" w:hAnsi="Arial" w:cs="Arial"/>
          <w:sz w:val="21"/>
          <w:szCs w:val="21"/>
        </w:rPr>
      </w:pPr>
      <w:r w:rsidRPr="00396A87">
        <w:rPr>
          <w:rFonts w:ascii="Arial" w:eastAsia="Times New Roman" w:hAnsi="Arial" w:cs="Arial"/>
          <w:sz w:val="21"/>
          <w:szCs w:val="21"/>
        </w:rPr>
        <w:t>4.2 Confusion matrix</w:t>
      </w:r>
    </w:p>
    <w:p w:rsidR="00CA2EAF" w:rsidRDefault="00CA2EAF" w:rsidP="00CA2EAF"/>
    <w:sectPr w:rsidR="00CA2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9F1" w:rsidRDefault="006359F1" w:rsidP="008147EC">
      <w:pPr>
        <w:spacing w:after="0" w:line="240" w:lineRule="auto"/>
      </w:pPr>
      <w:r>
        <w:separator/>
      </w:r>
    </w:p>
  </w:endnote>
  <w:endnote w:type="continuationSeparator" w:id="0">
    <w:p w:rsidR="006359F1" w:rsidRDefault="006359F1" w:rsidP="0081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c89468cbcc4dbf67b1de56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47EC" w:rsidRPr="008147EC" w:rsidRDefault="008147EC" w:rsidP="008147E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147E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c89468cbcc4dbf67b1de56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jKqqa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147EC" w:rsidRPr="008147EC" w:rsidRDefault="008147EC" w:rsidP="008147E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147E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9F1" w:rsidRDefault="006359F1" w:rsidP="008147EC">
      <w:pPr>
        <w:spacing w:after="0" w:line="240" w:lineRule="auto"/>
      </w:pPr>
      <w:r>
        <w:separator/>
      </w:r>
    </w:p>
  </w:footnote>
  <w:footnote w:type="continuationSeparator" w:id="0">
    <w:p w:rsidR="006359F1" w:rsidRDefault="006359F1" w:rsidP="0081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EC" w:rsidRDefault="00814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0647"/>
    <w:multiLevelType w:val="multilevel"/>
    <w:tmpl w:val="F92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3D"/>
    <w:rsid w:val="00396A87"/>
    <w:rsid w:val="003F5F31"/>
    <w:rsid w:val="005A2B31"/>
    <w:rsid w:val="006359F1"/>
    <w:rsid w:val="0078393D"/>
    <w:rsid w:val="008147EC"/>
    <w:rsid w:val="00C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6761"/>
  <w15:chartTrackingRefBased/>
  <w15:docId w15:val="{0790E238-3A42-4935-81AC-2CC42D65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EC"/>
  </w:style>
  <w:style w:type="paragraph" w:styleId="Footer">
    <w:name w:val="footer"/>
    <w:basedOn w:val="Normal"/>
    <w:link w:val="FooterChar"/>
    <w:uiPriority w:val="99"/>
    <w:unhideWhenUsed/>
    <w:rsid w:val="0081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Dicu (Industrial &amp; Engineering Services (I&amp;ES))</dc:creator>
  <cp:keywords/>
  <dc:description/>
  <cp:lastModifiedBy>Nicolae Dicu (Industrial &amp; Engineering Services (I&amp;ES))</cp:lastModifiedBy>
  <cp:revision>3</cp:revision>
  <dcterms:created xsi:type="dcterms:W3CDTF">2020-05-10T12:32:00Z</dcterms:created>
  <dcterms:modified xsi:type="dcterms:W3CDTF">2020-05-10T14:09:00Z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NI20103753@wipro.com</vt:lpwstr>
  </property>
  <property fmtid="{D5CDD505-2E9C-101B-9397-08002B2CF9AE}" pid="6" name="MSIP_Label_b9a70571-31c6-4603-80c1-ef2fb871a62a_SetDate">
    <vt:lpwstr>2020-05-10T17:09:36.8026983+03:00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