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p-idea-decision-making-framework"/>
    <w:p>
      <w:pPr>
        <w:pStyle w:val="Heading1"/>
      </w:pPr>
      <w:r>
        <w:t xml:space="preserve">🏗️ TSP Idea &amp; Decision-Making Framework</w:t>
      </w:r>
    </w:p>
    <w:bookmarkStart w:id="9" w:name="purpose"/>
    <w:p>
      <w:pPr>
        <w:pStyle w:val="Heading2"/>
      </w:pPr>
      <w:r>
        <w:rPr>
          <w:b/>
          <w:bCs/>
        </w:rPr>
        <w:t xml:space="preserve">Purpose</w:t>
      </w:r>
    </w:p>
    <w:p>
      <w:pPr>
        <w:pStyle w:val="FirstParagraph"/>
      </w:pPr>
      <w:r>
        <w:t xml:space="preserve">To ensure every team member can propose ideas, have them fairly considered, and guarantee transparent, accountable decisions—while protecting against bottlenecks and unchecked authority.</w:t>
      </w:r>
    </w:p>
    <w:p>
      <w:r>
        <w:pict>
          <v:rect style="width:0;height:1.5pt" o:hralign="center" o:hrstd="t" o:hr="t"/>
        </w:pict>
      </w:r>
    </w:p>
    <w:bookmarkEnd w:id="9"/>
    <w:bookmarkStart w:id="10" w:name="idea-submission"/>
    <w:p>
      <w:pPr>
        <w:pStyle w:val="Heading2"/>
      </w:pPr>
      <w:r>
        <w:rPr>
          <w:b/>
          <w:bCs/>
        </w:rPr>
        <w:t xml:space="preserve">1. Idea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Anyone</w:t>
      </w:r>
      <w:r>
        <w:t xml:space="preserve"> </w:t>
      </w:r>
      <w:r>
        <w:t xml:space="preserve">(staff, volunteer, partner) can submit ideas via a shared form/email/portal.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Required fields</w:t>
      </w:r>
      <w:r>
        <w:t xml:space="preserve">: Title, Description, Why it matters, Who’s needed, Resources, Timeline, Submitter.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ideas are automatically shared</w:t>
      </w:r>
      <w:r>
        <w:t xml:space="preserve"> </w:t>
      </w:r>
      <w:r>
        <w:t xml:space="preserve">with the core team (e.g., live doc, Slack, or weekly digest).</w:t>
      </w:r>
    </w:p>
    <w:p>
      <w:r>
        <w:pict>
          <v:rect style="width:0;height:1.5pt" o:hralign="center" o:hrstd="t" o:hr="t"/>
        </w:pict>
      </w:r>
    </w:p>
    <w:bookmarkEnd w:id="10"/>
    <w:bookmarkStart w:id="11" w:name="team-input-feedback"/>
    <w:p>
      <w:pPr>
        <w:pStyle w:val="Heading2"/>
      </w:pPr>
      <w:r>
        <w:rPr>
          <w:b/>
          <w:bCs/>
        </w:rPr>
        <w:t xml:space="preserve">2. Team Input &amp; Feedback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feedback window:</w:t>
      </w:r>
      <w:r>
        <w:t xml:space="preserve"> </w:t>
      </w:r>
      <w:r>
        <w:t xml:space="preserve">5 business days.</w:t>
      </w:r>
    </w:p>
    <w:p>
      <w:pPr>
        <w:pStyle w:val="Compact"/>
        <w:numPr>
          <w:ilvl w:val="0"/>
          <w:numId w:val="1002"/>
        </w:numPr>
      </w:pPr>
      <w:r>
        <w:t xml:space="preserve">Anyone can comment, suggest, or “second” an idea.</w:t>
      </w:r>
    </w:p>
    <w:p>
      <w:pPr>
        <w:pStyle w:val="Compact"/>
        <w:numPr>
          <w:ilvl w:val="0"/>
          <w:numId w:val="1002"/>
        </w:numPr>
      </w:pPr>
      <w:r>
        <w:t xml:space="preserve">If an idea receives at least</w:t>
      </w:r>
      <w:r>
        <w:t xml:space="preserve"> </w:t>
      </w:r>
      <w:r>
        <w:rPr>
          <w:b/>
          <w:bCs/>
        </w:rPr>
        <w:t xml:space="preserve">two “seconds”</w:t>
      </w:r>
      <w:r>
        <w:t xml:space="preserve">, it advances—</w:t>
      </w:r>
      <w:r>
        <w:rPr>
          <w:b/>
          <w:bCs/>
        </w:rPr>
        <w:t xml:space="preserve">no gatekeeping</w:t>
      </w:r>
      <w:r>
        <w:t xml:space="preserve"> </w:t>
      </w:r>
      <w:r>
        <w:t xml:space="preserve">at this stage.</w:t>
      </w:r>
    </w:p>
    <w:p>
      <w:r>
        <w:pict>
          <v:rect style="width:0;height:1.5pt" o:hralign="center" o:hrstd="t" o:hr="t"/>
        </w:pict>
      </w:r>
    </w:p>
    <w:bookmarkEnd w:id="11"/>
    <w:bookmarkStart w:id="12" w:name="prioritization-review-meeting"/>
    <w:p>
      <w:pPr>
        <w:pStyle w:val="Heading2"/>
      </w:pPr>
      <w:r>
        <w:rPr>
          <w:b/>
          <w:bCs/>
        </w:rPr>
        <w:t xml:space="preserve">3. Prioritization &amp; Review Meeting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Monthly/biweekly “Idea Review” meeting</w:t>
      </w:r>
      <w:r>
        <w:t xml:space="preserve"> </w:t>
      </w:r>
      <w:r>
        <w:t xml:space="preserve">(recurring calendar invite, cannot be skipped).</w:t>
      </w:r>
    </w:p>
    <w:p>
      <w:pPr>
        <w:pStyle w:val="Compact"/>
        <w:numPr>
          <w:ilvl w:val="0"/>
          <w:numId w:val="1003"/>
        </w:numPr>
      </w:pPr>
      <w:r>
        <w:t xml:space="preserve">All “seconded” ideas are discussed.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 facilitates</w:t>
      </w:r>
      <w:r>
        <w:t xml:space="preserve"> </w:t>
      </w:r>
      <w:r>
        <w:t xml:space="preserve">but cannot block discussion.</w:t>
      </w:r>
    </w:p>
    <w:p>
      <w:r>
        <w:pict>
          <v:rect style="width:0;height:1.5pt" o:hralign="center" o:hrstd="t" o:hr="t"/>
        </w:pict>
      </w:r>
    </w:p>
    <w:bookmarkEnd w:id="12"/>
    <w:bookmarkStart w:id="13" w:name="decision-making"/>
    <w:p>
      <w:pPr>
        <w:pStyle w:val="Heading2"/>
      </w:pPr>
      <w:r>
        <w:rPr>
          <w:b/>
          <w:bCs/>
        </w:rPr>
        <w:t xml:space="preserve">4. Decision-Making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Low-risk/small ideas:</w:t>
      </w:r>
      <w:r>
        <w:t xml:space="preserve"> </w:t>
      </w:r>
      <w:r>
        <w:t xml:space="preserve">Team consensus or vote. ED can veto only with written rationale (must cite mission, budget, or legal risk).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Major/resource-intensive ideas:</w:t>
      </w:r>
      <w:r>
        <w:t xml:space="preserve"> </w:t>
      </w:r>
      <w:r>
        <w:t xml:space="preserve">ED has final say, but must explain decision and log it for transparency.</w:t>
      </w:r>
    </w:p>
    <w:p>
      <w:r>
        <w:pict>
          <v:rect style="width:0;height:1.5pt" o:hralign="center" o:hrstd="t" o:hr="t"/>
        </w:pict>
      </w:r>
    </w:p>
    <w:bookmarkEnd w:id="13"/>
    <w:bookmarkStart w:id="14" w:name="vetoappeal-process"/>
    <w:p>
      <w:pPr>
        <w:pStyle w:val="Heading2"/>
      </w:pPr>
      <w:r>
        <w:rPr>
          <w:b/>
          <w:bCs/>
        </w:rPr>
        <w:t xml:space="preserve">5. Veto/Appeal Process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Who can appeal:</w:t>
      </w:r>
      <w:r>
        <w:t xml:space="preserve"> </w:t>
      </w:r>
      <w:r>
        <w:t xml:space="preserve">Any core team member, or group of 2+ staff/volunteers.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Submit written appeal within 5 business days of decision (state decision, why you disagree, preferred outcome).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Core team (minus original decision-maker) reviews within 7 business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Vote:</w:t>
      </w:r>
      <w:r>
        <w:t xml:space="preserve"> </w:t>
      </w:r>
      <w:r>
        <w:t xml:space="preserve">Anonymous/simple majority. If upheld, decision is reversed/modified. If denied, decision stands.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Outcome shared</w:t>
      </w:r>
      <w:r>
        <w:t xml:space="preserve"> </w:t>
      </w:r>
      <w:r>
        <w:t xml:space="preserve">with full team. No retaliation for appeals.</w:t>
      </w:r>
    </w:p>
    <w:p>
      <w:r>
        <w:pict>
          <v:rect style="width:0;height:1.5pt" o:hralign="center" o:hrstd="t" o:hr="t"/>
        </w:pict>
      </w:r>
    </w:p>
    <w:bookmarkEnd w:id="14"/>
    <w:bookmarkStart w:id="15" w:name="implementation-tracking"/>
    <w:p>
      <w:pPr>
        <w:pStyle w:val="Heading2"/>
      </w:pPr>
      <w:r>
        <w:rPr>
          <w:b/>
          <w:bCs/>
        </w:rPr>
        <w:t xml:space="preserve">6. Implementation &amp; Tracking</w:t>
      </w:r>
    </w:p>
    <w:p>
      <w:pPr>
        <w:pStyle w:val="Compact"/>
        <w:numPr>
          <w:ilvl w:val="0"/>
          <w:numId w:val="1006"/>
        </w:numPr>
      </w:pPr>
      <w:r>
        <w:t xml:space="preserve">Approved ideas get an owner, action plan, deadlines, and check-ins.</w:t>
      </w:r>
    </w:p>
    <w:p>
      <w:pPr>
        <w:pStyle w:val="Compact"/>
        <w:numPr>
          <w:ilvl w:val="0"/>
          <w:numId w:val="1006"/>
        </w:numPr>
      </w:pPr>
      <w:r>
        <w:t xml:space="preserve">Declined/archived ideas are logged with reasons.</w:t>
      </w:r>
    </w:p>
    <w:p>
      <w:pPr>
        <w:pStyle w:val="Compact"/>
        <w:numPr>
          <w:ilvl w:val="0"/>
          <w:numId w:val="1006"/>
        </w:numPr>
      </w:pPr>
      <w:r>
        <w:t xml:space="preserve">Celebrate successful ideas and recognize contributors!</w:t>
      </w:r>
    </w:p>
    <w:p>
      <w:r>
        <w:pict>
          <v:rect style="width:0;height:1.5pt" o:hralign="center" o:hrstd="t" o:hr="t"/>
        </w:pict>
      </w:r>
    </w:p>
    <w:bookmarkEnd w:id="15"/>
    <w:bookmarkStart w:id="16" w:name="visual-workflow"/>
    <w:p>
      <w:pPr>
        <w:pStyle w:val="Heading2"/>
      </w:pPr>
      <w:r>
        <w:rPr>
          <w:b/>
          <w:bCs/>
        </w:rPr>
        <w:t xml:space="preserve">7. Visual Workflow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Submit Idea</w:t>
      </w:r>
      <w:r>
        <w:t xml:space="preserve"> </w:t>
      </w:r>
      <w:r>
        <w:t xml:space="preserve">→ 2.</w:t>
      </w:r>
      <w:r>
        <w:t xml:space="preserve"> </w:t>
      </w:r>
      <w:r>
        <w:rPr>
          <w:b/>
          <w:bCs/>
        </w:rPr>
        <w:t xml:space="preserve">Team Feedback (5 days)</w:t>
      </w:r>
      <w:r>
        <w:t xml:space="preserve"> </w:t>
      </w:r>
      <w:r>
        <w:t xml:space="preserve">→ 3.</w:t>
      </w:r>
      <w:r>
        <w:t xml:space="preserve"> </w:t>
      </w:r>
      <w:r>
        <w:rPr>
          <w:b/>
          <w:bCs/>
        </w:rPr>
        <w:t xml:space="preserve">Review Meeting</w:t>
      </w:r>
      <w:r>
        <w:t xml:space="preserve"> </w:t>
      </w:r>
      <w:r>
        <w:t xml:space="preserve">→ 4.</w:t>
      </w:r>
      <w:r>
        <w:t xml:space="preserve"> </w:t>
      </w:r>
      <w:r>
        <w:rPr>
          <w:b/>
          <w:bCs/>
        </w:rPr>
        <w:t xml:space="preserve">Decision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Appeal (if needed, 5 days)</w:t>
      </w:r>
      <w:r>
        <w:t xml:space="preserve"> </w:t>
      </w:r>
      <w:r>
        <w:t xml:space="preserve">→ 6.</w:t>
      </w:r>
      <w:r>
        <w:t xml:space="preserve"> </w:t>
      </w:r>
      <w:r>
        <w:rPr>
          <w:b/>
          <w:bCs/>
        </w:rPr>
        <w:t xml:space="preserve">Panel Review (7 days)</w:t>
      </w:r>
      <w:r>
        <w:t xml:space="preserve"> </w:t>
      </w:r>
      <w:r>
        <w:t xml:space="preserve">→ 7.</w:t>
      </w:r>
      <w:r>
        <w:t xml:space="preserve"> </w:t>
      </w:r>
      <w:r>
        <w:rPr>
          <w:b/>
          <w:bCs/>
        </w:rPr>
        <w:t xml:space="preserve">Final Outcome &amp; Action</w:t>
      </w:r>
    </w:p>
    <w:p>
      <w:r>
        <w:pict>
          <v:rect style="width:0;height:1.5pt" o:hralign="center" o:hrstd="t" o:hr="t"/>
        </w:pict>
      </w:r>
    </w:p>
    <w:bookmarkEnd w:id="16"/>
    <w:bookmarkStart w:id="17" w:name="best-practices"/>
    <w:p>
      <w:pPr>
        <w:pStyle w:val="Heading2"/>
      </w:pPr>
      <w:r>
        <w:rPr>
          <w:b/>
          <w:bCs/>
        </w:rPr>
        <w:t xml:space="preserve">Best Practices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All proposals, decisions, and appeals are visible to the team.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Time-limited stages:</w:t>
      </w:r>
      <w:r>
        <w:t xml:space="preserve"> </w:t>
      </w:r>
      <w:r>
        <w:t xml:space="preserve">Regular meetings and deadlines prevent stalling.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Keep a running log of all ideas and outcomes.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Respect:</w:t>
      </w:r>
      <w:r>
        <w:t xml:space="preserve"> </w:t>
      </w:r>
      <w:r>
        <w:t xml:space="preserve">Focus on facts, not personalities. Appeals are a protected, normal part of culture.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Annual review:</w:t>
      </w:r>
      <w:r>
        <w:t xml:space="preserve"> </w:t>
      </w:r>
      <w:r>
        <w:t xml:space="preserve">Revisit process to improve speed, fairness, and clarity.</w:t>
      </w:r>
    </w:p>
    <w:p>
      <w:r>
        <w:pict>
          <v:rect style="width:0;height:1.5pt" o:hralign="center" o:hrstd="t" o:hr="t"/>
        </w:pict>
      </w:r>
    </w:p>
    <w:bookmarkEnd w:id="17"/>
    <w:bookmarkStart w:id="18" w:name="templates-tools"/>
    <w:p>
      <w:pPr>
        <w:pStyle w:val="Heading2"/>
      </w:pPr>
      <w:r>
        <w:rPr>
          <w:b/>
          <w:bCs/>
        </w:rPr>
        <w:t xml:space="preserve">Templates &amp; Tools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Idea Submission Form:</w:t>
      </w:r>
      <w:r>
        <w:t xml:space="preserve"> </w:t>
      </w:r>
      <w:r>
        <w:t xml:space="preserve">Title, Submitted by, Date, Summary, Why, Who, Resources, Timeline, Risks, Alignment.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Appeal Form:</w:t>
      </w:r>
      <w:r>
        <w:t xml:space="preserve"> </w:t>
      </w:r>
      <w:r>
        <w:t xml:space="preserve">Decision appealed, Reason, Preferred outcome, Submitters.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Tracking Sheet:</w:t>
      </w:r>
      <w:r>
        <w:t xml:space="preserve"> </w:t>
      </w:r>
      <w:r>
        <w:t xml:space="preserve">Status, Owner, Dates, Decisions, Outcomes, Notes.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With gratitude and teamwork, TSP ensures every voice can shape our mission and future!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2026-02-01T23:16:11Z</dcterms:created>
  <dcterms:modified xsi:type="dcterms:W3CDTF">2026-02-01T23:16:11Z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