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BCF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12877AFD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50BA71" wp14:editId="6D0D4070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5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7286050A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A7C40C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BCD5F45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0CC9929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 ПЗКС</w:t>
      </w:r>
    </w:p>
    <w:p w14:paraId="441C6B1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1466B11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5863235" w14:textId="57F080B0" w:rsidR="008B5983" w:rsidRPr="00CA2478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 робота №</w:t>
      </w:r>
      <w:r w:rsidR="00CA2478" w:rsidRPr="00CA2478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5</w:t>
      </w:r>
    </w:p>
    <w:p w14:paraId="1840FC97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«Аналіз програмного забезпечення»</w:t>
      </w:r>
    </w:p>
    <w:p w14:paraId="1026DE7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E3111C9" w14:textId="77777777" w:rsidR="008B5983" w:rsidRDefault="008B5983" w:rsidP="008B5983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B841958" w14:textId="77777777" w:rsidR="008B5983" w:rsidRDefault="008B5983" w:rsidP="008B5983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Виконав: ст. гр. 121-21-2   </w:t>
      </w:r>
    </w:p>
    <w:p w14:paraId="15CD3032" w14:textId="77777777" w:rsidR="008B5983" w:rsidRDefault="008B5983" w:rsidP="008B5983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 Микита Олександрович</w:t>
      </w:r>
    </w:p>
    <w:p w14:paraId="7BBE9EF0" w14:textId="77777777" w:rsidR="008B5983" w:rsidRDefault="008B5983" w:rsidP="008B5983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AE466E8" w14:textId="77777777" w:rsidR="008B5983" w:rsidRDefault="008B5983" w:rsidP="008B5983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74CA6BB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2A4FC3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2E6DCC1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2024</w:t>
      </w:r>
    </w:p>
    <w:p w14:paraId="453B419B" w14:textId="77777777" w:rsidR="008B5983" w:rsidRDefault="008B5983" w:rsidP="008B5983">
      <w:pPr>
        <w:rPr>
          <w:lang w:val="uk-UA"/>
        </w:rPr>
      </w:pPr>
    </w:p>
    <w:p w14:paraId="1CE67112" w14:textId="78E74DF5" w:rsidR="00CA2478" w:rsidRPr="00CA2478" w:rsidRDefault="008B5983" w:rsidP="00CA2478">
      <w:pP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ru-UA"/>
        </w:rPr>
        <w:lastRenderedPageBreak/>
        <w:t>Завдання</w:t>
      </w:r>
      <w:proofErr w:type="spellEnd"/>
      <w:r>
        <w:rPr>
          <w:sz w:val="28"/>
          <w:szCs w:val="28"/>
          <w:lang w:val="ru-UA"/>
        </w:rPr>
        <w:t>:</w:t>
      </w:r>
      <w:r w:rsidR="00CA2478">
        <w:rPr>
          <w:sz w:val="28"/>
          <w:szCs w:val="28"/>
          <w:lang w:val="ru-UA"/>
        </w:rPr>
        <w:t xml:space="preserve"> </w:t>
      </w:r>
      <w:proofErr w:type="spellStart"/>
      <w:r w:rsidR="00CA2478" w:rsidRPr="00CA2478">
        <w:rPr>
          <w:sz w:val="28"/>
          <w:szCs w:val="28"/>
        </w:rPr>
        <w:t>Вже</w:t>
      </w:r>
      <w:proofErr w:type="spellEnd"/>
      <w:r w:rsidR="00CA2478" w:rsidRPr="00CA2478">
        <w:rPr>
          <w:sz w:val="28"/>
          <w:szCs w:val="28"/>
        </w:rPr>
        <w:t xml:space="preserve"> в </w:t>
      </w:r>
      <w:proofErr w:type="spellStart"/>
      <w:r w:rsidR="00CA2478" w:rsidRPr="00CA2478">
        <w:rPr>
          <w:sz w:val="28"/>
          <w:szCs w:val="28"/>
        </w:rPr>
        <w:t>існуючому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аккаунті</w:t>
      </w:r>
      <w:proofErr w:type="spellEnd"/>
      <w:r w:rsidR="00CA2478" w:rsidRPr="00CA2478">
        <w:rPr>
          <w:sz w:val="28"/>
          <w:szCs w:val="28"/>
        </w:rPr>
        <w:t xml:space="preserve"> AWS </w:t>
      </w:r>
      <w:proofErr w:type="spellStart"/>
      <w:r w:rsidR="00CA2478" w:rsidRPr="00CA2478">
        <w:rPr>
          <w:sz w:val="28"/>
          <w:szCs w:val="28"/>
        </w:rPr>
        <w:t>створити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віртуальну</w:t>
      </w:r>
      <w:proofErr w:type="spellEnd"/>
      <w:r w:rsidR="00CA2478" w:rsidRPr="00CA2478">
        <w:rPr>
          <w:sz w:val="28"/>
          <w:szCs w:val="28"/>
        </w:rPr>
        <w:t xml:space="preserve"> машину в </w:t>
      </w:r>
      <w:proofErr w:type="spellStart"/>
      <w:r w:rsidR="00CA2478" w:rsidRPr="00CA2478">
        <w:rPr>
          <w:sz w:val="28"/>
          <w:szCs w:val="28"/>
        </w:rPr>
        <w:t>сервісі</w:t>
      </w:r>
      <w:proofErr w:type="spellEnd"/>
      <w:r w:rsidR="00CA2478" w:rsidRPr="00CA2478">
        <w:rPr>
          <w:sz w:val="28"/>
          <w:szCs w:val="28"/>
        </w:rPr>
        <w:t xml:space="preserve"> EC2. Машину </w:t>
      </w:r>
      <w:proofErr w:type="spellStart"/>
      <w:r w:rsidR="00CA2478" w:rsidRPr="00CA2478">
        <w:rPr>
          <w:sz w:val="28"/>
          <w:szCs w:val="28"/>
        </w:rPr>
        <w:t>створити</w:t>
      </w:r>
      <w:proofErr w:type="spellEnd"/>
      <w:r w:rsidR="00CA2478" w:rsidRPr="00CA2478">
        <w:rPr>
          <w:sz w:val="28"/>
          <w:szCs w:val="28"/>
        </w:rPr>
        <w:t xml:space="preserve"> на </w:t>
      </w:r>
      <w:proofErr w:type="spellStart"/>
      <w:r w:rsidR="00CA2478" w:rsidRPr="00CA2478">
        <w:rPr>
          <w:sz w:val="28"/>
          <w:szCs w:val="28"/>
        </w:rPr>
        <w:t>операційній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системі</w:t>
      </w:r>
      <w:proofErr w:type="spellEnd"/>
      <w:r w:rsidR="00CA2478" w:rsidRPr="00CA2478">
        <w:rPr>
          <w:sz w:val="28"/>
          <w:szCs w:val="28"/>
        </w:rPr>
        <w:t xml:space="preserve"> Windows. В </w:t>
      </w:r>
      <w:proofErr w:type="spellStart"/>
      <w:r w:rsidR="00CA2478" w:rsidRPr="00CA2478">
        <w:rPr>
          <w:sz w:val="28"/>
          <w:szCs w:val="28"/>
        </w:rPr>
        <w:t>цій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віртуальній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машині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зробити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найпростішу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зміну</w:t>
      </w:r>
      <w:proofErr w:type="spellEnd"/>
      <w:r w:rsidR="00CA2478" w:rsidRPr="00CA2478">
        <w:rPr>
          <w:sz w:val="28"/>
          <w:szCs w:val="28"/>
        </w:rPr>
        <w:t xml:space="preserve"> – а </w:t>
      </w:r>
      <w:proofErr w:type="spellStart"/>
      <w:r w:rsidR="00CA2478" w:rsidRPr="00CA2478">
        <w:rPr>
          <w:sz w:val="28"/>
          <w:szCs w:val="28"/>
        </w:rPr>
        <w:t>саме</w:t>
      </w:r>
      <w:proofErr w:type="spellEnd"/>
      <w:r w:rsidR="00CA2478" w:rsidRPr="00CA2478">
        <w:rPr>
          <w:sz w:val="28"/>
          <w:szCs w:val="28"/>
        </w:rPr>
        <w:t xml:space="preserve">, </w:t>
      </w:r>
      <w:proofErr w:type="spellStart"/>
      <w:r w:rsidR="00CA2478" w:rsidRPr="00CA2478">
        <w:rPr>
          <w:sz w:val="28"/>
          <w:szCs w:val="28"/>
        </w:rPr>
        <w:t>встановити</w:t>
      </w:r>
      <w:proofErr w:type="spellEnd"/>
      <w:r w:rsidR="00CA2478" w:rsidRPr="00CA2478">
        <w:rPr>
          <w:sz w:val="28"/>
          <w:szCs w:val="28"/>
        </w:rPr>
        <w:t xml:space="preserve"> на </w:t>
      </w:r>
      <w:proofErr w:type="spellStart"/>
      <w:r w:rsidR="00CA2478" w:rsidRPr="00CA2478">
        <w:rPr>
          <w:sz w:val="28"/>
          <w:szCs w:val="28"/>
        </w:rPr>
        <w:t>робочий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стіл</w:t>
      </w:r>
      <w:proofErr w:type="spellEnd"/>
      <w:r w:rsidR="00CA2478" w:rsidRPr="00CA2478">
        <w:rPr>
          <w:sz w:val="28"/>
          <w:szCs w:val="28"/>
        </w:rPr>
        <w:t xml:space="preserve"> картинку с вашим ПІБ та номером </w:t>
      </w:r>
      <w:proofErr w:type="spellStart"/>
      <w:r w:rsidR="00CA2478" w:rsidRPr="00CA2478">
        <w:rPr>
          <w:sz w:val="28"/>
          <w:szCs w:val="28"/>
        </w:rPr>
        <w:t>групи</w:t>
      </w:r>
      <w:proofErr w:type="spellEnd"/>
      <w:r w:rsidR="00CA2478" w:rsidRPr="00CA2478">
        <w:rPr>
          <w:sz w:val="28"/>
          <w:szCs w:val="28"/>
        </w:rPr>
        <w:t xml:space="preserve">. Результатом </w:t>
      </w:r>
      <w:proofErr w:type="spellStart"/>
      <w:r w:rsidR="00CA2478" w:rsidRPr="00CA2478">
        <w:rPr>
          <w:sz w:val="28"/>
          <w:szCs w:val="28"/>
        </w:rPr>
        <w:t>роботи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вашої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машини</w:t>
      </w:r>
      <w:proofErr w:type="spellEnd"/>
      <w:r w:rsidR="00CA2478" w:rsidRPr="00CA2478">
        <w:rPr>
          <w:sz w:val="28"/>
          <w:szCs w:val="28"/>
        </w:rPr>
        <w:t xml:space="preserve"> буде </w:t>
      </w:r>
      <w:proofErr w:type="spellStart"/>
      <w:r w:rsidR="00CA2478" w:rsidRPr="00CA2478">
        <w:rPr>
          <w:sz w:val="28"/>
          <w:szCs w:val="28"/>
        </w:rPr>
        <w:t>її</w:t>
      </w:r>
      <w:proofErr w:type="spellEnd"/>
      <w:r w:rsidR="00CA2478" w:rsidRPr="00CA2478">
        <w:rPr>
          <w:sz w:val="28"/>
          <w:szCs w:val="28"/>
        </w:rPr>
        <w:t xml:space="preserve"> </w:t>
      </w:r>
      <w:proofErr w:type="spellStart"/>
      <w:r w:rsidR="00CA2478" w:rsidRPr="00CA2478">
        <w:rPr>
          <w:sz w:val="28"/>
          <w:szCs w:val="28"/>
        </w:rPr>
        <w:t>зовнішня</w:t>
      </w:r>
      <w:proofErr w:type="spellEnd"/>
      <w:r w:rsidR="00CA2478" w:rsidRPr="00CA2478">
        <w:rPr>
          <w:sz w:val="28"/>
          <w:szCs w:val="28"/>
        </w:rPr>
        <w:t xml:space="preserve"> IP адреса (не </w:t>
      </w:r>
      <w:proofErr w:type="spellStart"/>
      <w:r w:rsidR="00CA2478" w:rsidRPr="00CA2478">
        <w:rPr>
          <w:sz w:val="28"/>
          <w:szCs w:val="28"/>
        </w:rPr>
        <w:t>плутати</w:t>
      </w:r>
      <w:proofErr w:type="spellEnd"/>
      <w:r w:rsidR="00CA2478" w:rsidRPr="00CA2478">
        <w:rPr>
          <w:sz w:val="28"/>
          <w:szCs w:val="28"/>
        </w:rPr>
        <w:t xml:space="preserve"> з </w:t>
      </w:r>
      <w:proofErr w:type="spellStart"/>
      <w:r w:rsidR="00CA2478" w:rsidRPr="00CA2478">
        <w:rPr>
          <w:sz w:val="28"/>
          <w:szCs w:val="28"/>
        </w:rPr>
        <w:t>внутрішньою</w:t>
      </w:r>
      <w:proofErr w:type="spellEnd"/>
      <w:r w:rsidR="00CA2478" w:rsidRPr="00CA2478">
        <w:rPr>
          <w:sz w:val="28"/>
          <w:szCs w:val="28"/>
        </w:rPr>
        <w:t xml:space="preserve">) та пароль </w:t>
      </w:r>
      <w:proofErr w:type="spellStart"/>
      <w:r w:rsidR="00CA2478" w:rsidRPr="00CA2478">
        <w:rPr>
          <w:sz w:val="28"/>
          <w:szCs w:val="28"/>
        </w:rPr>
        <w:t>адмінистратора</w:t>
      </w:r>
      <w:proofErr w:type="spellEnd"/>
      <w:r w:rsidR="00CA2478" w:rsidRPr="00CA2478">
        <w:rPr>
          <w:sz w:val="28"/>
          <w:szCs w:val="28"/>
        </w:rPr>
        <w:t>.</w:t>
      </w:r>
    </w:p>
    <w:p w14:paraId="5391797B" w14:textId="4085C085" w:rsidR="00984F2E" w:rsidRDefault="00984F2E" w:rsidP="00984F2E">
      <w:pPr>
        <w:spacing w:line="360" w:lineRule="auto"/>
        <w:ind w:firstLine="720"/>
        <w:rPr>
          <w:sz w:val="28"/>
          <w:szCs w:val="28"/>
          <w:lang w:val="ru-UA"/>
        </w:rPr>
      </w:pPr>
    </w:p>
    <w:p w14:paraId="0BC966A7" w14:textId="556FDD73" w:rsidR="00CA2478" w:rsidRDefault="00CA2478" w:rsidP="00984F2E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Результат: Створено </w:t>
      </w:r>
      <w:proofErr w:type="spellStart"/>
      <w:r>
        <w:rPr>
          <w:sz w:val="28"/>
          <w:szCs w:val="28"/>
          <w:lang w:val="ru-UA"/>
        </w:rPr>
        <w:t>віртуальну</w:t>
      </w:r>
      <w:proofErr w:type="spellEnd"/>
      <w:r>
        <w:rPr>
          <w:sz w:val="28"/>
          <w:szCs w:val="28"/>
          <w:lang w:val="ru-UA"/>
        </w:rPr>
        <w:t xml:space="preserve"> машину, і </w:t>
      </w:r>
      <w:proofErr w:type="spellStart"/>
      <w:r>
        <w:rPr>
          <w:sz w:val="28"/>
          <w:szCs w:val="28"/>
          <w:lang w:val="ru-UA"/>
        </w:rPr>
        <w:t>виконано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вказівки</w:t>
      </w:r>
      <w:proofErr w:type="spellEnd"/>
      <w:r>
        <w:rPr>
          <w:sz w:val="28"/>
          <w:szCs w:val="28"/>
          <w:lang w:val="ru-UA"/>
        </w:rPr>
        <w:t xml:space="preserve"> (Рис. 1). </w:t>
      </w:r>
      <w:proofErr w:type="spellStart"/>
      <w:r>
        <w:rPr>
          <w:sz w:val="28"/>
          <w:szCs w:val="28"/>
          <w:lang w:val="ru-UA"/>
        </w:rPr>
        <w:t>Дані</w:t>
      </w:r>
      <w:proofErr w:type="spellEnd"/>
      <w:r>
        <w:rPr>
          <w:sz w:val="28"/>
          <w:szCs w:val="28"/>
          <w:lang w:val="ru-UA"/>
        </w:rPr>
        <w:t xml:space="preserve"> про машину </w:t>
      </w:r>
      <w:proofErr w:type="spellStart"/>
      <w:r>
        <w:rPr>
          <w:sz w:val="28"/>
          <w:szCs w:val="28"/>
          <w:lang w:val="ru-UA"/>
        </w:rPr>
        <w:t>зображені</w:t>
      </w:r>
      <w:proofErr w:type="spellEnd"/>
      <w:r>
        <w:rPr>
          <w:sz w:val="28"/>
          <w:szCs w:val="28"/>
          <w:lang w:val="ru-UA"/>
        </w:rPr>
        <w:t xml:space="preserve"> на Рис. 2</w:t>
      </w:r>
    </w:p>
    <w:p w14:paraId="3F4F9C11" w14:textId="71AE9D3B" w:rsidR="00457EF0" w:rsidRDefault="00457EF0" w:rsidP="00457EF0">
      <w:pPr>
        <w:spacing w:line="360" w:lineRule="auto"/>
        <w:rPr>
          <w:sz w:val="28"/>
          <w:szCs w:val="28"/>
          <w:lang w:val="ru-UA"/>
        </w:rPr>
      </w:pPr>
      <w:r>
        <w:rPr>
          <w:noProof/>
          <w14:ligatures w14:val="standardContextual"/>
        </w:rPr>
        <w:drawing>
          <wp:inline distT="0" distB="0" distL="0" distR="0" wp14:anchorId="52D2DA7E" wp14:editId="10D196B4">
            <wp:extent cx="5943600" cy="3143885"/>
            <wp:effectExtent l="0" t="0" r="0" b="0"/>
            <wp:docPr id="1732698490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8490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8A8" w14:textId="2EC3F3FB" w:rsidR="00457EF0" w:rsidRDefault="00457EF0" w:rsidP="00457EF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1</w:t>
      </w:r>
    </w:p>
    <w:p w14:paraId="39B0D2B0" w14:textId="2B5D816C" w:rsidR="00457EF0" w:rsidRDefault="00457EF0" w:rsidP="00457EF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3AC6AE" wp14:editId="6EDCE89A">
            <wp:extent cx="3124636" cy="2276793"/>
            <wp:effectExtent l="0" t="0" r="0" b="9525"/>
            <wp:docPr id="1022243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43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0020" w14:textId="44174687" w:rsidR="00457EF0" w:rsidRDefault="00457EF0" w:rsidP="00457EF0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2</w:t>
      </w:r>
    </w:p>
    <w:p w14:paraId="0A9B49AE" w14:textId="1E6665B6" w:rsidR="00457EF0" w:rsidRPr="00984F2E" w:rsidRDefault="00457EF0" w:rsidP="00457EF0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  <w:t xml:space="preserve">На </w:t>
      </w:r>
      <w:proofErr w:type="spellStart"/>
      <w:r>
        <w:rPr>
          <w:sz w:val="28"/>
          <w:szCs w:val="28"/>
          <w:lang w:val="ru-UA"/>
        </w:rPr>
        <w:t>гітхаб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викладено</w:t>
      </w:r>
      <w:proofErr w:type="spellEnd"/>
      <w:r>
        <w:rPr>
          <w:sz w:val="28"/>
          <w:szCs w:val="28"/>
          <w:lang w:val="ru-UA"/>
        </w:rPr>
        <w:t xml:space="preserve"> файл </w:t>
      </w:r>
      <w:proofErr w:type="spellStart"/>
      <w:r>
        <w:rPr>
          <w:sz w:val="28"/>
          <w:szCs w:val="28"/>
          <w:lang w:val="ru-UA"/>
        </w:rPr>
        <w:t>підключення</w:t>
      </w:r>
      <w:proofErr w:type="spellEnd"/>
      <w:r>
        <w:rPr>
          <w:sz w:val="28"/>
          <w:szCs w:val="28"/>
          <w:lang w:val="ru-UA"/>
        </w:rPr>
        <w:t xml:space="preserve"> та пароль. </w:t>
      </w:r>
    </w:p>
    <w:sectPr w:rsidR="00457EF0" w:rsidRPr="00984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48"/>
    <w:rsid w:val="00457EF0"/>
    <w:rsid w:val="006E19B2"/>
    <w:rsid w:val="008B5983"/>
    <w:rsid w:val="00984F2E"/>
    <w:rsid w:val="00CA2478"/>
    <w:rsid w:val="00DF7B2A"/>
    <w:rsid w:val="00E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6A58"/>
  <w15:chartTrackingRefBased/>
  <w15:docId w15:val="{7D9B348D-C9F6-4604-A161-934DD527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983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9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9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9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9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9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9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9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9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94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779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94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779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779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94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4F2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4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5</cp:revision>
  <dcterms:created xsi:type="dcterms:W3CDTF">2024-11-24T15:38:00Z</dcterms:created>
  <dcterms:modified xsi:type="dcterms:W3CDTF">2024-11-24T16:12:00Z</dcterms:modified>
</cp:coreProperties>
</file>