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FE" w:rsidRDefault="001C41FE" w:rsidP="001C41FE">
      <w:pPr>
        <w:pStyle w:val="Titre"/>
      </w:pPr>
      <w:r>
        <w:t>TP2 : Persistance des données avec JPA</w:t>
      </w:r>
    </w:p>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sdt>
      <w:sdtPr>
        <w:id w:val="18187615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548B2" w:rsidRDefault="00E548B2">
          <w:pPr>
            <w:pStyle w:val="En-ttedetabledesmatires"/>
          </w:pPr>
          <w:r>
            <w:t>Contenu</w:t>
          </w:r>
        </w:p>
        <w:p w:rsidR="00E548B2" w:rsidRDefault="00E548B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07261229" w:history="1">
            <w:r w:rsidRPr="00E12C14">
              <w:rPr>
                <w:rStyle w:val="Lienhypertexte"/>
                <w:noProof/>
              </w:rPr>
              <w:t>1.</w:t>
            </w:r>
            <w:r>
              <w:rPr>
                <w:rFonts w:eastAsiaTheme="minorEastAsia"/>
                <w:noProof/>
                <w:lang w:eastAsia="fr-FR"/>
              </w:rPr>
              <w:tab/>
            </w:r>
            <w:r w:rsidRPr="00E12C14">
              <w:rPr>
                <w:rStyle w:val="Lienhypertexte"/>
                <w:noProof/>
              </w:rPr>
              <w:t>Le JPA :</w:t>
            </w:r>
            <w:r>
              <w:rPr>
                <w:noProof/>
                <w:webHidden/>
              </w:rPr>
              <w:tab/>
            </w:r>
            <w:r>
              <w:rPr>
                <w:noProof/>
                <w:webHidden/>
              </w:rPr>
              <w:fldChar w:fldCharType="begin"/>
            </w:r>
            <w:r>
              <w:rPr>
                <w:noProof/>
                <w:webHidden/>
              </w:rPr>
              <w:instrText xml:space="preserve"> PAGEREF _Toc307261229 \h </w:instrText>
            </w:r>
            <w:r>
              <w:rPr>
                <w:noProof/>
                <w:webHidden/>
              </w:rPr>
            </w:r>
            <w:r>
              <w:rPr>
                <w:noProof/>
                <w:webHidden/>
              </w:rPr>
              <w:fldChar w:fldCharType="separate"/>
            </w:r>
            <w:r>
              <w:rPr>
                <w:noProof/>
                <w:webHidden/>
              </w:rPr>
              <w:t>2</w:t>
            </w:r>
            <w:r>
              <w:rPr>
                <w:noProof/>
                <w:webHidden/>
              </w:rPr>
              <w:fldChar w:fldCharType="end"/>
            </w:r>
          </w:hyperlink>
        </w:p>
        <w:p w:rsidR="00E548B2" w:rsidRDefault="00E548B2">
          <w:pPr>
            <w:pStyle w:val="TM2"/>
            <w:tabs>
              <w:tab w:val="right" w:leader="dot" w:pos="9062"/>
            </w:tabs>
            <w:rPr>
              <w:rFonts w:eastAsiaTheme="minorEastAsia"/>
              <w:noProof/>
              <w:lang w:eastAsia="fr-FR"/>
            </w:rPr>
          </w:pPr>
          <w:hyperlink w:anchor="_Toc307261230" w:history="1">
            <w:r w:rsidRPr="00E12C14">
              <w:rPr>
                <w:rStyle w:val="Lienhypertexte"/>
                <w:noProof/>
              </w:rPr>
              <w:t>1.1. Définition :</w:t>
            </w:r>
            <w:r>
              <w:rPr>
                <w:noProof/>
                <w:webHidden/>
              </w:rPr>
              <w:tab/>
            </w:r>
            <w:r>
              <w:rPr>
                <w:noProof/>
                <w:webHidden/>
              </w:rPr>
              <w:fldChar w:fldCharType="begin"/>
            </w:r>
            <w:r>
              <w:rPr>
                <w:noProof/>
                <w:webHidden/>
              </w:rPr>
              <w:instrText xml:space="preserve"> PAGEREF _Toc307261230 \h </w:instrText>
            </w:r>
            <w:r>
              <w:rPr>
                <w:noProof/>
                <w:webHidden/>
              </w:rPr>
            </w:r>
            <w:r>
              <w:rPr>
                <w:noProof/>
                <w:webHidden/>
              </w:rPr>
              <w:fldChar w:fldCharType="separate"/>
            </w:r>
            <w:r>
              <w:rPr>
                <w:noProof/>
                <w:webHidden/>
              </w:rPr>
              <w:t>2</w:t>
            </w:r>
            <w:r>
              <w:rPr>
                <w:noProof/>
                <w:webHidden/>
              </w:rPr>
              <w:fldChar w:fldCharType="end"/>
            </w:r>
          </w:hyperlink>
        </w:p>
        <w:p w:rsidR="00E548B2" w:rsidRDefault="00E548B2">
          <w:pPr>
            <w:pStyle w:val="TM2"/>
            <w:tabs>
              <w:tab w:val="right" w:leader="dot" w:pos="9062"/>
            </w:tabs>
            <w:rPr>
              <w:rFonts w:eastAsiaTheme="minorEastAsia"/>
              <w:noProof/>
              <w:lang w:eastAsia="fr-FR"/>
            </w:rPr>
          </w:pPr>
          <w:hyperlink w:anchor="_Toc307261231" w:history="1">
            <w:r w:rsidRPr="00E12C14">
              <w:rPr>
                <w:rStyle w:val="Lienhypertexte"/>
                <w:noProof/>
              </w:rPr>
              <w:t>1.2. Création de la couche JPA :</w:t>
            </w:r>
            <w:r>
              <w:rPr>
                <w:noProof/>
                <w:webHidden/>
              </w:rPr>
              <w:tab/>
            </w:r>
            <w:r>
              <w:rPr>
                <w:noProof/>
                <w:webHidden/>
              </w:rPr>
              <w:fldChar w:fldCharType="begin"/>
            </w:r>
            <w:r>
              <w:rPr>
                <w:noProof/>
                <w:webHidden/>
              </w:rPr>
              <w:instrText xml:space="preserve"> PAGEREF _Toc307261231 \h </w:instrText>
            </w:r>
            <w:r>
              <w:rPr>
                <w:noProof/>
                <w:webHidden/>
              </w:rPr>
            </w:r>
            <w:r>
              <w:rPr>
                <w:noProof/>
                <w:webHidden/>
              </w:rPr>
              <w:fldChar w:fldCharType="separate"/>
            </w:r>
            <w:r>
              <w:rPr>
                <w:noProof/>
                <w:webHidden/>
              </w:rPr>
              <w:t>2</w:t>
            </w:r>
            <w:r>
              <w:rPr>
                <w:noProof/>
                <w:webHidden/>
              </w:rPr>
              <w:fldChar w:fldCharType="end"/>
            </w:r>
          </w:hyperlink>
        </w:p>
        <w:p w:rsidR="00E548B2" w:rsidRDefault="00E548B2">
          <w:pPr>
            <w:pStyle w:val="TM2"/>
            <w:tabs>
              <w:tab w:val="right" w:leader="dot" w:pos="9062"/>
            </w:tabs>
            <w:rPr>
              <w:rFonts w:eastAsiaTheme="minorEastAsia"/>
              <w:noProof/>
              <w:lang w:eastAsia="fr-FR"/>
            </w:rPr>
          </w:pPr>
          <w:hyperlink w:anchor="_Toc307261232" w:history="1">
            <w:r w:rsidRPr="00E12C14">
              <w:rPr>
                <w:rStyle w:val="Lienhypertexte"/>
                <w:noProof/>
              </w:rPr>
              <w:t>1.3. Avantages et inconvénients :</w:t>
            </w:r>
            <w:r>
              <w:rPr>
                <w:noProof/>
                <w:webHidden/>
              </w:rPr>
              <w:tab/>
            </w:r>
            <w:r>
              <w:rPr>
                <w:noProof/>
                <w:webHidden/>
              </w:rPr>
              <w:fldChar w:fldCharType="begin"/>
            </w:r>
            <w:r>
              <w:rPr>
                <w:noProof/>
                <w:webHidden/>
              </w:rPr>
              <w:instrText xml:space="preserve"> PAGEREF _Toc307261232 \h </w:instrText>
            </w:r>
            <w:r>
              <w:rPr>
                <w:noProof/>
                <w:webHidden/>
              </w:rPr>
            </w:r>
            <w:r>
              <w:rPr>
                <w:noProof/>
                <w:webHidden/>
              </w:rPr>
              <w:fldChar w:fldCharType="separate"/>
            </w:r>
            <w:r>
              <w:rPr>
                <w:noProof/>
                <w:webHidden/>
              </w:rPr>
              <w:t>5</w:t>
            </w:r>
            <w:r>
              <w:rPr>
                <w:noProof/>
                <w:webHidden/>
              </w:rPr>
              <w:fldChar w:fldCharType="end"/>
            </w:r>
          </w:hyperlink>
        </w:p>
        <w:p w:rsidR="00E548B2" w:rsidRDefault="00E548B2">
          <w:pPr>
            <w:pStyle w:val="TM1"/>
            <w:tabs>
              <w:tab w:val="left" w:pos="440"/>
              <w:tab w:val="right" w:leader="dot" w:pos="9062"/>
            </w:tabs>
            <w:rPr>
              <w:rFonts w:eastAsiaTheme="minorEastAsia"/>
              <w:noProof/>
              <w:lang w:eastAsia="fr-FR"/>
            </w:rPr>
          </w:pPr>
          <w:hyperlink w:anchor="_Toc307261233" w:history="1">
            <w:r w:rsidRPr="00E12C14">
              <w:rPr>
                <w:rStyle w:val="Lienhypertexte"/>
                <w:noProof/>
              </w:rPr>
              <w:t>2.</w:t>
            </w:r>
            <w:r>
              <w:rPr>
                <w:rFonts w:eastAsiaTheme="minorEastAsia"/>
                <w:noProof/>
                <w:lang w:eastAsia="fr-FR"/>
              </w:rPr>
              <w:tab/>
            </w:r>
            <w:r w:rsidRPr="00E12C14">
              <w:rPr>
                <w:rStyle w:val="Lienhypertexte"/>
                <w:noProof/>
              </w:rPr>
              <w:t>La DAO :</w:t>
            </w:r>
            <w:r>
              <w:rPr>
                <w:noProof/>
                <w:webHidden/>
              </w:rPr>
              <w:tab/>
            </w:r>
            <w:r>
              <w:rPr>
                <w:noProof/>
                <w:webHidden/>
              </w:rPr>
              <w:fldChar w:fldCharType="begin"/>
            </w:r>
            <w:r>
              <w:rPr>
                <w:noProof/>
                <w:webHidden/>
              </w:rPr>
              <w:instrText xml:space="preserve"> PAGEREF _Toc307261233 \h </w:instrText>
            </w:r>
            <w:r>
              <w:rPr>
                <w:noProof/>
                <w:webHidden/>
              </w:rPr>
            </w:r>
            <w:r>
              <w:rPr>
                <w:noProof/>
                <w:webHidden/>
              </w:rPr>
              <w:fldChar w:fldCharType="separate"/>
            </w:r>
            <w:r>
              <w:rPr>
                <w:noProof/>
                <w:webHidden/>
              </w:rPr>
              <w:t>5</w:t>
            </w:r>
            <w:r>
              <w:rPr>
                <w:noProof/>
                <w:webHidden/>
              </w:rPr>
              <w:fldChar w:fldCharType="end"/>
            </w:r>
          </w:hyperlink>
        </w:p>
        <w:p w:rsidR="00E548B2" w:rsidRDefault="00E548B2">
          <w:pPr>
            <w:pStyle w:val="TM2"/>
            <w:tabs>
              <w:tab w:val="left" w:pos="880"/>
              <w:tab w:val="right" w:leader="dot" w:pos="9062"/>
            </w:tabs>
            <w:rPr>
              <w:rFonts w:eastAsiaTheme="minorEastAsia"/>
              <w:noProof/>
              <w:lang w:eastAsia="fr-FR"/>
            </w:rPr>
          </w:pPr>
          <w:hyperlink w:anchor="_Toc307261234" w:history="1">
            <w:r w:rsidRPr="00E12C14">
              <w:rPr>
                <w:rStyle w:val="Lienhypertexte"/>
                <w:noProof/>
              </w:rPr>
              <w:t>2.1.</w:t>
            </w:r>
            <w:r>
              <w:rPr>
                <w:rFonts w:eastAsiaTheme="minorEastAsia"/>
                <w:noProof/>
                <w:lang w:eastAsia="fr-FR"/>
              </w:rPr>
              <w:tab/>
            </w:r>
            <w:r w:rsidRPr="00E12C14">
              <w:rPr>
                <w:rStyle w:val="Lienhypertexte"/>
                <w:noProof/>
              </w:rPr>
              <w:t>Définition :</w:t>
            </w:r>
            <w:r>
              <w:rPr>
                <w:noProof/>
                <w:webHidden/>
              </w:rPr>
              <w:tab/>
            </w:r>
            <w:r>
              <w:rPr>
                <w:noProof/>
                <w:webHidden/>
              </w:rPr>
              <w:fldChar w:fldCharType="begin"/>
            </w:r>
            <w:r>
              <w:rPr>
                <w:noProof/>
                <w:webHidden/>
              </w:rPr>
              <w:instrText xml:space="preserve"> PAGEREF _Toc307261234 \h </w:instrText>
            </w:r>
            <w:r>
              <w:rPr>
                <w:noProof/>
                <w:webHidden/>
              </w:rPr>
            </w:r>
            <w:r>
              <w:rPr>
                <w:noProof/>
                <w:webHidden/>
              </w:rPr>
              <w:fldChar w:fldCharType="separate"/>
            </w:r>
            <w:r>
              <w:rPr>
                <w:noProof/>
                <w:webHidden/>
              </w:rPr>
              <w:t>5</w:t>
            </w:r>
            <w:r>
              <w:rPr>
                <w:noProof/>
                <w:webHidden/>
              </w:rPr>
              <w:fldChar w:fldCharType="end"/>
            </w:r>
          </w:hyperlink>
        </w:p>
        <w:p w:rsidR="00E548B2" w:rsidRDefault="00E548B2">
          <w:pPr>
            <w:pStyle w:val="TM2"/>
            <w:tabs>
              <w:tab w:val="left" w:pos="880"/>
              <w:tab w:val="right" w:leader="dot" w:pos="9062"/>
            </w:tabs>
            <w:rPr>
              <w:rFonts w:eastAsiaTheme="minorEastAsia"/>
              <w:noProof/>
              <w:lang w:eastAsia="fr-FR"/>
            </w:rPr>
          </w:pPr>
          <w:hyperlink w:anchor="_Toc307261235" w:history="1">
            <w:r w:rsidRPr="00E12C14">
              <w:rPr>
                <w:rStyle w:val="Lienhypertexte"/>
                <w:noProof/>
              </w:rPr>
              <w:t>2.2.</w:t>
            </w:r>
            <w:r>
              <w:rPr>
                <w:rFonts w:eastAsiaTheme="minorEastAsia"/>
                <w:noProof/>
                <w:lang w:eastAsia="fr-FR"/>
              </w:rPr>
              <w:tab/>
            </w:r>
            <w:r w:rsidRPr="00E12C14">
              <w:rPr>
                <w:rStyle w:val="Lienhypertexte"/>
                <w:noProof/>
              </w:rPr>
              <w:t>Mise en place de la DAO :</w:t>
            </w:r>
            <w:r>
              <w:rPr>
                <w:noProof/>
                <w:webHidden/>
              </w:rPr>
              <w:tab/>
            </w:r>
            <w:r>
              <w:rPr>
                <w:noProof/>
                <w:webHidden/>
              </w:rPr>
              <w:fldChar w:fldCharType="begin"/>
            </w:r>
            <w:r>
              <w:rPr>
                <w:noProof/>
                <w:webHidden/>
              </w:rPr>
              <w:instrText xml:space="preserve"> PAGEREF _Toc307261235 \h </w:instrText>
            </w:r>
            <w:r>
              <w:rPr>
                <w:noProof/>
                <w:webHidden/>
              </w:rPr>
            </w:r>
            <w:r>
              <w:rPr>
                <w:noProof/>
                <w:webHidden/>
              </w:rPr>
              <w:fldChar w:fldCharType="separate"/>
            </w:r>
            <w:r>
              <w:rPr>
                <w:noProof/>
                <w:webHidden/>
              </w:rPr>
              <w:t>6</w:t>
            </w:r>
            <w:r>
              <w:rPr>
                <w:noProof/>
                <w:webHidden/>
              </w:rPr>
              <w:fldChar w:fldCharType="end"/>
            </w:r>
          </w:hyperlink>
        </w:p>
        <w:p w:rsidR="00E548B2" w:rsidRDefault="00E548B2">
          <w:r>
            <w:rPr>
              <w:b/>
              <w:bCs/>
            </w:rPr>
            <w:fldChar w:fldCharType="end"/>
          </w:r>
        </w:p>
      </w:sdtContent>
    </w:sdt>
    <w:p w:rsidR="00E548B2" w:rsidRPr="00E548B2" w:rsidRDefault="00E548B2" w:rsidP="00E548B2"/>
    <w:p w:rsidR="00E548B2" w:rsidRDefault="001C41FE" w:rsidP="001C41FE">
      <w:r>
        <w:br w:type="page"/>
      </w:r>
    </w:p>
    <w:p w:rsidR="001832C4" w:rsidRDefault="001832C4" w:rsidP="00C248EF">
      <w:pPr>
        <w:ind w:firstLine="360"/>
        <w:jc w:val="both"/>
      </w:pPr>
      <w:r>
        <w:lastRenderedPageBreak/>
        <w:t xml:space="preserve">Après avoir réalisé lors du précédent TP un accès à la base de </w:t>
      </w:r>
      <w:r w:rsidR="00E13614">
        <w:t>données</w:t>
      </w:r>
      <w:r>
        <w:t xml:space="preserve"> utilisant JDBC, l’objectif de ce TP est de réaliser une couche supplémentaire, le JPA. J’expliquerai pour ce TP dans un premier temps la réalisation de la persistance avec JPA, puis</w:t>
      </w:r>
      <w:r w:rsidR="008D3AC0">
        <w:t xml:space="preserve"> la réalisation </w:t>
      </w:r>
      <w:r w:rsidR="0018712B">
        <w:t>des méthodes demandées</w:t>
      </w:r>
      <w:r w:rsidR="00554D84">
        <w:t xml:space="preserve"> dans le DAO</w:t>
      </w:r>
      <w:r w:rsidR="008D3AC0">
        <w:t>.</w:t>
      </w:r>
    </w:p>
    <w:p w:rsidR="001832C4" w:rsidRDefault="001832C4" w:rsidP="001832C4">
      <w:pPr>
        <w:pStyle w:val="Titre1"/>
        <w:numPr>
          <w:ilvl w:val="0"/>
          <w:numId w:val="1"/>
        </w:numPr>
      </w:pPr>
      <w:bookmarkStart w:id="0" w:name="_Toc307261229"/>
      <w:r>
        <w:t>Le JPA :</w:t>
      </w:r>
      <w:bookmarkEnd w:id="0"/>
    </w:p>
    <w:p w:rsidR="001832C4" w:rsidRDefault="001C41FE" w:rsidP="001832C4">
      <w:pPr>
        <w:pStyle w:val="Titre2"/>
      </w:pPr>
      <w:bookmarkStart w:id="1" w:name="_Toc307261230"/>
      <w:r>
        <w:t>1</w:t>
      </w:r>
      <w:r w:rsidR="001832C4">
        <w:t>.1. Définition :</w:t>
      </w:r>
      <w:bookmarkEnd w:id="1"/>
    </w:p>
    <w:p w:rsidR="00BC4E42" w:rsidRDefault="001832C4" w:rsidP="00C248EF">
      <w:pPr>
        <w:ind w:firstLine="708"/>
        <w:jc w:val="both"/>
      </w:pPr>
      <w:r w:rsidRPr="001C41FE">
        <w:t xml:space="preserve">La </w:t>
      </w:r>
      <w:r w:rsidRPr="001C41FE">
        <w:rPr>
          <w:bCs/>
        </w:rPr>
        <w:t>Java Persistence API</w:t>
      </w:r>
      <w:r w:rsidRPr="001C41FE">
        <w:t xml:space="preserve"> (abrégée en JPA), est une interface de programmation Java permettant aux développeurs </w:t>
      </w:r>
      <w:r w:rsidR="00115EA3" w:rsidRPr="001C41FE">
        <w:t xml:space="preserve">de créer un pont entre le monde relationnel de la base de données et le monde objet manipulé par le langage Java. </w:t>
      </w:r>
      <w:r w:rsidR="00115EA3">
        <w:t xml:space="preserve">Le pont peut se faire grâce à des fichiers Xml, ou, depuis le JDK 1.5, </w:t>
      </w:r>
      <w:r w:rsidR="00554D84">
        <w:t xml:space="preserve">par </w:t>
      </w:r>
      <w:r w:rsidR="00115EA3">
        <w:t>des annotations java.</w:t>
      </w:r>
      <w:r w:rsidR="004968A5">
        <w:t xml:space="preserve"> Le JPA permet donc un mapping d’un objet avec une ou plusieur</w:t>
      </w:r>
      <w:r w:rsidR="00BC4E42">
        <w:t>s tables de la base donnée.</w:t>
      </w:r>
    </w:p>
    <w:p w:rsidR="00115EA3" w:rsidRDefault="00BC4E42" w:rsidP="00C248EF">
      <w:pPr>
        <w:ind w:firstLine="708"/>
        <w:jc w:val="both"/>
      </w:pPr>
      <w:r>
        <w:t>Elle</w:t>
      </w:r>
      <w:r w:rsidR="004968A5">
        <w:t xml:space="preserve"> permet </w:t>
      </w:r>
      <w:r>
        <w:t>également de manipuler d</w:t>
      </w:r>
      <w:r w:rsidR="004968A5">
        <w:t xml:space="preserve">es entités </w:t>
      </w:r>
      <w:r>
        <w:t xml:space="preserve">pour réaliser les opérations de persistance comme la récupération et la mise à jour d’objet. Les entités sont des classes qui représentent un ensemble de données de la base et récupérer sous la forme d’un tout. </w:t>
      </w:r>
    </w:p>
    <w:p w:rsidR="00BC4E42" w:rsidRDefault="00BC4E42" w:rsidP="00C248EF">
      <w:pPr>
        <w:ind w:firstLine="708"/>
        <w:jc w:val="both"/>
      </w:pPr>
      <w:r>
        <w:t xml:space="preserve">JPA fournit également un langage de requête standard pour la récupération d’objet : le JP QL. </w:t>
      </w:r>
      <w:r w:rsidR="008D3AC0">
        <w:t xml:space="preserve">Inspiré du SQL, il permet de réaliser des requêtes pour les entités sur les bases de données. </w:t>
      </w:r>
    </w:p>
    <w:p w:rsidR="00BE7DAF" w:rsidRDefault="00115EA3" w:rsidP="00C248EF">
      <w:pPr>
        <w:ind w:firstLine="708"/>
        <w:jc w:val="both"/>
      </w:pPr>
      <w:r>
        <w:t xml:space="preserve"> </w:t>
      </w:r>
      <w:r w:rsidR="004557CA">
        <w:t>Il existe 3 types de relations entre entité :</w:t>
      </w:r>
    </w:p>
    <w:p w:rsidR="004557CA" w:rsidRDefault="004557CA" w:rsidP="00C248EF">
      <w:pPr>
        <w:jc w:val="both"/>
      </w:pPr>
      <w:r>
        <w:t>- le one-to-one : une entité est lié à une et une seule entité.</w:t>
      </w:r>
    </w:p>
    <w:p w:rsidR="004557CA" w:rsidRDefault="004557CA" w:rsidP="00C248EF">
      <w:pPr>
        <w:jc w:val="both"/>
      </w:pPr>
      <w:r>
        <w:t>- le many-to-one : plusieurs entités peuvent être reliées à une autre.</w:t>
      </w:r>
    </w:p>
    <w:p w:rsidR="004557CA" w:rsidRDefault="004557CA" w:rsidP="00C248EF">
      <w:pPr>
        <w:jc w:val="both"/>
      </w:pPr>
      <w:r>
        <w:t>- le many-to-many : plusieurs entités peuvent être reliées à plusieurs autres.</w:t>
      </w:r>
    </w:p>
    <w:p w:rsidR="004557CA" w:rsidRDefault="004557CA" w:rsidP="00C248EF">
      <w:pPr>
        <w:jc w:val="both"/>
      </w:pPr>
      <w:r>
        <w:t>Le mapping doit pouvoir gérer ces types de relations.</w:t>
      </w:r>
    </w:p>
    <w:p w:rsidR="004557CA" w:rsidRDefault="004557CA" w:rsidP="004557CA"/>
    <w:p w:rsidR="001832C4" w:rsidRDefault="001C41FE" w:rsidP="001832C4">
      <w:pPr>
        <w:pStyle w:val="Titre2"/>
      </w:pPr>
      <w:bookmarkStart w:id="2" w:name="_Toc307261231"/>
      <w:r>
        <w:t>1</w:t>
      </w:r>
      <w:r w:rsidR="001832C4">
        <w:t>.2. Création de la couche JPA :</w:t>
      </w:r>
      <w:bookmarkEnd w:id="2"/>
    </w:p>
    <w:p w:rsidR="004968A5" w:rsidRDefault="009203EF" w:rsidP="00E91FD5">
      <w:pPr>
        <w:ind w:firstLine="708"/>
        <w:jc w:val="both"/>
      </w:pPr>
      <w:r>
        <w:t>Tout d’abord, il faut créer la JPA. Elle se fait automatiquement en créant une nouvelle « Persistance Unit ». On choisit comme fournisseur de persistance « Eclipse Link ». Eclipse Link est un framework  de mapping  objet-relationnel qui créé des correspondances entre notre base de données et les objets java.</w:t>
      </w:r>
      <w:r w:rsidR="004968A5">
        <w:t xml:space="preserve"> Les autres outils de mapping utilisés couramment sont Hibernate et TopLink.</w:t>
      </w:r>
      <w:r w:rsidR="006C3DB8">
        <w:t xml:space="preserve"> </w:t>
      </w:r>
    </w:p>
    <w:p w:rsidR="001832C4" w:rsidRDefault="006C3DB8" w:rsidP="00E91FD5">
      <w:pPr>
        <w:ind w:firstLine="708"/>
        <w:jc w:val="both"/>
      </w:pPr>
      <w:r>
        <w:t xml:space="preserve">On utilise également les transactions Java API. </w:t>
      </w:r>
      <w:r w:rsidR="001358BF" w:rsidRPr="00A94D9E">
        <w:t>C’est une interface Java standard entre un gestionnaire de transaction et les différentes parties impliquées dans un système de transactions distribuées : le gestionnaire de ressources, le serveur d'application et les applications transactionnelles.</w:t>
      </w:r>
    </w:p>
    <w:p w:rsidR="006C3DB8" w:rsidRDefault="006C3DB8" w:rsidP="00E91FD5">
      <w:pPr>
        <w:jc w:val="both"/>
      </w:pPr>
      <w:r>
        <w:tab/>
        <w:t>Une fois terminé, un fichier  «persistence.xml» est  créé. Celui</w:t>
      </w:r>
      <w:r w:rsidR="004B5161">
        <w:t>-ci</w:t>
      </w:r>
      <w:r>
        <w:t xml:space="preserve"> décrit l’ensemble des propriétés de notre JPA, comme la base utilisé</w:t>
      </w:r>
      <w:r w:rsidR="004B5161">
        <w:t>e</w:t>
      </w:r>
      <w:r>
        <w:t xml:space="preserve"> ou le type de transaction.</w:t>
      </w:r>
    </w:p>
    <w:p w:rsidR="00E13614" w:rsidRDefault="00E13614" w:rsidP="00E91FD5">
      <w:pPr>
        <w:jc w:val="both"/>
      </w:pPr>
      <w:r>
        <w:lastRenderedPageBreak/>
        <w:tab/>
        <w:t>Aprè</w:t>
      </w:r>
      <w:r w:rsidR="004B5161">
        <w:t>s la création de la JPA, on crée</w:t>
      </w:r>
      <w:r>
        <w:t xml:space="preserve"> les entités JPA. </w:t>
      </w:r>
      <w:r w:rsidR="00E91FD5">
        <w:t>Pour cela, on utilise</w:t>
      </w:r>
      <w:r w:rsidR="00766341">
        <w:t xml:space="preserve"> l’interface utilisateur de NetBeans.</w:t>
      </w:r>
      <w:r w:rsidR="008D3AC0">
        <w:t xml:space="preserve"> On choisit « Classe d’entité de la base de données », puis on choisit les classes d’entités que l’on veut générer en fonction de la base choisie.</w:t>
      </w:r>
    </w:p>
    <w:p w:rsidR="00E60DD1" w:rsidRDefault="00E60DD1" w:rsidP="00E91FD5">
      <w:pPr>
        <w:jc w:val="both"/>
      </w:pPr>
    </w:p>
    <w:p w:rsidR="00E60DD1" w:rsidRDefault="00E60DD1" w:rsidP="00E91FD5">
      <w:pPr>
        <w:jc w:val="both"/>
      </w:pPr>
    </w:p>
    <w:p w:rsidR="00E60DD1" w:rsidRDefault="00E60DD1" w:rsidP="00E91FD5">
      <w:pPr>
        <w:jc w:val="both"/>
      </w:pPr>
    </w:p>
    <w:p w:rsidR="00E60DD1" w:rsidRPr="00E60DD1" w:rsidRDefault="00E60DD1" w:rsidP="004D576E">
      <w:pPr>
        <w:jc w:val="center"/>
      </w:pPr>
      <w:r>
        <w:rPr>
          <w:noProof/>
          <w:lang w:eastAsia="fr-FR"/>
        </w:rPr>
        <w:drawing>
          <wp:inline distT="0" distB="0" distL="0" distR="0" wp14:anchorId="33741770" wp14:editId="07B404B9">
            <wp:extent cx="5010150" cy="4200611"/>
            <wp:effectExtent l="0" t="0" r="0" b="9525"/>
            <wp:docPr id="3" name="Image 3" descr="C:\Users\perso\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Pictures\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200611"/>
                    </a:xfrm>
                    <a:prstGeom prst="rect">
                      <a:avLst/>
                    </a:prstGeom>
                    <a:noFill/>
                    <a:ln>
                      <a:noFill/>
                    </a:ln>
                  </pic:spPr>
                </pic:pic>
              </a:graphicData>
            </a:graphic>
          </wp:inline>
        </w:drawing>
      </w:r>
    </w:p>
    <w:p w:rsidR="00441669" w:rsidRDefault="00441669" w:rsidP="001832C4"/>
    <w:p w:rsidR="00441669" w:rsidRDefault="004B5161" w:rsidP="00C248EF">
      <w:pPr>
        <w:jc w:val="both"/>
      </w:pPr>
      <w:r>
        <w:tab/>
        <w:t>Une fois choisie, on crée</w:t>
      </w:r>
      <w:r w:rsidR="00E60DD1">
        <w:t xml:space="preserve"> un nouveau package « JPA », puis on décide de générer les requêtes nommée pour les champs persistants. On a donc après ces étapes la création de 4 classes : Clients.java, Creneaux .java, Medecin.java et RV.java. Une grande partie du code a été généré, mais il faut toutefois compléter la classe RV car le constructeur avec l’id du médecin et l’id du créneau n’a pas été construit. </w:t>
      </w:r>
    </w:p>
    <w:p w:rsidR="00E60DD1" w:rsidRDefault="00E60DD1" w:rsidP="001832C4"/>
    <w:p w:rsidR="00441669" w:rsidRDefault="00E60DD1" w:rsidP="001832C4">
      <w:r>
        <w:rPr>
          <w:noProof/>
          <w:lang w:eastAsia="fr-FR"/>
        </w:rPr>
        <w:drawing>
          <wp:inline distT="0" distB="0" distL="0" distR="0" wp14:anchorId="2025E94D" wp14:editId="6973FC5F">
            <wp:extent cx="5638800" cy="1019175"/>
            <wp:effectExtent l="0" t="0" r="0" b="9525"/>
            <wp:docPr id="4" name="Image 4" descr="C:\Users\perso\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Pictures\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1019175"/>
                    </a:xfrm>
                    <a:prstGeom prst="rect">
                      <a:avLst/>
                    </a:prstGeom>
                    <a:noFill/>
                    <a:ln>
                      <a:noFill/>
                    </a:ln>
                  </pic:spPr>
                </pic:pic>
              </a:graphicData>
            </a:graphic>
          </wp:inline>
        </w:drawing>
      </w:r>
    </w:p>
    <w:p w:rsidR="00441669" w:rsidRDefault="00441669" w:rsidP="001832C4"/>
    <w:p w:rsidR="00441669" w:rsidRDefault="00E60DD1" w:rsidP="001832C4">
      <w:r>
        <w:t>Voici ci-dessus un exemple de code générer.</w:t>
      </w:r>
    </w:p>
    <w:p w:rsidR="00441669" w:rsidRDefault="00441669" w:rsidP="001832C4"/>
    <w:p w:rsidR="00441669" w:rsidRDefault="00441669" w:rsidP="008760F1">
      <w:pPr>
        <w:rPr>
          <w:i/>
        </w:rPr>
      </w:pPr>
      <w:r w:rsidRPr="00441669">
        <w:rPr>
          <w:i/>
          <w:noProof/>
          <w:bdr w:val="single" w:sz="4" w:space="0" w:color="auto"/>
          <w:lang w:eastAsia="fr-FR"/>
        </w:rPr>
        <w:drawing>
          <wp:inline distT="0" distB="0" distL="0" distR="0" wp14:anchorId="21A5BAB4" wp14:editId="6DF85E55">
            <wp:extent cx="6172200" cy="4470676"/>
            <wp:effectExtent l="0" t="0" r="0" b="6350"/>
            <wp:docPr id="1" name="Image 1" descr="C:\Users\perso\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274" cy="4475076"/>
                    </a:xfrm>
                    <a:prstGeom prst="rect">
                      <a:avLst/>
                    </a:prstGeom>
                    <a:noFill/>
                    <a:ln>
                      <a:noFill/>
                    </a:ln>
                  </pic:spPr>
                </pic:pic>
              </a:graphicData>
            </a:graphic>
          </wp:inline>
        </w:drawing>
      </w:r>
    </w:p>
    <w:p w:rsidR="008760F1" w:rsidRPr="008760F1" w:rsidRDefault="008760F1" w:rsidP="008760F1">
      <w:pPr>
        <w:rPr>
          <w:i/>
        </w:rPr>
      </w:pPr>
    </w:p>
    <w:p w:rsidR="00441669" w:rsidRDefault="00441669" w:rsidP="00C248EF">
      <w:pPr>
        <w:jc w:val="both"/>
      </w:pPr>
      <w:r>
        <w:t>Ceci représente un morceau de la classe Clients. Des annotations</w:t>
      </w:r>
      <w:r w:rsidR="00A94D9E">
        <w:t xml:space="preserve"> java</w:t>
      </w:r>
      <w:r>
        <w:t xml:space="preserve"> permettent de réaliser le mapping avec la base de données :</w:t>
      </w:r>
    </w:p>
    <w:p w:rsidR="00441669" w:rsidRDefault="00441669" w:rsidP="00C248EF">
      <w:pPr>
        <w:jc w:val="both"/>
      </w:pPr>
      <w:r>
        <w:t>@</w:t>
      </w:r>
      <w:r w:rsidR="00D82350">
        <w:t>Entity : Permet de définir la classe comme entité.</w:t>
      </w:r>
    </w:p>
    <w:p w:rsidR="00D82350" w:rsidRDefault="00D82350" w:rsidP="00C248EF">
      <w:pPr>
        <w:jc w:val="both"/>
      </w:pPr>
      <w:r>
        <w:t xml:space="preserve">@Table : Désigne la table correspondante à cette entité. </w:t>
      </w:r>
    </w:p>
    <w:p w:rsidR="00D82350" w:rsidRDefault="00D82350" w:rsidP="00C248EF">
      <w:pPr>
        <w:jc w:val="both"/>
      </w:pPr>
      <w:r>
        <w:t>@nameQueryies :</w:t>
      </w:r>
      <w:r w:rsidR="00E60DD1">
        <w:t xml:space="preserve"> Correspond aux requêtes nommées.</w:t>
      </w:r>
    </w:p>
    <w:p w:rsidR="00D82350" w:rsidRDefault="00D82350" w:rsidP="00C248EF">
      <w:pPr>
        <w:jc w:val="both"/>
      </w:pPr>
      <w:r>
        <w:t>@id : Indique quel champ de la classe est la clé primaire.</w:t>
      </w:r>
    </w:p>
    <w:p w:rsidR="00D82350" w:rsidRDefault="00D82350" w:rsidP="00C248EF">
      <w:pPr>
        <w:jc w:val="both"/>
      </w:pPr>
      <w:r>
        <w:t>@GenerateValue : Permet de générer la clé selon une straté</w:t>
      </w:r>
      <w:r w:rsidR="0064216A">
        <w:t>gie définie.</w:t>
      </w:r>
      <w:r>
        <w:t xml:space="preserve"> </w:t>
      </w:r>
    </w:p>
    <w:p w:rsidR="00D82350" w:rsidRDefault="00D82350" w:rsidP="00C248EF">
      <w:pPr>
        <w:jc w:val="both"/>
      </w:pPr>
      <w:r>
        <w:t xml:space="preserve">@NotNull : </w:t>
      </w:r>
      <w:r w:rsidR="004B5161">
        <w:t>Le champ ne peut pas être nul.</w:t>
      </w:r>
    </w:p>
    <w:p w:rsidR="00441669" w:rsidRDefault="00D82350" w:rsidP="00C248EF">
      <w:pPr>
        <w:jc w:val="both"/>
      </w:pPr>
      <w:r>
        <w:t>@Column</w:t>
      </w:r>
      <w:r w:rsidR="004B5161">
        <w:t> : Permet de lier</w:t>
      </w:r>
      <w:r w:rsidR="0064216A">
        <w:t xml:space="preserve"> le champ à une colonne de la table.</w:t>
      </w:r>
    </w:p>
    <w:p w:rsidR="00D82350" w:rsidRDefault="00D82350" w:rsidP="00C248EF">
      <w:pPr>
        <w:jc w:val="both"/>
      </w:pPr>
      <w:r>
        <w:t>@</w:t>
      </w:r>
      <w:r w:rsidR="0064216A">
        <w:t>Size : Définie la taille du champ.</w:t>
      </w:r>
    </w:p>
    <w:p w:rsidR="00270488" w:rsidRDefault="004557CA" w:rsidP="00C248EF">
      <w:pPr>
        <w:jc w:val="both"/>
      </w:pPr>
      <w:r>
        <w:lastRenderedPageBreak/>
        <w:t>@one</w:t>
      </w:r>
      <w:r w:rsidR="001A04AC">
        <w:t>-to-</w:t>
      </w:r>
      <w:r w:rsidR="004B5161">
        <w:t>many : Définit quel</w:t>
      </w:r>
      <w:r>
        <w:t xml:space="preserve"> type de relation il existe entre deux entités. Par exemple, dans ce cas, un client peut être liés à un rendez-vous (et un rendez-vous ne peut avoir qu’un seul client). On a donc une relation de type on-to-many lié sur l’idClient.</w:t>
      </w:r>
    </w:p>
    <w:p w:rsidR="0064216A" w:rsidRPr="0064216A" w:rsidRDefault="0064216A" w:rsidP="00C248EF">
      <w:pPr>
        <w:jc w:val="both"/>
        <w:rPr>
          <w:rFonts w:ascii="Times New Roman" w:eastAsia="Times New Roman" w:hAnsi="Times New Roman" w:cs="Times New Roman"/>
          <w:sz w:val="24"/>
          <w:szCs w:val="24"/>
          <w:lang w:eastAsia="fr-FR"/>
        </w:rPr>
      </w:pPr>
      <w:r>
        <w:t>@basic : Définie la stratégie de récupération des données.</w:t>
      </w:r>
      <w:r w:rsidR="00125763">
        <w:t xml:space="preserve"> </w:t>
      </w:r>
      <w:r w:rsidR="004557CA">
        <w:t>La</w:t>
      </w:r>
      <w:r w:rsidRPr="0064216A">
        <w:rPr>
          <w:rFonts w:ascii="Times New Roman" w:eastAsia="Times New Roman" w:hAnsi="Times New Roman" w:cs="Times New Roman"/>
          <w:sz w:val="24"/>
          <w:szCs w:val="24"/>
          <w:lang w:eastAsia="fr-FR"/>
        </w:rPr>
        <w:t xml:space="preserve"> stratégie EAGER </w:t>
      </w:r>
      <w:r w:rsidR="00125763">
        <w:rPr>
          <w:rFonts w:ascii="Times New Roman" w:eastAsia="Times New Roman" w:hAnsi="Times New Roman" w:cs="Times New Roman"/>
          <w:sz w:val="24"/>
          <w:szCs w:val="24"/>
          <w:lang w:eastAsia="fr-FR"/>
        </w:rPr>
        <w:t>permet de charger les données directement alors que</w:t>
      </w:r>
      <w:r w:rsidRPr="0064216A">
        <w:rPr>
          <w:rFonts w:ascii="Times New Roman" w:eastAsia="Times New Roman" w:hAnsi="Times New Roman" w:cs="Times New Roman"/>
          <w:sz w:val="24"/>
          <w:szCs w:val="24"/>
          <w:lang w:eastAsia="fr-FR"/>
        </w:rPr>
        <w:t xml:space="preserve"> </w:t>
      </w:r>
      <w:r w:rsidR="00125763">
        <w:rPr>
          <w:rFonts w:ascii="Times New Roman" w:eastAsia="Times New Roman" w:hAnsi="Times New Roman" w:cs="Times New Roman"/>
          <w:sz w:val="24"/>
          <w:szCs w:val="24"/>
          <w:lang w:eastAsia="fr-FR"/>
        </w:rPr>
        <w:t>l</w:t>
      </w:r>
      <w:r>
        <w:t xml:space="preserve">e </w:t>
      </w:r>
      <w:r w:rsidR="00125763">
        <w:t>L</w:t>
      </w:r>
      <w:r>
        <w:t>azy loading consiste à charger des objets uniquement lorsque l'on y accède explicitement.</w:t>
      </w:r>
      <w:r w:rsidRPr="0064216A">
        <w:t xml:space="preserve"> </w:t>
      </w:r>
      <w:r>
        <w:t>Pour les collections (relations one-to-many et many-to-many) la valeur par défaut est LAZY mais pour les objets contenus dans un autre (relations many-to-one) la valeur par défaut est EAGER ce qui signifie que tout sous-objet est donc chargé.</w:t>
      </w:r>
    </w:p>
    <w:p w:rsidR="0064216A" w:rsidRDefault="0064216A" w:rsidP="00D82350"/>
    <w:p w:rsidR="001832C4" w:rsidRDefault="001C41FE" w:rsidP="001832C4">
      <w:pPr>
        <w:pStyle w:val="Titre2"/>
      </w:pPr>
      <w:bookmarkStart w:id="3" w:name="_Toc307261232"/>
      <w:r>
        <w:t>1</w:t>
      </w:r>
      <w:r w:rsidR="001832C4">
        <w:t xml:space="preserve">.3. </w:t>
      </w:r>
      <w:r w:rsidR="009013C5">
        <w:t>Avantages et inconvénients :</w:t>
      </w:r>
      <w:bookmarkEnd w:id="3"/>
    </w:p>
    <w:p w:rsidR="009013C5" w:rsidRDefault="009013C5" w:rsidP="009013C5"/>
    <w:p w:rsidR="009013C5" w:rsidRDefault="009013C5" w:rsidP="00C248EF">
      <w:pPr>
        <w:jc w:val="both"/>
      </w:pPr>
      <w:r>
        <w:tab/>
        <w:t xml:space="preserve">JPA permet de réaliser plus facilement une couche. Les </w:t>
      </w:r>
      <w:r w:rsidR="009203EF">
        <w:t>requêtes</w:t>
      </w:r>
      <w:r>
        <w:t xml:space="preserve"> sont plus simples, et les erreurs remontées en cas de modification de la base sont </w:t>
      </w:r>
      <w:r w:rsidR="001A04AC">
        <w:t>p</w:t>
      </w:r>
      <w:r>
        <w:t>lus simple à gérer.</w:t>
      </w:r>
      <w:r w:rsidR="001A04AC">
        <w:t xml:space="preserve"> E</w:t>
      </w:r>
      <w:r w:rsidR="00E13614">
        <w:t>l</w:t>
      </w:r>
      <w:r w:rsidR="001A04AC">
        <w:t>le</w:t>
      </w:r>
      <w:r w:rsidR="00E13614">
        <w:t xml:space="preserve"> donne également une grande stabilité et une standardisation, puisqu’il n’est pas nécessaire de changer de DAO en fonction de </w:t>
      </w:r>
      <w:r w:rsidR="00A94D9E">
        <w:t>l’outil</w:t>
      </w:r>
      <w:r w:rsidR="00E13614">
        <w:t xml:space="preserve"> de mapping utilisé.</w:t>
      </w:r>
    </w:p>
    <w:p w:rsidR="009013C5" w:rsidRDefault="009013C5" w:rsidP="00C248EF">
      <w:pPr>
        <w:ind w:firstLine="708"/>
        <w:jc w:val="both"/>
      </w:pPr>
      <w:r>
        <w:t>L’inconvénient de JPA est qu’elle est plus lourde que l’uti</w:t>
      </w:r>
      <w:r w:rsidR="001A04AC">
        <w:t>lisation de JDBC uniquement. JPA</w:t>
      </w:r>
      <w:r>
        <w:t xml:space="preserve"> étant de plus haut niveau que JDBC, les performances seront </w:t>
      </w:r>
      <w:r w:rsidR="001A04AC">
        <w:t>donc ré</w:t>
      </w:r>
      <w:r>
        <w:t>duites.</w:t>
      </w:r>
    </w:p>
    <w:p w:rsidR="009013C5" w:rsidRPr="009013C5" w:rsidRDefault="009013C5" w:rsidP="00C248EF">
      <w:pPr>
        <w:ind w:firstLine="708"/>
        <w:jc w:val="both"/>
      </w:pPr>
      <w:r>
        <w:t xml:space="preserve">Le choix ou non de son utilisation doit être fait selon l’utilisation de la base de données. Pour une utilisation intensive de la base de </w:t>
      </w:r>
      <w:r w:rsidR="00E91FD5">
        <w:t>données</w:t>
      </w:r>
      <w:r>
        <w:t xml:space="preserve">, JDBC doit être utilisé, sinon on utilise JPA pour le gain de temps lors </w:t>
      </w:r>
      <w:r w:rsidR="00C248EF">
        <w:t>du développement.</w:t>
      </w:r>
    </w:p>
    <w:p w:rsidR="001832C4" w:rsidRDefault="001C41FE" w:rsidP="001C41FE">
      <w:pPr>
        <w:pStyle w:val="Titre1"/>
        <w:numPr>
          <w:ilvl w:val="0"/>
          <w:numId w:val="1"/>
        </w:numPr>
      </w:pPr>
      <w:bookmarkStart w:id="4" w:name="_Toc307261233"/>
      <w:r>
        <w:t>La DAO :</w:t>
      </w:r>
      <w:bookmarkEnd w:id="4"/>
    </w:p>
    <w:p w:rsidR="001C41FE" w:rsidRDefault="0018712B" w:rsidP="0018712B">
      <w:pPr>
        <w:pStyle w:val="Titre2"/>
        <w:numPr>
          <w:ilvl w:val="1"/>
          <w:numId w:val="1"/>
        </w:numPr>
      </w:pPr>
      <w:bookmarkStart w:id="5" w:name="_Toc307261234"/>
      <w:r>
        <w:t>Définition :</w:t>
      </w:r>
      <w:bookmarkEnd w:id="5"/>
    </w:p>
    <w:p w:rsidR="009A750E" w:rsidRPr="009A750E" w:rsidRDefault="009A750E" w:rsidP="009A750E"/>
    <w:p w:rsidR="0018712B" w:rsidRDefault="0018712B" w:rsidP="009A750E">
      <w:pPr>
        <w:ind w:firstLine="360"/>
      </w:pPr>
      <w:r>
        <w:t>La DAO est une couche supplémentaire correspondant à la couche métier. Il permet de séparer la manipulation des objets dans l’</w:t>
      </w:r>
      <w:r w:rsidR="009A750E">
        <w:t xml:space="preserve">application et les échanges avec la base de données comme la récupération de données ou la mise à jour. </w:t>
      </w:r>
    </w:p>
    <w:p w:rsidR="004D576E" w:rsidRDefault="004D576E" w:rsidP="009A750E">
      <w:pPr>
        <w:ind w:firstLine="360"/>
      </w:pPr>
    </w:p>
    <w:p w:rsidR="004D576E" w:rsidRDefault="00201640" w:rsidP="00201640">
      <w:r>
        <w:t>La DAO va utiliser un Entity Manager. Celui-ci est une interface qui permet de communiquer avec la persistance. On peut donc utiliser un ensemble de fonction que l’on peut utiliser dans le code métier pour interagir avec notre JPA.</w:t>
      </w:r>
    </w:p>
    <w:p w:rsidR="00513130" w:rsidRDefault="00513130" w:rsidP="009A750E">
      <w:pPr>
        <w:ind w:firstLine="360"/>
      </w:pPr>
    </w:p>
    <w:p w:rsidR="00513130" w:rsidRDefault="00513130" w:rsidP="009A750E">
      <w:pPr>
        <w:ind w:firstLine="360"/>
      </w:pPr>
    </w:p>
    <w:p w:rsidR="00513130" w:rsidRDefault="00513130" w:rsidP="009A750E">
      <w:pPr>
        <w:ind w:firstLine="360"/>
      </w:pPr>
    </w:p>
    <w:p w:rsidR="004D576E" w:rsidRDefault="004D576E" w:rsidP="009A750E">
      <w:pPr>
        <w:ind w:firstLine="360"/>
      </w:pPr>
    </w:p>
    <w:p w:rsidR="004D576E" w:rsidRDefault="004D576E" w:rsidP="004D576E">
      <w:pPr>
        <w:pStyle w:val="Titre2"/>
        <w:numPr>
          <w:ilvl w:val="1"/>
          <w:numId w:val="1"/>
        </w:numPr>
      </w:pPr>
      <w:bookmarkStart w:id="6" w:name="_Toc307261235"/>
      <w:r>
        <w:lastRenderedPageBreak/>
        <w:t>Mise en place de la DAO :</w:t>
      </w:r>
      <w:bookmarkEnd w:id="6"/>
    </w:p>
    <w:p w:rsidR="00174B22" w:rsidRDefault="00174B22" w:rsidP="004D576E"/>
    <w:p w:rsidR="004D576E" w:rsidRDefault="004D576E" w:rsidP="004D576E">
      <w:r>
        <w:t xml:space="preserve">On va d’abord créer le « Session Bean » pour les classes d’entités grâce à l’interface. On choisit ensuite les classes d’entités JPA que l’on veut utiliser </w:t>
      </w:r>
      <w:r w:rsidR="00626318">
        <w:t>avec</w:t>
      </w:r>
      <w:r>
        <w:t xml:space="preserve"> à notre DAO.</w:t>
      </w:r>
    </w:p>
    <w:p w:rsidR="004D576E" w:rsidRDefault="004D576E" w:rsidP="004D576E"/>
    <w:p w:rsidR="004D576E" w:rsidRDefault="004D576E" w:rsidP="004D576E">
      <w:pPr>
        <w:jc w:val="center"/>
      </w:pPr>
      <w:r>
        <w:rPr>
          <w:noProof/>
          <w:lang w:eastAsia="fr-FR"/>
        </w:rPr>
        <w:drawing>
          <wp:inline distT="0" distB="0" distL="0" distR="0">
            <wp:extent cx="5192090" cy="3343275"/>
            <wp:effectExtent l="0" t="0" r="8890" b="0"/>
            <wp:docPr id="5" name="Image 5" descr="C:\Users\perso\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so\Pictures\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502" cy="3351267"/>
                    </a:xfrm>
                    <a:prstGeom prst="rect">
                      <a:avLst/>
                    </a:prstGeom>
                    <a:noFill/>
                    <a:ln>
                      <a:noFill/>
                    </a:ln>
                  </pic:spPr>
                </pic:pic>
              </a:graphicData>
            </a:graphic>
          </wp:inline>
        </w:drawing>
      </w:r>
    </w:p>
    <w:p w:rsidR="009C6F92" w:rsidRDefault="004D576E" w:rsidP="004D576E">
      <w:r>
        <w:t>Une fois les classes choisies, on entre le nom de notre packa</w:t>
      </w:r>
      <w:r w:rsidR="00816F1B">
        <w:t>ge, puis on choisit de créer l’</w:t>
      </w:r>
      <w:r w:rsidR="001962EF">
        <w:t>interface</w:t>
      </w:r>
      <w:r>
        <w:t xml:space="preserve">  Local. On a donc la création de 7 classes.</w:t>
      </w:r>
    </w:p>
    <w:p w:rsidR="004D576E" w:rsidRDefault="009C6F92" w:rsidP="009C6F92">
      <w:pPr>
        <w:jc w:val="center"/>
      </w:pPr>
      <w:r>
        <w:rPr>
          <w:noProof/>
          <w:lang w:eastAsia="fr-FR"/>
        </w:rPr>
        <w:drawing>
          <wp:inline distT="0" distB="0" distL="0" distR="0" wp14:anchorId="049D4A5D" wp14:editId="213A87A9">
            <wp:extent cx="1928198" cy="1552575"/>
            <wp:effectExtent l="0" t="0" r="0" b="0"/>
            <wp:docPr id="6" name="Image 6" descr="C:\Users\perso\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so\Pictures\Captur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8198" cy="1552575"/>
                    </a:xfrm>
                    <a:prstGeom prst="rect">
                      <a:avLst/>
                    </a:prstGeom>
                    <a:noFill/>
                    <a:ln>
                      <a:noFill/>
                    </a:ln>
                  </pic:spPr>
                </pic:pic>
              </a:graphicData>
            </a:graphic>
          </wp:inline>
        </w:drawing>
      </w:r>
    </w:p>
    <w:p w:rsidR="00513130" w:rsidRDefault="00513130" w:rsidP="009C6F92">
      <w:pPr>
        <w:jc w:val="center"/>
      </w:pPr>
    </w:p>
    <w:p w:rsidR="00513130" w:rsidRDefault="009C6F92" w:rsidP="009C6F92">
      <w:pPr>
        <w:ind w:firstLine="708"/>
      </w:pPr>
      <w:r>
        <w:t>La classe AbstractFacade possède un ensemble de méthode commune à toutes les classes du DAO. C’est une méthode générique avec les comportements semblables des objets, comme la recherche par rang, la création, la mise à jour, la recherche ou le nombre de résultats.</w:t>
      </w:r>
      <w:r w:rsidR="00513130">
        <w:t>Il y a ensu</w:t>
      </w:r>
      <w:r w:rsidR="00D46D2B">
        <w:t>ite pour chaque objet une class</w:t>
      </w:r>
      <w:r w:rsidR="00513130">
        <w:t xml:space="preserve">e « facade » qui dérive d’AbstractFacade et qui implémente une interface « FacadeLocal ». Par exemple, pour l’entité Client, on a une classe ClientFacade, et une interface ClientFacadeLocal. </w:t>
      </w:r>
      <w:r w:rsidR="001C170D">
        <w:t xml:space="preserve"> </w:t>
      </w:r>
      <w:r w:rsidR="00201640">
        <w:t xml:space="preserve">Les </w:t>
      </w:r>
      <w:r w:rsidR="00435451">
        <w:t>façades</w:t>
      </w:r>
      <w:r w:rsidR="00201640">
        <w:t xml:space="preserve"> utilisent un entity Manager. </w:t>
      </w:r>
    </w:p>
    <w:p w:rsidR="00435451" w:rsidRDefault="00435451" w:rsidP="006C44AA">
      <w:pPr>
        <w:pStyle w:val="NormalWeb"/>
        <w:ind w:firstLine="708"/>
      </w:pPr>
      <w:r>
        <w:lastRenderedPageBreak/>
        <w:t xml:space="preserve">On crée ensuite l’EJB session. C’est un objet proposant des </w:t>
      </w:r>
      <w:r w:rsidR="00D46D2B">
        <w:t>services</w:t>
      </w:r>
      <w:r>
        <w:t xml:space="preserve"> permettant d’utiliser les objets crées précédemment. Avec l’interface utilisateur, on  choisit le nom de l’EJB. On choisit s’il est Stateless ou Stateful. La particularité principale d'un Stateful Session Bean est de conserver son état entre différents appels de méthodes, contrairement au Stateless Session Bean qui ne le conserve pas. </w:t>
      </w:r>
      <w:r w:rsidR="00DA1FA4">
        <w:t>On choisit pour ce tp un Stateless pour éviter que le serveur conserve un état pour chaque connexion, c’est qui peut être lourd en cas de connexions nombreuses.</w:t>
      </w:r>
      <w:r w:rsidR="00504B79">
        <w:t xml:space="preserve"> On a donc créé une classe « DaoJpa» qui implémente une interface « DaoJpaLocal » qui va permettre de réaliser des méthodes plus complètes comme getRvByAll() ; </w:t>
      </w:r>
    </w:p>
    <w:p w:rsidR="006C44AA" w:rsidRDefault="00DA1FA4" w:rsidP="00435451">
      <w:pPr>
        <w:pStyle w:val="NormalWeb"/>
      </w:pPr>
      <w:r>
        <w:tab/>
      </w:r>
      <w:r w:rsidR="006C44AA">
        <w:t xml:space="preserve">Il existe plusieurs façon de réaliser la méthode getRvbyAll(). La première consiste à réaliser une requête nommée qui sera utilisée par le JPA </w:t>
      </w:r>
      <w:r w:rsidR="000033E5">
        <w:t>grâce</w:t>
      </w:r>
      <w:r w:rsidR="006C44AA">
        <w:t xml:space="preserve"> à l’Entity Manager</w:t>
      </w:r>
      <w:r w:rsidR="000033E5">
        <w:t xml:space="preserve"> (ici em)</w:t>
      </w:r>
      <w:r w:rsidR="006C44AA">
        <w:t>.</w:t>
      </w:r>
      <w:r w:rsidR="00504B79">
        <w:t xml:space="preserve"> </w:t>
      </w:r>
    </w:p>
    <w:p w:rsidR="00DA1FA4" w:rsidRDefault="006C44AA" w:rsidP="00435451">
      <w:pPr>
        <w:pStyle w:val="NormalWeb"/>
      </w:pPr>
      <w:r>
        <w:t xml:space="preserve"> </w:t>
      </w:r>
      <w:r>
        <w:rPr>
          <w:noProof/>
        </w:rPr>
        <w:drawing>
          <wp:inline distT="0" distB="0" distL="0" distR="0">
            <wp:extent cx="4162425" cy="1152525"/>
            <wp:effectExtent l="0" t="0" r="9525" b="9525"/>
            <wp:docPr id="7" name="Image 7" descr="C:\Users\perso\Pictures\return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so\Pictures\returnR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152525"/>
                    </a:xfrm>
                    <a:prstGeom prst="rect">
                      <a:avLst/>
                    </a:prstGeom>
                    <a:noFill/>
                    <a:ln>
                      <a:noFill/>
                    </a:ln>
                  </pic:spPr>
                </pic:pic>
              </a:graphicData>
            </a:graphic>
          </wp:inline>
        </w:drawing>
      </w:r>
    </w:p>
    <w:p w:rsidR="00435451" w:rsidRDefault="00504B79" w:rsidP="009C6F92">
      <w:pPr>
        <w:ind w:firstLine="708"/>
      </w:pPr>
      <w:r>
        <w:t xml:space="preserve">On peut aussi </w:t>
      </w:r>
      <w:r w:rsidR="00D46D2B">
        <w:t>créer</w:t>
      </w:r>
      <w:r>
        <w:t xml:space="preserve"> la requête dans les entités JPA</w:t>
      </w:r>
      <w:r w:rsidR="009D6F45">
        <w:t> :</w:t>
      </w:r>
    </w:p>
    <w:p w:rsidR="009D6F45" w:rsidRDefault="009D6F45" w:rsidP="009D6F45">
      <w:r>
        <w:rPr>
          <w:noProof/>
          <w:lang w:eastAsia="fr-FR"/>
        </w:rPr>
        <w:drawing>
          <wp:inline distT="0" distB="0" distL="0" distR="0" wp14:anchorId="4CCE260D" wp14:editId="1B96A19C">
            <wp:extent cx="5760720" cy="716112"/>
            <wp:effectExtent l="0" t="0" r="0" b="8255"/>
            <wp:docPr id="8" name="Image 8" descr="C:\Users\perso\Picture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rso\Pictures\Captur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716112"/>
                    </a:xfrm>
                    <a:prstGeom prst="rect">
                      <a:avLst/>
                    </a:prstGeom>
                    <a:noFill/>
                    <a:ln>
                      <a:noFill/>
                    </a:ln>
                  </pic:spPr>
                </pic:pic>
              </a:graphicData>
            </a:graphic>
          </wp:inline>
        </w:drawing>
      </w:r>
    </w:p>
    <w:p w:rsidR="00504B79" w:rsidRDefault="00504B79" w:rsidP="009C6F92">
      <w:pPr>
        <w:ind w:firstLine="708"/>
      </w:pPr>
    </w:p>
    <w:p w:rsidR="00504B79" w:rsidRDefault="00504B79" w:rsidP="009C6F92">
      <w:pPr>
        <w:ind w:firstLine="708"/>
      </w:pPr>
      <w:r>
        <w:t xml:space="preserve">Puis </w:t>
      </w:r>
      <w:r w:rsidR="00D46D2B">
        <w:t>les appeler ensuite dans</w:t>
      </w:r>
      <w:r w:rsidR="009D6F45">
        <w:t xml:space="preserve"> le DAO :</w:t>
      </w:r>
    </w:p>
    <w:p w:rsidR="009D6F45" w:rsidRDefault="009D6F45" w:rsidP="009D6F45">
      <w:r>
        <w:rPr>
          <w:noProof/>
          <w:lang w:eastAsia="fr-FR"/>
        </w:rPr>
        <w:drawing>
          <wp:inline distT="0" distB="0" distL="0" distR="0" wp14:anchorId="45DF037C" wp14:editId="17957A46">
            <wp:extent cx="3895725" cy="872714"/>
            <wp:effectExtent l="0" t="0" r="0" b="3810"/>
            <wp:docPr id="9" name="Image 9" descr="C:\Users\perso\Picture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rso\Pictures\Captur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872714"/>
                    </a:xfrm>
                    <a:prstGeom prst="rect">
                      <a:avLst/>
                    </a:prstGeom>
                    <a:noFill/>
                    <a:ln>
                      <a:noFill/>
                    </a:ln>
                  </pic:spPr>
                </pic:pic>
              </a:graphicData>
            </a:graphic>
          </wp:inline>
        </w:drawing>
      </w:r>
    </w:p>
    <w:p w:rsidR="007B2DBA" w:rsidRPr="006C44AA" w:rsidRDefault="007B2DBA" w:rsidP="009D6F45">
      <w:r>
        <w:t>Ces méthodes pourront ensuite être appelées par les webServices utilisant notre EJB.</w:t>
      </w:r>
      <w:bookmarkStart w:id="7" w:name="_GoBack"/>
      <w:bookmarkEnd w:id="7"/>
    </w:p>
    <w:sectPr w:rsidR="007B2DBA" w:rsidRPr="006C44A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D12" w:rsidRDefault="00954D12" w:rsidP="00E548B2">
      <w:pPr>
        <w:spacing w:after="0" w:line="240" w:lineRule="auto"/>
      </w:pPr>
      <w:r>
        <w:separator/>
      </w:r>
    </w:p>
  </w:endnote>
  <w:endnote w:type="continuationSeparator" w:id="0">
    <w:p w:rsidR="00954D12" w:rsidRDefault="00954D12" w:rsidP="00E5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519015"/>
      <w:docPartObj>
        <w:docPartGallery w:val="Page Numbers (Bottom of Page)"/>
        <w:docPartUnique/>
      </w:docPartObj>
    </w:sdtPr>
    <w:sdtContent>
      <w:p w:rsidR="00E548B2" w:rsidRDefault="00E548B2" w:rsidP="00E548B2">
        <w:pPr>
          <w:pStyle w:val="Pieddepage"/>
          <w:jc w:val="right"/>
        </w:pPr>
        <w:r>
          <w:t xml:space="preserve">Maxime ESCOURBIAC Jean-Christophe SEPTIER                                                                                                </w:t>
        </w:r>
        <w:r>
          <w:fldChar w:fldCharType="begin"/>
        </w:r>
        <w:r>
          <w:instrText>PAGE   \* MERGEFORMAT</w:instrText>
        </w:r>
        <w:r>
          <w:fldChar w:fldCharType="separate"/>
        </w:r>
        <w:r w:rsidR="007B2DBA">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D12" w:rsidRDefault="00954D12" w:rsidP="00E548B2">
      <w:pPr>
        <w:spacing w:after="0" w:line="240" w:lineRule="auto"/>
      </w:pPr>
      <w:r>
        <w:separator/>
      </w:r>
    </w:p>
  </w:footnote>
  <w:footnote w:type="continuationSeparator" w:id="0">
    <w:p w:rsidR="00954D12" w:rsidRDefault="00954D12" w:rsidP="00E5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3FA7"/>
    <w:multiLevelType w:val="multilevel"/>
    <w:tmpl w:val="270C6F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C4"/>
    <w:rsid w:val="000033E5"/>
    <w:rsid w:val="00050B99"/>
    <w:rsid w:val="00115EA3"/>
    <w:rsid w:val="00125763"/>
    <w:rsid w:val="001358BF"/>
    <w:rsid w:val="00152EC7"/>
    <w:rsid w:val="00174B22"/>
    <w:rsid w:val="001832C4"/>
    <w:rsid w:val="0018712B"/>
    <w:rsid w:val="001962EF"/>
    <w:rsid w:val="001A04AC"/>
    <w:rsid w:val="001C170D"/>
    <w:rsid w:val="001C41FE"/>
    <w:rsid w:val="00201640"/>
    <w:rsid w:val="00270488"/>
    <w:rsid w:val="00435451"/>
    <w:rsid w:val="00441669"/>
    <w:rsid w:val="004557CA"/>
    <w:rsid w:val="004968A5"/>
    <w:rsid w:val="004B5161"/>
    <w:rsid w:val="004D576E"/>
    <w:rsid w:val="00504B79"/>
    <w:rsid w:val="00513130"/>
    <w:rsid w:val="00554D84"/>
    <w:rsid w:val="00626318"/>
    <w:rsid w:val="0064216A"/>
    <w:rsid w:val="006C3DB8"/>
    <w:rsid w:val="006C44AA"/>
    <w:rsid w:val="00766341"/>
    <w:rsid w:val="007A2938"/>
    <w:rsid w:val="007B2DBA"/>
    <w:rsid w:val="00816F1B"/>
    <w:rsid w:val="008760F1"/>
    <w:rsid w:val="008D3AC0"/>
    <w:rsid w:val="009013C5"/>
    <w:rsid w:val="009203EF"/>
    <w:rsid w:val="00954D12"/>
    <w:rsid w:val="00960F4D"/>
    <w:rsid w:val="009A750E"/>
    <w:rsid w:val="009C6F92"/>
    <w:rsid w:val="009D6F45"/>
    <w:rsid w:val="00A94D9E"/>
    <w:rsid w:val="00B87344"/>
    <w:rsid w:val="00BC4E42"/>
    <w:rsid w:val="00C248EF"/>
    <w:rsid w:val="00D46D2B"/>
    <w:rsid w:val="00D82350"/>
    <w:rsid w:val="00DA1FA4"/>
    <w:rsid w:val="00E13614"/>
    <w:rsid w:val="00E34461"/>
    <w:rsid w:val="00E548B2"/>
    <w:rsid w:val="00E60DD1"/>
    <w:rsid w:val="00E91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3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7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2C4"/>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1832C4"/>
    <w:rPr>
      <w:color w:val="0000FF"/>
      <w:u w:val="single"/>
    </w:rPr>
  </w:style>
  <w:style w:type="character" w:customStyle="1" w:styleId="Titre2Car">
    <w:name w:val="Titre 2 Car"/>
    <w:basedOn w:val="Policepardfaut"/>
    <w:link w:val="Titre2"/>
    <w:uiPriority w:val="9"/>
    <w:rsid w:val="001832C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416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669"/>
    <w:rPr>
      <w:rFonts w:ascii="Tahoma" w:hAnsi="Tahoma" w:cs="Tahoma"/>
      <w:sz w:val="16"/>
      <w:szCs w:val="16"/>
    </w:rPr>
  </w:style>
  <w:style w:type="paragraph" w:styleId="Sansinterligne">
    <w:name w:val="No Spacing"/>
    <w:uiPriority w:val="1"/>
    <w:qFormat/>
    <w:rsid w:val="00D82350"/>
    <w:pPr>
      <w:spacing w:after="0" w:line="240" w:lineRule="auto"/>
    </w:pPr>
  </w:style>
  <w:style w:type="character" w:customStyle="1" w:styleId="hps">
    <w:name w:val="hps"/>
    <w:basedOn w:val="Policepardfaut"/>
    <w:rsid w:val="0064216A"/>
  </w:style>
  <w:style w:type="paragraph" w:styleId="Titre">
    <w:name w:val="Title"/>
    <w:basedOn w:val="Normal"/>
    <w:next w:val="Normal"/>
    <w:link w:val="TitreCar"/>
    <w:uiPriority w:val="10"/>
    <w:qFormat/>
    <w:rsid w:val="001C4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41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8712B"/>
    <w:pPr>
      <w:ind w:left="720"/>
      <w:contextualSpacing/>
    </w:pPr>
  </w:style>
  <w:style w:type="character" w:customStyle="1" w:styleId="Titre3Car">
    <w:name w:val="Titre 3 Car"/>
    <w:basedOn w:val="Policepardfaut"/>
    <w:link w:val="Titre3"/>
    <w:uiPriority w:val="9"/>
    <w:rsid w:val="001871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5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semiHidden/>
    <w:unhideWhenUsed/>
    <w:qFormat/>
    <w:rsid w:val="00E548B2"/>
    <w:pPr>
      <w:outlineLvl w:val="9"/>
    </w:pPr>
    <w:rPr>
      <w:lang w:eastAsia="fr-FR"/>
    </w:rPr>
  </w:style>
  <w:style w:type="paragraph" w:styleId="TM1">
    <w:name w:val="toc 1"/>
    <w:basedOn w:val="Normal"/>
    <w:next w:val="Normal"/>
    <w:autoRedefine/>
    <w:uiPriority w:val="39"/>
    <w:unhideWhenUsed/>
    <w:rsid w:val="00E548B2"/>
    <w:pPr>
      <w:spacing w:after="100"/>
    </w:pPr>
  </w:style>
  <w:style w:type="paragraph" w:styleId="TM2">
    <w:name w:val="toc 2"/>
    <w:basedOn w:val="Normal"/>
    <w:next w:val="Normal"/>
    <w:autoRedefine/>
    <w:uiPriority w:val="39"/>
    <w:unhideWhenUsed/>
    <w:rsid w:val="00E548B2"/>
    <w:pPr>
      <w:spacing w:after="100"/>
      <w:ind w:left="220"/>
    </w:pPr>
  </w:style>
  <w:style w:type="paragraph" w:styleId="En-tte">
    <w:name w:val="header"/>
    <w:basedOn w:val="Normal"/>
    <w:link w:val="En-tteCar"/>
    <w:uiPriority w:val="99"/>
    <w:unhideWhenUsed/>
    <w:rsid w:val="00E548B2"/>
    <w:pPr>
      <w:tabs>
        <w:tab w:val="center" w:pos="4536"/>
        <w:tab w:val="right" w:pos="9072"/>
      </w:tabs>
      <w:spacing w:after="0" w:line="240" w:lineRule="auto"/>
    </w:pPr>
  </w:style>
  <w:style w:type="character" w:customStyle="1" w:styleId="En-tteCar">
    <w:name w:val="En-tête Car"/>
    <w:basedOn w:val="Policepardfaut"/>
    <w:link w:val="En-tte"/>
    <w:uiPriority w:val="99"/>
    <w:rsid w:val="00E548B2"/>
  </w:style>
  <w:style w:type="paragraph" w:styleId="Pieddepage">
    <w:name w:val="footer"/>
    <w:basedOn w:val="Normal"/>
    <w:link w:val="PieddepageCar"/>
    <w:uiPriority w:val="99"/>
    <w:unhideWhenUsed/>
    <w:rsid w:val="00E548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3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7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2C4"/>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1832C4"/>
    <w:rPr>
      <w:color w:val="0000FF"/>
      <w:u w:val="single"/>
    </w:rPr>
  </w:style>
  <w:style w:type="character" w:customStyle="1" w:styleId="Titre2Car">
    <w:name w:val="Titre 2 Car"/>
    <w:basedOn w:val="Policepardfaut"/>
    <w:link w:val="Titre2"/>
    <w:uiPriority w:val="9"/>
    <w:rsid w:val="001832C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416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669"/>
    <w:rPr>
      <w:rFonts w:ascii="Tahoma" w:hAnsi="Tahoma" w:cs="Tahoma"/>
      <w:sz w:val="16"/>
      <w:szCs w:val="16"/>
    </w:rPr>
  </w:style>
  <w:style w:type="paragraph" w:styleId="Sansinterligne">
    <w:name w:val="No Spacing"/>
    <w:uiPriority w:val="1"/>
    <w:qFormat/>
    <w:rsid w:val="00D82350"/>
    <w:pPr>
      <w:spacing w:after="0" w:line="240" w:lineRule="auto"/>
    </w:pPr>
  </w:style>
  <w:style w:type="character" w:customStyle="1" w:styleId="hps">
    <w:name w:val="hps"/>
    <w:basedOn w:val="Policepardfaut"/>
    <w:rsid w:val="0064216A"/>
  </w:style>
  <w:style w:type="paragraph" w:styleId="Titre">
    <w:name w:val="Title"/>
    <w:basedOn w:val="Normal"/>
    <w:next w:val="Normal"/>
    <w:link w:val="TitreCar"/>
    <w:uiPriority w:val="10"/>
    <w:qFormat/>
    <w:rsid w:val="001C4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41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8712B"/>
    <w:pPr>
      <w:ind w:left="720"/>
      <w:contextualSpacing/>
    </w:pPr>
  </w:style>
  <w:style w:type="character" w:customStyle="1" w:styleId="Titre3Car">
    <w:name w:val="Titre 3 Car"/>
    <w:basedOn w:val="Policepardfaut"/>
    <w:link w:val="Titre3"/>
    <w:uiPriority w:val="9"/>
    <w:rsid w:val="001871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5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semiHidden/>
    <w:unhideWhenUsed/>
    <w:qFormat/>
    <w:rsid w:val="00E548B2"/>
    <w:pPr>
      <w:outlineLvl w:val="9"/>
    </w:pPr>
    <w:rPr>
      <w:lang w:eastAsia="fr-FR"/>
    </w:rPr>
  </w:style>
  <w:style w:type="paragraph" w:styleId="TM1">
    <w:name w:val="toc 1"/>
    <w:basedOn w:val="Normal"/>
    <w:next w:val="Normal"/>
    <w:autoRedefine/>
    <w:uiPriority w:val="39"/>
    <w:unhideWhenUsed/>
    <w:rsid w:val="00E548B2"/>
    <w:pPr>
      <w:spacing w:after="100"/>
    </w:pPr>
  </w:style>
  <w:style w:type="paragraph" w:styleId="TM2">
    <w:name w:val="toc 2"/>
    <w:basedOn w:val="Normal"/>
    <w:next w:val="Normal"/>
    <w:autoRedefine/>
    <w:uiPriority w:val="39"/>
    <w:unhideWhenUsed/>
    <w:rsid w:val="00E548B2"/>
    <w:pPr>
      <w:spacing w:after="100"/>
      <w:ind w:left="220"/>
    </w:pPr>
  </w:style>
  <w:style w:type="paragraph" w:styleId="En-tte">
    <w:name w:val="header"/>
    <w:basedOn w:val="Normal"/>
    <w:link w:val="En-tteCar"/>
    <w:uiPriority w:val="99"/>
    <w:unhideWhenUsed/>
    <w:rsid w:val="00E548B2"/>
    <w:pPr>
      <w:tabs>
        <w:tab w:val="center" w:pos="4536"/>
        <w:tab w:val="right" w:pos="9072"/>
      </w:tabs>
      <w:spacing w:after="0" w:line="240" w:lineRule="auto"/>
    </w:pPr>
  </w:style>
  <w:style w:type="character" w:customStyle="1" w:styleId="En-tteCar">
    <w:name w:val="En-tête Car"/>
    <w:basedOn w:val="Policepardfaut"/>
    <w:link w:val="En-tte"/>
    <w:uiPriority w:val="99"/>
    <w:rsid w:val="00E548B2"/>
  </w:style>
  <w:style w:type="paragraph" w:styleId="Pieddepage">
    <w:name w:val="footer"/>
    <w:basedOn w:val="Normal"/>
    <w:link w:val="PieddepageCar"/>
    <w:uiPriority w:val="99"/>
    <w:unhideWhenUsed/>
    <w:rsid w:val="00E548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0136">
      <w:bodyDiv w:val="1"/>
      <w:marLeft w:val="0"/>
      <w:marRight w:val="0"/>
      <w:marTop w:val="0"/>
      <w:marBottom w:val="0"/>
      <w:divBdr>
        <w:top w:val="none" w:sz="0" w:space="0" w:color="auto"/>
        <w:left w:val="none" w:sz="0" w:space="0" w:color="auto"/>
        <w:bottom w:val="none" w:sz="0" w:space="0" w:color="auto"/>
        <w:right w:val="none" w:sz="0" w:space="0" w:color="auto"/>
      </w:divBdr>
    </w:div>
    <w:div w:id="1634679223">
      <w:bodyDiv w:val="1"/>
      <w:marLeft w:val="0"/>
      <w:marRight w:val="0"/>
      <w:marTop w:val="0"/>
      <w:marBottom w:val="0"/>
      <w:divBdr>
        <w:top w:val="none" w:sz="0" w:space="0" w:color="auto"/>
        <w:left w:val="none" w:sz="0" w:space="0" w:color="auto"/>
        <w:bottom w:val="none" w:sz="0" w:space="0" w:color="auto"/>
        <w:right w:val="none" w:sz="0" w:space="0" w:color="auto"/>
      </w:divBdr>
      <w:divsChild>
        <w:div w:id="905841130">
          <w:marLeft w:val="0"/>
          <w:marRight w:val="0"/>
          <w:marTop w:val="0"/>
          <w:marBottom w:val="0"/>
          <w:divBdr>
            <w:top w:val="none" w:sz="0" w:space="0" w:color="auto"/>
            <w:left w:val="none" w:sz="0" w:space="0" w:color="auto"/>
            <w:bottom w:val="none" w:sz="0" w:space="0" w:color="auto"/>
            <w:right w:val="none" w:sz="0" w:space="0" w:color="auto"/>
          </w:divBdr>
          <w:divsChild>
            <w:div w:id="854420809">
              <w:marLeft w:val="0"/>
              <w:marRight w:val="0"/>
              <w:marTop w:val="0"/>
              <w:marBottom w:val="0"/>
              <w:divBdr>
                <w:top w:val="none" w:sz="0" w:space="0" w:color="auto"/>
                <w:left w:val="none" w:sz="0" w:space="0" w:color="auto"/>
                <w:bottom w:val="none" w:sz="0" w:space="0" w:color="auto"/>
                <w:right w:val="none" w:sz="0" w:space="0" w:color="auto"/>
              </w:divBdr>
              <w:divsChild>
                <w:div w:id="12485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F97FE-8B0F-4AC1-9D51-2F9D2620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1285</Words>
  <Characters>7068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dc:creator>
  <cp:lastModifiedBy>jc</cp:lastModifiedBy>
  <cp:revision>30</cp:revision>
  <dcterms:created xsi:type="dcterms:W3CDTF">2011-10-24T11:09:00Z</dcterms:created>
  <dcterms:modified xsi:type="dcterms:W3CDTF">2011-10-24T21:25:00Z</dcterms:modified>
</cp:coreProperties>
</file>