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NHANESPreprocessing.ipynb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 preprocessing of NHANES dataset for around 2500 participants.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NHANESMerge_Hybrid.ipynb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Merging and preprocessing of NHANES dataset for every participant.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NHANESExploratoryAnalysis.ipynb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NHANES Data exploration.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NHANES_Traditional_Scenario_1.ipynb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Traditional ML scenario for participants with top five diseases which are around 2500.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NHANES_Traditional_Scenario_2.ipynb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Traditional ML scenario for all individuals.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NHANES_NeuralNetworks_CNN_Approach.ipynb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Application of CNN on NHANES dataset due to the understanding of data complexity. (Overkill model)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NHANES_NeuralNetworksApprach_3RF2ANN_ANN.ipynb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Hybrid approach of 3 Random Forest and 2 ANN models passed into an ANN model for NHANES dataset.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NHANES_NeuralNetworksApprach_Smote_3RF2ANN_ANN.ipynb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Hybrid approach of 3 Random Forest and 2 ANN models passed into an ANN model using SMOTE technique for NHANES dataset.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NHANES_NeuralNetworksApprach_5RF_ANN.ipynb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Hybrid approach of 5 Random Forest models passed into an ANN model for     NHANES dataset.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NHANES_NeuralNetworksApprach_Smote_5RF_ANN.ipynb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f1c232"/>
        </w:rPr>
      </w:pPr>
      <w:r w:rsidDel="00000000" w:rsidR="00000000" w:rsidRPr="00000000">
        <w:rPr>
          <w:color w:val="f1c232"/>
          <w:rtl w:val="0"/>
        </w:rPr>
        <w:t xml:space="preserve">Hybrid approach of 5 Random Forest models passed into an ANN model using SMOTE technique for NHANES dataset.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249c25"/>
        </w:rPr>
      </w:pPr>
      <w:r w:rsidDel="00000000" w:rsidR="00000000" w:rsidRPr="00000000">
        <w:rPr>
          <w:b w:val="1"/>
          <w:color w:val="249c25"/>
          <w:rtl w:val="0"/>
        </w:rPr>
        <w:t xml:space="preserve">NHANES_NeuralNetworksApprach_LDA_ANN.ipynb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49c25"/>
        </w:rPr>
      </w:pPr>
      <w:r w:rsidDel="00000000" w:rsidR="00000000" w:rsidRPr="00000000">
        <w:rPr>
          <w:color w:val="249c25"/>
          <w:rtl w:val="0"/>
        </w:rPr>
        <w:t xml:space="preserve">Best Hybrid approach of LDA models passed into an ANN model for NHANES dataset.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249c25"/>
        </w:rPr>
      </w:pPr>
      <w:r w:rsidDel="00000000" w:rsidR="00000000" w:rsidRPr="00000000">
        <w:rPr>
          <w:b w:val="1"/>
          <w:color w:val="249c25"/>
          <w:rtl w:val="0"/>
        </w:rPr>
        <w:t xml:space="preserve">NHANES_NeuralNetworksApprach_Smote_LDA_ANN.ipynb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ind w:left="1440" w:hanging="360"/>
        <w:rPr>
          <w:color w:val="249c25"/>
        </w:rPr>
      </w:pPr>
      <w:r w:rsidDel="00000000" w:rsidR="00000000" w:rsidRPr="00000000">
        <w:rPr>
          <w:color w:val="249c25"/>
          <w:rtl w:val="0"/>
        </w:rPr>
        <w:t xml:space="preserve">Best Hybrid approach of LDA models passed into an ANN model using SMOTE technique for NHANES dataset.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