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909C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SOC INCIDENT ANALYSIS REPORT</w:t>
      </w:r>
    </w:p>
    <w:p w14:paraId="741FA21C" w14:textId="77777777" w:rsidR="004D717B" w:rsidRPr="004D717B" w:rsidRDefault="004D717B" w:rsidP="004D717B">
      <w:pPr>
        <w:rPr>
          <w:rFonts w:ascii="Times New Roman" w:hAnsi="Times New Roman" w:cs="Times New Roman"/>
          <w:color w:val="215E99" w:themeColor="text2" w:themeTint="BF"/>
          <w:sz w:val="36"/>
          <w:szCs w:val="36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Wazuh SIEM-Based Threat Detection Lab</w:t>
      </w:r>
    </w:p>
    <w:p w14:paraId="7C9B0CAC" w14:textId="77777777" w:rsidR="004D717B" w:rsidRPr="004D717B" w:rsidRDefault="004D717B" w:rsidP="004D717B">
      <w:pPr>
        <w:rPr>
          <w:rFonts w:ascii="Times New Roman" w:hAnsi="Times New Roman" w:cs="Times New Roman"/>
          <w:color w:val="215E99" w:themeColor="text2" w:themeTint="BF"/>
          <w:sz w:val="32"/>
          <w:szCs w:val="32"/>
        </w:rPr>
      </w:pPr>
      <w:r w:rsidRPr="004D717B">
        <w:rPr>
          <w:rFonts w:ascii="Times New Roman" w:hAnsi="Times New Roman" w:cs="Times New Roman"/>
          <w:color w:val="215E99" w:themeColor="text2" w:themeTint="BF"/>
          <w:sz w:val="36"/>
          <w:szCs w:val="36"/>
        </w:rPr>
        <w:pict w14:anchorId="11510759">
          <v:rect id="_x0000_i1031" style="width:0;height:1.5pt" o:hralign="center" o:hrstd="t" o:hr="t" fillcolor="#a0a0a0" stroked="f"/>
        </w:pict>
      </w:r>
    </w:p>
    <w:p w14:paraId="6342101A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1. </w:t>
      </w: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Executive</w:t>
      </w: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 xml:space="preserve"> Summary</w:t>
      </w:r>
    </w:p>
    <w:p w14:paraId="7870ABC1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This report presents a comprehensive investigation of security events observed within a simulated Security Operations </w:t>
      </w:r>
      <w:proofErr w:type="spellStart"/>
      <w:r w:rsidRPr="004D717B">
        <w:rPr>
          <w:rFonts w:ascii="Times New Roman" w:hAnsi="Times New Roman" w:cs="Times New Roman"/>
        </w:rPr>
        <w:t>Center</w:t>
      </w:r>
      <w:proofErr w:type="spellEnd"/>
      <w:r w:rsidRPr="004D717B">
        <w:rPr>
          <w:rFonts w:ascii="Times New Roman" w:hAnsi="Times New Roman" w:cs="Times New Roman"/>
        </w:rPr>
        <w:t xml:space="preserve"> (SOC) environment over a monitoring period of approximately 30 days, during which more than </w:t>
      </w:r>
      <w:r w:rsidRPr="004D717B">
        <w:rPr>
          <w:rFonts w:ascii="Times New Roman" w:hAnsi="Times New Roman" w:cs="Times New Roman"/>
          <w:b/>
          <w:bCs/>
        </w:rPr>
        <w:t>75,000+ log events</w:t>
      </w:r>
      <w:r w:rsidRPr="004D717B">
        <w:rPr>
          <w:rFonts w:ascii="Times New Roman" w:hAnsi="Times New Roman" w:cs="Times New Roman"/>
        </w:rPr>
        <w:t xml:space="preserve"> were collected and </w:t>
      </w:r>
      <w:proofErr w:type="spellStart"/>
      <w:r w:rsidRPr="004D717B">
        <w:rPr>
          <w:rFonts w:ascii="Times New Roman" w:hAnsi="Times New Roman" w:cs="Times New Roman"/>
        </w:rPr>
        <w:t>analyzed</w:t>
      </w:r>
      <w:proofErr w:type="spellEnd"/>
      <w:r w:rsidRPr="004D717B">
        <w:rPr>
          <w:rFonts w:ascii="Times New Roman" w:hAnsi="Times New Roman" w:cs="Times New Roman"/>
        </w:rPr>
        <w:t>.</w:t>
      </w:r>
    </w:p>
    <w:p w14:paraId="157A040D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The environment was designed to replicate a real-world monitoring setup, consisting of a Wazuh SIEM platform, a Windows 11 endpoint configured with Sysmon for enhanced telemetry, and a Kali Linux system used to simulate adversarial techniques.</w:t>
      </w:r>
    </w:p>
    <w:p w14:paraId="04FA20CC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The primary objective of this investigation was to evaluate the effectiveness of SIEM-based detection across three core attack scenarios:</w:t>
      </w:r>
    </w:p>
    <w:p w14:paraId="0AC8DCD2" w14:textId="77777777" w:rsidR="004D717B" w:rsidRPr="004D717B" w:rsidRDefault="004D717B" w:rsidP="004D71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Credential brute-force attempts </w:t>
      </w:r>
    </w:p>
    <w:p w14:paraId="56CC2C4B" w14:textId="77777777" w:rsidR="004D717B" w:rsidRPr="004D717B" w:rsidRDefault="004D717B" w:rsidP="004D71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Command execution via PowerShell </w:t>
      </w:r>
    </w:p>
    <w:p w14:paraId="71CC2870" w14:textId="77777777" w:rsidR="004D717B" w:rsidRPr="004D717B" w:rsidRDefault="004D717B" w:rsidP="004D71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Network reconnaissance activity</w:t>
      </w:r>
    </w:p>
    <w:p w14:paraId="03B157AA" w14:textId="77777777" w:rsidR="004D717B" w:rsidRPr="004D717B" w:rsidRDefault="004D717B" w:rsidP="004D717B">
      <w:pPr>
        <w:ind w:left="720"/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The findings indicate that authentication-based attacks were detected with strong visibility and correlation, while execution and reconnaissance activities demonstrated limited detection due to baseline configuration constraints.</w:t>
      </w:r>
    </w:p>
    <w:p w14:paraId="457CD4AC" w14:textId="77777777" w:rsidR="004D717B" w:rsidRPr="004D717B" w:rsidRDefault="004D717B" w:rsidP="004D717B">
      <w:pPr>
        <w:ind w:left="720"/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17AA84B2">
          <v:rect id="_x0000_i1042" style="width:0;height:1.5pt" o:hralign="center" o:hrstd="t" o:hr="t" fillcolor="#a0a0a0" stroked="f"/>
        </w:pict>
      </w:r>
    </w:p>
    <w:p w14:paraId="60F7A200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2. Environment Architecture</w:t>
      </w:r>
    </w:p>
    <w:p w14:paraId="170EB9D6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The SOC lab environment was structured to simulate a layered detection pipeline similar to enterprise SOC deployments.</w:t>
      </w:r>
    </w:p>
    <w:p w14:paraId="2AFC066F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</w:rPr>
      </w:pPr>
      <w:r w:rsidRPr="004D717B">
        <w:rPr>
          <w:rFonts w:ascii="Times New Roman" w:hAnsi="Times New Roman" w:cs="Times New Roman"/>
          <w:b/>
          <w:bCs/>
        </w:rPr>
        <w:t>Components</w:t>
      </w:r>
    </w:p>
    <w:p w14:paraId="218F92F0" w14:textId="77777777" w:rsidR="004D717B" w:rsidRPr="004D717B" w:rsidRDefault="004D717B" w:rsidP="004D71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Wazuh SIEM Server (Amazon Linux 2023) </w:t>
      </w:r>
    </w:p>
    <w:p w14:paraId="1C04C706" w14:textId="77777777" w:rsidR="004D717B" w:rsidRPr="004D717B" w:rsidRDefault="004D717B" w:rsidP="004D71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Windows 11 Endpoint (Sysmon + Wazuh Agent) </w:t>
      </w:r>
    </w:p>
    <w:p w14:paraId="7E53EFBE" w14:textId="77777777" w:rsidR="004D717B" w:rsidRPr="004D717B" w:rsidRDefault="004D717B" w:rsidP="004D71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Kali Linux Attacker System</w:t>
      </w:r>
    </w:p>
    <w:p w14:paraId="6337452B" w14:textId="77777777" w:rsidR="004D717B" w:rsidRDefault="004D717B" w:rsidP="004D717B">
      <w:pPr>
        <w:rPr>
          <w:rFonts w:ascii="Times New Roman" w:hAnsi="Times New Roman" w:cs="Times New Roman"/>
        </w:rPr>
      </w:pPr>
    </w:p>
    <w:p w14:paraId="561E1C12" w14:textId="77777777" w:rsidR="00DE0D5A" w:rsidRDefault="00DE0D5A" w:rsidP="004D717B">
      <w:pPr>
        <w:rPr>
          <w:rFonts w:ascii="Times New Roman" w:hAnsi="Times New Roman" w:cs="Times New Roman"/>
        </w:rPr>
      </w:pPr>
    </w:p>
    <w:p w14:paraId="7ECFE541" w14:textId="77777777" w:rsidR="00DE0D5A" w:rsidRDefault="00DE0D5A" w:rsidP="004D717B">
      <w:pPr>
        <w:rPr>
          <w:rFonts w:ascii="Times New Roman" w:hAnsi="Times New Roman" w:cs="Times New Roman"/>
        </w:rPr>
      </w:pPr>
    </w:p>
    <w:p w14:paraId="3B2D3539" w14:textId="77777777" w:rsidR="00DE0D5A" w:rsidRPr="004D717B" w:rsidRDefault="00DE0D5A" w:rsidP="004D717B">
      <w:pPr>
        <w:rPr>
          <w:rFonts w:ascii="Times New Roman" w:hAnsi="Times New Roman" w:cs="Times New Roman"/>
        </w:rPr>
      </w:pPr>
    </w:p>
    <w:p w14:paraId="7D722672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Operational Flow</w:t>
      </w:r>
    </w:p>
    <w:p w14:paraId="1F39E99D" w14:textId="77777777" w:rsid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Attacker → Endpoint Activity → Sysmon &amp; Security Logs → Wazuh Agent → Wazuh Manager → Indexer → Dashboard → Analyst Investigation</w:t>
      </w:r>
    </w:p>
    <w:p w14:paraId="652C349E" w14:textId="1EE6C048" w:rsidR="00DE0D5A" w:rsidRPr="00DE0D5A" w:rsidRDefault="00DE0D5A" w:rsidP="00DE0D5A">
      <w:pPr>
        <w:jc w:val="center"/>
        <w:rPr>
          <w:rFonts w:ascii="Times New Roman" w:hAnsi="Times New Roman" w:cs="Times New Roman"/>
        </w:rPr>
      </w:pPr>
      <w:r w:rsidRPr="00DE0D5A">
        <w:rPr>
          <w:rFonts w:ascii="Times New Roman" w:hAnsi="Times New Roman" w:cs="Times New Roman"/>
        </w:rPr>
        <w:drawing>
          <wp:inline distT="0" distB="0" distL="0" distR="0" wp14:anchorId="6171C8AB" wp14:editId="7777941E">
            <wp:extent cx="4551680" cy="7132320"/>
            <wp:effectExtent l="0" t="0" r="1270" b="0"/>
            <wp:docPr id="2005653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D47F" w14:textId="77777777" w:rsidR="00DE0D5A" w:rsidRPr="004D717B" w:rsidRDefault="00DE0D5A" w:rsidP="00DE0D5A">
      <w:pPr>
        <w:jc w:val="center"/>
        <w:rPr>
          <w:rFonts w:ascii="Times New Roman" w:hAnsi="Times New Roman" w:cs="Times New Roman"/>
        </w:rPr>
      </w:pPr>
    </w:p>
    <w:p w14:paraId="0BC3EBCD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architecture enables centralized log aggregation, real-time analysis, and visualization for security monitoring.</w:t>
      </w:r>
    </w:p>
    <w:p w14:paraId="7639E10D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lastRenderedPageBreak/>
        <w:pict w14:anchorId="7720ECD5">
          <v:rect id="_x0000_i1176" style="width:0;height:1.5pt" o:hralign="center" o:hrstd="t" o:hr="t" fillcolor="#a0a0a0" stroked="f"/>
        </w:pict>
      </w:r>
    </w:p>
    <w:p w14:paraId="257B97CD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3. Scope of Analysis</w:t>
      </w:r>
    </w:p>
    <w:p w14:paraId="117B527E" w14:textId="77777777" w:rsidR="004D717B" w:rsidRPr="004D717B" w:rsidRDefault="004D717B" w:rsidP="004D71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>Observation Period:</w:t>
      </w:r>
      <w:r w:rsidRPr="004D717B">
        <w:rPr>
          <w:rFonts w:ascii="Times New Roman" w:hAnsi="Times New Roman" w:cs="Times New Roman"/>
        </w:rPr>
        <w:t xml:space="preserve"> ~30 days </w:t>
      </w:r>
    </w:p>
    <w:p w14:paraId="43185608" w14:textId="77777777" w:rsidR="004D717B" w:rsidRPr="004D717B" w:rsidRDefault="004D717B" w:rsidP="004D71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 xml:space="preserve">Total Logs </w:t>
      </w:r>
      <w:proofErr w:type="spellStart"/>
      <w:r w:rsidRPr="004D717B">
        <w:rPr>
          <w:rFonts w:ascii="Times New Roman" w:hAnsi="Times New Roman" w:cs="Times New Roman"/>
          <w:b/>
          <w:bCs/>
        </w:rPr>
        <w:t>Analyzed</w:t>
      </w:r>
      <w:proofErr w:type="spellEnd"/>
      <w:r w:rsidRPr="004D717B">
        <w:rPr>
          <w:rFonts w:ascii="Times New Roman" w:hAnsi="Times New Roman" w:cs="Times New Roman"/>
          <w:b/>
          <w:bCs/>
        </w:rPr>
        <w:t>:</w:t>
      </w:r>
      <w:r w:rsidRPr="004D717B">
        <w:rPr>
          <w:rFonts w:ascii="Times New Roman" w:hAnsi="Times New Roman" w:cs="Times New Roman"/>
        </w:rPr>
        <w:t xml:space="preserve"> 75,000+ </w:t>
      </w:r>
    </w:p>
    <w:p w14:paraId="17A95BD5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</w:rPr>
      </w:pPr>
      <w:r w:rsidRPr="004D717B">
        <w:rPr>
          <w:rFonts w:ascii="Times New Roman" w:hAnsi="Times New Roman" w:cs="Times New Roman"/>
          <w:b/>
          <w:bCs/>
        </w:rPr>
        <w:t>Data Sources</w:t>
      </w:r>
    </w:p>
    <w:p w14:paraId="5734B592" w14:textId="77777777" w:rsidR="004D717B" w:rsidRPr="004D717B" w:rsidRDefault="004D717B" w:rsidP="004D71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Windows Security Logs </w:t>
      </w:r>
    </w:p>
    <w:p w14:paraId="1C268EEA" w14:textId="77777777" w:rsidR="004D717B" w:rsidRPr="004D717B" w:rsidRDefault="004D717B" w:rsidP="004D71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Sysmon Event Logs </w:t>
      </w:r>
    </w:p>
    <w:p w14:paraId="0E455791" w14:textId="77777777" w:rsidR="004D717B" w:rsidRPr="004D717B" w:rsidRDefault="004D717B" w:rsidP="004D71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Wazuh Alerts </w:t>
      </w:r>
    </w:p>
    <w:p w14:paraId="153CFDC4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</w:rPr>
      </w:pPr>
      <w:r w:rsidRPr="004D717B">
        <w:rPr>
          <w:rFonts w:ascii="Times New Roman" w:hAnsi="Times New Roman" w:cs="Times New Roman"/>
          <w:b/>
          <w:bCs/>
        </w:rPr>
        <w:t>Focus Areas</w:t>
      </w:r>
    </w:p>
    <w:p w14:paraId="5FE0027F" w14:textId="77777777" w:rsidR="004D717B" w:rsidRPr="004D717B" w:rsidRDefault="004D717B" w:rsidP="004D71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Authentication anomalies </w:t>
      </w:r>
    </w:p>
    <w:p w14:paraId="2FCCA81E" w14:textId="77777777" w:rsidR="004D717B" w:rsidRPr="004D717B" w:rsidRDefault="004D717B" w:rsidP="004D71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Process execution </w:t>
      </w:r>
      <w:proofErr w:type="spellStart"/>
      <w:r w:rsidRPr="004D717B">
        <w:rPr>
          <w:rFonts w:ascii="Times New Roman" w:hAnsi="Times New Roman" w:cs="Times New Roman"/>
        </w:rPr>
        <w:t>behavior</w:t>
      </w:r>
      <w:proofErr w:type="spellEnd"/>
      <w:r w:rsidRPr="004D717B">
        <w:rPr>
          <w:rFonts w:ascii="Times New Roman" w:hAnsi="Times New Roman" w:cs="Times New Roman"/>
        </w:rPr>
        <w:t xml:space="preserve"> </w:t>
      </w:r>
    </w:p>
    <w:p w14:paraId="595A428A" w14:textId="77777777" w:rsidR="004D717B" w:rsidRPr="004D717B" w:rsidRDefault="004D717B" w:rsidP="004D71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Network scanning patterns </w:t>
      </w:r>
    </w:p>
    <w:p w14:paraId="76B79873" w14:textId="77777777" w:rsidR="004D717B" w:rsidRPr="004D717B" w:rsidRDefault="004D717B" w:rsidP="004D71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Temporal and </w:t>
      </w:r>
      <w:proofErr w:type="spellStart"/>
      <w:r w:rsidRPr="004D717B">
        <w:rPr>
          <w:rFonts w:ascii="Times New Roman" w:hAnsi="Times New Roman" w:cs="Times New Roman"/>
        </w:rPr>
        <w:t>behavioral</w:t>
      </w:r>
      <w:proofErr w:type="spellEnd"/>
      <w:r w:rsidRPr="004D717B">
        <w:rPr>
          <w:rFonts w:ascii="Times New Roman" w:hAnsi="Times New Roman" w:cs="Times New Roman"/>
        </w:rPr>
        <w:t xml:space="preserve"> correlation </w:t>
      </w:r>
    </w:p>
    <w:p w14:paraId="7C605854" w14:textId="77777777" w:rsidR="004D717B" w:rsidRPr="004D717B" w:rsidRDefault="004D717B" w:rsidP="004D717B">
      <w:pPr>
        <w:rPr>
          <w:rFonts w:ascii="Times New Roman" w:hAnsi="Times New Roman" w:cs="Times New Roman"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color w:val="215E99" w:themeColor="text2" w:themeTint="BF"/>
          <w:sz w:val="30"/>
          <w:szCs w:val="30"/>
        </w:rPr>
        <w:pict w14:anchorId="452AA748">
          <v:rect id="_x0000_i1177" style="width:0;height:1.5pt" o:hralign="center" o:hrstd="t" o:hr="t" fillcolor="#a0a0a0" stroked="f"/>
        </w:pict>
      </w:r>
    </w:p>
    <w:p w14:paraId="172985BB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4. Incident Timeline (Analytical Narrative)</w:t>
      </w:r>
    </w:p>
    <w:p w14:paraId="2EFC0A1C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Phase 1 – Baseline </w:t>
      </w:r>
      <w:proofErr w:type="spellStart"/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Behavior</w:t>
      </w:r>
      <w:proofErr w:type="spellEnd"/>
    </w:p>
    <w:p w14:paraId="161CB056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System activity remained stable, with logs generated at consistent intervals. Authentication events and process execution patterns aligned with normal system usage.</w:t>
      </w:r>
    </w:p>
    <w:p w14:paraId="65A596C0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10605165">
          <v:rect id="_x0000_i1178" style="width:0;height:1.5pt" o:hralign="center" o:hrstd="t" o:hr="t" fillcolor="#a0a0a0" stroked="f"/>
        </w:pict>
      </w:r>
    </w:p>
    <w:p w14:paraId="1C9536D8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2 – Attack Initiation</w:t>
      </w:r>
    </w:p>
    <w:p w14:paraId="2365AFF2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 sudden surge in authentication failures was observed, primarily associated with Event ID </w:t>
      </w:r>
      <w:r w:rsidRPr="004D717B">
        <w:rPr>
          <w:rFonts w:ascii="Times New Roman" w:hAnsi="Times New Roman" w:cs="Times New Roman"/>
          <w:b/>
          <w:bCs/>
        </w:rPr>
        <w:t>4625</w:t>
      </w:r>
      <w:r w:rsidRPr="004D717B">
        <w:rPr>
          <w:rFonts w:ascii="Times New Roman" w:hAnsi="Times New Roman" w:cs="Times New Roman"/>
        </w:rPr>
        <w:t xml:space="preserve"> (failed logon events).</w:t>
      </w:r>
    </w:p>
    <w:p w14:paraId="0F1BA897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Key indicators:</w:t>
      </w:r>
    </w:p>
    <w:p w14:paraId="331F5BE2" w14:textId="77777777" w:rsidR="004D717B" w:rsidRPr="004D717B" w:rsidRDefault="004D717B" w:rsidP="004D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High concentration of login failures </w:t>
      </w:r>
    </w:p>
    <w:p w14:paraId="5514BB53" w14:textId="77777777" w:rsidR="004D717B" w:rsidRPr="004D717B" w:rsidRDefault="004D717B" w:rsidP="004D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Repetitive targeting of accounts </w:t>
      </w:r>
    </w:p>
    <w:p w14:paraId="17635145" w14:textId="77777777" w:rsidR="004D717B" w:rsidRPr="004D717B" w:rsidRDefault="004D717B" w:rsidP="004D71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Activity originating from a single source </w:t>
      </w:r>
    </w:p>
    <w:p w14:paraId="5831900B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5A1F5A2B">
          <v:rect id="_x0000_i1179" style="width:0;height:1.5pt" o:hralign="center" o:hrstd="t" o:hr="t" fillcolor="#a0a0a0" stroked="f"/>
        </w:pict>
      </w:r>
    </w:p>
    <w:p w14:paraId="006FD6E2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3 – Peak Attack Window</w:t>
      </w:r>
    </w:p>
    <w:p w14:paraId="5D934A42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During this stage:</w:t>
      </w:r>
    </w:p>
    <w:p w14:paraId="76949B9E" w14:textId="77777777" w:rsidR="004D717B" w:rsidRPr="004D717B" w:rsidRDefault="004D717B" w:rsidP="004D71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lastRenderedPageBreak/>
        <w:t xml:space="preserve">Log volume increased sharply within a short duration </w:t>
      </w:r>
    </w:p>
    <w:p w14:paraId="3E22F94E" w14:textId="77777777" w:rsidR="004D717B" w:rsidRPr="004D717B" w:rsidRDefault="004D717B" w:rsidP="004D71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Alert frequency significantly exceeded baseline levels </w:t>
      </w:r>
    </w:p>
    <w:p w14:paraId="5EC2F762" w14:textId="77777777" w:rsidR="004D717B" w:rsidRPr="004D717B" w:rsidRDefault="004D717B" w:rsidP="004D71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Authentication attempts were continuous and automated </w:t>
      </w:r>
    </w:p>
    <w:p w14:paraId="78994077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phase clearly reflects an active brute-force attempt.</w:t>
      </w:r>
    </w:p>
    <w:p w14:paraId="2A4B1B94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7FD31296">
          <v:rect id="_x0000_i1180" style="width:0;height:1.5pt" o:hralign="center" o:hrstd="t" o:hr="t" fillcolor="#a0a0a0" stroked="f"/>
        </w:pict>
      </w:r>
    </w:p>
    <w:p w14:paraId="1E6DCA78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4 – Execution Activity</w:t>
      </w:r>
    </w:p>
    <w:p w14:paraId="74FD1EEE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Limited process execution events were recorded, including PowerShell activity via Sysmon (Event ID 1).</w:t>
      </w:r>
    </w:p>
    <w:p w14:paraId="2D987949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Observations:</w:t>
      </w:r>
    </w:p>
    <w:p w14:paraId="4D71C3DB" w14:textId="77777777" w:rsidR="004D717B" w:rsidRPr="004D717B" w:rsidRDefault="004D717B" w:rsidP="004D71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Minimal alert generation </w:t>
      </w:r>
    </w:p>
    <w:p w14:paraId="20737656" w14:textId="77777777" w:rsidR="004D717B" w:rsidRPr="004D717B" w:rsidRDefault="004D717B" w:rsidP="004D71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Lack of deep inspection </w:t>
      </w:r>
    </w:p>
    <w:p w14:paraId="088F898D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indicates logging presence but insufficient detection tuning.</w:t>
      </w:r>
    </w:p>
    <w:p w14:paraId="059CA491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5F7D0511">
          <v:rect id="_x0000_i1181" style="width:0;height:1.5pt" o:hralign="center" o:hrstd="t" o:hr="t" fillcolor="#a0a0a0" stroked="f"/>
        </w:pict>
      </w:r>
    </w:p>
    <w:p w14:paraId="656206F2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5 – Reconnaissance Activity</w:t>
      </w:r>
    </w:p>
    <w:p w14:paraId="7CB15B8F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Port scanning and discovery techniques were executed using Nmap.</w:t>
      </w:r>
    </w:p>
    <w:p w14:paraId="3B12817F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Observations:</w:t>
      </w:r>
    </w:p>
    <w:p w14:paraId="4FFECB6A" w14:textId="77777777" w:rsidR="004D717B" w:rsidRPr="004D717B" w:rsidRDefault="004D717B" w:rsidP="004D71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No substantial alerts generated </w:t>
      </w:r>
    </w:p>
    <w:p w14:paraId="7CCE7905" w14:textId="77777777" w:rsidR="004D717B" w:rsidRPr="004D717B" w:rsidRDefault="004D717B" w:rsidP="004D71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No visibility at SIEM level </w:t>
      </w:r>
    </w:p>
    <w:p w14:paraId="1805BB04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reflects absence of network-level detection capability.</w:t>
      </w:r>
    </w:p>
    <w:p w14:paraId="2EE44838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5A3851B0">
          <v:rect id="_x0000_i1182" style="width:0;height:1.5pt" o:hralign="center" o:hrstd="t" o:hr="t" fillcolor="#a0a0a0" stroked="f"/>
        </w:pict>
      </w:r>
    </w:p>
    <w:p w14:paraId="06B355ED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Phase 6 – Post-Incident State</w:t>
      </w:r>
    </w:p>
    <w:p w14:paraId="28F426D0" w14:textId="77777777" w:rsidR="004D717B" w:rsidRPr="004D717B" w:rsidRDefault="004D717B" w:rsidP="004D71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No successful authentication detected </w:t>
      </w:r>
    </w:p>
    <w:p w14:paraId="3981B881" w14:textId="77777777" w:rsidR="004D717B" w:rsidRPr="004D717B" w:rsidRDefault="004D717B" w:rsidP="004D71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No lateral movement observed </w:t>
      </w:r>
    </w:p>
    <w:p w14:paraId="408FF685" w14:textId="77777777" w:rsidR="004D717B" w:rsidRPr="004D717B" w:rsidRDefault="004D717B" w:rsidP="004D71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System integrity remained intact </w:t>
      </w:r>
    </w:p>
    <w:p w14:paraId="6DF114FF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3DA2B816">
          <v:rect id="_x0000_i1183" style="width:0;height:1.5pt" o:hralign="center" o:hrstd="t" o:hr="t" fillcolor="#a0a0a0" stroked="f"/>
        </w:pict>
      </w:r>
    </w:p>
    <w:p w14:paraId="0DF8CEB6" w14:textId="77777777" w:rsidR="00DE0D5A" w:rsidRDefault="00DE0D5A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</w:p>
    <w:p w14:paraId="42C6C39D" w14:textId="77777777" w:rsidR="00DE0D5A" w:rsidRDefault="00DE0D5A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</w:p>
    <w:p w14:paraId="0752168D" w14:textId="77777777" w:rsidR="00DE0D5A" w:rsidRDefault="00DE0D5A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</w:p>
    <w:p w14:paraId="54BF5BD1" w14:textId="5E4B3C38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lastRenderedPageBreak/>
        <w:t>5. Log &amp; Threat Analysis</w:t>
      </w:r>
    </w:p>
    <w:p w14:paraId="4C325165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267CF418">
          <v:rect id="_x0000_i1184" style="width:0;height:1.5pt" o:hralign="center" o:hrstd="t" o:hr="t" fillcolor="#a0a0a0" stroked="f"/>
        </w:pict>
      </w:r>
    </w:p>
    <w:p w14:paraId="41695BD2" w14:textId="77777777" w:rsid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5.1 Log Volume Analysis</w:t>
      </w:r>
    </w:p>
    <w:p w14:paraId="4CE5E3A3" w14:textId="261453DB" w:rsidR="00DE0D5A" w:rsidRPr="004D717B" w:rsidRDefault="00DE0D5A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F08DF5D" wp14:editId="159F7DD3">
            <wp:extent cx="5731510" cy="3227070"/>
            <wp:effectExtent l="0" t="0" r="2540" b="0"/>
            <wp:docPr id="1655101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4FC0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Throughout the monitoring period, logs were generated consistently under normal conditions. However, during the attack phase, a rapid and concentrated spike in log activity was observed.</w:t>
      </w:r>
    </w:p>
    <w:p w14:paraId="14A41EAB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Unlike typical fluctuations, this spike occurred within a narrow time window, indicating automated activity rather than organic system usage.</w:t>
      </w:r>
    </w:p>
    <w:p w14:paraId="77393626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>Analyst Insight:</w:t>
      </w:r>
      <w:r w:rsidRPr="004D717B">
        <w:rPr>
          <w:rFonts w:ascii="Times New Roman" w:hAnsi="Times New Roman" w:cs="Times New Roman"/>
        </w:rPr>
        <w:br/>
        <w:t xml:space="preserve">Temporal spikes often serve as early indicators of anomalous </w:t>
      </w:r>
      <w:proofErr w:type="spellStart"/>
      <w:r w:rsidRPr="004D717B">
        <w:rPr>
          <w:rFonts w:ascii="Times New Roman" w:hAnsi="Times New Roman" w:cs="Times New Roman"/>
        </w:rPr>
        <w:t>behavior</w:t>
      </w:r>
      <w:proofErr w:type="spellEnd"/>
      <w:r w:rsidRPr="004D717B">
        <w:rPr>
          <w:rFonts w:ascii="Times New Roman" w:hAnsi="Times New Roman" w:cs="Times New Roman"/>
        </w:rPr>
        <w:t>. In this case, the spike directly identified the attack window without requiring deep log inspection initially.</w:t>
      </w:r>
    </w:p>
    <w:p w14:paraId="68DF5134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22ACF6DD">
          <v:rect id="_x0000_i1185" style="width:0;height:1.5pt" o:hralign="center" o:hrstd="t" o:hr="t" fillcolor="#a0a0a0" stroked="f"/>
        </w:pict>
      </w:r>
    </w:p>
    <w:p w14:paraId="5A3B2C67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5.2 Authentication Analysis</w:t>
      </w:r>
    </w:p>
    <w:p w14:paraId="2B235691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Authentication logs revealed a dominant presence of failed login attempts (Event ID 4625).</w:t>
      </w:r>
    </w:p>
    <w:p w14:paraId="05BCC8C7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Key characteristics:</w:t>
      </w:r>
    </w:p>
    <w:p w14:paraId="366F3470" w14:textId="77777777" w:rsidR="004D717B" w:rsidRPr="004D717B" w:rsidRDefault="004D717B" w:rsidP="004D71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Extremely high frequency </w:t>
      </w:r>
    </w:p>
    <w:p w14:paraId="633B84BA" w14:textId="77777777" w:rsidR="004D717B" w:rsidRPr="004D717B" w:rsidRDefault="004D717B" w:rsidP="004D71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Uniform failure patterns </w:t>
      </w:r>
    </w:p>
    <w:p w14:paraId="7D5FBDD1" w14:textId="77777777" w:rsidR="004D717B" w:rsidRPr="004D717B" w:rsidRDefault="004D717B" w:rsidP="004D71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Single-source origin </w:t>
      </w:r>
    </w:p>
    <w:p w14:paraId="5D01EA7E" w14:textId="77777777" w:rsidR="004D717B" w:rsidRDefault="004D717B" w:rsidP="004D717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No successful authentication </w:t>
      </w:r>
    </w:p>
    <w:p w14:paraId="3E367EBC" w14:textId="0B8732B2" w:rsidR="00DE0D5A" w:rsidRPr="004D717B" w:rsidRDefault="00DE0D5A" w:rsidP="00DE0D5A">
      <w:pPr>
        <w:ind w:left="142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47FB0BA" wp14:editId="5E62E1C9">
            <wp:extent cx="5731510" cy="3232150"/>
            <wp:effectExtent l="0" t="0" r="2540" b="6350"/>
            <wp:docPr id="6084240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DCF72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This </w:t>
      </w:r>
      <w:proofErr w:type="spellStart"/>
      <w:r w:rsidRPr="004D717B">
        <w:rPr>
          <w:rFonts w:ascii="Times New Roman" w:hAnsi="Times New Roman" w:cs="Times New Roman"/>
        </w:rPr>
        <w:t>behavior</w:t>
      </w:r>
      <w:proofErr w:type="spellEnd"/>
      <w:r w:rsidRPr="004D717B">
        <w:rPr>
          <w:rFonts w:ascii="Times New Roman" w:hAnsi="Times New Roman" w:cs="Times New Roman"/>
        </w:rPr>
        <w:t xml:space="preserve"> strongly indicates automated credential attacks rather than human interaction.</w:t>
      </w:r>
    </w:p>
    <w:p w14:paraId="345C22EE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>Analyst Insight:</w:t>
      </w:r>
      <w:r w:rsidRPr="004D717B">
        <w:rPr>
          <w:rFonts w:ascii="Times New Roman" w:hAnsi="Times New Roman" w:cs="Times New Roman"/>
        </w:rPr>
        <w:br/>
        <w:t>Consistency and speed of attempts are key indicators differentiating automated attacks from legitimate user errors.</w:t>
      </w:r>
    </w:p>
    <w:p w14:paraId="4DB4C81F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60875453">
          <v:rect id="_x0000_i1186" style="width:0;height:1.5pt" o:hralign="center" o:hrstd="t" o:hr="t" fillcolor="#a0a0a0" stroked="f"/>
        </w:pict>
      </w:r>
    </w:p>
    <w:p w14:paraId="2B6E27ED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5.3 Process Execution Analysis</w:t>
      </w:r>
    </w:p>
    <w:p w14:paraId="3BFE80B2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Process creation logs captured via Sysmon provided visibility into system-level activity.</w:t>
      </w:r>
    </w:p>
    <w:p w14:paraId="2D9BFF16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Findings:</w:t>
      </w:r>
    </w:p>
    <w:p w14:paraId="5495C156" w14:textId="77777777" w:rsidR="004D717B" w:rsidRPr="004D717B" w:rsidRDefault="004D717B" w:rsidP="004D717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PowerShell execution observed </w:t>
      </w:r>
    </w:p>
    <w:p w14:paraId="1026F1FD" w14:textId="77777777" w:rsidR="004D717B" w:rsidRPr="004D717B" w:rsidRDefault="004D717B" w:rsidP="004D717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Low alert generation </w:t>
      </w:r>
    </w:p>
    <w:p w14:paraId="411E200C" w14:textId="77777777" w:rsidR="004D717B" w:rsidRPr="004D717B" w:rsidRDefault="004D717B" w:rsidP="004D717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Lack of contextual detail </w:t>
      </w:r>
    </w:p>
    <w:p w14:paraId="3BC03B7C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suggests that while telemetry collection is functioning, detection logic is insufficient for identifying suspicious execution.</w:t>
      </w:r>
    </w:p>
    <w:p w14:paraId="58B6D6B1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</w:rPr>
        <w:t>Analyst Insight:</w:t>
      </w:r>
      <w:r w:rsidRPr="004D717B">
        <w:rPr>
          <w:rFonts w:ascii="Times New Roman" w:hAnsi="Times New Roman" w:cs="Times New Roman"/>
        </w:rPr>
        <w:br/>
        <w:t>Execution-based detection requires deeper inspection of command context rather than relying on process creation alone.</w:t>
      </w:r>
    </w:p>
    <w:p w14:paraId="79572B8C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42BADE67">
          <v:rect id="_x0000_i1187" style="width:0;height:1.5pt" o:hralign="center" o:hrstd="t" o:hr="t" fillcolor="#a0a0a0" stroked="f"/>
        </w:pict>
      </w:r>
    </w:p>
    <w:p w14:paraId="202EA59A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5.4 Network Activity Analysis</w:t>
      </w:r>
    </w:p>
    <w:p w14:paraId="3893D5A5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Reconnaissance activity was simulated using scanning tools.</w:t>
      </w:r>
    </w:p>
    <w:p w14:paraId="1A77E679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lastRenderedPageBreak/>
        <w:t>Findings:</w:t>
      </w:r>
    </w:p>
    <w:p w14:paraId="04D16709" w14:textId="77777777" w:rsidR="004D717B" w:rsidRPr="004D717B" w:rsidRDefault="004D717B" w:rsidP="004D71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No meaningful alerts generated </w:t>
      </w:r>
    </w:p>
    <w:p w14:paraId="706A64C9" w14:textId="77777777" w:rsidR="004D717B" w:rsidRPr="004D717B" w:rsidRDefault="004D717B" w:rsidP="004D717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Activity not visible at SIEM level </w:t>
      </w:r>
    </w:p>
    <w:p w14:paraId="3CA96CC7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limitation is attributed to lack of network monitoring capabilities within the environment.</w:t>
      </w:r>
    </w:p>
    <w:p w14:paraId="4ABEEE93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>Analyst Insight:</w:t>
      </w:r>
      <w:r w:rsidRPr="004D717B">
        <w:rPr>
          <w:rFonts w:ascii="Times New Roman" w:hAnsi="Times New Roman" w:cs="Times New Roman"/>
        </w:rPr>
        <w:br/>
        <w:t>Host-based logging alone is insufficient for detecting network discovery techniques.</w:t>
      </w:r>
    </w:p>
    <w:p w14:paraId="19D366E7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15F2DEA0">
          <v:rect id="_x0000_i1188" style="width:0;height:1.5pt" o:hralign="center" o:hrstd="t" o:hr="t" fillcolor="#a0a0a0" stroked="f"/>
        </w:pict>
      </w:r>
    </w:p>
    <w:p w14:paraId="5E1F7C2A" w14:textId="77777777" w:rsid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5.5 Raw Log Validation</w:t>
      </w:r>
    </w:p>
    <w:p w14:paraId="6D315168" w14:textId="3EA6B7B4" w:rsidR="00DE0D5A" w:rsidRPr="004D717B" w:rsidRDefault="00DE0D5A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98F724F" wp14:editId="180AF577">
            <wp:extent cx="5731510" cy="2194560"/>
            <wp:effectExtent l="0" t="0" r="2540" b="0"/>
            <wp:docPr id="1827015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B45B3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Manual inspection of raw logs confirmed:</w:t>
      </w:r>
    </w:p>
    <w:p w14:paraId="74DDDA30" w14:textId="77777777" w:rsidR="004D717B" w:rsidRPr="004D717B" w:rsidRDefault="004D717B" w:rsidP="004D71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Repetitive authentication failures </w:t>
      </w:r>
    </w:p>
    <w:p w14:paraId="7E084E82" w14:textId="77777777" w:rsidR="004D717B" w:rsidRPr="004D717B" w:rsidRDefault="004D717B" w:rsidP="004D71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Closely spaced timestamps </w:t>
      </w:r>
    </w:p>
    <w:p w14:paraId="1FB8C0CC" w14:textId="77777777" w:rsidR="004D717B" w:rsidRPr="004D717B" w:rsidRDefault="004D717B" w:rsidP="004D717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Consistent source IP </w:t>
      </w:r>
    </w:p>
    <w:p w14:paraId="0DC9176C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validates that dashboard observations accurately reflect underlying log data.</w:t>
      </w:r>
    </w:p>
    <w:p w14:paraId="76943E62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2153655C">
          <v:rect id="_x0000_i1189" style="width:0;height:1.5pt" o:hralign="center" o:hrstd="t" o:hr="t" fillcolor="#a0a0a0" stroked="f"/>
        </w:pict>
      </w:r>
    </w:p>
    <w:p w14:paraId="302A1FA0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D717B">
        <w:rPr>
          <w:rFonts w:ascii="Times New Roman" w:hAnsi="Times New Roman" w:cs="Times New Roman"/>
          <w:b/>
          <w:bCs/>
          <w:sz w:val="28"/>
          <w:szCs w:val="28"/>
          <w:u w:val="single"/>
        </w:rPr>
        <w:t>5.6 Cross-Event Correlation</w:t>
      </w:r>
    </w:p>
    <w:p w14:paraId="5B0C17DD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By correlating logs across different sources:</w:t>
      </w:r>
    </w:p>
    <w:p w14:paraId="79FC51D9" w14:textId="77777777" w:rsidR="004D717B" w:rsidRPr="004D717B" w:rsidRDefault="004D717B" w:rsidP="004D71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Sudden increase in failed logins </w:t>
      </w:r>
    </w:p>
    <w:p w14:paraId="5FDCE67E" w14:textId="77777777" w:rsidR="004D717B" w:rsidRPr="004D717B" w:rsidRDefault="004D717B" w:rsidP="004D71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High-frequency repetition </w:t>
      </w:r>
    </w:p>
    <w:p w14:paraId="388368EF" w14:textId="77777777" w:rsidR="004D717B" w:rsidRPr="004D717B" w:rsidRDefault="004D717B" w:rsidP="004D71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Single source origin </w:t>
      </w:r>
    </w:p>
    <w:p w14:paraId="245D67A7" w14:textId="77777777" w:rsidR="004D717B" w:rsidRPr="004D717B" w:rsidRDefault="004D717B" w:rsidP="004D717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No successful compromise </w:t>
      </w:r>
    </w:p>
    <w:p w14:paraId="2E5E2871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A complete attack pattern was reconstructed.</w:t>
      </w:r>
    </w:p>
    <w:p w14:paraId="6D42486C" w14:textId="77777777" w:rsid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lastRenderedPageBreak/>
        <w:t>Analyst Insight:</w:t>
      </w:r>
      <w:r w:rsidRPr="004D717B">
        <w:rPr>
          <w:rFonts w:ascii="Times New Roman" w:hAnsi="Times New Roman" w:cs="Times New Roman"/>
        </w:rPr>
        <w:br/>
        <w:t>Correlation transforms isolated events into actionable intelligence and is a core SOC capability.</w:t>
      </w:r>
    </w:p>
    <w:p w14:paraId="2276DC59" w14:textId="7F6DF4D4" w:rsidR="003B1861" w:rsidRPr="004D717B" w:rsidRDefault="003B1861" w:rsidP="004D717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A9B627" wp14:editId="53B6BC8B">
            <wp:extent cx="5731510" cy="4282440"/>
            <wp:effectExtent l="0" t="0" r="2540" b="3810"/>
            <wp:docPr id="680574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13B1E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17644DF8">
          <v:rect id="_x0000_i1190" style="width:0;height:1.5pt" o:hralign="center" o:hrstd="t" o:hr="t" fillcolor="#a0a0a0" stroked="f"/>
        </w:pict>
      </w:r>
    </w:p>
    <w:p w14:paraId="35A5A652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6. Event Correlation</w:t>
      </w:r>
    </w:p>
    <w:p w14:paraId="2EEA6903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Detailed correlation revealed:</w:t>
      </w:r>
    </w:p>
    <w:p w14:paraId="71CB6E08" w14:textId="77777777" w:rsidR="004D717B" w:rsidRPr="004D717B" w:rsidRDefault="004D717B" w:rsidP="004D7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Time-clustered authentication failures </w:t>
      </w:r>
    </w:p>
    <w:p w14:paraId="24490FDC" w14:textId="77777777" w:rsidR="004D717B" w:rsidRPr="004D717B" w:rsidRDefault="004D717B" w:rsidP="004D7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Consistent </w:t>
      </w:r>
      <w:proofErr w:type="spellStart"/>
      <w:r w:rsidRPr="004D717B">
        <w:rPr>
          <w:rFonts w:ascii="Times New Roman" w:hAnsi="Times New Roman" w:cs="Times New Roman"/>
        </w:rPr>
        <w:t>behavioral</w:t>
      </w:r>
      <w:proofErr w:type="spellEnd"/>
      <w:r w:rsidRPr="004D717B">
        <w:rPr>
          <w:rFonts w:ascii="Times New Roman" w:hAnsi="Times New Roman" w:cs="Times New Roman"/>
        </w:rPr>
        <w:t xml:space="preserve"> patterns </w:t>
      </w:r>
    </w:p>
    <w:p w14:paraId="21F23494" w14:textId="77777777" w:rsidR="004D717B" w:rsidRPr="004D717B" w:rsidRDefault="004D717B" w:rsidP="004D717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Absence of escalation activity </w:t>
      </w:r>
    </w:p>
    <w:p w14:paraId="63D7DA72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confirms a structured brute-force attack sequence rather than random system noise.</w:t>
      </w:r>
    </w:p>
    <w:p w14:paraId="6AE42898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7E0FEADF">
          <v:rect id="_x0000_i1191" style="width:0;height:1.5pt" o:hralign="center" o:hrstd="t" o:hr="t" fillcolor="#a0a0a0" stroked="f"/>
        </w:pict>
      </w:r>
    </w:p>
    <w:p w14:paraId="4DF63F9C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7. Detection Capability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408"/>
      </w:tblGrid>
      <w:tr w:rsidR="004D717B" w:rsidRPr="004D717B" w14:paraId="18270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2F31" w14:textId="77777777" w:rsidR="004D717B" w:rsidRPr="004D717B" w:rsidRDefault="004D717B" w:rsidP="004D717B">
            <w:pPr>
              <w:rPr>
                <w:rFonts w:ascii="Times New Roman" w:hAnsi="Times New Roman" w:cs="Times New Roman"/>
                <w:b/>
                <w:bCs/>
              </w:rPr>
            </w:pPr>
            <w:r w:rsidRPr="004D717B">
              <w:rPr>
                <w:rFonts w:ascii="Times New Roman" w:hAnsi="Times New Roman" w:cs="Times New Roman"/>
                <w:b/>
                <w:bCs/>
              </w:rPr>
              <w:t>Detection Area</w:t>
            </w:r>
          </w:p>
        </w:tc>
        <w:tc>
          <w:tcPr>
            <w:tcW w:w="0" w:type="auto"/>
            <w:vAlign w:val="center"/>
            <w:hideMark/>
          </w:tcPr>
          <w:p w14:paraId="5E665DBD" w14:textId="77777777" w:rsidR="004D717B" w:rsidRPr="004D717B" w:rsidRDefault="004D717B" w:rsidP="004D717B">
            <w:pPr>
              <w:rPr>
                <w:rFonts w:ascii="Times New Roman" w:hAnsi="Times New Roman" w:cs="Times New Roman"/>
                <w:b/>
                <w:bCs/>
              </w:rPr>
            </w:pPr>
            <w:r w:rsidRPr="004D717B">
              <w:rPr>
                <w:rFonts w:ascii="Times New Roman" w:hAnsi="Times New Roman" w:cs="Times New Roman"/>
                <w:b/>
                <w:bCs/>
              </w:rPr>
              <w:t>Effectiveness</w:t>
            </w:r>
          </w:p>
        </w:tc>
      </w:tr>
      <w:tr w:rsidR="004D717B" w:rsidRPr="004D717B" w14:paraId="5102C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D6C1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Brute-force</w:t>
            </w:r>
          </w:p>
        </w:tc>
        <w:tc>
          <w:tcPr>
            <w:tcW w:w="0" w:type="auto"/>
            <w:vAlign w:val="center"/>
            <w:hideMark/>
          </w:tcPr>
          <w:p w14:paraId="04627A84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Strong</w:t>
            </w:r>
          </w:p>
        </w:tc>
      </w:tr>
      <w:tr w:rsidR="004D717B" w:rsidRPr="004D717B" w14:paraId="6D2F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2D3A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lastRenderedPageBreak/>
              <w:t>PowerShell</w:t>
            </w:r>
          </w:p>
        </w:tc>
        <w:tc>
          <w:tcPr>
            <w:tcW w:w="0" w:type="auto"/>
            <w:vAlign w:val="center"/>
            <w:hideMark/>
          </w:tcPr>
          <w:p w14:paraId="75BCF5D0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Moderate</w:t>
            </w:r>
          </w:p>
        </w:tc>
      </w:tr>
      <w:tr w:rsidR="004D717B" w:rsidRPr="004D717B" w14:paraId="2DE81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1F80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Reconnaissance</w:t>
            </w:r>
          </w:p>
        </w:tc>
        <w:tc>
          <w:tcPr>
            <w:tcW w:w="0" w:type="auto"/>
            <w:vAlign w:val="center"/>
            <w:hideMark/>
          </w:tcPr>
          <w:p w14:paraId="6AC54B56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Weak</w:t>
            </w:r>
          </w:p>
        </w:tc>
      </w:tr>
    </w:tbl>
    <w:p w14:paraId="3C44EF55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43B26DAA">
          <v:rect id="_x0000_i1192" style="width:0;height:1.5pt" o:hralign="center" o:hrstd="t" o:hr="t" fillcolor="#a0a0a0" stroked="f"/>
        </w:pict>
      </w:r>
    </w:p>
    <w:p w14:paraId="3B9E6C0B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8.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87"/>
        <w:gridCol w:w="1868"/>
      </w:tblGrid>
      <w:tr w:rsidR="004D717B" w:rsidRPr="004D717B" w14:paraId="29ABB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3A582" w14:textId="77777777" w:rsidR="004D717B" w:rsidRPr="004D717B" w:rsidRDefault="004D717B" w:rsidP="004D717B">
            <w:pPr>
              <w:rPr>
                <w:rFonts w:ascii="Times New Roman" w:hAnsi="Times New Roman" w:cs="Times New Roman"/>
                <w:b/>
                <w:bCs/>
              </w:rPr>
            </w:pPr>
            <w:r w:rsidRPr="004D717B">
              <w:rPr>
                <w:rFonts w:ascii="Times New Roman" w:hAnsi="Times New Roman" w:cs="Times New Roman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C1138F3" w14:textId="77777777" w:rsidR="004D717B" w:rsidRPr="004D717B" w:rsidRDefault="004D717B" w:rsidP="004D717B">
            <w:pPr>
              <w:rPr>
                <w:rFonts w:ascii="Times New Roman" w:hAnsi="Times New Roman" w:cs="Times New Roman"/>
                <w:b/>
                <w:bCs/>
              </w:rPr>
            </w:pPr>
            <w:r w:rsidRPr="004D717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C2C27A" w14:textId="77777777" w:rsidR="004D717B" w:rsidRPr="004D717B" w:rsidRDefault="004D717B" w:rsidP="004D717B">
            <w:pPr>
              <w:rPr>
                <w:rFonts w:ascii="Times New Roman" w:hAnsi="Times New Roman" w:cs="Times New Roman"/>
                <w:b/>
                <w:bCs/>
              </w:rPr>
            </w:pPr>
            <w:r w:rsidRPr="004D717B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</w:tr>
      <w:tr w:rsidR="004D717B" w:rsidRPr="004D717B" w14:paraId="1C037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EE65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Credential Brute Force</w:t>
            </w:r>
          </w:p>
        </w:tc>
        <w:tc>
          <w:tcPr>
            <w:tcW w:w="0" w:type="auto"/>
            <w:vAlign w:val="center"/>
            <w:hideMark/>
          </w:tcPr>
          <w:p w14:paraId="169569C4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T1110</w:t>
            </w:r>
          </w:p>
        </w:tc>
        <w:tc>
          <w:tcPr>
            <w:tcW w:w="0" w:type="auto"/>
            <w:vAlign w:val="center"/>
            <w:hideMark/>
          </w:tcPr>
          <w:p w14:paraId="7D074C35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Failed logins</w:t>
            </w:r>
          </w:p>
        </w:tc>
      </w:tr>
      <w:tr w:rsidR="004D717B" w:rsidRPr="004D717B" w14:paraId="6DA5E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1088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Command Execution</w:t>
            </w:r>
          </w:p>
        </w:tc>
        <w:tc>
          <w:tcPr>
            <w:tcW w:w="0" w:type="auto"/>
            <w:vAlign w:val="center"/>
            <w:hideMark/>
          </w:tcPr>
          <w:p w14:paraId="7EE9198E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T1059</w:t>
            </w:r>
          </w:p>
        </w:tc>
        <w:tc>
          <w:tcPr>
            <w:tcW w:w="0" w:type="auto"/>
            <w:vAlign w:val="center"/>
            <w:hideMark/>
          </w:tcPr>
          <w:p w14:paraId="4F8648DB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PowerShell logs</w:t>
            </w:r>
          </w:p>
        </w:tc>
      </w:tr>
      <w:tr w:rsidR="004D717B" w:rsidRPr="004D717B" w14:paraId="508F8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3626F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Network Discovery</w:t>
            </w:r>
          </w:p>
        </w:tc>
        <w:tc>
          <w:tcPr>
            <w:tcW w:w="0" w:type="auto"/>
            <w:vAlign w:val="center"/>
            <w:hideMark/>
          </w:tcPr>
          <w:p w14:paraId="4FC3EF80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>T1046</w:t>
            </w:r>
          </w:p>
        </w:tc>
        <w:tc>
          <w:tcPr>
            <w:tcW w:w="0" w:type="auto"/>
            <w:vAlign w:val="center"/>
            <w:hideMark/>
          </w:tcPr>
          <w:p w14:paraId="2AC7DDAA" w14:textId="77777777" w:rsidR="004D717B" w:rsidRPr="004D717B" w:rsidRDefault="004D717B" w:rsidP="004D717B">
            <w:pPr>
              <w:rPr>
                <w:rFonts w:ascii="Times New Roman" w:hAnsi="Times New Roman" w:cs="Times New Roman"/>
              </w:rPr>
            </w:pPr>
            <w:r w:rsidRPr="004D717B">
              <w:rPr>
                <w:rFonts w:ascii="Times New Roman" w:hAnsi="Times New Roman" w:cs="Times New Roman"/>
              </w:rPr>
              <w:t xml:space="preserve">Scanning </w:t>
            </w:r>
            <w:proofErr w:type="spellStart"/>
            <w:r w:rsidRPr="004D717B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</w:tbl>
    <w:p w14:paraId="2D1ED1CB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2F25E7F4">
          <v:rect id="_x0000_i1193" style="width:0;height:1.5pt" o:hralign="center" o:hrstd="t" o:hr="t" fillcolor="#a0a0a0" stroked="f"/>
        </w:pict>
      </w:r>
    </w:p>
    <w:p w14:paraId="12633297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9. Detection Gaps &amp; Limitations</w:t>
      </w:r>
    </w:p>
    <w:p w14:paraId="0298762B" w14:textId="77777777" w:rsidR="004D717B" w:rsidRPr="004D717B" w:rsidRDefault="004D717B" w:rsidP="004D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Limited detection of reconnaissance activity </w:t>
      </w:r>
    </w:p>
    <w:p w14:paraId="2DFA02A6" w14:textId="77777777" w:rsidR="004D717B" w:rsidRPr="004D717B" w:rsidRDefault="004D717B" w:rsidP="004D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Insufficient execution-level monitoring </w:t>
      </w:r>
    </w:p>
    <w:p w14:paraId="6B446888" w14:textId="77777777" w:rsidR="004D717B" w:rsidRPr="004D717B" w:rsidRDefault="004D717B" w:rsidP="004D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Absence of network visibility </w:t>
      </w:r>
    </w:p>
    <w:p w14:paraId="3A6B0C2A" w14:textId="77777777" w:rsidR="004D717B" w:rsidRPr="004D717B" w:rsidRDefault="004D717B" w:rsidP="004D717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Dependency on default SIEM rules </w:t>
      </w:r>
    </w:p>
    <w:p w14:paraId="37BE6A52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5C404345">
          <v:rect id="_x0000_i1194" style="width:0;height:1.5pt" o:hralign="center" o:hrstd="t" o:hr="t" fillcolor="#a0a0a0" stroked="f"/>
        </w:pict>
      </w:r>
    </w:p>
    <w:p w14:paraId="1F019512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10. Incident Severity &amp; Impact</w:t>
      </w:r>
    </w:p>
    <w:p w14:paraId="1AC09FBE" w14:textId="77777777" w:rsidR="004D717B" w:rsidRPr="004D717B" w:rsidRDefault="004D717B" w:rsidP="004D71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>Severity Level:</w:t>
      </w:r>
      <w:r w:rsidRPr="004D717B">
        <w:rPr>
          <w:rFonts w:ascii="Times New Roman" w:hAnsi="Times New Roman" w:cs="Times New Roman"/>
        </w:rPr>
        <w:t xml:space="preserve"> Medium–High </w:t>
      </w:r>
    </w:p>
    <w:p w14:paraId="6ABD0B72" w14:textId="77777777" w:rsidR="004D717B" w:rsidRPr="004D717B" w:rsidRDefault="004D717B" w:rsidP="004D71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>Attack Type:</w:t>
      </w:r>
      <w:r w:rsidRPr="004D717B">
        <w:rPr>
          <w:rFonts w:ascii="Times New Roman" w:hAnsi="Times New Roman" w:cs="Times New Roman"/>
        </w:rPr>
        <w:t xml:space="preserve"> Brute-force authentication </w:t>
      </w:r>
    </w:p>
    <w:p w14:paraId="716D02EE" w14:textId="77777777" w:rsidR="004D717B" w:rsidRPr="004D717B" w:rsidRDefault="004D717B" w:rsidP="004D71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>Impact:</w:t>
      </w:r>
      <w:r w:rsidRPr="004D717B">
        <w:rPr>
          <w:rFonts w:ascii="Times New Roman" w:hAnsi="Times New Roman" w:cs="Times New Roman"/>
        </w:rPr>
        <w:t xml:space="preserve"> Unauthorized access attempts </w:t>
      </w:r>
    </w:p>
    <w:p w14:paraId="7E166196" w14:textId="77777777" w:rsidR="004D717B" w:rsidRPr="004D717B" w:rsidRDefault="004D717B" w:rsidP="004D717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  <w:b/>
          <w:bCs/>
        </w:rPr>
        <w:t>Outcome:</w:t>
      </w:r>
      <w:r w:rsidRPr="004D717B">
        <w:rPr>
          <w:rFonts w:ascii="Times New Roman" w:hAnsi="Times New Roman" w:cs="Times New Roman"/>
        </w:rPr>
        <w:t xml:space="preserve"> No compromise </w:t>
      </w:r>
    </w:p>
    <w:p w14:paraId="3BAAC4E2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2861A0C9">
          <v:rect id="_x0000_i1195" style="width:0;height:1.5pt" o:hralign="center" o:hrstd="t" o:hr="t" fillcolor="#a0a0a0" stroked="f"/>
        </w:pict>
      </w:r>
    </w:p>
    <w:p w14:paraId="214FE2A7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11. Response &amp; Mitigation</w:t>
      </w:r>
    </w:p>
    <w:p w14:paraId="10B6DE43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Recommended actions:</w:t>
      </w:r>
    </w:p>
    <w:p w14:paraId="52796FA7" w14:textId="77777777" w:rsidR="004D717B" w:rsidRPr="004D717B" w:rsidRDefault="004D717B" w:rsidP="004D7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Enforce account lockout policies </w:t>
      </w:r>
    </w:p>
    <w:p w14:paraId="17BD462B" w14:textId="77777777" w:rsidR="004D717B" w:rsidRPr="004D717B" w:rsidRDefault="004D717B" w:rsidP="004D7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Block malicious source IPs </w:t>
      </w:r>
    </w:p>
    <w:p w14:paraId="533993B2" w14:textId="77777777" w:rsidR="004D717B" w:rsidRPr="004D717B" w:rsidRDefault="004D717B" w:rsidP="004D7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Strengthen authentication mechanisms </w:t>
      </w:r>
    </w:p>
    <w:p w14:paraId="62E3F6B8" w14:textId="77777777" w:rsidR="004D717B" w:rsidRPr="004D717B" w:rsidRDefault="004D717B" w:rsidP="004D7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lastRenderedPageBreak/>
        <w:t xml:space="preserve">Improve SIEM detection rules </w:t>
      </w:r>
    </w:p>
    <w:p w14:paraId="5E7CCFA0" w14:textId="77777777" w:rsidR="004D717B" w:rsidRPr="004D717B" w:rsidRDefault="004D717B" w:rsidP="004D717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Integrate network monitoring tools </w:t>
      </w:r>
    </w:p>
    <w:p w14:paraId="753624B5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pict w14:anchorId="4461F604">
          <v:rect id="_x0000_i1196" style="width:0;height:1.5pt" o:hralign="center" o:hrstd="t" o:hr="t" fillcolor="#a0a0a0" stroked="f"/>
        </w:pict>
      </w:r>
    </w:p>
    <w:p w14:paraId="392B3010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12. Analyst Observations</w:t>
      </w:r>
    </w:p>
    <w:p w14:paraId="48DF967A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This investigation highlights that:</w:t>
      </w:r>
    </w:p>
    <w:p w14:paraId="449C96CB" w14:textId="77777777" w:rsidR="004D717B" w:rsidRPr="004D717B" w:rsidRDefault="004D717B" w:rsidP="004D7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High-volume attacks are easier to detect </w:t>
      </w:r>
    </w:p>
    <w:p w14:paraId="4651C6BB" w14:textId="77777777" w:rsidR="004D717B" w:rsidRPr="004D717B" w:rsidRDefault="004D717B" w:rsidP="004D7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Advanced techniques require deeper visibility </w:t>
      </w:r>
    </w:p>
    <w:p w14:paraId="4A41DDBB" w14:textId="77777777" w:rsidR="004D717B" w:rsidRPr="004D717B" w:rsidRDefault="004D717B" w:rsidP="004D7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Detection effectiveness improves with tuning </w:t>
      </w:r>
    </w:p>
    <w:p w14:paraId="5BE43B0E" w14:textId="77777777" w:rsidR="004D717B" w:rsidRPr="004D717B" w:rsidRDefault="004D717B" w:rsidP="004D717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 xml:space="preserve">Correlation is critical for accurate analysis </w:t>
      </w:r>
    </w:p>
    <w:p w14:paraId="5DBA660B" w14:textId="77777777" w:rsidR="004D717B" w:rsidRPr="004D717B" w:rsidRDefault="004D717B" w:rsidP="004D717B">
      <w:pPr>
        <w:rPr>
          <w:rFonts w:ascii="Times New Roman" w:hAnsi="Times New Roman" w:cs="Times New Roman"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color w:val="215E99" w:themeColor="text2" w:themeTint="BF"/>
          <w:sz w:val="30"/>
          <w:szCs w:val="30"/>
        </w:rPr>
        <w:pict w14:anchorId="7D27DDBA">
          <v:rect id="_x0000_i1197" style="width:0;height:1.5pt" o:hralign="center" o:hrstd="t" o:hr="t" fillcolor="#a0a0a0" stroked="f"/>
        </w:pict>
      </w:r>
    </w:p>
    <w:p w14:paraId="52E9ABA8" w14:textId="77777777" w:rsidR="004D717B" w:rsidRPr="004D717B" w:rsidRDefault="004D717B" w:rsidP="004D717B">
      <w:pPr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</w:pPr>
      <w:r w:rsidRPr="004D717B">
        <w:rPr>
          <w:rFonts w:ascii="Times New Roman" w:hAnsi="Times New Roman" w:cs="Times New Roman"/>
          <w:b/>
          <w:bCs/>
          <w:color w:val="215E99" w:themeColor="text2" w:themeTint="BF"/>
          <w:sz w:val="30"/>
          <w:szCs w:val="30"/>
        </w:rPr>
        <w:t>13. Conclusion</w:t>
      </w:r>
    </w:p>
    <w:p w14:paraId="696B28F1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The SOC simulation successfully demonstrates detection workflows in a realistic environment.</w:t>
      </w:r>
    </w:p>
    <w:p w14:paraId="4F0E8861" w14:textId="77777777" w:rsidR="004D717B" w:rsidRPr="004D717B" w:rsidRDefault="004D717B" w:rsidP="004D717B">
      <w:pPr>
        <w:rPr>
          <w:rFonts w:ascii="Times New Roman" w:hAnsi="Times New Roman" w:cs="Times New Roman"/>
        </w:rPr>
      </w:pPr>
      <w:r w:rsidRPr="004D717B">
        <w:rPr>
          <w:rFonts w:ascii="Times New Roman" w:hAnsi="Times New Roman" w:cs="Times New Roman"/>
        </w:rPr>
        <w:t>While brute-force activity was effectively identified, the limitations observed in execution and reconnaissance detection emphasize the need for continuous improvement in SIEM configuration and monitoring depth.</w:t>
      </w:r>
    </w:p>
    <w:p w14:paraId="4DB5CB14" w14:textId="77777777" w:rsidR="004D717B" w:rsidRPr="004D717B" w:rsidRDefault="004D717B">
      <w:pPr>
        <w:rPr>
          <w:rFonts w:ascii="Times New Roman" w:hAnsi="Times New Roman" w:cs="Times New Roman"/>
        </w:rPr>
      </w:pPr>
    </w:p>
    <w:sectPr w:rsidR="004D717B" w:rsidRPr="004D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B11"/>
    <w:multiLevelType w:val="multilevel"/>
    <w:tmpl w:val="5B0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0F24"/>
    <w:multiLevelType w:val="multilevel"/>
    <w:tmpl w:val="34E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A4FB1"/>
    <w:multiLevelType w:val="multilevel"/>
    <w:tmpl w:val="DE3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577D"/>
    <w:multiLevelType w:val="multilevel"/>
    <w:tmpl w:val="5B5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17F8"/>
    <w:multiLevelType w:val="multilevel"/>
    <w:tmpl w:val="956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36296"/>
    <w:multiLevelType w:val="multilevel"/>
    <w:tmpl w:val="DC6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9BF"/>
    <w:multiLevelType w:val="multilevel"/>
    <w:tmpl w:val="EA1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324F5"/>
    <w:multiLevelType w:val="multilevel"/>
    <w:tmpl w:val="245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F76D7"/>
    <w:multiLevelType w:val="multilevel"/>
    <w:tmpl w:val="DF9C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B6C2B"/>
    <w:multiLevelType w:val="multilevel"/>
    <w:tmpl w:val="E84A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67F12"/>
    <w:multiLevelType w:val="multilevel"/>
    <w:tmpl w:val="458C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C42B1"/>
    <w:multiLevelType w:val="multilevel"/>
    <w:tmpl w:val="86E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A6F93"/>
    <w:multiLevelType w:val="multilevel"/>
    <w:tmpl w:val="38D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F568D"/>
    <w:multiLevelType w:val="multilevel"/>
    <w:tmpl w:val="5826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22DCB"/>
    <w:multiLevelType w:val="multilevel"/>
    <w:tmpl w:val="1E3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C688D"/>
    <w:multiLevelType w:val="multilevel"/>
    <w:tmpl w:val="4CE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D37A7"/>
    <w:multiLevelType w:val="multilevel"/>
    <w:tmpl w:val="654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A10B3"/>
    <w:multiLevelType w:val="multilevel"/>
    <w:tmpl w:val="C76A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20462"/>
    <w:multiLevelType w:val="multilevel"/>
    <w:tmpl w:val="B37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145785"/>
    <w:multiLevelType w:val="multilevel"/>
    <w:tmpl w:val="7E54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779770">
    <w:abstractNumId w:val="16"/>
  </w:num>
  <w:num w:numId="2" w16cid:durableId="479154883">
    <w:abstractNumId w:val="1"/>
  </w:num>
  <w:num w:numId="3" w16cid:durableId="1570654568">
    <w:abstractNumId w:val="17"/>
  </w:num>
  <w:num w:numId="4" w16cid:durableId="1870364445">
    <w:abstractNumId w:val="15"/>
  </w:num>
  <w:num w:numId="5" w16cid:durableId="15155455">
    <w:abstractNumId w:val="12"/>
  </w:num>
  <w:num w:numId="6" w16cid:durableId="1605572854">
    <w:abstractNumId w:val="9"/>
  </w:num>
  <w:num w:numId="7" w16cid:durableId="289164620">
    <w:abstractNumId w:val="13"/>
  </w:num>
  <w:num w:numId="8" w16cid:durableId="975722115">
    <w:abstractNumId w:val="6"/>
  </w:num>
  <w:num w:numId="9" w16cid:durableId="2085952207">
    <w:abstractNumId w:val="10"/>
  </w:num>
  <w:num w:numId="10" w16cid:durableId="1937246778">
    <w:abstractNumId w:val="7"/>
  </w:num>
  <w:num w:numId="11" w16cid:durableId="1325890042">
    <w:abstractNumId w:val="2"/>
  </w:num>
  <w:num w:numId="12" w16cid:durableId="1766879196">
    <w:abstractNumId w:val="14"/>
  </w:num>
  <w:num w:numId="13" w16cid:durableId="68696570">
    <w:abstractNumId w:val="4"/>
  </w:num>
  <w:num w:numId="14" w16cid:durableId="1703286738">
    <w:abstractNumId w:val="18"/>
  </w:num>
  <w:num w:numId="15" w16cid:durableId="2045136304">
    <w:abstractNumId w:val="19"/>
  </w:num>
  <w:num w:numId="16" w16cid:durableId="1878855370">
    <w:abstractNumId w:val="8"/>
  </w:num>
  <w:num w:numId="17" w16cid:durableId="1853565917">
    <w:abstractNumId w:val="11"/>
  </w:num>
  <w:num w:numId="18" w16cid:durableId="947548701">
    <w:abstractNumId w:val="0"/>
  </w:num>
  <w:num w:numId="19" w16cid:durableId="1642073729">
    <w:abstractNumId w:val="3"/>
  </w:num>
  <w:num w:numId="20" w16cid:durableId="717777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7B"/>
    <w:rsid w:val="003B1861"/>
    <w:rsid w:val="004D717B"/>
    <w:rsid w:val="00BF0FB4"/>
    <w:rsid w:val="00DE0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DB8C6"/>
  <w15:chartTrackingRefBased/>
  <w15:docId w15:val="{79AF858B-D791-4D5A-869F-D0125887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1119</Words>
  <Characters>6382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SHARMA</dc:creator>
  <cp:keywords/>
  <dc:description/>
  <cp:lastModifiedBy>NIDHI SHARMA</cp:lastModifiedBy>
  <cp:revision>1</cp:revision>
  <dcterms:created xsi:type="dcterms:W3CDTF">2026-04-27T08:44:00Z</dcterms:created>
  <dcterms:modified xsi:type="dcterms:W3CDTF">2026-04-27T09:10:00Z</dcterms:modified>
</cp:coreProperties>
</file>