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A3" w:rsidRPr="00D90DB1" w:rsidRDefault="003F58DC">
      <w:pPr>
        <w:rPr>
          <w:b/>
          <w:sz w:val="20"/>
          <w:szCs w:val="20"/>
          <w:u w:val="single"/>
        </w:rPr>
      </w:pPr>
      <w:r w:rsidRPr="00D90DB1">
        <w:rPr>
          <w:b/>
          <w:sz w:val="20"/>
          <w:szCs w:val="20"/>
          <w:u w:val="single"/>
        </w:rPr>
        <w:t>How to Ge</w:t>
      </w:r>
      <w:bookmarkStart w:id="0" w:name="_GoBack"/>
      <w:bookmarkEnd w:id="0"/>
      <w:r w:rsidRPr="00D90DB1">
        <w:rPr>
          <w:b/>
          <w:sz w:val="20"/>
          <w:szCs w:val="20"/>
          <w:u w:val="single"/>
        </w:rPr>
        <w:t xml:space="preserve">nerate and </w:t>
      </w:r>
      <w:proofErr w:type="spellStart"/>
      <w:r w:rsidRPr="00D90DB1">
        <w:rPr>
          <w:b/>
          <w:sz w:val="20"/>
          <w:szCs w:val="20"/>
          <w:u w:val="single"/>
        </w:rPr>
        <w:t>Analyse</w:t>
      </w:r>
      <w:proofErr w:type="spellEnd"/>
      <w:r w:rsidRPr="00D90DB1">
        <w:rPr>
          <w:b/>
          <w:sz w:val="20"/>
          <w:szCs w:val="20"/>
          <w:u w:val="single"/>
        </w:rPr>
        <w:t xml:space="preserve"> WebSphere Thread Dump?</w:t>
      </w:r>
    </w:p>
    <w:p w:rsidR="003F58DC" w:rsidRPr="00D90DB1" w:rsidRDefault="003F58DC" w:rsidP="003F58DC">
      <w:pPr>
        <w:spacing w:after="420" w:line="240" w:lineRule="auto"/>
        <w:jc w:val="both"/>
        <w:rPr>
          <w:sz w:val="20"/>
          <w:szCs w:val="20"/>
        </w:rPr>
      </w:pPr>
      <w:r w:rsidRPr="00D90DB1">
        <w:rPr>
          <w:sz w:val="20"/>
          <w:szCs w:val="20"/>
        </w:rPr>
        <w:t>As a WebSphere administrator, you should be aware of taking thread dumps and tool to analyze them. Thread dumps are often needed to diagnose the application performance issue like deadlocks, hung threads, and bottlenecks in Java threads.</w:t>
      </w:r>
    </w:p>
    <w:p w:rsidR="003F58DC" w:rsidRPr="00D90DB1" w:rsidRDefault="003F58DC" w:rsidP="003F58DC">
      <w:pPr>
        <w:spacing w:before="100" w:beforeAutospacing="1" w:after="100" w:afterAutospacing="1" w:line="240" w:lineRule="auto"/>
        <w:outlineLvl w:val="1"/>
        <w:rPr>
          <w:b/>
          <w:sz w:val="20"/>
          <w:szCs w:val="20"/>
        </w:rPr>
      </w:pPr>
      <w:r w:rsidRPr="00D90DB1">
        <w:rPr>
          <w:b/>
          <w:sz w:val="20"/>
          <w:szCs w:val="20"/>
        </w:rPr>
        <w:t>Taking Thread Dumps in WebSphere</w:t>
      </w:r>
    </w:p>
    <w:p w:rsidR="003F58DC" w:rsidRPr="00D90DB1" w:rsidRDefault="003F58DC" w:rsidP="003F58DC">
      <w:pPr>
        <w:spacing w:after="420" w:line="240" w:lineRule="auto"/>
        <w:jc w:val="both"/>
        <w:rPr>
          <w:sz w:val="20"/>
          <w:szCs w:val="20"/>
        </w:rPr>
      </w:pPr>
      <w:r w:rsidRPr="00D90DB1">
        <w:rPr>
          <w:sz w:val="20"/>
          <w:szCs w:val="20"/>
        </w:rPr>
        <w:t>It’s recommended to take multiple thread dumps in the interval of 5-8 seconds. You can use any of the following methods to generate it.</w:t>
      </w:r>
    </w:p>
    <w:p w:rsidR="003F58DC" w:rsidRPr="00D90DB1" w:rsidRDefault="003F58DC" w:rsidP="003F58DC">
      <w:pPr>
        <w:spacing w:before="100" w:beforeAutospacing="1" w:after="100" w:afterAutospacing="1" w:line="240" w:lineRule="auto"/>
        <w:outlineLvl w:val="2"/>
        <w:rPr>
          <w:b/>
          <w:sz w:val="20"/>
          <w:szCs w:val="20"/>
        </w:rPr>
      </w:pPr>
      <w:r w:rsidRPr="00D90DB1">
        <w:rPr>
          <w:b/>
          <w:sz w:val="20"/>
          <w:szCs w:val="20"/>
        </w:rPr>
        <w:t>1. Using wsadmin.sh</w:t>
      </w:r>
    </w:p>
    <w:p w:rsidR="003F58DC" w:rsidRPr="00D90DB1" w:rsidRDefault="003F58DC" w:rsidP="003F58DC">
      <w:pPr>
        <w:numPr>
          <w:ilvl w:val="0"/>
          <w:numId w:val="1"/>
        </w:numPr>
        <w:spacing w:before="100" w:beforeAutospacing="1" w:after="100" w:afterAutospacing="1" w:line="240" w:lineRule="auto"/>
        <w:ind w:left="0"/>
        <w:rPr>
          <w:sz w:val="20"/>
          <w:szCs w:val="20"/>
        </w:rPr>
      </w:pPr>
      <w:r w:rsidRPr="00D90DB1">
        <w:rPr>
          <w:sz w:val="20"/>
          <w:szCs w:val="20"/>
        </w:rPr>
        <w:t>Login into WAS Server</w:t>
      </w:r>
    </w:p>
    <w:p w:rsidR="003F58DC" w:rsidRPr="00D90DB1" w:rsidRDefault="003F58DC" w:rsidP="003F58DC">
      <w:pPr>
        <w:numPr>
          <w:ilvl w:val="0"/>
          <w:numId w:val="1"/>
        </w:numPr>
        <w:spacing w:before="100" w:beforeAutospacing="1" w:after="100" w:afterAutospacing="1" w:line="240" w:lineRule="auto"/>
        <w:ind w:left="0"/>
        <w:rPr>
          <w:sz w:val="20"/>
          <w:szCs w:val="20"/>
        </w:rPr>
      </w:pPr>
      <w:r w:rsidRPr="00D90DB1">
        <w:rPr>
          <w:sz w:val="20"/>
          <w:szCs w:val="20"/>
        </w:rPr>
        <w:t>Go to profile and bin folder</w:t>
      </w:r>
    </w:p>
    <w:p w:rsidR="003F58DC" w:rsidRPr="00D90DB1" w:rsidRDefault="003F58DC" w:rsidP="003F58DC">
      <w:pPr>
        <w:numPr>
          <w:ilvl w:val="0"/>
          <w:numId w:val="1"/>
        </w:numPr>
        <w:spacing w:before="100" w:beforeAutospacing="1" w:after="100" w:afterAutospacing="1" w:line="240" w:lineRule="auto"/>
        <w:ind w:left="0"/>
        <w:rPr>
          <w:sz w:val="20"/>
          <w:szCs w:val="20"/>
        </w:rPr>
      </w:pPr>
      <w:r w:rsidRPr="00D90DB1">
        <w:rPr>
          <w:sz w:val="20"/>
          <w:szCs w:val="20"/>
        </w:rPr>
        <w:t>Execute wsadmin.sh file</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r w:rsidRPr="00D90DB1">
        <w:rPr>
          <w:rFonts w:ascii="Consolas" w:eastAsia="Times New Roman" w:hAnsi="Consolas" w:cs="Consolas"/>
          <w:color w:val="333333"/>
          <w:sz w:val="20"/>
          <w:szCs w:val="20"/>
        </w:rPr>
        <w:t>[</w:t>
      </w:r>
      <w:proofErr w:type="spellStart"/>
      <w:r w:rsidRPr="00D90DB1">
        <w:rPr>
          <w:rFonts w:ascii="Consolas" w:eastAsia="Times New Roman" w:hAnsi="Consolas" w:cs="Consolas"/>
          <w:color w:val="333333"/>
          <w:sz w:val="20"/>
          <w:szCs w:val="20"/>
        </w:rPr>
        <w:t>root@localhost</w:t>
      </w:r>
      <w:proofErr w:type="spellEnd"/>
      <w:r w:rsidRPr="00D90DB1">
        <w:rPr>
          <w:rFonts w:ascii="Consolas" w:eastAsia="Times New Roman" w:hAnsi="Consolas" w:cs="Consolas"/>
          <w:color w:val="333333"/>
          <w:sz w:val="20"/>
          <w:szCs w:val="20"/>
        </w:rPr>
        <w:t xml:space="preserve"> bin]# </w:t>
      </w:r>
      <w:r w:rsidRPr="00D90DB1">
        <w:rPr>
          <w:rFonts w:ascii="Consolas" w:eastAsia="Times New Roman" w:hAnsi="Consolas" w:cs="Consolas"/>
          <w:b/>
          <w:bCs/>
          <w:color w:val="333333"/>
          <w:sz w:val="20"/>
          <w:szCs w:val="20"/>
        </w:rPr>
        <w:t>./wsadmin.sh</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r w:rsidRPr="00D90DB1">
        <w:rPr>
          <w:rFonts w:ascii="Consolas" w:eastAsia="Times New Roman" w:hAnsi="Consolas" w:cs="Consolas"/>
          <w:color w:val="333333"/>
          <w:sz w:val="20"/>
          <w:szCs w:val="20"/>
        </w:rPr>
        <w:t>WASX7209I: Connected to process "</w:t>
      </w:r>
      <w:proofErr w:type="spellStart"/>
      <w:r w:rsidRPr="00D90DB1">
        <w:rPr>
          <w:rFonts w:ascii="Consolas" w:eastAsia="Times New Roman" w:hAnsi="Consolas" w:cs="Consolas"/>
          <w:color w:val="333333"/>
          <w:sz w:val="20"/>
          <w:szCs w:val="20"/>
        </w:rPr>
        <w:t>dmgr</w:t>
      </w:r>
      <w:proofErr w:type="spellEnd"/>
      <w:r w:rsidRPr="00D90DB1">
        <w:rPr>
          <w:rFonts w:ascii="Consolas" w:eastAsia="Times New Roman" w:hAnsi="Consolas" w:cs="Consolas"/>
          <w:color w:val="333333"/>
          <w:sz w:val="20"/>
          <w:szCs w:val="20"/>
        </w:rPr>
        <w:t xml:space="preserve">" on node localhostCellManager01 using SOAP connector; </w:t>
      </w:r>
      <w:proofErr w:type="gramStart"/>
      <w:r w:rsidRPr="00D90DB1">
        <w:rPr>
          <w:rFonts w:ascii="Consolas" w:eastAsia="Times New Roman" w:hAnsi="Consolas" w:cs="Consolas"/>
          <w:color w:val="333333"/>
          <w:sz w:val="20"/>
          <w:szCs w:val="20"/>
        </w:rPr>
        <w:t>The</w:t>
      </w:r>
      <w:proofErr w:type="gramEnd"/>
      <w:r w:rsidRPr="00D90DB1">
        <w:rPr>
          <w:rFonts w:ascii="Consolas" w:eastAsia="Times New Roman" w:hAnsi="Consolas" w:cs="Consolas"/>
          <w:color w:val="333333"/>
          <w:sz w:val="20"/>
          <w:szCs w:val="20"/>
        </w:rPr>
        <w:t xml:space="preserve"> type of process is: </w:t>
      </w:r>
      <w:proofErr w:type="spellStart"/>
      <w:r w:rsidRPr="00D90DB1">
        <w:rPr>
          <w:rFonts w:ascii="Consolas" w:eastAsia="Times New Roman" w:hAnsi="Consolas" w:cs="Consolas"/>
          <w:color w:val="333333"/>
          <w:sz w:val="20"/>
          <w:szCs w:val="20"/>
        </w:rPr>
        <w:t>DeploymentManager</w:t>
      </w:r>
      <w:proofErr w:type="spellEnd"/>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r w:rsidRPr="00D90DB1">
        <w:rPr>
          <w:rFonts w:ascii="Consolas" w:eastAsia="Times New Roman" w:hAnsi="Consolas" w:cs="Consolas"/>
          <w:color w:val="333333"/>
          <w:sz w:val="20"/>
          <w:szCs w:val="20"/>
        </w:rPr>
        <w:t xml:space="preserve">WASX7029I: For help, enter: "$Help </w:t>
      </w:r>
      <w:proofErr w:type="spellStart"/>
      <w:r w:rsidRPr="00D90DB1">
        <w:rPr>
          <w:rFonts w:ascii="Consolas" w:eastAsia="Times New Roman" w:hAnsi="Consolas" w:cs="Consolas"/>
          <w:color w:val="333333"/>
          <w:sz w:val="20"/>
          <w:szCs w:val="20"/>
        </w:rPr>
        <w:t>help</w:t>
      </w:r>
      <w:proofErr w:type="spellEnd"/>
      <w:r w:rsidRPr="00D90DB1">
        <w:rPr>
          <w:rFonts w:ascii="Consolas" w:eastAsia="Times New Roman" w:hAnsi="Consolas" w:cs="Consolas"/>
          <w:color w:val="333333"/>
          <w:sz w:val="20"/>
          <w:szCs w:val="20"/>
        </w:rPr>
        <w:t>"</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spellStart"/>
      <w:proofErr w:type="gramStart"/>
      <w:r w:rsidRPr="00D90DB1">
        <w:rPr>
          <w:rFonts w:ascii="Consolas" w:eastAsia="Times New Roman" w:hAnsi="Consolas" w:cs="Consolas"/>
          <w:color w:val="333333"/>
          <w:sz w:val="20"/>
          <w:szCs w:val="20"/>
        </w:rPr>
        <w:t>wsadmin</w:t>
      </w:r>
      <w:proofErr w:type="spellEnd"/>
      <w:proofErr w:type="gramEnd"/>
      <w:r w:rsidRPr="00D90DB1">
        <w:rPr>
          <w:rFonts w:ascii="Consolas" w:eastAsia="Times New Roman" w:hAnsi="Consolas" w:cs="Consolas"/>
          <w:color w:val="333333"/>
          <w:sz w:val="20"/>
          <w:szCs w:val="20"/>
        </w:rPr>
        <w:t>&gt;</w:t>
      </w:r>
    </w:p>
    <w:p w:rsidR="003F58DC" w:rsidRPr="00D90DB1" w:rsidRDefault="003F58DC" w:rsidP="003F58DC">
      <w:pPr>
        <w:numPr>
          <w:ilvl w:val="0"/>
          <w:numId w:val="2"/>
        </w:numPr>
        <w:spacing w:before="100" w:beforeAutospacing="1" w:after="100" w:afterAutospacing="1" w:line="240" w:lineRule="auto"/>
        <w:ind w:left="0"/>
        <w:rPr>
          <w:sz w:val="20"/>
          <w:szCs w:val="20"/>
        </w:rPr>
      </w:pPr>
      <w:r w:rsidRPr="00D90DB1">
        <w:rPr>
          <w:sz w:val="20"/>
          <w:szCs w:val="20"/>
        </w:rPr>
        <w:t>Set JVM name in a variable</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gramStart"/>
      <w:r w:rsidRPr="00D90DB1">
        <w:rPr>
          <w:rFonts w:ascii="Consolas" w:eastAsia="Times New Roman" w:hAnsi="Consolas" w:cs="Consolas"/>
          <w:color w:val="333333"/>
          <w:sz w:val="20"/>
          <w:szCs w:val="20"/>
        </w:rPr>
        <w:t>set</w:t>
      </w:r>
      <w:proofErr w:type="gramEnd"/>
      <w:r w:rsidRPr="00D90DB1">
        <w:rPr>
          <w:rFonts w:ascii="Consolas" w:eastAsia="Times New Roman" w:hAnsi="Consolas" w:cs="Consolas"/>
          <w:color w:val="333333"/>
          <w:sz w:val="20"/>
          <w:szCs w:val="20"/>
        </w:rPr>
        <w:t xml:space="preserve"> </w:t>
      </w:r>
      <w:proofErr w:type="spellStart"/>
      <w:r w:rsidRPr="00D90DB1">
        <w:rPr>
          <w:rFonts w:ascii="Consolas" w:eastAsia="Times New Roman" w:hAnsi="Consolas" w:cs="Consolas"/>
          <w:color w:val="333333"/>
          <w:sz w:val="20"/>
          <w:szCs w:val="20"/>
        </w:rPr>
        <w:t>jvm</w:t>
      </w:r>
      <w:proofErr w:type="spellEnd"/>
      <w:r w:rsidRPr="00D90DB1">
        <w:rPr>
          <w:rFonts w:ascii="Consolas" w:eastAsia="Times New Roman" w:hAnsi="Consolas" w:cs="Consolas"/>
          <w:color w:val="333333"/>
          <w:sz w:val="20"/>
          <w:szCs w:val="20"/>
        </w:rPr>
        <w:t xml:space="preserve"> [$</w:t>
      </w:r>
      <w:proofErr w:type="spellStart"/>
      <w:r w:rsidRPr="00D90DB1">
        <w:rPr>
          <w:rFonts w:ascii="Consolas" w:eastAsia="Times New Roman" w:hAnsi="Consolas" w:cs="Consolas"/>
          <w:color w:val="333333"/>
          <w:sz w:val="20"/>
          <w:szCs w:val="20"/>
        </w:rPr>
        <w:t>AdminControl</w:t>
      </w:r>
      <w:proofErr w:type="spellEnd"/>
      <w:r w:rsidRPr="00D90DB1">
        <w:rPr>
          <w:rFonts w:ascii="Consolas" w:eastAsia="Times New Roman" w:hAnsi="Consolas" w:cs="Consolas"/>
          <w:color w:val="333333"/>
          <w:sz w:val="20"/>
          <w:szCs w:val="20"/>
        </w:rPr>
        <w:t xml:space="preserve"> </w:t>
      </w:r>
      <w:proofErr w:type="spellStart"/>
      <w:r w:rsidRPr="00D90DB1">
        <w:rPr>
          <w:rFonts w:ascii="Consolas" w:eastAsia="Times New Roman" w:hAnsi="Consolas" w:cs="Consolas"/>
          <w:color w:val="333333"/>
          <w:sz w:val="20"/>
          <w:szCs w:val="20"/>
        </w:rPr>
        <w:t>completeObjectName</w:t>
      </w:r>
      <w:proofErr w:type="spellEnd"/>
      <w:r w:rsidRPr="00D90DB1">
        <w:rPr>
          <w:rFonts w:ascii="Consolas" w:eastAsia="Times New Roman" w:hAnsi="Consolas" w:cs="Consolas"/>
          <w:color w:val="333333"/>
          <w:sz w:val="20"/>
          <w:szCs w:val="20"/>
        </w:rPr>
        <w:t xml:space="preserve"> type=</w:t>
      </w:r>
      <w:proofErr w:type="spellStart"/>
      <w:r w:rsidRPr="00D90DB1">
        <w:rPr>
          <w:rFonts w:ascii="Consolas" w:eastAsia="Times New Roman" w:hAnsi="Consolas" w:cs="Consolas"/>
          <w:color w:val="333333"/>
          <w:sz w:val="20"/>
          <w:szCs w:val="20"/>
        </w:rPr>
        <w:t>JVM,process</w:t>
      </w:r>
      <w:proofErr w:type="spellEnd"/>
      <w:r w:rsidRPr="00D90DB1">
        <w:rPr>
          <w:rFonts w:ascii="Consolas" w:eastAsia="Times New Roman" w:hAnsi="Consolas" w:cs="Consolas"/>
          <w:color w:val="333333"/>
          <w:sz w:val="20"/>
          <w:szCs w:val="20"/>
        </w:rPr>
        <w:t>=</w:t>
      </w:r>
      <w:r w:rsidRPr="00D90DB1">
        <w:rPr>
          <w:rFonts w:ascii="Consolas" w:eastAsia="Times New Roman" w:hAnsi="Consolas" w:cs="Consolas"/>
          <w:color w:val="FF0000"/>
          <w:sz w:val="20"/>
          <w:szCs w:val="20"/>
        </w:rPr>
        <w:t>server1</w:t>
      </w:r>
      <w:r w:rsidRPr="00D90DB1">
        <w:rPr>
          <w:rFonts w:ascii="Consolas" w:eastAsia="Times New Roman" w:hAnsi="Consolas" w:cs="Consolas"/>
          <w:color w:val="333333"/>
          <w:sz w:val="20"/>
          <w:szCs w:val="20"/>
        </w:rPr>
        <w:t>,*]</w:t>
      </w:r>
    </w:p>
    <w:p w:rsidR="003F58DC" w:rsidRPr="00D90DB1" w:rsidRDefault="003F58DC" w:rsidP="003F58DC">
      <w:pPr>
        <w:spacing w:after="420" w:line="240" w:lineRule="auto"/>
        <w:rPr>
          <w:rFonts w:ascii="Charter" w:eastAsia="Times New Roman" w:hAnsi="Charter" w:cs="Arial"/>
          <w:color w:val="333333"/>
          <w:sz w:val="20"/>
          <w:szCs w:val="20"/>
        </w:rPr>
      </w:pPr>
      <w:r w:rsidRPr="00D90DB1">
        <w:rPr>
          <w:rFonts w:ascii="Charter" w:eastAsia="Times New Roman" w:hAnsi="Charter" w:cs="Arial"/>
          <w:b/>
          <w:bCs/>
          <w:color w:val="333333"/>
          <w:sz w:val="20"/>
          <w:szCs w:val="20"/>
        </w:rPr>
        <w:t>Note:</w:t>
      </w:r>
      <w:r w:rsidRPr="00D90DB1">
        <w:rPr>
          <w:rFonts w:ascii="Charter" w:eastAsia="Times New Roman" w:hAnsi="Charter" w:cs="Arial"/>
          <w:color w:val="333333"/>
          <w:sz w:val="20"/>
          <w:szCs w:val="20"/>
        </w:rPr>
        <w:t> </w:t>
      </w:r>
      <w:r w:rsidRPr="00D90DB1">
        <w:rPr>
          <w:rFonts w:ascii="Charter" w:eastAsia="Times New Roman" w:hAnsi="Charter" w:cs="Arial"/>
          <w:color w:val="FF0000"/>
          <w:sz w:val="20"/>
          <w:szCs w:val="20"/>
        </w:rPr>
        <w:t>server1</w:t>
      </w:r>
      <w:r w:rsidRPr="00D90DB1">
        <w:rPr>
          <w:rFonts w:ascii="Charter" w:eastAsia="Times New Roman" w:hAnsi="Charter" w:cs="Arial"/>
          <w:color w:val="333333"/>
          <w:sz w:val="20"/>
          <w:szCs w:val="20"/>
        </w:rPr>
        <w:t> is for example. Change this to your actual JVM name.</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spellStart"/>
      <w:proofErr w:type="gramStart"/>
      <w:r w:rsidRPr="00D90DB1">
        <w:rPr>
          <w:rFonts w:ascii="Consolas" w:eastAsia="Times New Roman" w:hAnsi="Consolas" w:cs="Consolas"/>
          <w:color w:val="333333"/>
          <w:sz w:val="20"/>
          <w:szCs w:val="20"/>
        </w:rPr>
        <w:t>wsadmin</w:t>
      </w:r>
      <w:proofErr w:type="spellEnd"/>
      <w:r w:rsidRPr="00D90DB1">
        <w:rPr>
          <w:rFonts w:ascii="Consolas" w:eastAsia="Times New Roman" w:hAnsi="Consolas" w:cs="Consolas"/>
          <w:color w:val="333333"/>
          <w:sz w:val="20"/>
          <w:szCs w:val="20"/>
        </w:rPr>
        <w:t>&gt;</w:t>
      </w:r>
      <w:proofErr w:type="gramEnd"/>
      <w:r w:rsidRPr="00D90DB1">
        <w:rPr>
          <w:rFonts w:ascii="Consolas" w:eastAsia="Times New Roman" w:hAnsi="Consolas" w:cs="Consolas"/>
          <w:b/>
          <w:bCs/>
          <w:color w:val="333333"/>
          <w:sz w:val="20"/>
          <w:szCs w:val="20"/>
        </w:rPr>
        <w:t xml:space="preserve">set </w:t>
      </w:r>
      <w:proofErr w:type="spellStart"/>
      <w:r w:rsidRPr="00D90DB1">
        <w:rPr>
          <w:rFonts w:ascii="Consolas" w:eastAsia="Times New Roman" w:hAnsi="Consolas" w:cs="Consolas"/>
          <w:b/>
          <w:bCs/>
          <w:color w:val="333333"/>
          <w:sz w:val="20"/>
          <w:szCs w:val="20"/>
        </w:rPr>
        <w:t>jvm</w:t>
      </w:r>
      <w:proofErr w:type="spellEnd"/>
      <w:r w:rsidRPr="00D90DB1">
        <w:rPr>
          <w:rFonts w:ascii="Consolas" w:eastAsia="Times New Roman" w:hAnsi="Consolas" w:cs="Consolas"/>
          <w:b/>
          <w:bCs/>
          <w:color w:val="333333"/>
          <w:sz w:val="20"/>
          <w:szCs w:val="20"/>
        </w:rPr>
        <w:t xml:space="preserve"> [$</w:t>
      </w:r>
      <w:proofErr w:type="spellStart"/>
      <w:r w:rsidRPr="00D90DB1">
        <w:rPr>
          <w:rFonts w:ascii="Consolas" w:eastAsia="Times New Roman" w:hAnsi="Consolas" w:cs="Consolas"/>
          <w:b/>
          <w:bCs/>
          <w:color w:val="333333"/>
          <w:sz w:val="20"/>
          <w:szCs w:val="20"/>
        </w:rPr>
        <w:t>AdminControl</w:t>
      </w:r>
      <w:proofErr w:type="spellEnd"/>
      <w:r w:rsidRPr="00D90DB1">
        <w:rPr>
          <w:rFonts w:ascii="Consolas" w:eastAsia="Times New Roman" w:hAnsi="Consolas" w:cs="Consolas"/>
          <w:b/>
          <w:bCs/>
          <w:color w:val="333333"/>
          <w:sz w:val="20"/>
          <w:szCs w:val="20"/>
        </w:rPr>
        <w:t xml:space="preserve"> </w:t>
      </w:r>
      <w:proofErr w:type="spellStart"/>
      <w:r w:rsidRPr="00D90DB1">
        <w:rPr>
          <w:rFonts w:ascii="Consolas" w:eastAsia="Times New Roman" w:hAnsi="Consolas" w:cs="Consolas"/>
          <w:b/>
          <w:bCs/>
          <w:color w:val="333333"/>
          <w:sz w:val="20"/>
          <w:szCs w:val="20"/>
        </w:rPr>
        <w:t>completeObjectName</w:t>
      </w:r>
      <w:proofErr w:type="spellEnd"/>
      <w:r w:rsidRPr="00D90DB1">
        <w:rPr>
          <w:rFonts w:ascii="Consolas" w:eastAsia="Times New Roman" w:hAnsi="Consolas" w:cs="Consolas"/>
          <w:b/>
          <w:bCs/>
          <w:color w:val="333333"/>
          <w:sz w:val="20"/>
          <w:szCs w:val="20"/>
        </w:rPr>
        <w:t xml:space="preserve"> type=</w:t>
      </w:r>
      <w:proofErr w:type="spellStart"/>
      <w:r w:rsidRPr="00D90DB1">
        <w:rPr>
          <w:rFonts w:ascii="Consolas" w:eastAsia="Times New Roman" w:hAnsi="Consolas" w:cs="Consolas"/>
          <w:b/>
          <w:bCs/>
          <w:color w:val="333333"/>
          <w:sz w:val="20"/>
          <w:szCs w:val="20"/>
        </w:rPr>
        <w:t>JVM,process</w:t>
      </w:r>
      <w:proofErr w:type="spellEnd"/>
      <w:r w:rsidRPr="00D90DB1">
        <w:rPr>
          <w:rFonts w:ascii="Consolas" w:eastAsia="Times New Roman" w:hAnsi="Consolas" w:cs="Consolas"/>
          <w:b/>
          <w:bCs/>
          <w:color w:val="333333"/>
          <w:sz w:val="20"/>
          <w:szCs w:val="20"/>
        </w:rPr>
        <w:t>=server1,*]</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r w:rsidRPr="00D90DB1">
        <w:rPr>
          <w:rFonts w:ascii="Consolas" w:eastAsia="Times New Roman" w:hAnsi="Consolas" w:cs="Consolas"/>
          <w:color w:val="333333"/>
          <w:sz w:val="20"/>
          <w:szCs w:val="20"/>
        </w:rPr>
        <w:t>WebSphere:name=JVM,process=server1,platform=proxy,node=localhostNode01,j2eeType=JVM,J2EEServer=server1,version=8.5.5.0,type=JVM,mbeanIdentifier=JVM,cell=localhostCell01,spec=1.0</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spellStart"/>
      <w:proofErr w:type="gramStart"/>
      <w:r w:rsidRPr="00D90DB1">
        <w:rPr>
          <w:rFonts w:ascii="Consolas" w:eastAsia="Times New Roman" w:hAnsi="Consolas" w:cs="Consolas"/>
          <w:color w:val="333333"/>
          <w:sz w:val="20"/>
          <w:szCs w:val="20"/>
        </w:rPr>
        <w:t>wsadmin</w:t>
      </w:r>
      <w:proofErr w:type="spellEnd"/>
      <w:proofErr w:type="gramEnd"/>
      <w:r w:rsidRPr="00D90DB1">
        <w:rPr>
          <w:rFonts w:ascii="Consolas" w:eastAsia="Times New Roman" w:hAnsi="Consolas" w:cs="Consolas"/>
          <w:color w:val="333333"/>
          <w:sz w:val="20"/>
          <w:szCs w:val="20"/>
        </w:rPr>
        <w:t>&gt;$</w:t>
      </w:r>
      <w:proofErr w:type="spellStart"/>
      <w:r w:rsidRPr="00D90DB1">
        <w:rPr>
          <w:rFonts w:ascii="Consolas" w:eastAsia="Times New Roman" w:hAnsi="Consolas" w:cs="Consolas"/>
          <w:color w:val="333333"/>
          <w:sz w:val="20"/>
          <w:szCs w:val="20"/>
        </w:rPr>
        <w:t>AdminControl</w:t>
      </w:r>
      <w:proofErr w:type="spellEnd"/>
      <w:r w:rsidRPr="00D90DB1">
        <w:rPr>
          <w:rFonts w:ascii="Consolas" w:eastAsia="Times New Roman" w:hAnsi="Consolas" w:cs="Consolas"/>
          <w:color w:val="333333"/>
          <w:sz w:val="20"/>
          <w:szCs w:val="20"/>
        </w:rPr>
        <w:t xml:space="preserve"> invoke $</w:t>
      </w:r>
      <w:proofErr w:type="spellStart"/>
      <w:r w:rsidRPr="00D90DB1">
        <w:rPr>
          <w:rFonts w:ascii="Consolas" w:eastAsia="Times New Roman" w:hAnsi="Consolas" w:cs="Consolas"/>
          <w:color w:val="333333"/>
          <w:sz w:val="20"/>
          <w:szCs w:val="20"/>
        </w:rPr>
        <w:t>jvm</w:t>
      </w:r>
      <w:proofErr w:type="spellEnd"/>
      <w:r w:rsidRPr="00D90DB1">
        <w:rPr>
          <w:rFonts w:ascii="Consolas" w:eastAsia="Times New Roman" w:hAnsi="Consolas" w:cs="Consolas"/>
          <w:color w:val="333333"/>
          <w:sz w:val="20"/>
          <w:szCs w:val="20"/>
        </w:rPr>
        <w:t xml:space="preserve"> </w:t>
      </w:r>
      <w:proofErr w:type="spellStart"/>
      <w:r w:rsidRPr="00D90DB1">
        <w:rPr>
          <w:rFonts w:ascii="Consolas" w:eastAsia="Times New Roman" w:hAnsi="Consolas" w:cs="Consolas"/>
          <w:color w:val="333333"/>
          <w:sz w:val="20"/>
          <w:szCs w:val="20"/>
        </w:rPr>
        <w:t>dumpThreads</w:t>
      </w:r>
      <w:proofErr w:type="spellEnd"/>
    </w:p>
    <w:p w:rsidR="003F58DC" w:rsidRPr="00D90DB1" w:rsidRDefault="003F58DC" w:rsidP="003F58DC">
      <w:pPr>
        <w:spacing w:after="420" w:line="240" w:lineRule="auto"/>
        <w:rPr>
          <w:sz w:val="20"/>
          <w:szCs w:val="20"/>
        </w:rPr>
      </w:pPr>
      <w:r w:rsidRPr="00D90DB1">
        <w:rPr>
          <w:sz w:val="20"/>
          <w:szCs w:val="20"/>
        </w:rPr>
        <w:t>This will generate thread dump and will be available under profile path.</w:t>
      </w:r>
    </w:p>
    <w:p w:rsidR="003F58DC" w:rsidRPr="00D90DB1" w:rsidRDefault="003F58DC" w:rsidP="003F58DC">
      <w:pPr>
        <w:spacing w:before="100" w:beforeAutospacing="1" w:after="100" w:afterAutospacing="1" w:line="240" w:lineRule="auto"/>
        <w:outlineLvl w:val="2"/>
        <w:rPr>
          <w:b/>
          <w:sz w:val="20"/>
          <w:szCs w:val="20"/>
        </w:rPr>
      </w:pPr>
      <w:r w:rsidRPr="00D90DB1">
        <w:rPr>
          <w:b/>
          <w:sz w:val="20"/>
          <w:szCs w:val="20"/>
        </w:rPr>
        <w:t>2. Using kill</w:t>
      </w:r>
    </w:p>
    <w:p w:rsidR="003F58DC" w:rsidRPr="00D90DB1" w:rsidRDefault="003F58DC" w:rsidP="003F58DC">
      <w:pPr>
        <w:numPr>
          <w:ilvl w:val="0"/>
          <w:numId w:val="3"/>
        </w:numPr>
        <w:spacing w:before="100" w:beforeAutospacing="1" w:after="100" w:afterAutospacing="1" w:line="240" w:lineRule="auto"/>
        <w:ind w:left="0"/>
        <w:rPr>
          <w:sz w:val="20"/>
          <w:szCs w:val="20"/>
        </w:rPr>
      </w:pPr>
      <w:r w:rsidRPr="00D90DB1">
        <w:rPr>
          <w:sz w:val="20"/>
          <w:szCs w:val="20"/>
        </w:rPr>
        <w:lastRenderedPageBreak/>
        <w:t xml:space="preserve">Find JVM process ID using </w:t>
      </w:r>
      <w:proofErr w:type="spellStart"/>
      <w:r w:rsidRPr="00D90DB1">
        <w:rPr>
          <w:sz w:val="20"/>
          <w:szCs w:val="20"/>
        </w:rPr>
        <w:t>ps</w:t>
      </w:r>
      <w:proofErr w:type="spellEnd"/>
      <w:r w:rsidRPr="00D90DB1">
        <w:rPr>
          <w:sz w:val="20"/>
          <w:szCs w:val="20"/>
        </w:rPr>
        <w:t xml:space="preserve"> command</w:t>
      </w:r>
    </w:p>
    <w:p w:rsidR="003F58DC" w:rsidRPr="00D90DB1" w:rsidRDefault="003F58DC" w:rsidP="003F58DC">
      <w:pPr>
        <w:numPr>
          <w:ilvl w:val="0"/>
          <w:numId w:val="3"/>
        </w:numPr>
        <w:spacing w:before="100" w:beforeAutospacing="1" w:after="100" w:afterAutospacing="1" w:line="240" w:lineRule="auto"/>
        <w:ind w:left="0"/>
        <w:rPr>
          <w:sz w:val="20"/>
          <w:szCs w:val="20"/>
        </w:rPr>
      </w:pPr>
      <w:r w:rsidRPr="00D90DB1">
        <w:rPr>
          <w:sz w:val="20"/>
          <w:szCs w:val="20"/>
        </w:rPr>
        <w:t>Execute kill -3 $PID</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r w:rsidRPr="00D90DB1">
        <w:rPr>
          <w:rFonts w:ascii="Consolas" w:eastAsia="Times New Roman" w:hAnsi="Consolas" w:cs="Consolas"/>
          <w:color w:val="000000"/>
          <w:sz w:val="20"/>
          <w:szCs w:val="20"/>
        </w:rPr>
        <w:t># kill -3 $PID</w:t>
      </w:r>
    </w:p>
    <w:p w:rsidR="003F58DC" w:rsidRPr="00D90DB1" w:rsidRDefault="003F58DC" w:rsidP="003F58DC">
      <w:pPr>
        <w:spacing w:after="420" w:line="240" w:lineRule="auto"/>
        <w:rPr>
          <w:sz w:val="20"/>
          <w:szCs w:val="20"/>
        </w:rPr>
      </w:pPr>
      <w:r w:rsidRPr="00D90DB1">
        <w:rPr>
          <w:sz w:val="20"/>
          <w:szCs w:val="20"/>
        </w:rPr>
        <w:t>You will find the dump in profile path.</w:t>
      </w:r>
    </w:p>
    <w:p w:rsidR="003F58DC" w:rsidRPr="00D90DB1" w:rsidRDefault="003F58DC" w:rsidP="003F58DC">
      <w:pPr>
        <w:spacing w:before="100" w:beforeAutospacing="1" w:after="100" w:afterAutospacing="1" w:line="240" w:lineRule="auto"/>
        <w:jc w:val="both"/>
        <w:outlineLvl w:val="2"/>
        <w:rPr>
          <w:b/>
          <w:sz w:val="20"/>
          <w:szCs w:val="20"/>
        </w:rPr>
      </w:pPr>
      <w:r w:rsidRPr="00D90DB1">
        <w:rPr>
          <w:b/>
          <w:sz w:val="20"/>
          <w:szCs w:val="20"/>
        </w:rPr>
        <w:t>3. Using WebSphere Administrative Console</w:t>
      </w:r>
    </w:p>
    <w:p w:rsidR="003F58DC" w:rsidRPr="00D90DB1" w:rsidRDefault="003F58DC" w:rsidP="00480049">
      <w:pPr>
        <w:numPr>
          <w:ilvl w:val="0"/>
          <w:numId w:val="3"/>
        </w:numPr>
        <w:spacing w:before="100" w:beforeAutospacing="1" w:after="100" w:afterAutospacing="1" w:line="240" w:lineRule="auto"/>
        <w:ind w:left="0"/>
        <w:rPr>
          <w:sz w:val="20"/>
          <w:szCs w:val="20"/>
        </w:rPr>
      </w:pPr>
      <w:r w:rsidRPr="00D90DB1">
        <w:rPr>
          <w:sz w:val="20"/>
          <w:szCs w:val="20"/>
        </w:rPr>
        <w:t>Login into DMGR Console</w:t>
      </w:r>
    </w:p>
    <w:p w:rsidR="003F58DC" w:rsidRPr="00D90DB1" w:rsidRDefault="003F58DC" w:rsidP="00480049">
      <w:pPr>
        <w:numPr>
          <w:ilvl w:val="0"/>
          <w:numId w:val="3"/>
        </w:numPr>
        <w:spacing w:before="100" w:beforeAutospacing="1" w:after="100" w:afterAutospacing="1" w:line="240" w:lineRule="auto"/>
        <w:ind w:left="0"/>
        <w:rPr>
          <w:sz w:val="20"/>
          <w:szCs w:val="20"/>
        </w:rPr>
      </w:pPr>
      <w:r w:rsidRPr="00D90DB1">
        <w:rPr>
          <w:sz w:val="20"/>
          <w:szCs w:val="20"/>
        </w:rPr>
        <w:t>Navigate to Troubleshooting at left side</w:t>
      </w:r>
    </w:p>
    <w:p w:rsidR="003F58DC" w:rsidRPr="00D90DB1" w:rsidRDefault="003F58DC" w:rsidP="00480049">
      <w:pPr>
        <w:numPr>
          <w:ilvl w:val="0"/>
          <w:numId w:val="3"/>
        </w:numPr>
        <w:spacing w:before="100" w:beforeAutospacing="1" w:after="100" w:afterAutospacing="1" w:line="240" w:lineRule="auto"/>
        <w:ind w:left="0"/>
        <w:rPr>
          <w:sz w:val="20"/>
          <w:szCs w:val="20"/>
        </w:rPr>
      </w:pPr>
      <w:r w:rsidRPr="00D90DB1">
        <w:rPr>
          <w:sz w:val="20"/>
          <w:szCs w:val="20"/>
        </w:rPr>
        <w:t>Select the JVM and click on “Java core”</w:t>
      </w:r>
    </w:p>
    <w:p w:rsidR="003F58DC" w:rsidRPr="00D90DB1" w:rsidRDefault="003F58DC" w:rsidP="003F58DC">
      <w:pPr>
        <w:spacing w:after="420" w:line="240" w:lineRule="auto"/>
        <w:rPr>
          <w:rFonts w:ascii="Charter" w:eastAsia="Times New Roman" w:hAnsi="Charter" w:cs="Arial"/>
          <w:color w:val="333333"/>
          <w:sz w:val="20"/>
          <w:szCs w:val="20"/>
        </w:rPr>
      </w:pPr>
      <w:r w:rsidRPr="00D90DB1">
        <w:rPr>
          <w:rFonts w:ascii="Charter" w:eastAsia="Times New Roman" w:hAnsi="Charter" w:cs="Arial"/>
          <w:noProof/>
          <w:color w:val="333333"/>
          <w:sz w:val="20"/>
          <w:szCs w:val="20"/>
        </w:rPr>
        <w:drawing>
          <wp:inline distT="0" distB="0" distL="0" distR="0" wp14:anchorId="2391FAFB" wp14:editId="32562715">
            <wp:extent cx="6206584" cy="4275257"/>
            <wp:effectExtent l="0" t="0" r="3810" b="0"/>
            <wp:docPr id="3" name="Picture 3" descr="generate-thread-dump-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thread-dump-w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179" cy="4277733"/>
                    </a:xfrm>
                    <a:prstGeom prst="rect">
                      <a:avLst/>
                    </a:prstGeom>
                    <a:noFill/>
                    <a:ln>
                      <a:noFill/>
                    </a:ln>
                  </pic:spPr>
                </pic:pic>
              </a:graphicData>
            </a:graphic>
          </wp:inline>
        </w:drawing>
      </w:r>
    </w:p>
    <w:p w:rsidR="003F58DC" w:rsidRPr="00D90DB1" w:rsidRDefault="003F58DC" w:rsidP="003F58DC">
      <w:pPr>
        <w:spacing w:after="420" w:line="240" w:lineRule="auto"/>
        <w:rPr>
          <w:sz w:val="20"/>
          <w:szCs w:val="20"/>
        </w:rPr>
      </w:pPr>
      <w:r w:rsidRPr="00D90DB1">
        <w:rPr>
          <w:sz w:val="20"/>
          <w:szCs w:val="20"/>
        </w:rPr>
        <w:t xml:space="preserve">Once you have the thread dump, you can use following tools to </w:t>
      </w:r>
      <w:proofErr w:type="spellStart"/>
      <w:r w:rsidRPr="00D90DB1">
        <w:rPr>
          <w:sz w:val="20"/>
          <w:szCs w:val="20"/>
        </w:rPr>
        <w:t>analyse</w:t>
      </w:r>
      <w:proofErr w:type="spellEnd"/>
      <w:r w:rsidRPr="00D90DB1">
        <w:rPr>
          <w:sz w:val="20"/>
          <w:szCs w:val="20"/>
        </w:rPr>
        <w:t xml:space="preserve"> them.</w:t>
      </w:r>
    </w:p>
    <w:p w:rsidR="003F58DC" w:rsidRPr="00D90DB1" w:rsidRDefault="003F58DC" w:rsidP="00C372FE">
      <w:pPr>
        <w:rPr>
          <w:b/>
          <w:sz w:val="20"/>
          <w:szCs w:val="20"/>
          <w:u w:val="single"/>
        </w:rPr>
      </w:pPr>
      <w:proofErr w:type="spellStart"/>
      <w:r w:rsidRPr="00D90DB1">
        <w:rPr>
          <w:b/>
          <w:sz w:val="20"/>
          <w:szCs w:val="20"/>
          <w:u w:val="single"/>
        </w:rPr>
        <w:t>Analysing</w:t>
      </w:r>
      <w:proofErr w:type="spellEnd"/>
      <w:r w:rsidRPr="00D90DB1">
        <w:rPr>
          <w:b/>
          <w:sz w:val="20"/>
          <w:szCs w:val="20"/>
          <w:u w:val="single"/>
        </w:rPr>
        <w:t xml:space="preserve"> WebSphere Thread Dumps</w:t>
      </w:r>
    </w:p>
    <w:p w:rsidR="003F58DC" w:rsidRPr="00D90DB1" w:rsidRDefault="003F58DC" w:rsidP="003F58DC">
      <w:pPr>
        <w:spacing w:after="420" w:line="240" w:lineRule="auto"/>
        <w:rPr>
          <w:sz w:val="20"/>
          <w:szCs w:val="20"/>
        </w:rPr>
      </w:pPr>
      <w:proofErr w:type="spellStart"/>
      <w:r w:rsidRPr="00D90DB1">
        <w:rPr>
          <w:sz w:val="20"/>
          <w:szCs w:val="20"/>
        </w:rPr>
        <w:t>Analysing</w:t>
      </w:r>
      <w:proofErr w:type="spellEnd"/>
      <w:r w:rsidRPr="00D90DB1">
        <w:rPr>
          <w:sz w:val="20"/>
          <w:szCs w:val="20"/>
        </w:rPr>
        <w:t xml:space="preserve"> dumps are always challenging and following FREE tools will help you.</w:t>
      </w:r>
    </w:p>
    <w:p w:rsidR="003F58DC" w:rsidRPr="00D90DB1" w:rsidRDefault="003F58DC" w:rsidP="003F58DC">
      <w:pPr>
        <w:spacing w:before="100" w:beforeAutospacing="1" w:after="100" w:afterAutospacing="1" w:line="240" w:lineRule="auto"/>
        <w:outlineLvl w:val="2"/>
        <w:rPr>
          <w:b/>
          <w:sz w:val="20"/>
          <w:szCs w:val="20"/>
        </w:rPr>
      </w:pPr>
      <w:r w:rsidRPr="00D90DB1">
        <w:rPr>
          <w:b/>
          <w:sz w:val="20"/>
          <w:szCs w:val="20"/>
        </w:rPr>
        <w:lastRenderedPageBreak/>
        <w:t>1. IBM Thread Dump Analyzer (TDA)</w:t>
      </w:r>
    </w:p>
    <w:p w:rsidR="003F58DC" w:rsidRPr="00D90DB1" w:rsidRDefault="003F58DC" w:rsidP="003F58DC">
      <w:pPr>
        <w:spacing w:after="420" w:line="240" w:lineRule="auto"/>
        <w:rPr>
          <w:sz w:val="20"/>
          <w:szCs w:val="20"/>
        </w:rPr>
      </w:pPr>
      <w:r w:rsidRPr="00D90DB1">
        <w:rPr>
          <w:sz w:val="20"/>
          <w:szCs w:val="20"/>
        </w:rPr>
        <w:t>Using IBM TDA, you can identify hangs, deadlocks, and bottlenecks in Java threads.</w:t>
      </w:r>
    </w:p>
    <w:p w:rsidR="003F58DC" w:rsidRPr="00D90DB1" w:rsidRDefault="003F58DC" w:rsidP="003F58DC">
      <w:pPr>
        <w:spacing w:after="420" w:line="240" w:lineRule="auto"/>
        <w:rPr>
          <w:sz w:val="20"/>
          <w:szCs w:val="20"/>
        </w:rPr>
      </w:pPr>
      <w:r w:rsidRPr="00D90DB1">
        <w:rPr>
          <w:sz w:val="20"/>
          <w:szCs w:val="20"/>
        </w:rPr>
        <w:t xml:space="preserve">You can download </w:t>
      </w:r>
      <w:hyperlink r:id="rId7" w:tgtFrame="_blank" w:history="1">
        <w:r w:rsidRPr="00D90DB1">
          <w:rPr>
            <w:sz w:val="20"/>
            <w:szCs w:val="20"/>
          </w:rPr>
          <w:t>IBM TDA from here</w:t>
        </w:r>
      </w:hyperlink>
      <w:r w:rsidRPr="00D90DB1">
        <w:rPr>
          <w:sz w:val="20"/>
          <w:szCs w:val="20"/>
        </w:rPr>
        <w:t>. It’s just the jar file and once downloaded, you can execute following to start the GUI.</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gramStart"/>
      <w:r w:rsidRPr="00D90DB1">
        <w:rPr>
          <w:rFonts w:ascii="Consolas" w:eastAsia="Times New Roman" w:hAnsi="Consolas" w:cs="Consolas"/>
          <w:color w:val="333333"/>
          <w:sz w:val="20"/>
          <w:szCs w:val="20"/>
        </w:rPr>
        <w:t>java</w:t>
      </w:r>
      <w:proofErr w:type="gramEnd"/>
      <w:r w:rsidRPr="00D90DB1">
        <w:rPr>
          <w:rFonts w:ascii="Consolas" w:eastAsia="Times New Roman" w:hAnsi="Consolas" w:cs="Consolas"/>
          <w:color w:val="333333"/>
          <w:sz w:val="20"/>
          <w:szCs w:val="20"/>
        </w:rPr>
        <w:t xml:space="preserve"> -jar jca457.jar</w:t>
      </w:r>
    </w:p>
    <w:p w:rsidR="003F58DC" w:rsidRPr="00D90DB1" w:rsidRDefault="003F58DC" w:rsidP="003F58DC">
      <w:pPr>
        <w:spacing w:after="420" w:line="240" w:lineRule="auto"/>
        <w:rPr>
          <w:rFonts w:ascii="Charter" w:eastAsia="Times New Roman" w:hAnsi="Charter" w:cs="Arial"/>
          <w:color w:val="333333"/>
          <w:sz w:val="20"/>
          <w:szCs w:val="20"/>
        </w:rPr>
      </w:pPr>
      <w:r w:rsidRPr="00D90DB1">
        <w:rPr>
          <w:rFonts w:ascii="Charter" w:eastAsia="Times New Roman" w:hAnsi="Charter" w:cs="Arial"/>
          <w:noProof/>
          <w:color w:val="333333"/>
          <w:sz w:val="20"/>
          <w:szCs w:val="20"/>
        </w:rPr>
        <w:drawing>
          <wp:inline distT="0" distB="0" distL="0" distR="0" wp14:anchorId="2E261770" wp14:editId="065DF01E">
            <wp:extent cx="6202093" cy="2124951"/>
            <wp:effectExtent l="0" t="0" r="8255" b="8890"/>
            <wp:docPr id="2" name="Picture 2" descr="ibm-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t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985" cy="2127655"/>
                    </a:xfrm>
                    <a:prstGeom prst="rect">
                      <a:avLst/>
                    </a:prstGeom>
                    <a:noFill/>
                    <a:ln>
                      <a:noFill/>
                    </a:ln>
                  </pic:spPr>
                </pic:pic>
              </a:graphicData>
            </a:graphic>
          </wp:inline>
        </w:drawing>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Click on File &gt;&gt; Open Thread Dumps</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Browse the folder and select the dump you wish to analyze</w:t>
      </w:r>
    </w:p>
    <w:p w:rsidR="003F58DC" w:rsidRPr="00D90DB1" w:rsidRDefault="003F58DC" w:rsidP="003F58DC">
      <w:pPr>
        <w:spacing w:after="420" w:line="240" w:lineRule="auto"/>
        <w:rPr>
          <w:sz w:val="20"/>
          <w:szCs w:val="20"/>
        </w:rPr>
      </w:pPr>
      <w:r w:rsidRPr="00D90DB1">
        <w:rPr>
          <w:sz w:val="20"/>
          <w:szCs w:val="20"/>
        </w:rPr>
        <w:t>It will take few seconds and you are all set to do the following analysis</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CPU usage</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Memory segment</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User process resources limit</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Command line argument</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Environment variable</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Shared class cache</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Native memory</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Thread status</w:t>
      </w:r>
    </w:p>
    <w:p w:rsidR="003F58DC" w:rsidRPr="00D90DB1" w:rsidRDefault="003F58DC" w:rsidP="00604F3F">
      <w:pPr>
        <w:numPr>
          <w:ilvl w:val="0"/>
          <w:numId w:val="3"/>
        </w:numPr>
        <w:spacing w:before="100" w:beforeAutospacing="1" w:after="100" w:afterAutospacing="1" w:line="240" w:lineRule="auto"/>
        <w:ind w:left="0"/>
        <w:rPr>
          <w:sz w:val="20"/>
          <w:szCs w:val="20"/>
        </w:rPr>
      </w:pPr>
      <w:r w:rsidRPr="00D90DB1">
        <w:rPr>
          <w:sz w:val="20"/>
          <w:szCs w:val="20"/>
        </w:rPr>
        <w:t>Method</w:t>
      </w:r>
    </w:p>
    <w:p w:rsidR="003F58DC" w:rsidRPr="00D90DB1" w:rsidRDefault="003F58DC" w:rsidP="003F58DC">
      <w:pPr>
        <w:spacing w:after="420" w:line="240" w:lineRule="auto"/>
        <w:rPr>
          <w:sz w:val="20"/>
          <w:szCs w:val="20"/>
        </w:rPr>
      </w:pPr>
      <w:r w:rsidRPr="00D90DB1">
        <w:rPr>
          <w:sz w:val="20"/>
          <w:szCs w:val="20"/>
        </w:rPr>
        <w:t>All are available under “Analysis” menu. A quick look at thread status analysis</w:t>
      </w:r>
    </w:p>
    <w:p w:rsidR="003F58DC" w:rsidRPr="00D90DB1" w:rsidRDefault="003F58DC" w:rsidP="003F58DC">
      <w:pPr>
        <w:spacing w:after="420" w:line="240" w:lineRule="auto"/>
        <w:rPr>
          <w:rFonts w:ascii="Charter" w:eastAsia="Times New Roman" w:hAnsi="Charter" w:cs="Arial"/>
          <w:color w:val="333333"/>
          <w:sz w:val="20"/>
          <w:szCs w:val="20"/>
        </w:rPr>
      </w:pPr>
      <w:r w:rsidRPr="00D90DB1">
        <w:rPr>
          <w:rFonts w:ascii="Charter" w:eastAsia="Times New Roman" w:hAnsi="Charter" w:cs="Arial"/>
          <w:noProof/>
          <w:color w:val="333333"/>
          <w:sz w:val="20"/>
          <w:szCs w:val="20"/>
        </w:rPr>
        <w:lastRenderedPageBreak/>
        <w:drawing>
          <wp:inline distT="0" distB="0" distL="0" distR="0" wp14:anchorId="5CD16CDD" wp14:editId="694A3C70">
            <wp:extent cx="6334125" cy="3026019"/>
            <wp:effectExtent l="0" t="0" r="0" b="3175"/>
            <wp:docPr id="1" name="Picture 1" descr="tda-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a-stat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026019"/>
                    </a:xfrm>
                    <a:prstGeom prst="rect">
                      <a:avLst/>
                    </a:prstGeom>
                    <a:noFill/>
                    <a:ln>
                      <a:noFill/>
                    </a:ln>
                  </pic:spPr>
                </pic:pic>
              </a:graphicData>
            </a:graphic>
          </wp:inline>
        </w:drawing>
      </w:r>
    </w:p>
    <w:p w:rsidR="003F58DC" w:rsidRPr="00D90DB1" w:rsidRDefault="003F58DC" w:rsidP="003F58DC">
      <w:pPr>
        <w:spacing w:after="420" w:line="240" w:lineRule="auto"/>
        <w:rPr>
          <w:sz w:val="20"/>
          <w:szCs w:val="20"/>
        </w:rPr>
      </w:pPr>
      <w:r w:rsidRPr="00D90DB1">
        <w:rPr>
          <w:sz w:val="20"/>
          <w:szCs w:val="20"/>
        </w:rPr>
        <w:t>So go through the analysis you are looking for have fun with IBM TDA.</w:t>
      </w:r>
    </w:p>
    <w:p w:rsidR="003F58DC" w:rsidRPr="00D90DB1" w:rsidRDefault="003F58DC" w:rsidP="003F58DC">
      <w:pPr>
        <w:spacing w:before="100" w:beforeAutospacing="1" w:after="100" w:afterAutospacing="1" w:line="240" w:lineRule="auto"/>
        <w:outlineLvl w:val="2"/>
        <w:rPr>
          <w:b/>
          <w:sz w:val="20"/>
          <w:szCs w:val="20"/>
        </w:rPr>
      </w:pPr>
      <w:r w:rsidRPr="00D90DB1">
        <w:rPr>
          <w:b/>
          <w:sz w:val="20"/>
          <w:szCs w:val="20"/>
        </w:rPr>
        <w:t>2. Samurai</w:t>
      </w:r>
    </w:p>
    <w:p w:rsidR="003F58DC" w:rsidRPr="00D90DB1" w:rsidRDefault="003F58DC" w:rsidP="003F58DC">
      <w:pPr>
        <w:spacing w:after="420" w:line="240" w:lineRule="auto"/>
        <w:rPr>
          <w:sz w:val="20"/>
          <w:szCs w:val="20"/>
        </w:rPr>
      </w:pPr>
      <w:r w:rsidRPr="00D90DB1">
        <w:rPr>
          <w:sz w:val="20"/>
          <w:szCs w:val="20"/>
        </w:rPr>
        <w:t xml:space="preserve">Another popular analyzer is a samurai, which you can </w:t>
      </w:r>
      <w:hyperlink r:id="rId10" w:tgtFrame="_blank" w:history="1">
        <w:r w:rsidRPr="00D90DB1">
          <w:rPr>
            <w:sz w:val="20"/>
            <w:szCs w:val="20"/>
          </w:rPr>
          <w:t>download from here</w:t>
        </w:r>
      </w:hyperlink>
      <w:r w:rsidRPr="00D90DB1">
        <w:rPr>
          <w:sz w:val="20"/>
          <w:szCs w:val="20"/>
        </w:rPr>
        <w:t xml:space="preserve"> and execute as following.</w:t>
      </w:r>
    </w:p>
    <w:p w:rsidR="003F58DC" w:rsidRPr="00D90DB1" w:rsidRDefault="003F58DC" w:rsidP="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20"/>
          <w:szCs w:val="20"/>
        </w:rPr>
      </w:pPr>
      <w:proofErr w:type="gramStart"/>
      <w:r w:rsidRPr="00D90DB1">
        <w:rPr>
          <w:rFonts w:ascii="Consolas" w:eastAsia="Times New Roman" w:hAnsi="Consolas" w:cs="Consolas"/>
          <w:color w:val="333333"/>
          <w:sz w:val="20"/>
          <w:szCs w:val="20"/>
        </w:rPr>
        <w:t>java</w:t>
      </w:r>
      <w:proofErr w:type="gramEnd"/>
      <w:r w:rsidRPr="00D90DB1">
        <w:rPr>
          <w:rFonts w:ascii="Consolas" w:eastAsia="Times New Roman" w:hAnsi="Consolas" w:cs="Consolas"/>
          <w:color w:val="333333"/>
          <w:sz w:val="20"/>
          <w:szCs w:val="20"/>
        </w:rPr>
        <w:t xml:space="preserve"> –jar samurai.jar</w:t>
      </w:r>
    </w:p>
    <w:p w:rsidR="003F58DC" w:rsidRPr="00D90DB1" w:rsidRDefault="003F58DC" w:rsidP="003F58DC">
      <w:pPr>
        <w:spacing w:after="420" w:line="240" w:lineRule="auto"/>
        <w:rPr>
          <w:sz w:val="20"/>
          <w:szCs w:val="20"/>
        </w:rPr>
      </w:pPr>
      <w:r w:rsidRPr="00D90DB1">
        <w:rPr>
          <w:sz w:val="20"/>
          <w:szCs w:val="20"/>
        </w:rPr>
        <w:t xml:space="preserve">So now you should be able to generate and </w:t>
      </w:r>
      <w:proofErr w:type="spellStart"/>
      <w:r w:rsidRPr="00D90DB1">
        <w:rPr>
          <w:sz w:val="20"/>
          <w:szCs w:val="20"/>
        </w:rPr>
        <w:t>analyse</w:t>
      </w:r>
      <w:proofErr w:type="spellEnd"/>
      <w:r w:rsidRPr="00D90DB1">
        <w:rPr>
          <w:sz w:val="20"/>
          <w:szCs w:val="20"/>
        </w:rPr>
        <w:t xml:space="preserve"> the thread dumps for application troubleshooting. There is one more </w:t>
      </w:r>
      <w:hyperlink r:id="rId11" w:tgtFrame="_blank" w:history="1">
        <w:r w:rsidRPr="00D90DB1">
          <w:rPr>
            <w:sz w:val="20"/>
            <w:szCs w:val="20"/>
          </w:rPr>
          <w:t xml:space="preserve">online thread dump </w:t>
        </w:r>
        <w:proofErr w:type="spellStart"/>
        <w:r w:rsidRPr="00D90DB1">
          <w:rPr>
            <w:sz w:val="20"/>
            <w:szCs w:val="20"/>
          </w:rPr>
          <w:t>analyser</w:t>
        </w:r>
        <w:proofErr w:type="spellEnd"/>
      </w:hyperlink>
      <w:r w:rsidRPr="00D90DB1">
        <w:rPr>
          <w:sz w:val="20"/>
          <w:szCs w:val="20"/>
        </w:rPr>
        <w:t xml:space="preserve"> which you may try.</w:t>
      </w:r>
    </w:p>
    <w:p w:rsidR="003F58DC" w:rsidRPr="00D90DB1" w:rsidRDefault="003F58DC">
      <w:pPr>
        <w:rPr>
          <w:sz w:val="20"/>
          <w:szCs w:val="20"/>
        </w:rPr>
      </w:pPr>
    </w:p>
    <w:sectPr w:rsidR="003F58DC" w:rsidRPr="00D9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use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rte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1E9"/>
    <w:multiLevelType w:val="multilevel"/>
    <w:tmpl w:val="897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9517E"/>
    <w:multiLevelType w:val="multilevel"/>
    <w:tmpl w:val="211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54963"/>
    <w:multiLevelType w:val="multilevel"/>
    <w:tmpl w:val="56B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975B4"/>
    <w:multiLevelType w:val="multilevel"/>
    <w:tmpl w:val="A79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0041A"/>
    <w:multiLevelType w:val="multilevel"/>
    <w:tmpl w:val="1D3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8F32DA"/>
    <w:multiLevelType w:val="multilevel"/>
    <w:tmpl w:val="440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DC"/>
    <w:rsid w:val="00002E62"/>
    <w:rsid w:val="001F7A38"/>
    <w:rsid w:val="00205595"/>
    <w:rsid w:val="00271E84"/>
    <w:rsid w:val="00324528"/>
    <w:rsid w:val="00327037"/>
    <w:rsid w:val="003C0795"/>
    <w:rsid w:val="003F58DC"/>
    <w:rsid w:val="00480049"/>
    <w:rsid w:val="00581E75"/>
    <w:rsid w:val="00604F3F"/>
    <w:rsid w:val="0061687E"/>
    <w:rsid w:val="00654F22"/>
    <w:rsid w:val="006B750B"/>
    <w:rsid w:val="00B21DA4"/>
    <w:rsid w:val="00C17E31"/>
    <w:rsid w:val="00C372FE"/>
    <w:rsid w:val="00D90DB1"/>
    <w:rsid w:val="00E3475E"/>
    <w:rsid w:val="00E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58DC"/>
    <w:pPr>
      <w:spacing w:before="100" w:beforeAutospacing="1" w:after="100" w:afterAutospacing="1" w:line="240" w:lineRule="auto"/>
      <w:outlineLvl w:val="1"/>
    </w:pPr>
    <w:rPr>
      <w:rFonts w:ascii="Museo Sans" w:eastAsia="Times New Roman" w:hAnsi="Museo Sans" w:cs="Times New Roman"/>
      <w:b/>
      <w:bCs/>
      <w:sz w:val="48"/>
      <w:szCs w:val="48"/>
    </w:rPr>
  </w:style>
  <w:style w:type="paragraph" w:styleId="Heading3">
    <w:name w:val="heading 3"/>
    <w:basedOn w:val="Normal"/>
    <w:link w:val="Heading3Char"/>
    <w:uiPriority w:val="9"/>
    <w:qFormat/>
    <w:rsid w:val="003F58DC"/>
    <w:pPr>
      <w:spacing w:before="100" w:beforeAutospacing="1" w:after="100" w:afterAutospacing="1" w:line="240" w:lineRule="auto"/>
      <w:outlineLvl w:val="2"/>
    </w:pPr>
    <w:rPr>
      <w:rFonts w:ascii="Museo Sans" w:eastAsia="Times New Roman" w:hAnsi="Museo Sans"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8DC"/>
    <w:rPr>
      <w:rFonts w:ascii="Museo Sans" w:eastAsia="Times New Roman" w:hAnsi="Museo Sans" w:cs="Times New Roman"/>
      <w:b/>
      <w:bCs/>
      <w:sz w:val="48"/>
      <w:szCs w:val="48"/>
    </w:rPr>
  </w:style>
  <w:style w:type="character" w:customStyle="1" w:styleId="Heading3Char">
    <w:name w:val="Heading 3 Char"/>
    <w:basedOn w:val="DefaultParagraphFont"/>
    <w:link w:val="Heading3"/>
    <w:uiPriority w:val="9"/>
    <w:rsid w:val="003F58DC"/>
    <w:rPr>
      <w:rFonts w:ascii="Museo Sans" w:eastAsia="Times New Roman" w:hAnsi="Museo Sans" w:cs="Times New Roman"/>
      <w:b/>
      <w:bCs/>
      <w:sz w:val="42"/>
      <w:szCs w:val="42"/>
    </w:rPr>
  </w:style>
  <w:style w:type="character" w:styleId="Hyperlink">
    <w:name w:val="Hyperlink"/>
    <w:basedOn w:val="DefaultParagraphFont"/>
    <w:uiPriority w:val="99"/>
    <w:semiHidden/>
    <w:unhideWhenUsed/>
    <w:rsid w:val="003F58DC"/>
    <w:rPr>
      <w:strike w:val="0"/>
      <w:dstrike w:val="0"/>
      <w:color w:val="FF5722"/>
      <w:u w:val="none"/>
      <w:effect w:val="none"/>
      <w:shd w:val="clear" w:color="auto" w:fill="auto"/>
    </w:rPr>
  </w:style>
  <w:style w:type="paragraph" w:styleId="HTMLPreformatted">
    <w:name w:val="HTML Preformatted"/>
    <w:basedOn w:val="Normal"/>
    <w:link w:val="HTMLPreformattedChar"/>
    <w:uiPriority w:val="99"/>
    <w:semiHidden/>
    <w:unhideWhenUsed/>
    <w:rsid w:val="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3F58DC"/>
    <w:rPr>
      <w:rFonts w:ascii="Consolas" w:eastAsia="Times New Roman" w:hAnsi="Consolas" w:cs="Consolas"/>
      <w:sz w:val="27"/>
      <w:szCs w:val="27"/>
      <w:shd w:val="clear" w:color="auto" w:fill="F7F7F9"/>
    </w:rPr>
  </w:style>
  <w:style w:type="character" w:styleId="Strong">
    <w:name w:val="Strong"/>
    <w:basedOn w:val="DefaultParagraphFont"/>
    <w:uiPriority w:val="22"/>
    <w:qFormat/>
    <w:rsid w:val="003F58DC"/>
    <w:rPr>
      <w:b/>
      <w:bCs/>
    </w:rPr>
  </w:style>
  <w:style w:type="paragraph" w:styleId="NormalWeb">
    <w:name w:val="Normal (Web)"/>
    <w:basedOn w:val="Normal"/>
    <w:uiPriority w:val="99"/>
    <w:semiHidden/>
    <w:unhideWhenUsed/>
    <w:rsid w:val="003F58DC"/>
    <w:pPr>
      <w:spacing w:after="4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5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8DC"/>
    <w:rPr>
      <w:rFonts w:ascii="Tahoma" w:hAnsi="Tahoma" w:cs="Tahoma"/>
      <w:sz w:val="16"/>
      <w:szCs w:val="16"/>
    </w:rPr>
  </w:style>
  <w:style w:type="paragraph" w:styleId="ListParagraph">
    <w:name w:val="List Paragraph"/>
    <w:basedOn w:val="Normal"/>
    <w:uiPriority w:val="34"/>
    <w:qFormat/>
    <w:rsid w:val="00604F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58DC"/>
    <w:pPr>
      <w:spacing w:before="100" w:beforeAutospacing="1" w:after="100" w:afterAutospacing="1" w:line="240" w:lineRule="auto"/>
      <w:outlineLvl w:val="1"/>
    </w:pPr>
    <w:rPr>
      <w:rFonts w:ascii="Museo Sans" w:eastAsia="Times New Roman" w:hAnsi="Museo Sans" w:cs="Times New Roman"/>
      <w:b/>
      <w:bCs/>
      <w:sz w:val="48"/>
      <w:szCs w:val="48"/>
    </w:rPr>
  </w:style>
  <w:style w:type="paragraph" w:styleId="Heading3">
    <w:name w:val="heading 3"/>
    <w:basedOn w:val="Normal"/>
    <w:link w:val="Heading3Char"/>
    <w:uiPriority w:val="9"/>
    <w:qFormat/>
    <w:rsid w:val="003F58DC"/>
    <w:pPr>
      <w:spacing w:before="100" w:beforeAutospacing="1" w:after="100" w:afterAutospacing="1" w:line="240" w:lineRule="auto"/>
      <w:outlineLvl w:val="2"/>
    </w:pPr>
    <w:rPr>
      <w:rFonts w:ascii="Museo Sans" w:eastAsia="Times New Roman" w:hAnsi="Museo Sans"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8DC"/>
    <w:rPr>
      <w:rFonts w:ascii="Museo Sans" w:eastAsia="Times New Roman" w:hAnsi="Museo Sans" w:cs="Times New Roman"/>
      <w:b/>
      <w:bCs/>
      <w:sz w:val="48"/>
      <w:szCs w:val="48"/>
    </w:rPr>
  </w:style>
  <w:style w:type="character" w:customStyle="1" w:styleId="Heading3Char">
    <w:name w:val="Heading 3 Char"/>
    <w:basedOn w:val="DefaultParagraphFont"/>
    <w:link w:val="Heading3"/>
    <w:uiPriority w:val="9"/>
    <w:rsid w:val="003F58DC"/>
    <w:rPr>
      <w:rFonts w:ascii="Museo Sans" w:eastAsia="Times New Roman" w:hAnsi="Museo Sans" w:cs="Times New Roman"/>
      <w:b/>
      <w:bCs/>
      <w:sz w:val="42"/>
      <w:szCs w:val="42"/>
    </w:rPr>
  </w:style>
  <w:style w:type="character" w:styleId="Hyperlink">
    <w:name w:val="Hyperlink"/>
    <w:basedOn w:val="DefaultParagraphFont"/>
    <w:uiPriority w:val="99"/>
    <w:semiHidden/>
    <w:unhideWhenUsed/>
    <w:rsid w:val="003F58DC"/>
    <w:rPr>
      <w:strike w:val="0"/>
      <w:dstrike w:val="0"/>
      <w:color w:val="FF5722"/>
      <w:u w:val="none"/>
      <w:effect w:val="none"/>
      <w:shd w:val="clear" w:color="auto" w:fill="auto"/>
    </w:rPr>
  </w:style>
  <w:style w:type="paragraph" w:styleId="HTMLPreformatted">
    <w:name w:val="HTML Preformatted"/>
    <w:basedOn w:val="Normal"/>
    <w:link w:val="HTMLPreformattedChar"/>
    <w:uiPriority w:val="99"/>
    <w:semiHidden/>
    <w:unhideWhenUsed/>
    <w:rsid w:val="003F58DC"/>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3F58DC"/>
    <w:rPr>
      <w:rFonts w:ascii="Consolas" w:eastAsia="Times New Roman" w:hAnsi="Consolas" w:cs="Consolas"/>
      <w:sz w:val="27"/>
      <w:szCs w:val="27"/>
      <w:shd w:val="clear" w:color="auto" w:fill="F7F7F9"/>
    </w:rPr>
  </w:style>
  <w:style w:type="character" w:styleId="Strong">
    <w:name w:val="Strong"/>
    <w:basedOn w:val="DefaultParagraphFont"/>
    <w:uiPriority w:val="22"/>
    <w:qFormat/>
    <w:rsid w:val="003F58DC"/>
    <w:rPr>
      <w:b/>
      <w:bCs/>
    </w:rPr>
  </w:style>
  <w:style w:type="paragraph" w:styleId="NormalWeb">
    <w:name w:val="Normal (Web)"/>
    <w:basedOn w:val="Normal"/>
    <w:uiPriority w:val="99"/>
    <w:semiHidden/>
    <w:unhideWhenUsed/>
    <w:rsid w:val="003F58DC"/>
    <w:pPr>
      <w:spacing w:after="4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5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8DC"/>
    <w:rPr>
      <w:rFonts w:ascii="Tahoma" w:hAnsi="Tahoma" w:cs="Tahoma"/>
      <w:sz w:val="16"/>
      <w:szCs w:val="16"/>
    </w:rPr>
  </w:style>
  <w:style w:type="paragraph" w:styleId="ListParagraph">
    <w:name w:val="List Paragraph"/>
    <w:basedOn w:val="Normal"/>
    <w:uiPriority w:val="34"/>
    <w:qFormat/>
    <w:rsid w:val="0060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073414">
      <w:bodyDiv w:val="1"/>
      <w:marLeft w:val="0"/>
      <w:marRight w:val="0"/>
      <w:marTop w:val="0"/>
      <w:marBottom w:val="0"/>
      <w:divBdr>
        <w:top w:val="none" w:sz="0" w:space="0" w:color="auto"/>
        <w:left w:val="none" w:sz="0" w:space="0" w:color="auto"/>
        <w:bottom w:val="none" w:sz="0" w:space="0" w:color="auto"/>
        <w:right w:val="none" w:sz="0" w:space="0" w:color="auto"/>
      </w:divBdr>
      <w:divsChild>
        <w:div w:id="1662542748">
          <w:marLeft w:val="0"/>
          <w:marRight w:val="0"/>
          <w:marTop w:val="0"/>
          <w:marBottom w:val="0"/>
          <w:divBdr>
            <w:top w:val="none" w:sz="0" w:space="0" w:color="auto"/>
            <w:left w:val="none" w:sz="0" w:space="0" w:color="auto"/>
            <w:bottom w:val="none" w:sz="0" w:space="0" w:color="auto"/>
            <w:right w:val="none" w:sz="0" w:space="0" w:color="auto"/>
          </w:divBdr>
          <w:divsChild>
            <w:div w:id="225577560">
              <w:marLeft w:val="0"/>
              <w:marRight w:val="0"/>
              <w:marTop w:val="0"/>
              <w:marBottom w:val="0"/>
              <w:divBdr>
                <w:top w:val="none" w:sz="0" w:space="0" w:color="auto"/>
                <w:left w:val="none" w:sz="0" w:space="0" w:color="auto"/>
                <w:bottom w:val="none" w:sz="0" w:space="0" w:color="auto"/>
                <w:right w:val="none" w:sz="0" w:space="0" w:color="auto"/>
              </w:divBdr>
              <w:divsChild>
                <w:div w:id="1206720143">
                  <w:marLeft w:val="0"/>
                  <w:marRight w:val="0"/>
                  <w:marTop w:val="0"/>
                  <w:marBottom w:val="0"/>
                  <w:divBdr>
                    <w:top w:val="none" w:sz="0" w:space="0" w:color="auto"/>
                    <w:left w:val="none" w:sz="0" w:space="0" w:color="auto"/>
                    <w:bottom w:val="none" w:sz="0" w:space="0" w:color="auto"/>
                    <w:right w:val="none" w:sz="0" w:space="0" w:color="auto"/>
                  </w:divBdr>
                  <w:divsChild>
                    <w:div w:id="858006956">
                      <w:marLeft w:val="0"/>
                      <w:marRight w:val="0"/>
                      <w:marTop w:val="0"/>
                      <w:marBottom w:val="0"/>
                      <w:divBdr>
                        <w:top w:val="none" w:sz="0" w:space="0" w:color="auto"/>
                        <w:left w:val="none" w:sz="0" w:space="0" w:color="auto"/>
                        <w:bottom w:val="none" w:sz="0" w:space="0" w:color="auto"/>
                        <w:right w:val="none" w:sz="0" w:space="0" w:color="auto"/>
                      </w:divBdr>
                      <w:divsChild>
                        <w:div w:id="2021466906">
                          <w:marLeft w:val="0"/>
                          <w:marRight w:val="0"/>
                          <w:marTop w:val="0"/>
                          <w:marBottom w:val="0"/>
                          <w:divBdr>
                            <w:top w:val="none" w:sz="0" w:space="0" w:color="auto"/>
                            <w:left w:val="none" w:sz="0" w:space="0" w:color="auto"/>
                            <w:bottom w:val="none" w:sz="0" w:space="0" w:color="auto"/>
                            <w:right w:val="none" w:sz="0" w:space="0" w:color="auto"/>
                          </w:divBdr>
                          <w:divsChild>
                            <w:div w:id="1368749591">
                              <w:marLeft w:val="0"/>
                              <w:marRight w:val="0"/>
                              <w:marTop w:val="0"/>
                              <w:marBottom w:val="0"/>
                              <w:divBdr>
                                <w:top w:val="none" w:sz="0" w:space="0" w:color="auto"/>
                                <w:left w:val="none" w:sz="0" w:space="0" w:color="auto"/>
                                <w:bottom w:val="none" w:sz="0" w:space="0" w:color="auto"/>
                                <w:right w:val="none" w:sz="0" w:space="0" w:color="auto"/>
                              </w:divBdr>
                              <w:divsChild>
                                <w:div w:id="265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bm.com/developerworks/community/groups/service/html/communityview?communityUuid=2245aa39-fa5c-4475-b891-14c205f7333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potify.github.io/threaddump-analyzer/" TargetMode="External"/><Relationship Id="rId5" Type="http://schemas.openxmlformats.org/officeDocument/2006/relationships/webSettings" Target="webSettings.xml"/><Relationship Id="rId10" Type="http://schemas.openxmlformats.org/officeDocument/2006/relationships/hyperlink" Target="http://yusuke.homeip.net/samurai/en/samurai.jar"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464</Words>
  <Characters>2651</Characters>
  <Application>Microsoft Office Word</Application>
  <DocSecurity>0</DocSecurity>
  <Lines>22</Lines>
  <Paragraphs>6</Paragraphs>
  <ScaleCrop>false</ScaleCrop>
  <Company>Morgan Stanley</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Attri, Nidhi (WM Technology)</dc:creator>
  <cp:lastModifiedBy>Attri, Nidhi (WM Technology)</cp:lastModifiedBy>
  <cp:revision>25</cp:revision>
  <dcterms:created xsi:type="dcterms:W3CDTF">2017-10-04T08:46:00Z</dcterms:created>
  <dcterms:modified xsi:type="dcterms:W3CDTF">2017-11-24T05:02:00Z</dcterms:modified>
</cp:coreProperties>
</file>