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6E4FD98" w14:textId="77777777" w:rsidR="001F6E1D" w:rsidRDefault="00B13BF7">
      <w:pPr>
        <w:pStyle w:val="Heading1"/>
        <w:jc w:val="center"/>
      </w:pPr>
      <w:bookmarkStart w:id="0" w:name="_gjdgxs" w:colFirst="0" w:colLast="0"/>
      <w:bookmarkEnd w:id="0"/>
      <w:r>
        <w:rPr>
          <w:u w:val="single"/>
        </w:rPr>
        <w:t>Project: Analyzing a Market Test</w:t>
      </w:r>
    </w:p>
    <w:p w14:paraId="76E4FD99" w14:textId="77777777" w:rsidR="001F6E1D" w:rsidRDefault="00B13BF7">
      <w:r>
        <w:t xml:space="preserve">Complete each section. When you are ready, save your file as a PDF document and submit it </w:t>
      </w:r>
      <w:hyperlink r:id="rId5">
        <w:r>
          <w:rPr>
            <w:color w:val="1155CC"/>
            <w:u w:val="single"/>
          </w:rPr>
          <w:t>here</w:t>
        </w:r>
      </w:hyperlink>
      <w:r>
        <w:t>.</w:t>
      </w:r>
    </w:p>
    <w:p w14:paraId="76E4FD9A" w14:textId="77777777" w:rsidR="001F6E1D" w:rsidRDefault="00B13BF7">
      <w:pPr>
        <w:pStyle w:val="Heading2"/>
        <w:keepNext w:val="0"/>
        <w:keepLines w:val="0"/>
        <w:spacing w:before="240" w:after="40"/>
      </w:pPr>
      <w:r>
        <w:t>Step 1: Plan Your Analysis</w:t>
      </w:r>
    </w:p>
    <w:p w14:paraId="76E4FD9B" w14:textId="77777777" w:rsidR="001F6E1D" w:rsidRDefault="00B13BF7">
      <w:pPr>
        <w:spacing w:line="240" w:lineRule="auto"/>
      </w:pPr>
      <w:r>
        <w:rPr>
          <w:i/>
        </w:rPr>
        <w:t>To perform the correct analysis, you will need to prepare a data set. (</w:t>
      </w:r>
      <w:proofErr w:type="gramStart"/>
      <w:r>
        <w:rPr>
          <w:i/>
        </w:rPr>
        <w:t>500 word</w:t>
      </w:r>
      <w:proofErr w:type="gramEnd"/>
      <w:r>
        <w:rPr>
          <w:i/>
        </w:rPr>
        <w:t xml:space="preserve"> limit)</w:t>
      </w:r>
    </w:p>
    <w:p w14:paraId="76E4FD9C" w14:textId="092F18B3" w:rsidR="001F6E1D" w:rsidRDefault="00B13BF7">
      <w:pPr>
        <w:spacing w:line="240" w:lineRule="auto"/>
        <w:rPr>
          <w:i/>
        </w:rPr>
      </w:pPr>
      <w:r>
        <w:rPr>
          <w:i/>
        </w:rPr>
        <w:t>Answer the following questions to help you plan out your analysis:</w:t>
      </w:r>
    </w:p>
    <w:p w14:paraId="6ED33AC1" w14:textId="3881F301" w:rsidR="00F83BCD" w:rsidRDefault="00F83BCD">
      <w:pPr>
        <w:spacing w:line="240" w:lineRule="auto"/>
      </w:pPr>
    </w:p>
    <w:p w14:paraId="6C542EA0" w14:textId="77777777" w:rsidR="00F83BCD" w:rsidRDefault="00F83BCD">
      <w:pPr>
        <w:spacing w:line="240" w:lineRule="auto"/>
      </w:pPr>
    </w:p>
    <w:p w14:paraId="76E4FD9D" w14:textId="405CE10E" w:rsidR="001F6E1D" w:rsidRDefault="00B13BF7">
      <w:pPr>
        <w:numPr>
          <w:ilvl w:val="0"/>
          <w:numId w:val="3"/>
        </w:numPr>
        <w:spacing w:line="240" w:lineRule="auto"/>
        <w:ind w:hanging="360"/>
      </w:pPr>
      <w:r>
        <w:t>What is the performance metric you’ll use to evaluate the results of your test?</w:t>
      </w:r>
    </w:p>
    <w:p w14:paraId="4632A2BD" w14:textId="0CA3706C" w:rsidR="0076465D" w:rsidRDefault="0076465D" w:rsidP="0076465D">
      <w:pPr>
        <w:spacing w:line="240" w:lineRule="auto"/>
      </w:pPr>
      <w:r>
        <w:t xml:space="preserve">To evaluate the results of our test, I would use </w:t>
      </w:r>
      <w:r w:rsidR="0076038A">
        <w:t>gross margin because as per the problem</w:t>
      </w:r>
      <w:r w:rsidR="00DD3A75">
        <w:t xml:space="preserve"> </w:t>
      </w:r>
      <w:r w:rsidR="00C074B3">
        <w:t xml:space="preserve">there should be </w:t>
      </w:r>
      <w:r w:rsidR="00DD3A75" w:rsidRPr="002F27EA">
        <w:t>at least 18% increase in profit growth compared to the comparative period while compared to the control stores; otherwise known as </w:t>
      </w:r>
      <w:r w:rsidR="00DD3A75" w:rsidRPr="002F27EA">
        <w:rPr>
          <w:i/>
          <w:iCs/>
        </w:rPr>
        <w:t>incremental lift</w:t>
      </w:r>
      <w:r w:rsidR="00DD3A75" w:rsidRPr="002F27EA">
        <w:t>.</w:t>
      </w:r>
    </w:p>
    <w:p w14:paraId="4A996904" w14:textId="7A5EA8C6" w:rsidR="00F83BCD" w:rsidRDefault="00F83BCD" w:rsidP="00F83BCD">
      <w:pPr>
        <w:spacing w:line="240" w:lineRule="auto"/>
      </w:pPr>
    </w:p>
    <w:p w14:paraId="1C7DAA78" w14:textId="77777777" w:rsidR="00F83BCD" w:rsidRDefault="00F83BCD" w:rsidP="00F83BCD">
      <w:pPr>
        <w:spacing w:line="240" w:lineRule="auto"/>
      </w:pPr>
    </w:p>
    <w:p w14:paraId="76E4FD9E" w14:textId="1C017EDC" w:rsidR="001F6E1D" w:rsidRDefault="00B13BF7">
      <w:pPr>
        <w:numPr>
          <w:ilvl w:val="0"/>
          <w:numId w:val="3"/>
        </w:numPr>
        <w:spacing w:line="240" w:lineRule="auto"/>
        <w:ind w:hanging="360"/>
      </w:pPr>
      <w:r>
        <w:t>What is the test period?</w:t>
      </w:r>
    </w:p>
    <w:p w14:paraId="006C796B" w14:textId="0A0069FD" w:rsidR="00F83BCD" w:rsidRDefault="00C074B3" w:rsidP="00F83BCD">
      <w:pPr>
        <w:spacing w:line="240" w:lineRule="auto"/>
      </w:pPr>
      <w:r>
        <w:t xml:space="preserve">The test period is </w:t>
      </w:r>
      <w:r w:rsidR="00561C0B" w:rsidRPr="002F27EA">
        <w:t>12 weeks (2016-April-29 to 2016-July-21)</w:t>
      </w:r>
      <w:r w:rsidR="00FD453A" w:rsidRPr="002F27EA">
        <w:t>.</w:t>
      </w:r>
    </w:p>
    <w:p w14:paraId="6B3A2642" w14:textId="30DAB3C1" w:rsidR="00F83BCD" w:rsidRDefault="00F83BCD" w:rsidP="00F83BCD">
      <w:pPr>
        <w:spacing w:line="240" w:lineRule="auto"/>
      </w:pPr>
    </w:p>
    <w:p w14:paraId="512EBDAB" w14:textId="77777777" w:rsidR="00F83BCD" w:rsidRDefault="00F83BCD" w:rsidP="00F83BCD">
      <w:pPr>
        <w:spacing w:line="240" w:lineRule="auto"/>
      </w:pPr>
    </w:p>
    <w:p w14:paraId="76E4FD9F" w14:textId="3E6BD1D1" w:rsidR="001F6E1D" w:rsidRDefault="00B13BF7">
      <w:pPr>
        <w:numPr>
          <w:ilvl w:val="0"/>
          <w:numId w:val="3"/>
        </w:numPr>
        <w:spacing w:after="40" w:line="240" w:lineRule="auto"/>
        <w:ind w:hanging="360"/>
      </w:pPr>
      <w:r>
        <w:t>At what level (day, week, month, etc.) should the data be aggregated?</w:t>
      </w:r>
    </w:p>
    <w:p w14:paraId="495D2341" w14:textId="3345A441" w:rsidR="00FD453A" w:rsidRDefault="00FD453A" w:rsidP="00FD453A">
      <w:pPr>
        <w:spacing w:after="40" w:line="240" w:lineRule="auto"/>
      </w:pPr>
      <w:r>
        <w:t>The data should be</w:t>
      </w:r>
      <w:r w:rsidR="007E3416">
        <w:t xml:space="preserve"> </w:t>
      </w:r>
      <w:r w:rsidR="007C3C58">
        <w:t>aggregated at</w:t>
      </w:r>
      <w:r w:rsidR="007E3416">
        <w:t xml:space="preserve"> week’s level</w:t>
      </w:r>
      <w:r w:rsidR="00B06881">
        <w:t>.</w:t>
      </w:r>
    </w:p>
    <w:p w14:paraId="76262CB6" w14:textId="318E3CED" w:rsidR="00F83BCD" w:rsidRDefault="00F83BCD" w:rsidP="00F83BCD">
      <w:pPr>
        <w:spacing w:after="40" w:line="240" w:lineRule="auto"/>
      </w:pPr>
    </w:p>
    <w:p w14:paraId="38C41ED9" w14:textId="77777777" w:rsidR="00F83BCD" w:rsidRDefault="00F83BCD" w:rsidP="00F83BCD">
      <w:pPr>
        <w:spacing w:after="40" w:line="240" w:lineRule="auto"/>
      </w:pPr>
    </w:p>
    <w:p w14:paraId="76E4FDA0" w14:textId="77777777" w:rsidR="001F6E1D" w:rsidRDefault="00B13BF7">
      <w:pPr>
        <w:pStyle w:val="Heading2"/>
        <w:keepNext w:val="0"/>
        <w:keepLines w:val="0"/>
        <w:spacing w:before="240" w:after="40"/>
      </w:pPr>
      <w:r>
        <w:t xml:space="preserve">Step 2: Clean Up Your Data </w:t>
      </w:r>
    </w:p>
    <w:p w14:paraId="76E4FDA1" w14:textId="41662E9D" w:rsidR="001F6E1D" w:rsidRDefault="00B13BF7">
      <w:pPr>
        <w:spacing w:line="240" w:lineRule="auto"/>
        <w:rPr>
          <w:i/>
        </w:rPr>
      </w:pPr>
      <w:r>
        <w:rPr>
          <w:i/>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p>
    <w:p w14:paraId="137F561E" w14:textId="77777777" w:rsidR="00F72E3B" w:rsidRDefault="00F72E3B">
      <w:pPr>
        <w:spacing w:line="240" w:lineRule="auto"/>
        <w:rPr>
          <w:rFonts w:ascii="Helvetica" w:hAnsi="Helvetica" w:cs="Helvetica"/>
          <w:color w:val="4F4F4F"/>
          <w:shd w:val="clear" w:color="auto" w:fill="FFFFFF"/>
        </w:rPr>
      </w:pPr>
    </w:p>
    <w:p w14:paraId="7B5AB256" w14:textId="161D9096" w:rsidR="00394789" w:rsidRPr="00BC7714" w:rsidRDefault="00F72E3B">
      <w:pPr>
        <w:spacing w:line="240" w:lineRule="auto"/>
        <w:rPr>
          <w:rFonts w:ascii="Helvetica" w:hAnsi="Helvetica" w:cs="Helvetica"/>
          <w:color w:val="4F4F4F"/>
          <w:shd w:val="clear" w:color="auto" w:fill="FFFFFF"/>
        </w:rPr>
      </w:pPr>
      <w:r>
        <w:rPr>
          <w:rFonts w:ascii="Helvetica" w:hAnsi="Helvetica" w:cs="Helvetica"/>
          <w:color w:val="4F4F4F"/>
          <w:shd w:val="clear" w:color="auto" w:fill="FFFFFF"/>
        </w:rPr>
        <w:t xml:space="preserve">The trend tool is used to create trend and seasonality variables to use as control variables. To do this, </w:t>
      </w:r>
      <w:r w:rsidR="00FC29C4">
        <w:rPr>
          <w:rFonts w:ascii="Helvetica" w:hAnsi="Helvetica" w:cs="Helvetica"/>
          <w:color w:val="4F4F4F"/>
          <w:shd w:val="clear" w:color="auto" w:fill="FFFFFF"/>
        </w:rPr>
        <w:t xml:space="preserve">we </w:t>
      </w:r>
      <w:r>
        <w:rPr>
          <w:rFonts w:ascii="Helvetica" w:hAnsi="Helvetica" w:cs="Helvetica"/>
          <w:color w:val="4F4F4F"/>
          <w:shd w:val="clear" w:color="auto" w:fill="FFFFFF"/>
        </w:rPr>
        <w:t xml:space="preserve">need at least 52 weeks of data, plus the number of weeks </w:t>
      </w:r>
      <w:r w:rsidR="00FC29C4">
        <w:rPr>
          <w:rFonts w:ascii="Helvetica" w:hAnsi="Helvetica" w:cs="Helvetica"/>
          <w:color w:val="4F4F4F"/>
          <w:shd w:val="clear" w:color="auto" w:fill="FFFFFF"/>
        </w:rPr>
        <w:t>we</w:t>
      </w:r>
      <w:r>
        <w:rPr>
          <w:rFonts w:ascii="Helvetica" w:hAnsi="Helvetica" w:cs="Helvetica"/>
          <w:color w:val="4F4F4F"/>
          <w:shd w:val="clear" w:color="auto" w:fill="FFFFFF"/>
        </w:rPr>
        <w:t xml:space="preserve"> select in the tool to calculate trend, before the beginning of the test start date.</w:t>
      </w:r>
      <w:r w:rsidR="00B4728A">
        <w:t xml:space="preserve"> </w:t>
      </w:r>
      <w:r w:rsidR="004F73DB">
        <w:rPr>
          <w:rFonts w:ascii="Helvetica" w:hAnsi="Helvetica" w:cs="Helvetica"/>
          <w:color w:val="4F4F4F"/>
          <w:shd w:val="clear" w:color="auto" w:fill="FFFFFF"/>
        </w:rPr>
        <w:t xml:space="preserve">For the project, </w:t>
      </w:r>
      <w:r w:rsidR="00B10E06">
        <w:rPr>
          <w:rFonts w:ascii="Helvetica" w:hAnsi="Helvetica" w:cs="Helvetica"/>
          <w:color w:val="4F4F4F"/>
          <w:shd w:val="clear" w:color="auto" w:fill="FFFFFF"/>
        </w:rPr>
        <w:t>we</w:t>
      </w:r>
      <w:r w:rsidR="004F73DB">
        <w:rPr>
          <w:rFonts w:ascii="Helvetica" w:hAnsi="Helvetica" w:cs="Helvetica"/>
          <w:color w:val="4F4F4F"/>
          <w:shd w:val="clear" w:color="auto" w:fill="FFFFFF"/>
        </w:rPr>
        <w:t xml:space="preserve"> are asked to use 12 weeks to calculate trend, so </w:t>
      </w:r>
      <w:r w:rsidR="00B10E06">
        <w:rPr>
          <w:rFonts w:ascii="Helvetica" w:hAnsi="Helvetica" w:cs="Helvetica"/>
          <w:color w:val="4F4F4F"/>
          <w:shd w:val="clear" w:color="auto" w:fill="FFFFFF"/>
        </w:rPr>
        <w:t>we</w:t>
      </w:r>
      <w:r w:rsidR="004F73DB">
        <w:rPr>
          <w:rFonts w:ascii="Helvetica" w:hAnsi="Helvetica" w:cs="Helvetica"/>
          <w:color w:val="4F4F4F"/>
          <w:shd w:val="clear" w:color="auto" w:fill="FFFFFF"/>
        </w:rPr>
        <w:t xml:space="preserve">'ll need 64 </w:t>
      </w:r>
      <w:r w:rsidR="00B10E06">
        <w:rPr>
          <w:rFonts w:ascii="Helvetica" w:hAnsi="Helvetica" w:cs="Helvetica"/>
          <w:color w:val="4F4F4F"/>
          <w:shd w:val="clear" w:color="auto" w:fill="FFFFFF"/>
        </w:rPr>
        <w:t>(52weeks +</w:t>
      </w:r>
      <w:proofErr w:type="gramStart"/>
      <w:r w:rsidR="00FD3000">
        <w:rPr>
          <w:rFonts w:ascii="Helvetica" w:hAnsi="Helvetica" w:cs="Helvetica"/>
          <w:color w:val="4F4F4F"/>
          <w:shd w:val="clear" w:color="auto" w:fill="FFFFFF"/>
        </w:rPr>
        <w:t>12)w</w:t>
      </w:r>
      <w:r w:rsidR="004F73DB">
        <w:rPr>
          <w:rFonts w:ascii="Helvetica" w:hAnsi="Helvetica" w:cs="Helvetica"/>
          <w:color w:val="4F4F4F"/>
          <w:shd w:val="clear" w:color="auto" w:fill="FFFFFF"/>
        </w:rPr>
        <w:t>eeks</w:t>
      </w:r>
      <w:proofErr w:type="gramEnd"/>
      <w:r w:rsidR="004F73DB">
        <w:rPr>
          <w:rFonts w:ascii="Helvetica" w:hAnsi="Helvetica" w:cs="Helvetica"/>
          <w:color w:val="4F4F4F"/>
          <w:shd w:val="clear" w:color="auto" w:fill="FFFFFF"/>
        </w:rPr>
        <w:t xml:space="preserve"> of data prior to the test start date. Since the test lasts for 12 weeks</w:t>
      </w:r>
      <w:r w:rsidR="00B259F1">
        <w:rPr>
          <w:rFonts w:ascii="Helvetica" w:hAnsi="Helvetica" w:cs="Helvetica"/>
          <w:color w:val="4F4F4F"/>
          <w:shd w:val="clear" w:color="auto" w:fill="FFFFFF"/>
        </w:rPr>
        <w:t xml:space="preserve"> (2016-April-29 to 2016-July-21)</w:t>
      </w:r>
      <w:r w:rsidR="004F73DB">
        <w:rPr>
          <w:rFonts w:ascii="Helvetica" w:hAnsi="Helvetica" w:cs="Helvetica"/>
          <w:color w:val="4F4F4F"/>
          <w:shd w:val="clear" w:color="auto" w:fill="FFFFFF"/>
        </w:rPr>
        <w:t xml:space="preserve">, this means </w:t>
      </w:r>
      <w:r w:rsidR="00FC29C4">
        <w:rPr>
          <w:rFonts w:ascii="Helvetica" w:hAnsi="Helvetica" w:cs="Helvetica"/>
          <w:color w:val="4F4F4F"/>
          <w:shd w:val="clear" w:color="auto" w:fill="FFFFFF"/>
        </w:rPr>
        <w:t>we</w:t>
      </w:r>
      <w:r w:rsidR="004F73DB">
        <w:rPr>
          <w:rFonts w:ascii="Helvetica" w:hAnsi="Helvetica" w:cs="Helvetica"/>
          <w:color w:val="4F4F4F"/>
          <w:shd w:val="clear" w:color="auto" w:fill="FFFFFF"/>
        </w:rPr>
        <w:t>'ll need a total </w:t>
      </w:r>
      <w:r w:rsidR="004F73DB" w:rsidRPr="00BC7714">
        <w:rPr>
          <w:rFonts w:ascii="Helvetica" w:hAnsi="Helvetica" w:cs="Helvetica"/>
          <w:color w:val="4F4F4F"/>
          <w:shd w:val="clear" w:color="auto" w:fill="FFFFFF"/>
        </w:rPr>
        <w:t>76 weeks</w:t>
      </w:r>
      <w:r w:rsidR="004F73DB">
        <w:rPr>
          <w:rFonts w:ascii="Helvetica" w:hAnsi="Helvetica" w:cs="Helvetica"/>
          <w:color w:val="4F4F4F"/>
          <w:shd w:val="clear" w:color="auto" w:fill="FFFFFF"/>
        </w:rPr>
        <w:t> of data.</w:t>
      </w:r>
      <w:r w:rsidR="008F03B3">
        <w:rPr>
          <w:rFonts w:ascii="Helvetica" w:hAnsi="Helvetica" w:cs="Helvetica"/>
          <w:color w:val="4F4F4F"/>
          <w:shd w:val="clear" w:color="auto" w:fill="FFFFFF"/>
        </w:rPr>
        <w:t xml:space="preserve"> We have checked this in our </w:t>
      </w:r>
      <w:proofErr w:type="spellStart"/>
      <w:r w:rsidR="008F03B3">
        <w:rPr>
          <w:rFonts w:ascii="Helvetica" w:hAnsi="Helvetica" w:cs="Helvetica"/>
          <w:color w:val="4F4F4F"/>
          <w:shd w:val="clear" w:color="auto" w:fill="FFFFFF"/>
        </w:rPr>
        <w:t>alteryx</w:t>
      </w:r>
      <w:proofErr w:type="spellEnd"/>
      <w:r w:rsidR="008F03B3">
        <w:rPr>
          <w:rFonts w:ascii="Helvetica" w:hAnsi="Helvetica" w:cs="Helvetica"/>
          <w:color w:val="4F4F4F"/>
          <w:shd w:val="clear" w:color="auto" w:fill="FFFFFF"/>
        </w:rPr>
        <w:t xml:space="preserve"> workflow by summarizing tool </w:t>
      </w:r>
      <w:r w:rsidR="00B13BF7">
        <w:rPr>
          <w:rFonts w:ascii="Helvetica" w:hAnsi="Helvetica" w:cs="Helvetica"/>
          <w:color w:val="4F4F4F"/>
          <w:shd w:val="clear" w:color="auto" w:fill="FFFFFF"/>
        </w:rPr>
        <w:t>and got count of distinct weeks for each store as 76.</w:t>
      </w:r>
      <w:r w:rsidR="00B4728A" w:rsidRPr="00BC7714">
        <w:rPr>
          <w:rFonts w:ascii="Helvetica" w:hAnsi="Helvetica" w:cs="Helvetica"/>
          <w:color w:val="4F4F4F"/>
          <w:shd w:val="clear" w:color="auto" w:fill="FFFFFF"/>
        </w:rPr>
        <w:t xml:space="preserve"> </w:t>
      </w:r>
      <w:r w:rsidR="00394789">
        <w:rPr>
          <w:rFonts w:ascii="Helvetica" w:hAnsi="Helvetica" w:cs="Helvetica"/>
          <w:color w:val="4F4F4F"/>
          <w:shd w:val="clear" w:color="auto" w:fill="FFFFFF"/>
        </w:rPr>
        <w:t>In Alteryx the expression</w:t>
      </w:r>
      <w:r w:rsidR="00417B94">
        <w:rPr>
          <w:rFonts w:ascii="Helvetica" w:hAnsi="Helvetica" w:cs="Helvetica"/>
          <w:color w:val="4F4F4F"/>
          <w:shd w:val="clear" w:color="auto" w:fill="FFFFFF"/>
        </w:rPr>
        <w:t xml:space="preserve"> </w:t>
      </w:r>
      <w:r w:rsidR="00AA6F88">
        <w:rPr>
          <w:rFonts w:ascii="Helvetica" w:hAnsi="Helvetica" w:cs="Helvetica"/>
          <w:color w:val="4F4F4F"/>
          <w:shd w:val="clear" w:color="auto" w:fill="FFFFFF"/>
        </w:rPr>
        <w:t xml:space="preserve">for 76 weeks </w:t>
      </w:r>
      <w:r w:rsidR="00394789">
        <w:rPr>
          <w:rFonts w:ascii="Helvetica" w:hAnsi="Helvetica" w:cs="Helvetica"/>
          <w:color w:val="4F4F4F"/>
          <w:shd w:val="clear" w:color="auto" w:fill="FFFFFF"/>
        </w:rPr>
        <w:t>look</w:t>
      </w:r>
      <w:r w:rsidR="00417B94">
        <w:rPr>
          <w:rFonts w:ascii="Helvetica" w:hAnsi="Helvetica" w:cs="Helvetica"/>
          <w:color w:val="4F4F4F"/>
          <w:shd w:val="clear" w:color="auto" w:fill="FFFFFF"/>
        </w:rPr>
        <w:t>s</w:t>
      </w:r>
      <w:r w:rsidR="00394789">
        <w:rPr>
          <w:rFonts w:ascii="Helvetica" w:hAnsi="Helvetica" w:cs="Helvetica"/>
          <w:color w:val="4F4F4F"/>
          <w:shd w:val="clear" w:color="auto" w:fill="FFFFFF"/>
        </w:rPr>
        <w:t xml:space="preserve"> like </w:t>
      </w:r>
      <w:r w:rsidR="00394789" w:rsidRPr="00BC7714">
        <w:rPr>
          <w:rFonts w:ascii="Helvetica" w:hAnsi="Helvetica" w:cs="Helvetica"/>
          <w:color w:val="4F4F4F"/>
          <w:shd w:val="clear" w:color="auto" w:fill="FFFFFF"/>
        </w:rPr>
        <w:t xml:space="preserve">[Invoice Date]&gt;="2015-02-06" AND [Invoice </w:t>
      </w:r>
      <w:proofErr w:type="gramStart"/>
      <w:r w:rsidR="00394789" w:rsidRPr="00BC7714">
        <w:rPr>
          <w:rFonts w:ascii="Helvetica" w:hAnsi="Helvetica" w:cs="Helvetica"/>
          <w:color w:val="4F4F4F"/>
          <w:shd w:val="clear" w:color="auto" w:fill="FFFFFF"/>
        </w:rPr>
        <w:t>Date]&lt;</w:t>
      </w:r>
      <w:proofErr w:type="gramEnd"/>
      <w:r w:rsidR="00394789" w:rsidRPr="00BC7714">
        <w:rPr>
          <w:rFonts w:ascii="Helvetica" w:hAnsi="Helvetica" w:cs="Helvetica"/>
          <w:color w:val="4F4F4F"/>
          <w:shd w:val="clear" w:color="auto" w:fill="FFFFFF"/>
        </w:rPr>
        <w:t>"2016-07-22"</w:t>
      </w:r>
      <w:r w:rsidR="00AA6F88" w:rsidRPr="00BC7714">
        <w:rPr>
          <w:rFonts w:ascii="Helvetica" w:hAnsi="Helvetica" w:cs="Helvetica"/>
          <w:color w:val="4F4F4F"/>
          <w:shd w:val="clear" w:color="auto" w:fill="FFFFFF"/>
        </w:rPr>
        <w:t>.</w:t>
      </w:r>
    </w:p>
    <w:p w14:paraId="074076B4" w14:textId="4F16914F" w:rsidR="00DD11B6" w:rsidRPr="00BC7714" w:rsidRDefault="00DD11B6">
      <w:pPr>
        <w:spacing w:line="240" w:lineRule="auto"/>
        <w:rPr>
          <w:rFonts w:ascii="Helvetica" w:hAnsi="Helvetica" w:cs="Helvetica"/>
          <w:color w:val="4F4F4F"/>
          <w:shd w:val="clear" w:color="auto" w:fill="FFFFFF"/>
        </w:rPr>
      </w:pPr>
    </w:p>
    <w:p w14:paraId="2FD16D33" w14:textId="68EFDCCF" w:rsidR="00DD11B6" w:rsidRDefault="00DD11B6">
      <w:pPr>
        <w:spacing w:line="240" w:lineRule="auto"/>
        <w:rPr>
          <w:rStyle w:val="HTMLCode"/>
          <w:rFonts w:ascii="Arial" w:eastAsia="Arial" w:hAnsi="Arial" w:cs="Arial"/>
          <w:sz w:val="22"/>
          <w:szCs w:val="22"/>
        </w:rPr>
      </w:pPr>
      <w:r w:rsidRPr="00BC7714">
        <w:rPr>
          <w:rFonts w:ascii="Helvetica" w:hAnsi="Helvetica" w:cs="Helvetica"/>
          <w:color w:val="4F4F4F"/>
          <w:shd w:val="clear" w:color="auto" w:fill="FFFFFF"/>
        </w:rPr>
        <w:t>There</w:t>
      </w:r>
      <w:r w:rsidR="00422176" w:rsidRPr="00BC7714">
        <w:rPr>
          <w:rFonts w:ascii="Helvetica" w:hAnsi="Helvetica" w:cs="Helvetica"/>
          <w:color w:val="4F4F4F"/>
          <w:shd w:val="clear" w:color="auto" w:fill="FFFFFF"/>
        </w:rPr>
        <w:t>a</w:t>
      </w:r>
      <w:r w:rsidRPr="00BC7714">
        <w:rPr>
          <w:rFonts w:ascii="Helvetica" w:hAnsi="Helvetica" w:cs="Helvetica"/>
          <w:color w:val="4F4F4F"/>
          <w:shd w:val="clear" w:color="auto" w:fill="FFFFFF"/>
        </w:rPr>
        <w:t xml:space="preserve">fter, we create four new fields </w:t>
      </w:r>
      <w:r w:rsidR="000C43D1" w:rsidRPr="00BC7714">
        <w:rPr>
          <w:rFonts w:ascii="Helvetica" w:hAnsi="Helvetica" w:cs="Helvetica"/>
          <w:color w:val="4F4F4F"/>
          <w:shd w:val="clear" w:color="auto" w:fill="FFFFFF"/>
        </w:rPr>
        <w:t>week</w:t>
      </w:r>
      <w:r w:rsidR="008C2742" w:rsidRPr="00BC7714">
        <w:rPr>
          <w:rFonts w:ascii="Helvetica" w:hAnsi="Helvetica" w:cs="Helvetica"/>
          <w:color w:val="4F4F4F"/>
          <w:shd w:val="clear" w:color="auto" w:fill="FFFFFF"/>
        </w:rPr>
        <w:t xml:space="preserve"> (</w:t>
      </w:r>
      <w:r w:rsidR="00AF7B5A" w:rsidRPr="00BC7714">
        <w:rPr>
          <w:rFonts w:ascii="Helvetica" w:hAnsi="Helvetica" w:cs="Helvetica"/>
          <w:color w:val="4F4F4F"/>
          <w:shd w:val="clear" w:color="auto" w:fill="FFFFFF"/>
        </w:rPr>
        <w:t>a</w:t>
      </w:r>
      <w:r w:rsidR="00AF7B5A">
        <w:rPr>
          <w:rFonts w:ascii="Helvetica" w:hAnsi="Helvetica" w:cs="Helvetica"/>
          <w:color w:val="4F4F4F"/>
          <w:shd w:val="clear" w:color="auto" w:fill="FFFFFF"/>
        </w:rPr>
        <w:t>ssign</w:t>
      </w:r>
      <w:r w:rsidR="00AF7B5A">
        <w:rPr>
          <w:rFonts w:ascii="Helvetica" w:hAnsi="Helvetica" w:cs="Helvetica"/>
          <w:color w:val="4F4F4F"/>
          <w:shd w:val="clear" w:color="auto" w:fill="FFFFFF"/>
        </w:rPr>
        <w:t>ed</w:t>
      </w:r>
      <w:r w:rsidR="00AF7B5A">
        <w:rPr>
          <w:rFonts w:ascii="Helvetica" w:hAnsi="Helvetica" w:cs="Helvetica"/>
          <w:color w:val="4F4F4F"/>
          <w:shd w:val="clear" w:color="auto" w:fill="FFFFFF"/>
        </w:rPr>
        <w:t xml:space="preserve"> week 1 to the first week of the test period</w:t>
      </w:r>
      <w:r w:rsidR="008C2742" w:rsidRPr="00BC7714">
        <w:rPr>
          <w:rFonts w:ascii="Helvetica" w:hAnsi="Helvetica" w:cs="Helvetica"/>
          <w:color w:val="4F4F4F"/>
          <w:shd w:val="clear" w:color="auto" w:fill="FFFFFF"/>
        </w:rPr>
        <w:t>)</w:t>
      </w:r>
      <w:r w:rsidR="000C43D1" w:rsidRPr="00BC7714">
        <w:rPr>
          <w:rFonts w:ascii="Helvetica" w:hAnsi="Helvetica" w:cs="Helvetica"/>
          <w:color w:val="4F4F4F"/>
          <w:shd w:val="clear" w:color="auto" w:fill="FFFFFF"/>
        </w:rPr>
        <w:t xml:space="preserve">, week </w:t>
      </w:r>
      <w:proofErr w:type="gramStart"/>
      <w:r w:rsidR="000C43D1" w:rsidRPr="00BC7714">
        <w:rPr>
          <w:rFonts w:ascii="Helvetica" w:hAnsi="Helvetica" w:cs="Helvetica"/>
          <w:color w:val="4F4F4F"/>
          <w:shd w:val="clear" w:color="auto" w:fill="FFFFFF"/>
        </w:rPr>
        <w:t>start</w:t>
      </w:r>
      <w:r w:rsidR="00EB28CB" w:rsidRPr="00BC7714">
        <w:rPr>
          <w:rFonts w:ascii="Helvetica" w:hAnsi="Helvetica" w:cs="Helvetica"/>
          <w:color w:val="4F4F4F"/>
          <w:shd w:val="clear" w:color="auto" w:fill="FFFFFF"/>
        </w:rPr>
        <w:t>(</w:t>
      </w:r>
      <w:proofErr w:type="gramEnd"/>
      <w:r w:rsidR="00E64E51">
        <w:rPr>
          <w:rFonts w:ascii="Helvetica" w:hAnsi="Helvetica" w:cs="Helvetica"/>
          <w:color w:val="4F4F4F"/>
          <w:shd w:val="clear" w:color="auto" w:fill="FFFFFF"/>
        </w:rPr>
        <w:t>test start date</w:t>
      </w:r>
      <w:r w:rsidR="00E64E51">
        <w:rPr>
          <w:rFonts w:ascii="Helvetica" w:hAnsi="Helvetica" w:cs="Helvetica"/>
          <w:color w:val="4F4F4F"/>
          <w:shd w:val="clear" w:color="auto" w:fill="FFFFFF"/>
        </w:rPr>
        <w:t>)</w:t>
      </w:r>
      <w:r w:rsidR="000C43D1" w:rsidRPr="00BC7714">
        <w:rPr>
          <w:rFonts w:ascii="Helvetica" w:hAnsi="Helvetica" w:cs="Helvetica"/>
          <w:color w:val="4F4F4F"/>
          <w:shd w:val="clear" w:color="auto" w:fill="FFFFFF"/>
        </w:rPr>
        <w:t xml:space="preserve">, week end and </w:t>
      </w:r>
      <w:proofErr w:type="spellStart"/>
      <w:r w:rsidR="000C43D1" w:rsidRPr="00BC7714">
        <w:rPr>
          <w:rFonts w:ascii="Helvetica" w:hAnsi="Helvetica" w:cs="Helvetica"/>
          <w:color w:val="4F4F4F"/>
          <w:shd w:val="clear" w:color="auto" w:fill="FFFFFF"/>
        </w:rPr>
        <w:t>new_</w:t>
      </w:r>
      <w:r w:rsidR="000C43D1">
        <w:rPr>
          <w:rStyle w:val="HTMLCode"/>
          <w:rFonts w:ascii="Arial" w:eastAsia="Arial" w:hAnsi="Arial" w:cs="Arial"/>
          <w:sz w:val="22"/>
          <w:szCs w:val="22"/>
        </w:rPr>
        <w:t>product_flag</w:t>
      </w:r>
      <w:proofErr w:type="spellEnd"/>
      <w:r w:rsidR="002F463D">
        <w:rPr>
          <w:rStyle w:val="HTMLCode"/>
          <w:rFonts w:ascii="Arial" w:eastAsia="Arial" w:hAnsi="Arial" w:cs="Arial"/>
          <w:sz w:val="22"/>
          <w:szCs w:val="22"/>
        </w:rPr>
        <w:t xml:space="preserve"> using </w:t>
      </w:r>
      <w:r w:rsidR="00887048" w:rsidRPr="00370382">
        <w:rPr>
          <w:rFonts w:ascii="Times New Roman" w:hAnsi="Times New Roman" w:cs="Times New Roman"/>
        </w:rPr>
        <w:t xml:space="preserve">Floor, </w:t>
      </w:r>
      <w:proofErr w:type="spellStart"/>
      <w:r w:rsidR="00887048" w:rsidRPr="00370382">
        <w:rPr>
          <w:rFonts w:ascii="Times New Roman" w:hAnsi="Times New Roman" w:cs="Times New Roman"/>
        </w:rPr>
        <w:t>DateTimeDiff</w:t>
      </w:r>
      <w:proofErr w:type="spellEnd"/>
      <w:r w:rsidR="00887048" w:rsidRPr="00370382">
        <w:rPr>
          <w:rFonts w:ascii="Times New Roman" w:hAnsi="Times New Roman" w:cs="Times New Roman"/>
        </w:rPr>
        <w:t xml:space="preserve">, and </w:t>
      </w:r>
      <w:proofErr w:type="spellStart"/>
      <w:r w:rsidR="00887048" w:rsidRPr="00370382">
        <w:rPr>
          <w:rFonts w:ascii="Times New Roman" w:hAnsi="Times New Roman" w:cs="Times New Roman"/>
        </w:rPr>
        <w:t>DateTimeAdd</w:t>
      </w:r>
      <w:proofErr w:type="spellEnd"/>
      <w:r w:rsidR="00887048" w:rsidRPr="00370382">
        <w:rPr>
          <w:rFonts w:ascii="Times New Roman" w:hAnsi="Times New Roman" w:cs="Times New Roman"/>
        </w:rPr>
        <w:t xml:space="preserve"> functions</w:t>
      </w:r>
      <w:r w:rsidR="008C2742">
        <w:rPr>
          <w:rStyle w:val="HTMLCode"/>
          <w:rFonts w:ascii="Arial" w:eastAsia="Arial" w:hAnsi="Arial" w:cs="Arial"/>
          <w:sz w:val="22"/>
          <w:szCs w:val="22"/>
        </w:rPr>
        <w:t>.</w:t>
      </w:r>
    </w:p>
    <w:p w14:paraId="54F6F1A0" w14:textId="20A06DB4" w:rsidR="00887048" w:rsidRDefault="00887048">
      <w:pPr>
        <w:spacing w:line="240" w:lineRule="auto"/>
        <w:rPr>
          <w:rStyle w:val="HTMLCode"/>
          <w:rFonts w:ascii="Arial" w:eastAsia="Arial" w:hAnsi="Arial" w:cs="Arial"/>
          <w:sz w:val="22"/>
          <w:szCs w:val="22"/>
        </w:rPr>
      </w:pPr>
    </w:p>
    <w:p w14:paraId="459D5F6B" w14:textId="77777777" w:rsidR="00887048" w:rsidRPr="00B4728A" w:rsidRDefault="00887048">
      <w:pPr>
        <w:spacing w:line="240" w:lineRule="auto"/>
        <w:rPr>
          <w:rStyle w:val="HTMLCode"/>
          <w:rFonts w:ascii="Arial" w:eastAsia="Arial" w:hAnsi="Arial" w:cs="Arial"/>
          <w:sz w:val="22"/>
          <w:szCs w:val="22"/>
        </w:rPr>
      </w:pPr>
    </w:p>
    <w:p w14:paraId="2957723A" w14:textId="4C8A4A96" w:rsidR="00AA6F88" w:rsidRDefault="00876E59">
      <w:pPr>
        <w:spacing w:line="240" w:lineRule="auto"/>
      </w:pPr>
      <w:r>
        <w:rPr>
          <w:noProof/>
        </w:rPr>
        <w:lastRenderedPageBreak/>
        <w:drawing>
          <wp:inline distT="0" distB="0" distL="0" distR="0" wp14:anchorId="705C3C9F" wp14:editId="6BEC5BD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288D769" w14:textId="77777777" w:rsidR="00AA6F88" w:rsidRDefault="00AA6F88">
      <w:pPr>
        <w:spacing w:line="240" w:lineRule="auto"/>
      </w:pPr>
    </w:p>
    <w:p w14:paraId="0A5CC8A3" w14:textId="2489DCA0" w:rsidR="00A1546E" w:rsidRDefault="00A1546E">
      <w:pPr>
        <w:spacing w:line="240" w:lineRule="auto"/>
      </w:pPr>
    </w:p>
    <w:p w14:paraId="57E19D92" w14:textId="77777777" w:rsidR="00A1546E" w:rsidRDefault="00A1546E">
      <w:pPr>
        <w:spacing w:line="240" w:lineRule="auto"/>
      </w:pPr>
    </w:p>
    <w:p w14:paraId="76E4FDA2" w14:textId="77777777" w:rsidR="001F6E1D" w:rsidRDefault="00B13BF7">
      <w:pPr>
        <w:pStyle w:val="Heading2"/>
        <w:keepNext w:val="0"/>
        <w:keepLines w:val="0"/>
        <w:spacing w:before="240" w:after="40"/>
      </w:pPr>
      <w:r>
        <w:t>Step 3: Match Treatment and Control Units</w:t>
      </w:r>
    </w:p>
    <w:p w14:paraId="76E4FDA3" w14:textId="77777777" w:rsidR="001F6E1D" w:rsidRDefault="00B13BF7">
      <w:pPr>
        <w:spacing w:line="240" w:lineRule="auto"/>
      </w:pPr>
      <w:r>
        <w:rPr>
          <w:i/>
        </w:rPr>
        <w:t>In this step, you should create the trend and seasonality variables, and use them along with you other control variable(s) to match two control units to each treatment unit. Note: Calculate the number of transactions per store per week to calculate trend and seasonality.</w:t>
      </w:r>
    </w:p>
    <w:p w14:paraId="76E4FDA4" w14:textId="77777777" w:rsidR="001F6E1D" w:rsidRDefault="001F6E1D">
      <w:pPr>
        <w:spacing w:line="240" w:lineRule="auto"/>
      </w:pPr>
    </w:p>
    <w:p w14:paraId="2F259F44" w14:textId="2A842FFA" w:rsidR="003C5C26" w:rsidRPr="000A7C8B" w:rsidRDefault="00B13BF7">
      <w:pPr>
        <w:spacing w:line="240" w:lineRule="auto"/>
        <w:rPr>
          <w:i/>
        </w:rPr>
      </w:pPr>
      <w:r>
        <w:rPr>
          <w:i/>
        </w:rPr>
        <w:t xml:space="preserve">Apart from trend and seasonality... </w:t>
      </w:r>
    </w:p>
    <w:p w14:paraId="460C4BA8" w14:textId="77777777" w:rsidR="003C5C26" w:rsidRDefault="003C5C26">
      <w:pPr>
        <w:spacing w:line="240" w:lineRule="auto"/>
      </w:pPr>
    </w:p>
    <w:p w14:paraId="76E4FDA6" w14:textId="31F9ED9C" w:rsidR="001F6E1D" w:rsidRDefault="00B13BF7">
      <w:pPr>
        <w:numPr>
          <w:ilvl w:val="0"/>
          <w:numId w:val="2"/>
        </w:numPr>
        <w:spacing w:line="240" w:lineRule="auto"/>
        <w:ind w:hanging="360"/>
      </w:pPr>
      <w:r>
        <w:t xml:space="preserve">What control variables should be considered? Note: Only consider variables in the </w:t>
      </w:r>
      <w:proofErr w:type="spellStart"/>
      <w:r>
        <w:t>RoundRoastersStore</w:t>
      </w:r>
      <w:proofErr w:type="spellEnd"/>
      <w:r>
        <w:t xml:space="preserve"> file.</w:t>
      </w:r>
    </w:p>
    <w:p w14:paraId="5C1D3D08" w14:textId="2986F033" w:rsidR="00FE7AA4" w:rsidRDefault="00885642" w:rsidP="00885642">
      <w:pPr>
        <w:spacing w:line="240" w:lineRule="auto"/>
        <w:ind w:left="360"/>
      </w:pPr>
      <w:r>
        <w:t xml:space="preserve">The potential numerical control variables from </w:t>
      </w:r>
      <w:proofErr w:type="spellStart"/>
      <w:r>
        <w:t>RoundRoastersStore</w:t>
      </w:r>
      <w:proofErr w:type="spellEnd"/>
      <w:r>
        <w:t xml:space="preserve"> file are </w:t>
      </w:r>
      <w:proofErr w:type="spellStart"/>
      <w:r w:rsidR="003219FF">
        <w:t>A</w:t>
      </w:r>
      <w:r w:rsidR="00D01DA3">
        <w:t>vgMonthSales</w:t>
      </w:r>
      <w:proofErr w:type="spellEnd"/>
      <w:r w:rsidR="00D01DA3">
        <w:t xml:space="preserve"> and </w:t>
      </w:r>
      <w:proofErr w:type="spellStart"/>
      <w:r w:rsidR="00D01DA3">
        <w:t>Sq_Ft</w:t>
      </w:r>
      <w:proofErr w:type="spellEnd"/>
      <w:r w:rsidR="005E2A76">
        <w:t>.</w:t>
      </w:r>
    </w:p>
    <w:p w14:paraId="5636795B" w14:textId="77777777" w:rsidR="00740BD5" w:rsidRDefault="00740BD5" w:rsidP="00740BD5">
      <w:pPr>
        <w:spacing w:line="240" w:lineRule="auto"/>
      </w:pPr>
    </w:p>
    <w:p w14:paraId="76E4FDA7" w14:textId="1DEAF1B4" w:rsidR="001F6E1D" w:rsidRDefault="00B13BF7">
      <w:pPr>
        <w:numPr>
          <w:ilvl w:val="0"/>
          <w:numId w:val="2"/>
        </w:numPr>
        <w:spacing w:line="240" w:lineRule="auto"/>
        <w:ind w:hanging="360"/>
      </w:pPr>
      <w:r>
        <w:t xml:space="preserve">What is the correlation between </w:t>
      </w:r>
      <w:proofErr w:type="gramStart"/>
      <w:r>
        <w:t>your each</w:t>
      </w:r>
      <w:proofErr w:type="gramEnd"/>
      <w:r>
        <w:t xml:space="preserve"> potential control variable and your performance metric?</w:t>
      </w:r>
    </w:p>
    <w:p w14:paraId="59475810" w14:textId="38B98CCD" w:rsidR="0009605C" w:rsidRDefault="0009605C" w:rsidP="0009605C">
      <w:pPr>
        <w:spacing w:line="240" w:lineRule="auto"/>
      </w:pPr>
    </w:p>
    <w:p w14:paraId="415B57C2" w14:textId="197542E8" w:rsidR="005E2A76" w:rsidRDefault="005E2A76" w:rsidP="0009605C">
      <w:pPr>
        <w:spacing w:line="240" w:lineRule="auto"/>
      </w:pPr>
      <w:r>
        <w:t xml:space="preserve">The correlation between each potential control variable </w:t>
      </w:r>
      <w:r w:rsidR="00F32EF7">
        <w:t>(</w:t>
      </w:r>
      <w:proofErr w:type="spellStart"/>
      <w:r w:rsidR="00F32EF7">
        <w:t>Sq</w:t>
      </w:r>
      <w:r w:rsidR="00B665A9">
        <w:t>_Ft</w:t>
      </w:r>
      <w:proofErr w:type="spellEnd"/>
      <w:r w:rsidR="00B665A9">
        <w:t xml:space="preserve"> and </w:t>
      </w:r>
      <w:proofErr w:type="spellStart"/>
      <w:r w:rsidR="00B665A9">
        <w:t>AvgMonthSales</w:t>
      </w:r>
      <w:proofErr w:type="spellEnd"/>
      <w:r w:rsidR="00B665A9">
        <w:t xml:space="preserve">) </w:t>
      </w:r>
      <w:r>
        <w:t xml:space="preserve">and </w:t>
      </w:r>
      <w:r w:rsidR="004D3103">
        <w:t>performance metric(</w:t>
      </w:r>
      <w:proofErr w:type="spellStart"/>
      <w:r w:rsidR="004D3103">
        <w:t>sum_weekly_gross_margin</w:t>
      </w:r>
      <w:proofErr w:type="spellEnd"/>
      <w:r w:rsidR="00F32EF7">
        <w:t>)</w:t>
      </w:r>
      <w:r w:rsidR="00E47510">
        <w:t xml:space="preserve"> as per </w:t>
      </w:r>
      <w:proofErr w:type="spellStart"/>
      <w:r w:rsidR="00E47510">
        <w:t>pearson</w:t>
      </w:r>
      <w:proofErr w:type="spellEnd"/>
      <w:r w:rsidR="00E47510">
        <w:t xml:space="preserve"> Correlation table is as given bel</w:t>
      </w:r>
      <w:r w:rsidR="00060CE8">
        <w:t>ow:</w:t>
      </w:r>
    </w:p>
    <w:p w14:paraId="1FF4941E" w14:textId="5E05AEBD" w:rsidR="0009605C" w:rsidRPr="00A97CCB" w:rsidRDefault="00A97CCB" w:rsidP="0009605C">
      <w:pPr>
        <w:spacing w:line="240" w:lineRule="auto"/>
        <w:rPr>
          <w:b/>
          <w:bCs/>
        </w:rPr>
      </w:pPr>
      <w:r w:rsidRPr="00A97CCB">
        <w:rPr>
          <w:b/>
          <w:bCs/>
        </w:rPr>
        <w:t>Pearson Correlation table</w:t>
      </w:r>
    </w:p>
    <w:p w14:paraId="420DE9CD" w14:textId="2ACF3ECE" w:rsidR="00454E3B" w:rsidRDefault="00454E3B" w:rsidP="00454E3B">
      <w:pPr>
        <w:spacing w:line="240" w:lineRule="auto"/>
      </w:pPr>
    </w:p>
    <w:tbl>
      <w:tblPr>
        <w:tblStyle w:val="TableGrid"/>
        <w:tblW w:w="0" w:type="auto"/>
        <w:tblLook w:val="04A0" w:firstRow="1" w:lastRow="0" w:firstColumn="1" w:lastColumn="0" w:noHBand="0" w:noVBand="1"/>
      </w:tblPr>
      <w:tblGrid>
        <w:gridCol w:w="2394"/>
        <w:gridCol w:w="2394"/>
        <w:gridCol w:w="2394"/>
        <w:gridCol w:w="2394"/>
      </w:tblGrid>
      <w:tr w:rsidR="007C3C08" w14:paraId="30D130CC" w14:textId="77777777" w:rsidTr="00874783">
        <w:tc>
          <w:tcPr>
            <w:tcW w:w="2394" w:type="dxa"/>
          </w:tcPr>
          <w:p w14:paraId="3F653621" w14:textId="77777777" w:rsidR="007C3C08" w:rsidRPr="00164772" w:rsidRDefault="007C3C08" w:rsidP="00E83EFF">
            <w:pPr>
              <w:pBdr>
                <w:top w:val="none" w:sz="0" w:space="0" w:color="auto"/>
                <w:left w:val="none" w:sz="0" w:space="0" w:color="auto"/>
                <w:bottom w:val="none" w:sz="0" w:space="0" w:color="auto"/>
                <w:right w:val="none" w:sz="0" w:space="0" w:color="auto"/>
                <w:between w:val="none" w:sz="0" w:space="0" w:color="auto"/>
              </w:pBdr>
            </w:pPr>
          </w:p>
        </w:tc>
        <w:tc>
          <w:tcPr>
            <w:tcW w:w="2394" w:type="dxa"/>
          </w:tcPr>
          <w:p w14:paraId="28DA6B54" w14:textId="27E6A10A" w:rsidR="007C3C08" w:rsidRPr="00164772" w:rsidRDefault="007C3C08" w:rsidP="00E83EFF">
            <w:pPr>
              <w:pBdr>
                <w:top w:val="none" w:sz="0" w:space="0" w:color="auto"/>
                <w:left w:val="none" w:sz="0" w:space="0" w:color="auto"/>
                <w:bottom w:val="none" w:sz="0" w:space="0" w:color="auto"/>
                <w:right w:val="none" w:sz="0" w:space="0" w:color="auto"/>
                <w:between w:val="none" w:sz="0" w:space="0" w:color="auto"/>
              </w:pBdr>
            </w:pPr>
            <w:proofErr w:type="spellStart"/>
            <w:r w:rsidRPr="00164772">
              <w:t>AvgMonthSales</w:t>
            </w:r>
            <w:proofErr w:type="spellEnd"/>
          </w:p>
        </w:tc>
        <w:tc>
          <w:tcPr>
            <w:tcW w:w="2394" w:type="dxa"/>
          </w:tcPr>
          <w:p w14:paraId="5E543919" w14:textId="2A284498" w:rsidR="007C3C08" w:rsidRPr="00164772" w:rsidRDefault="007C3C08" w:rsidP="00E83EFF">
            <w:pPr>
              <w:pBdr>
                <w:top w:val="none" w:sz="0" w:space="0" w:color="auto"/>
                <w:left w:val="none" w:sz="0" w:space="0" w:color="auto"/>
                <w:bottom w:val="none" w:sz="0" w:space="0" w:color="auto"/>
                <w:right w:val="none" w:sz="0" w:space="0" w:color="auto"/>
                <w:between w:val="none" w:sz="0" w:space="0" w:color="auto"/>
              </w:pBdr>
            </w:pPr>
            <w:proofErr w:type="spellStart"/>
            <w:r w:rsidRPr="00164772">
              <w:t>Sq_Ft</w:t>
            </w:r>
            <w:proofErr w:type="spellEnd"/>
          </w:p>
        </w:tc>
        <w:tc>
          <w:tcPr>
            <w:tcW w:w="2394" w:type="dxa"/>
          </w:tcPr>
          <w:p w14:paraId="601F6E23" w14:textId="1937082F" w:rsidR="007C3C08" w:rsidRPr="00164772" w:rsidRDefault="007C3C08" w:rsidP="00E83EFF">
            <w:pPr>
              <w:pBdr>
                <w:top w:val="none" w:sz="0" w:space="0" w:color="auto"/>
                <w:left w:val="none" w:sz="0" w:space="0" w:color="auto"/>
                <w:bottom w:val="none" w:sz="0" w:space="0" w:color="auto"/>
                <w:right w:val="none" w:sz="0" w:space="0" w:color="auto"/>
                <w:between w:val="none" w:sz="0" w:space="0" w:color="auto"/>
              </w:pBdr>
            </w:pPr>
            <w:proofErr w:type="spellStart"/>
            <w:r w:rsidRPr="00164772">
              <w:t>Sum_Sum_Gross</w:t>
            </w:r>
            <w:proofErr w:type="spellEnd"/>
          </w:p>
        </w:tc>
      </w:tr>
      <w:tr w:rsidR="00E83EFF" w14:paraId="4750CFCC" w14:textId="77777777" w:rsidTr="00874783">
        <w:tc>
          <w:tcPr>
            <w:tcW w:w="2394" w:type="dxa"/>
          </w:tcPr>
          <w:p w14:paraId="1BF105E9" w14:textId="5704FB40" w:rsidR="00E83EFF" w:rsidRDefault="00E83EFF" w:rsidP="00E83EFF">
            <w:pPr>
              <w:pBdr>
                <w:top w:val="none" w:sz="0" w:space="0" w:color="auto"/>
                <w:left w:val="none" w:sz="0" w:space="0" w:color="auto"/>
                <w:bottom w:val="none" w:sz="0" w:space="0" w:color="auto"/>
                <w:right w:val="none" w:sz="0" w:space="0" w:color="auto"/>
                <w:between w:val="none" w:sz="0" w:space="0" w:color="auto"/>
              </w:pBdr>
            </w:pPr>
            <w:proofErr w:type="spellStart"/>
            <w:r w:rsidRPr="00164772">
              <w:t>AvgMonthSales</w:t>
            </w:r>
            <w:proofErr w:type="spellEnd"/>
          </w:p>
        </w:tc>
        <w:tc>
          <w:tcPr>
            <w:tcW w:w="2394" w:type="dxa"/>
          </w:tcPr>
          <w:p w14:paraId="087C696E" w14:textId="0C4C62FF"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1</w:t>
            </w:r>
          </w:p>
        </w:tc>
        <w:tc>
          <w:tcPr>
            <w:tcW w:w="2394" w:type="dxa"/>
          </w:tcPr>
          <w:p w14:paraId="27E553C4" w14:textId="3662956A"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-0.046967</w:t>
            </w:r>
          </w:p>
        </w:tc>
        <w:tc>
          <w:tcPr>
            <w:tcW w:w="2394" w:type="dxa"/>
          </w:tcPr>
          <w:p w14:paraId="23CB3F86" w14:textId="5D08C5F4"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0.790358</w:t>
            </w:r>
          </w:p>
        </w:tc>
      </w:tr>
      <w:tr w:rsidR="00E83EFF" w14:paraId="6CB3E0A6" w14:textId="77777777" w:rsidTr="00874783">
        <w:tc>
          <w:tcPr>
            <w:tcW w:w="2394" w:type="dxa"/>
          </w:tcPr>
          <w:p w14:paraId="02408FF8" w14:textId="5461557D" w:rsidR="00E83EFF" w:rsidRDefault="00E83EFF" w:rsidP="00E83EFF">
            <w:pPr>
              <w:pBdr>
                <w:top w:val="none" w:sz="0" w:space="0" w:color="auto"/>
                <w:left w:val="none" w:sz="0" w:space="0" w:color="auto"/>
                <w:bottom w:val="none" w:sz="0" w:space="0" w:color="auto"/>
                <w:right w:val="none" w:sz="0" w:space="0" w:color="auto"/>
                <w:between w:val="none" w:sz="0" w:space="0" w:color="auto"/>
              </w:pBdr>
            </w:pPr>
            <w:proofErr w:type="spellStart"/>
            <w:r w:rsidRPr="00164772">
              <w:t>Sq_Ft</w:t>
            </w:r>
            <w:proofErr w:type="spellEnd"/>
          </w:p>
        </w:tc>
        <w:tc>
          <w:tcPr>
            <w:tcW w:w="2394" w:type="dxa"/>
          </w:tcPr>
          <w:p w14:paraId="01DFBBD2" w14:textId="2FBFE58F"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-0.046967</w:t>
            </w:r>
          </w:p>
        </w:tc>
        <w:tc>
          <w:tcPr>
            <w:tcW w:w="2394" w:type="dxa"/>
          </w:tcPr>
          <w:p w14:paraId="7F350688" w14:textId="0DB75F2B"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1</w:t>
            </w:r>
          </w:p>
        </w:tc>
        <w:tc>
          <w:tcPr>
            <w:tcW w:w="2394" w:type="dxa"/>
          </w:tcPr>
          <w:p w14:paraId="30489CCB" w14:textId="4F5A9BDB"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-0.019345</w:t>
            </w:r>
          </w:p>
        </w:tc>
      </w:tr>
      <w:tr w:rsidR="00E83EFF" w14:paraId="0509B405" w14:textId="77777777" w:rsidTr="00874783">
        <w:tc>
          <w:tcPr>
            <w:tcW w:w="2394" w:type="dxa"/>
          </w:tcPr>
          <w:p w14:paraId="4BBE3664" w14:textId="1CE98739" w:rsidR="00E83EFF" w:rsidRDefault="00E83EFF" w:rsidP="00E83EFF">
            <w:pPr>
              <w:pBdr>
                <w:top w:val="none" w:sz="0" w:space="0" w:color="auto"/>
                <w:left w:val="none" w:sz="0" w:space="0" w:color="auto"/>
                <w:bottom w:val="none" w:sz="0" w:space="0" w:color="auto"/>
                <w:right w:val="none" w:sz="0" w:space="0" w:color="auto"/>
                <w:between w:val="none" w:sz="0" w:space="0" w:color="auto"/>
              </w:pBdr>
            </w:pPr>
            <w:proofErr w:type="spellStart"/>
            <w:r w:rsidRPr="00164772">
              <w:t>Sum_Sum_Gross</w:t>
            </w:r>
            <w:proofErr w:type="spellEnd"/>
            <w:r w:rsidRPr="00164772">
              <w:t xml:space="preserve"> Margin</w:t>
            </w:r>
          </w:p>
        </w:tc>
        <w:tc>
          <w:tcPr>
            <w:tcW w:w="2394" w:type="dxa"/>
          </w:tcPr>
          <w:p w14:paraId="5B397E5B" w14:textId="72D3AA64"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0.790358</w:t>
            </w:r>
          </w:p>
        </w:tc>
        <w:tc>
          <w:tcPr>
            <w:tcW w:w="2394" w:type="dxa"/>
          </w:tcPr>
          <w:p w14:paraId="47B155B4" w14:textId="5E777860"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-0.019345</w:t>
            </w:r>
          </w:p>
        </w:tc>
        <w:tc>
          <w:tcPr>
            <w:tcW w:w="2394" w:type="dxa"/>
          </w:tcPr>
          <w:p w14:paraId="7931C2C3" w14:textId="695F7F5D" w:rsidR="00E83EFF" w:rsidRDefault="00E83EFF" w:rsidP="00E83EFF">
            <w:pPr>
              <w:pBdr>
                <w:top w:val="none" w:sz="0" w:space="0" w:color="auto"/>
                <w:left w:val="none" w:sz="0" w:space="0" w:color="auto"/>
                <w:bottom w:val="none" w:sz="0" w:space="0" w:color="auto"/>
                <w:right w:val="none" w:sz="0" w:space="0" w:color="auto"/>
                <w:between w:val="none" w:sz="0" w:space="0" w:color="auto"/>
              </w:pBdr>
            </w:pPr>
            <w:r w:rsidRPr="00164772">
              <w:t>1</w:t>
            </w:r>
          </w:p>
        </w:tc>
      </w:tr>
    </w:tbl>
    <w:p w14:paraId="6BA93CCD" w14:textId="02E43A77" w:rsidR="00454E3B" w:rsidRDefault="00454E3B" w:rsidP="00454E3B">
      <w:pPr>
        <w:spacing w:line="240" w:lineRule="auto"/>
      </w:pPr>
    </w:p>
    <w:p w14:paraId="08A3A068" w14:textId="3E18AE04" w:rsidR="00B86B42" w:rsidRDefault="00B86B42" w:rsidP="00454E3B">
      <w:pPr>
        <w:spacing w:line="240" w:lineRule="auto"/>
      </w:pPr>
      <w:r>
        <w:t>Hence, the target varia</w:t>
      </w:r>
      <w:r w:rsidR="004863F6">
        <w:t>ble (performance metric)</w:t>
      </w:r>
      <w:r w:rsidR="004B0C29">
        <w:t>-</w:t>
      </w:r>
      <w:r w:rsidR="004863F6">
        <w:t xml:space="preserve"> Gross Margin</w:t>
      </w:r>
      <w:r w:rsidR="004B0C29">
        <w:t xml:space="preserve"> is highly correlated to </w:t>
      </w:r>
      <w:proofErr w:type="spellStart"/>
      <w:r w:rsidR="00025C56">
        <w:t>AvgMonth</w:t>
      </w:r>
      <w:r w:rsidR="004B0C29">
        <w:t>Sales</w:t>
      </w:r>
      <w:proofErr w:type="spellEnd"/>
      <w:r w:rsidR="004B0C29">
        <w:t xml:space="preserve"> </w:t>
      </w:r>
      <w:r w:rsidR="00056F76">
        <w:t xml:space="preserve">as the correlation coefficient is </w:t>
      </w:r>
      <w:r w:rsidR="00027A0A">
        <w:t>high 0.79</w:t>
      </w:r>
      <w:r w:rsidR="004B0C29">
        <w:t xml:space="preserve">. </w:t>
      </w:r>
    </w:p>
    <w:p w14:paraId="53E1707E" w14:textId="0AA56625" w:rsidR="00A935DC" w:rsidRDefault="00A935DC" w:rsidP="00454E3B">
      <w:pPr>
        <w:spacing w:line="240" w:lineRule="auto"/>
      </w:pPr>
    </w:p>
    <w:p w14:paraId="064C6127" w14:textId="3CEDA9FD" w:rsidR="00A935DC" w:rsidRDefault="00A935DC" w:rsidP="00454E3B">
      <w:pPr>
        <w:spacing w:line="240" w:lineRule="auto"/>
      </w:pPr>
      <w:r>
        <w:t xml:space="preserve">The variable </w:t>
      </w:r>
      <w:proofErr w:type="spellStart"/>
      <w:r>
        <w:t>Sq_Ft</w:t>
      </w:r>
      <w:proofErr w:type="spellEnd"/>
      <w:r>
        <w:t xml:space="preserve"> is </w:t>
      </w:r>
      <w:r w:rsidR="00303199">
        <w:t xml:space="preserve">correlated with Gross margin as the </w:t>
      </w:r>
      <w:proofErr w:type="gramStart"/>
      <w:r w:rsidR="00303199">
        <w:t>value(</w:t>
      </w:r>
      <w:proofErr w:type="gramEnd"/>
      <w:r w:rsidR="00303199">
        <w:t>-0.019) is very close to zero. So, we will drop this.</w:t>
      </w:r>
    </w:p>
    <w:p w14:paraId="40D75DEB" w14:textId="77777777" w:rsidR="00163A19" w:rsidRDefault="00163A19" w:rsidP="00454E3B">
      <w:pPr>
        <w:spacing w:line="240" w:lineRule="auto"/>
      </w:pPr>
    </w:p>
    <w:p w14:paraId="76E4FDA8" w14:textId="049F17E5" w:rsidR="001F6E1D" w:rsidRDefault="00B13BF7">
      <w:pPr>
        <w:numPr>
          <w:ilvl w:val="0"/>
          <w:numId w:val="2"/>
        </w:numPr>
        <w:spacing w:line="240" w:lineRule="auto"/>
        <w:ind w:hanging="360"/>
      </w:pPr>
      <w:bookmarkStart w:id="1" w:name="_30j0zll" w:colFirst="0" w:colLast="0"/>
      <w:bookmarkEnd w:id="1"/>
      <w:r>
        <w:t>What control variables will you use to match treatment and control stores?</w:t>
      </w:r>
    </w:p>
    <w:p w14:paraId="66645C85" w14:textId="77777777" w:rsidR="00303199" w:rsidRDefault="00303199" w:rsidP="00303199">
      <w:pPr>
        <w:spacing w:line="240" w:lineRule="auto"/>
        <w:ind w:left="720"/>
      </w:pPr>
    </w:p>
    <w:p w14:paraId="2A3E9B9B" w14:textId="6426E9D4" w:rsidR="00284FE7" w:rsidRDefault="00284FE7" w:rsidP="00284FE7">
      <w:pPr>
        <w:spacing w:line="240" w:lineRule="auto"/>
      </w:pPr>
      <w:r>
        <w:t xml:space="preserve">We will use </w:t>
      </w:r>
      <w:proofErr w:type="spellStart"/>
      <w:r w:rsidR="00885E45">
        <w:t>AvgMonthSales</w:t>
      </w:r>
      <w:proofErr w:type="spellEnd"/>
      <w:r w:rsidR="00885E45">
        <w:t xml:space="preserve"> </w:t>
      </w:r>
      <w:r w:rsidR="003D79DD">
        <w:t>al</w:t>
      </w:r>
      <w:r w:rsidR="00D65DF1">
        <w:t xml:space="preserve">ong with Trend and seasonality </w:t>
      </w:r>
      <w:r>
        <w:t xml:space="preserve">to </w:t>
      </w:r>
      <w:r w:rsidR="00991645">
        <w:t>match treatment and control stores.</w:t>
      </w:r>
    </w:p>
    <w:p w14:paraId="754C89BA" w14:textId="77777777" w:rsidR="00303199" w:rsidRDefault="00303199" w:rsidP="00284FE7">
      <w:pPr>
        <w:spacing w:line="240" w:lineRule="auto"/>
      </w:pPr>
    </w:p>
    <w:p w14:paraId="76E4FDA9" w14:textId="77777777" w:rsidR="001F6E1D" w:rsidRDefault="00B13BF7">
      <w:pPr>
        <w:numPr>
          <w:ilvl w:val="0"/>
          <w:numId w:val="2"/>
        </w:numPr>
        <w:spacing w:line="240" w:lineRule="auto"/>
        <w:ind w:hanging="360"/>
      </w:pPr>
      <w:r>
        <w:t>Please fill out the table below with your treatment and control stores pairs:</w:t>
      </w:r>
    </w:p>
    <w:p w14:paraId="76E4FDAA" w14:textId="77777777" w:rsidR="001F6E1D" w:rsidRDefault="001F6E1D">
      <w:pPr>
        <w:spacing w:line="240" w:lineRule="auto"/>
      </w:pPr>
    </w:p>
    <w:tbl>
      <w:tblPr>
        <w:tblStyle w:val="a"/>
        <w:tblW w:w="75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897"/>
        <w:gridCol w:w="1898"/>
        <w:gridCol w:w="1898"/>
      </w:tblGrid>
      <w:tr w:rsidR="000B6878" w14:paraId="76E4FDAE" w14:textId="77777777" w:rsidTr="000B6878">
        <w:trPr>
          <w:trHeight w:val="260"/>
          <w:jc w:val="center"/>
        </w:trPr>
        <w:tc>
          <w:tcPr>
            <w:tcW w:w="1897" w:type="dxa"/>
          </w:tcPr>
          <w:p w14:paraId="2DA21836" w14:textId="24995BA5" w:rsidR="000B6878" w:rsidRDefault="000B6878" w:rsidP="000B6878">
            <w:pPr>
              <w:jc w:val="center"/>
            </w:pPr>
            <w:r>
              <w:t>Treatment Store</w:t>
            </w:r>
          </w:p>
        </w:tc>
        <w:tc>
          <w:tcPr>
            <w:tcW w:w="1897" w:type="dxa"/>
          </w:tcPr>
          <w:p w14:paraId="76E4FDAB" w14:textId="060B6EF8" w:rsidR="000B6878" w:rsidRDefault="000B6878" w:rsidP="000B6878">
            <w:pPr>
              <w:contextualSpacing w:val="0"/>
              <w:jc w:val="center"/>
            </w:pPr>
            <w:r>
              <w:t>Control Store 1</w:t>
            </w:r>
          </w:p>
        </w:tc>
        <w:tc>
          <w:tcPr>
            <w:tcW w:w="1898" w:type="dxa"/>
          </w:tcPr>
          <w:p w14:paraId="76E4FDAC" w14:textId="3CF21212" w:rsidR="000B6878" w:rsidRDefault="000B6878" w:rsidP="000B6878">
            <w:pPr>
              <w:contextualSpacing w:val="0"/>
              <w:jc w:val="center"/>
            </w:pPr>
            <w:r>
              <w:t xml:space="preserve">Control Store </w:t>
            </w:r>
            <w:r w:rsidR="00565EDF">
              <w:t>2</w:t>
            </w:r>
          </w:p>
        </w:tc>
        <w:tc>
          <w:tcPr>
            <w:tcW w:w="1898" w:type="dxa"/>
          </w:tcPr>
          <w:p w14:paraId="76E4FDAD" w14:textId="6E8E6F8D" w:rsidR="000B6878" w:rsidRDefault="003B6C05" w:rsidP="000B6878">
            <w:pPr>
              <w:contextualSpacing w:val="0"/>
              <w:jc w:val="center"/>
            </w:pPr>
            <w:r>
              <w:t>Distance</w:t>
            </w:r>
          </w:p>
        </w:tc>
      </w:tr>
      <w:tr w:rsidR="00EA0974" w14:paraId="76E4FDB2" w14:textId="77777777" w:rsidTr="000B6878">
        <w:trPr>
          <w:trHeight w:val="260"/>
          <w:jc w:val="center"/>
        </w:trPr>
        <w:tc>
          <w:tcPr>
            <w:tcW w:w="1897" w:type="dxa"/>
          </w:tcPr>
          <w:p w14:paraId="7006A607" w14:textId="5B285A84" w:rsidR="00EA0974" w:rsidRPr="004528BD" w:rsidRDefault="00EA0974" w:rsidP="00EA0974">
            <w:pPr>
              <w:jc w:val="center"/>
            </w:pPr>
            <w:r w:rsidRPr="004528BD">
              <w:t>1664</w:t>
            </w:r>
          </w:p>
        </w:tc>
        <w:tc>
          <w:tcPr>
            <w:tcW w:w="1897" w:type="dxa"/>
          </w:tcPr>
          <w:p w14:paraId="76E4FDAF" w14:textId="64E9A49C" w:rsidR="00EA0974" w:rsidRDefault="00EA0974" w:rsidP="00EA0974">
            <w:pPr>
              <w:contextualSpacing w:val="0"/>
              <w:jc w:val="center"/>
            </w:pPr>
            <w:r w:rsidRPr="00123CDE">
              <w:t>1857</w:t>
            </w:r>
          </w:p>
        </w:tc>
        <w:tc>
          <w:tcPr>
            <w:tcW w:w="1898" w:type="dxa"/>
          </w:tcPr>
          <w:p w14:paraId="76E4FDB0" w14:textId="2DAC0A64" w:rsidR="00EA0974" w:rsidRDefault="00EA0974" w:rsidP="00EA0974">
            <w:pPr>
              <w:contextualSpacing w:val="0"/>
              <w:jc w:val="center"/>
            </w:pPr>
          </w:p>
        </w:tc>
        <w:tc>
          <w:tcPr>
            <w:tcW w:w="1898" w:type="dxa"/>
          </w:tcPr>
          <w:p w14:paraId="76E4FDB1" w14:textId="2D963339" w:rsidR="00EA0974" w:rsidRDefault="00EA0974" w:rsidP="00EA0974">
            <w:pPr>
              <w:contextualSpacing w:val="0"/>
              <w:jc w:val="center"/>
            </w:pPr>
            <w:r w:rsidRPr="00FD3E2E">
              <w:t>0.175361</w:t>
            </w:r>
          </w:p>
        </w:tc>
      </w:tr>
      <w:tr w:rsidR="00EA0974" w14:paraId="76E4FDB6" w14:textId="77777777" w:rsidTr="000B6878">
        <w:trPr>
          <w:trHeight w:val="280"/>
          <w:jc w:val="center"/>
        </w:trPr>
        <w:tc>
          <w:tcPr>
            <w:tcW w:w="1897" w:type="dxa"/>
          </w:tcPr>
          <w:p w14:paraId="269CC6A5" w14:textId="3625652D" w:rsidR="00EA0974" w:rsidRPr="004528BD" w:rsidRDefault="00EA0974" w:rsidP="00EA0974">
            <w:pPr>
              <w:jc w:val="center"/>
            </w:pPr>
            <w:r w:rsidRPr="004528BD">
              <w:t>1664</w:t>
            </w:r>
          </w:p>
        </w:tc>
        <w:tc>
          <w:tcPr>
            <w:tcW w:w="1897" w:type="dxa"/>
          </w:tcPr>
          <w:p w14:paraId="76E4FDB3" w14:textId="7A746A94" w:rsidR="00EA0974" w:rsidRDefault="00EA0974" w:rsidP="00EA0974">
            <w:pPr>
              <w:contextualSpacing w:val="0"/>
              <w:jc w:val="center"/>
            </w:pPr>
          </w:p>
        </w:tc>
        <w:tc>
          <w:tcPr>
            <w:tcW w:w="1898" w:type="dxa"/>
          </w:tcPr>
          <w:p w14:paraId="76E4FDB4" w14:textId="24111F24" w:rsidR="00EA0974" w:rsidRDefault="00EA0974" w:rsidP="00EA0974">
            <w:pPr>
              <w:contextualSpacing w:val="0"/>
              <w:jc w:val="center"/>
            </w:pPr>
            <w:r w:rsidRPr="00FD3E2E">
              <w:t>7484</w:t>
            </w:r>
          </w:p>
        </w:tc>
        <w:tc>
          <w:tcPr>
            <w:tcW w:w="1898" w:type="dxa"/>
          </w:tcPr>
          <w:p w14:paraId="76E4FDB5" w14:textId="5A4B8BEB" w:rsidR="00EA0974" w:rsidRDefault="00EA0974" w:rsidP="00EA0974">
            <w:pPr>
              <w:contextualSpacing w:val="0"/>
              <w:jc w:val="center"/>
            </w:pPr>
            <w:r w:rsidRPr="00FD3E2E">
              <w:t>0.20393</w:t>
            </w:r>
          </w:p>
        </w:tc>
      </w:tr>
      <w:tr w:rsidR="00EA0974" w14:paraId="76E4FDBA" w14:textId="77777777" w:rsidTr="000B6878">
        <w:trPr>
          <w:trHeight w:val="260"/>
          <w:jc w:val="center"/>
        </w:trPr>
        <w:tc>
          <w:tcPr>
            <w:tcW w:w="1897" w:type="dxa"/>
          </w:tcPr>
          <w:p w14:paraId="62CECFC4" w14:textId="53A7466A" w:rsidR="00EA0974" w:rsidRPr="004528BD" w:rsidRDefault="00EA0974" w:rsidP="00EA0974">
            <w:pPr>
              <w:jc w:val="center"/>
            </w:pPr>
            <w:r w:rsidRPr="004528BD">
              <w:t>1675</w:t>
            </w:r>
          </w:p>
        </w:tc>
        <w:tc>
          <w:tcPr>
            <w:tcW w:w="1897" w:type="dxa"/>
          </w:tcPr>
          <w:p w14:paraId="76E4FDB7" w14:textId="4789117C" w:rsidR="00EA0974" w:rsidRDefault="00EA0974" w:rsidP="00EA0974">
            <w:pPr>
              <w:contextualSpacing w:val="0"/>
              <w:jc w:val="center"/>
            </w:pPr>
            <w:r w:rsidRPr="00123CDE">
              <w:t>2114</w:t>
            </w:r>
          </w:p>
        </w:tc>
        <w:tc>
          <w:tcPr>
            <w:tcW w:w="1898" w:type="dxa"/>
          </w:tcPr>
          <w:p w14:paraId="76E4FDB8" w14:textId="48945F9B" w:rsidR="00EA0974" w:rsidRDefault="00EA0974" w:rsidP="00EA0974">
            <w:pPr>
              <w:contextualSpacing w:val="0"/>
            </w:pPr>
          </w:p>
        </w:tc>
        <w:tc>
          <w:tcPr>
            <w:tcW w:w="1898" w:type="dxa"/>
          </w:tcPr>
          <w:p w14:paraId="76E4FDB9" w14:textId="7FCC2498" w:rsidR="00EA0974" w:rsidRDefault="00EA0974" w:rsidP="00EA0974">
            <w:pPr>
              <w:contextualSpacing w:val="0"/>
              <w:jc w:val="center"/>
            </w:pPr>
            <w:r w:rsidRPr="00FD3E2E">
              <w:t>0.037851</w:t>
            </w:r>
          </w:p>
        </w:tc>
      </w:tr>
      <w:tr w:rsidR="00EA0974" w14:paraId="76E4FDBE" w14:textId="77777777" w:rsidTr="000B6878">
        <w:trPr>
          <w:trHeight w:val="280"/>
          <w:jc w:val="center"/>
        </w:trPr>
        <w:tc>
          <w:tcPr>
            <w:tcW w:w="1897" w:type="dxa"/>
          </w:tcPr>
          <w:p w14:paraId="1BD2DE29" w14:textId="53452CE5" w:rsidR="00EA0974" w:rsidRPr="004528BD" w:rsidRDefault="00EA0974" w:rsidP="00EA0974">
            <w:pPr>
              <w:jc w:val="center"/>
            </w:pPr>
            <w:r w:rsidRPr="004528BD">
              <w:t>1675</w:t>
            </w:r>
          </w:p>
        </w:tc>
        <w:tc>
          <w:tcPr>
            <w:tcW w:w="1897" w:type="dxa"/>
          </w:tcPr>
          <w:p w14:paraId="76E4FDBB" w14:textId="5F29A314" w:rsidR="00EA0974" w:rsidRDefault="00EA0974" w:rsidP="00EA0974">
            <w:pPr>
              <w:contextualSpacing w:val="0"/>
              <w:jc w:val="center"/>
            </w:pPr>
          </w:p>
        </w:tc>
        <w:tc>
          <w:tcPr>
            <w:tcW w:w="1898" w:type="dxa"/>
          </w:tcPr>
          <w:p w14:paraId="76E4FDBC" w14:textId="776C0B90" w:rsidR="00EA0974" w:rsidRDefault="00EA0974" w:rsidP="00EA0974">
            <w:pPr>
              <w:contextualSpacing w:val="0"/>
              <w:jc w:val="center"/>
            </w:pPr>
            <w:r w:rsidRPr="00FD3E2E">
              <w:t>8562</w:t>
            </w:r>
          </w:p>
        </w:tc>
        <w:tc>
          <w:tcPr>
            <w:tcW w:w="1898" w:type="dxa"/>
          </w:tcPr>
          <w:p w14:paraId="76E4FDBD" w14:textId="2F5D5D2C" w:rsidR="00EA0974" w:rsidRDefault="00EA0974" w:rsidP="00EA0974">
            <w:pPr>
              <w:contextualSpacing w:val="0"/>
              <w:jc w:val="center"/>
            </w:pPr>
            <w:r w:rsidRPr="00FD3E2E">
              <w:t>0.206081</w:t>
            </w:r>
          </w:p>
        </w:tc>
      </w:tr>
      <w:tr w:rsidR="00EA0974" w14:paraId="76E4FDC2" w14:textId="77777777" w:rsidTr="000B6878">
        <w:trPr>
          <w:trHeight w:val="260"/>
          <w:jc w:val="center"/>
        </w:trPr>
        <w:tc>
          <w:tcPr>
            <w:tcW w:w="1897" w:type="dxa"/>
          </w:tcPr>
          <w:p w14:paraId="35C95333" w14:textId="1FD8259C" w:rsidR="00EA0974" w:rsidRPr="004528BD" w:rsidRDefault="00EA0974" w:rsidP="00EA0974">
            <w:pPr>
              <w:jc w:val="center"/>
            </w:pPr>
            <w:r w:rsidRPr="004528BD">
              <w:t>1696</w:t>
            </w:r>
          </w:p>
        </w:tc>
        <w:tc>
          <w:tcPr>
            <w:tcW w:w="1897" w:type="dxa"/>
          </w:tcPr>
          <w:p w14:paraId="76E4FDBF" w14:textId="1C710922" w:rsidR="00EA0974" w:rsidRDefault="00EA0974" w:rsidP="00EA0974">
            <w:pPr>
              <w:contextualSpacing w:val="0"/>
              <w:jc w:val="center"/>
            </w:pPr>
            <w:r w:rsidRPr="00123CDE">
              <w:t>1964</w:t>
            </w:r>
          </w:p>
        </w:tc>
        <w:tc>
          <w:tcPr>
            <w:tcW w:w="1898" w:type="dxa"/>
          </w:tcPr>
          <w:p w14:paraId="76E4FDC0" w14:textId="4EAB8EF0" w:rsidR="00EA0974" w:rsidRDefault="00EA0974" w:rsidP="00EA0974">
            <w:pPr>
              <w:contextualSpacing w:val="0"/>
              <w:jc w:val="center"/>
            </w:pPr>
          </w:p>
        </w:tc>
        <w:tc>
          <w:tcPr>
            <w:tcW w:w="1898" w:type="dxa"/>
          </w:tcPr>
          <w:p w14:paraId="76E4FDC1" w14:textId="55B459EB" w:rsidR="00EA0974" w:rsidRDefault="00EA0974" w:rsidP="00EA0974">
            <w:pPr>
              <w:contextualSpacing w:val="0"/>
              <w:jc w:val="center"/>
            </w:pPr>
            <w:r w:rsidRPr="00FD3E2E">
              <w:t>0.070835</w:t>
            </w:r>
          </w:p>
        </w:tc>
      </w:tr>
      <w:tr w:rsidR="00EA0974" w14:paraId="76E4FDC6" w14:textId="77777777" w:rsidTr="000B6878">
        <w:trPr>
          <w:trHeight w:val="280"/>
          <w:jc w:val="center"/>
        </w:trPr>
        <w:tc>
          <w:tcPr>
            <w:tcW w:w="1897" w:type="dxa"/>
          </w:tcPr>
          <w:p w14:paraId="5AAF4120" w14:textId="42279209" w:rsidR="00EA0974" w:rsidRPr="004528BD" w:rsidRDefault="00EA0974" w:rsidP="00EA0974">
            <w:pPr>
              <w:jc w:val="center"/>
            </w:pPr>
            <w:r w:rsidRPr="004528BD">
              <w:t>1696</w:t>
            </w:r>
          </w:p>
        </w:tc>
        <w:tc>
          <w:tcPr>
            <w:tcW w:w="1897" w:type="dxa"/>
          </w:tcPr>
          <w:p w14:paraId="76E4FDC3" w14:textId="5B622515" w:rsidR="00EA0974" w:rsidRDefault="00EA0974" w:rsidP="00EA0974">
            <w:pPr>
              <w:contextualSpacing w:val="0"/>
              <w:jc w:val="center"/>
            </w:pPr>
          </w:p>
        </w:tc>
        <w:tc>
          <w:tcPr>
            <w:tcW w:w="1898" w:type="dxa"/>
          </w:tcPr>
          <w:p w14:paraId="76E4FDC4" w14:textId="42014F8C" w:rsidR="00EA0974" w:rsidRDefault="00EA0974" w:rsidP="00EA0974">
            <w:pPr>
              <w:contextualSpacing w:val="0"/>
              <w:jc w:val="center"/>
            </w:pPr>
            <w:r w:rsidRPr="00FD3E2E">
              <w:t>7584</w:t>
            </w:r>
          </w:p>
        </w:tc>
        <w:tc>
          <w:tcPr>
            <w:tcW w:w="1898" w:type="dxa"/>
          </w:tcPr>
          <w:p w14:paraId="76E4FDC5" w14:textId="756896E6" w:rsidR="00EA0974" w:rsidRDefault="00EA0974" w:rsidP="00EA0974">
            <w:pPr>
              <w:contextualSpacing w:val="0"/>
              <w:jc w:val="center"/>
            </w:pPr>
            <w:r w:rsidRPr="00FD3E2E">
              <w:t>0.144805</w:t>
            </w:r>
          </w:p>
        </w:tc>
      </w:tr>
      <w:tr w:rsidR="00EA0974" w14:paraId="76E4FDCA" w14:textId="77777777" w:rsidTr="000B6878">
        <w:trPr>
          <w:trHeight w:val="280"/>
          <w:jc w:val="center"/>
        </w:trPr>
        <w:tc>
          <w:tcPr>
            <w:tcW w:w="1897" w:type="dxa"/>
          </w:tcPr>
          <w:p w14:paraId="3BFE7644" w14:textId="031A3E3D" w:rsidR="00EA0974" w:rsidRPr="004528BD" w:rsidRDefault="00EA0974" w:rsidP="00EA0974">
            <w:pPr>
              <w:jc w:val="center"/>
            </w:pPr>
            <w:r w:rsidRPr="004528BD">
              <w:t>1700</w:t>
            </w:r>
          </w:p>
        </w:tc>
        <w:tc>
          <w:tcPr>
            <w:tcW w:w="1897" w:type="dxa"/>
          </w:tcPr>
          <w:p w14:paraId="76E4FDC7" w14:textId="23703A73" w:rsidR="00EA0974" w:rsidRDefault="00EA0974" w:rsidP="00EA0974">
            <w:pPr>
              <w:contextualSpacing w:val="0"/>
              <w:jc w:val="center"/>
            </w:pPr>
            <w:r w:rsidRPr="00123CDE">
              <w:t>1508</w:t>
            </w:r>
          </w:p>
        </w:tc>
        <w:tc>
          <w:tcPr>
            <w:tcW w:w="1898" w:type="dxa"/>
          </w:tcPr>
          <w:p w14:paraId="76E4FDC8" w14:textId="26975D96" w:rsidR="00EA0974" w:rsidRDefault="00EA0974" w:rsidP="00EA0974">
            <w:pPr>
              <w:contextualSpacing w:val="0"/>
              <w:jc w:val="center"/>
            </w:pPr>
          </w:p>
        </w:tc>
        <w:tc>
          <w:tcPr>
            <w:tcW w:w="1898" w:type="dxa"/>
          </w:tcPr>
          <w:p w14:paraId="76E4FDC9" w14:textId="55027257" w:rsidR="00EA0974" w:rsidRDefault="00EA0974" w:rsidP="00EA0974">
            <w:pPr>
              <w:contextualSpacing w:val="0"/>
              <w:jc w:val="center"/>
            </w:pPr>
            <w:r w:rsidRPr="00FD3E2E">
              <w:t>0.319027</w:t>
            </w:r>
          </w:p>
        </w:tc>
      </w:tr>
      <w:tr w:rsidR="00EA0974" w14:paraId="76E4FDCE" w14:textId="77777777" w:rsidTr="000B6878">
        <w:trPr>
          <w:trHeight w:val="260"/>
          <w:jc w:val="center"/>
        </w:trPr>
        <w:tc>
          <w:tcPr>
            <w:tcW w:w="1897" w:type="dxa"/>
          </w:tcPr>
          <w:p w14:paraId="636B618F" w14:textId="20D24AE8" w:rsidR="00EA0974" w:rsidRPr="004528BD" w:rsidRDefault="00EA0974" w:rsidP="00EA0974">
            <w:pPr>
              <w:jc w:val="center"/>
            </w:pPr>
            <w:r w:rsidRPr="004528BD">
              <w:t>1700</w:t>
            </w:r>
          </w:p>
        </w:tc>
        <w:tc>
          <w:tcPr>
            <w:tcW w:w="1897" w:type="dxa"/>
          </w:tcPr>
          <w:p w14:paraId="76E4FDCB" w14:textId="5F358945" w:rsidR="00EA0974" w:rsidRDefault="00EA0974" w:rsidP="00EA0974">
            <w:pPr>
              <w:contextualSpacing w:val="0"/>
              <w:jc w:val="center"/>
            </w:pPr>
          </w:p>
        </w:tc>
        <w:tc>
          <w:tcPr>
            <w:tcW w:w="1898" w:type="dxa"/>
          </w:tcPr>
          <w:p w14:paraId="76E4FDCC" w14:textId="34D0684F" w:rsidR="00EA0974" w:rsidRDefault="00EA0974" w:rsidP="00EA0974">
            <w:pPr>
              <w:contextualSpacing w:val="0"/>
              <w:jc w:val="center"/>
            </w:pPr>
            <w:r w:rsidRPr="00FD3E2E">
              <w:t>7384</w:t>
            </w:r>
          </w:p>
        </w:tc>
        <w:tc>
          <w:tcPr>
            <w:tcW w:w="1898" w:type="dxa"/>
          </w:tcPr>
          <w:p w14:paraId="76E4FDCD" w14:textId="680A6C0A" w:rsidR="00EA0974" w:rsidRDefault="00EA0974" w:rsidP="00EA0974">
            <w:pPr>
              <w:contextualSpacing w:val="0"/>
              <w:jc w:val="center"/>
            </w:pPr>
            <w:r w:rsidRPr="00FD3E2E">
              <w:t>0.617783</w:t>
            </w:r>
          </w:p>
        </w:tc>
      </w:tr>
      <w:tr w:rsidR="00EA0974" w14:paraId="76E4FDD2" w14:textId="77777777" w:rsidTr="000B6878">
        <w:trPr>
          <w:trHeight w:val="280"/>
          <w:jc w:val="center"/>
        </w:trPr>
        <w:tc>
          <w:tcPr>
            <w:tcW w:w="1897" w:type="dxa"/>
          </w:tcPr>
          <w:p w14:paraId="5D27F494" w14:textId="3E906839" w:rsidR="00EA0974" w:rsidRPr="004528BD" w:rsidRDefault="00EA0974" w:rsidP="00EA0974">
            <w:pPr>
              <w:jc w:val="center"/>
            </w:pPr>
            <w:r w:rsidRPr="004528BD">
              <w:t>1712</w:t>
            </w:r>
          </w:p>
        </w:tc>
        <w:tc>
          <w:tcPr>
            <w:tcW w:w="1897" w:type="dxa"/>
          </w:tcPr>
          <w:p w14:paraId="76E4FDCF" w14:textId="5F64986C" w:rsidR="00EA0974" w:rsidRDefault="00EA0974" w:rsidP="00EA0974">
            <w:pPr>
              <w:contextualSpacing w:val="0"/>
              <w:jc w:val="center"/>
            </w:pPr>
            <w:r w:rsidRPr="00123CDE">
              <w:t>7284</w:t>
            </w:r>
          </w:p>
        </w:tc>
        <w:tc>
          <w:tcPr>
            <w:tcW w:w="1898" w:type="dxa"/>
          </w:tcPr>
          <w:p w14:paraId="76E4FDD0" w14:textId="55993BEB" w:rsidR="00EA0974" w:rsidRDefault="00EA0974" w:rsidP="00EA0974">
            <w:pPr>
              <w:contextualSpacing w:val="0"/>
            </w:pPr>
          </w:p>
        </w:tc>
        <w:tc>
          <w:tcPr>
            <w:tcW w:w="1898" w:type="dxa"/>
          </w:tcPr>
          <w:p w14:paraId="76E4FDD1" w14:textId="08675E42" w:rsidR="00EA0974" w:rsidRDefault="00EA0974" w:rsidP="00EA0974">
            <w:pPr>
              <w:contextualSpacing w:val="0"/>
              <w:jc w:val="center"/>
            </w:pPr>
            <w:r w:rsidRPr="00FD3E2E">
              <w:t>0.136973</w:t>
            </w:r>
          </w:p>
        </w:tc>
      </w:tr>
      <w:tr w:rsidR="00EA0974" w14:paraId="74167B25" w14:textId="77777777" w:rsidTr="000B6878">
        <w:trPr>
          <w:trHeight w:val="260"/>
          <w:jc w:val="center"/>
        </w:trPr>
        <w:tc>
          <w:tcPr>
            <w:tcW w:w="1897" w:type="dxa"/>
          </w:tcPr>
          <w:p w14:paraId="616C2584" w14:textId="44FB1731" w:rsidR="00EA0974" w:rsidRPr="004528BD" w:rsidRDefault="00EA0974" w:rsidP="00EA0974">
            <w:pPr>
              <w:jc w:val="center"/>
            </w:pPr>
            <w:r w:rsidRPr="004528BD">
              <w:t>1712</w:t>
            </w:r>
          </w:p>
        </w:tc>
        <w:tc>
          <w:tcPr>
            <w:tcW w:w="1897" w:type="dxa"/>
          </w:tcPr>
          <w:p w14:paraId="04C10263" w14:textId="23DFF276" w:rsidR="00EA0974" w:rsidRDefault="00EA0974" w:rsidP="00EA0974">
            <w:pPr>
              <w:contextualSpacing w:val="0"/>
              <w:jc w:val="center"/>
            </w:pPr>
          </w:p>
        </w:tc>
        <w:tc>
          <w:tcPr>
            <w:tcW w:w="1898" w:type="dxa"/>
          </w:tcPr>
          <w:p w14:paraId="7B8532B1" w14:textId="4D7431A2" w:rsidR="00EA0974" w:rsidRDefault="00EA0974" w:rsidP="00EA0974">
            <w:pPr>
              <w:contextualSpacing w:val="0"/>
              <w:jc w:val="center"/>
            </w:pPr>
            <w:r w:rsidRPr="00FD3E2E">
              <w:t>8212</w:t>
            </w:r>
          </w:p>
        </w:tc>
        <w:tc>
          <w:tcPr>
            <w:tcW w:w="1898" w:type="dxa"/>
          </w:tcPr>
          <w:p w14:paraId="3FF6A4A1" w14:textId="5AA1C1E9" w:rsidR="00EA0974" w:rsidRDefault="00EA0974" w:rsidP="00EA0974">
            <w:pPr>
              <w:contextualSpacing w:val="0"/>
              <w:jc w:val="center"/>
            </w:pPr>
            <w:r w:rsidRPr="00FD3E2E">
              <w:t>0.185993</w:t>
            </w:r>
          </w:p>
        </w:tc>
      </w:tr>
      <w:tr w:rsidR="00EA0974" w14:paraId="0A37C299" w14:textId="77777777" w:rsidTr="000B6878">
        <w:trPr>
          <w:trHeight w:val="280"/>
          <w:jc w:val="center"/>
        </w:trPr>
        <w:tc>
          <w:tcPr>
            <w:tcW w:w="1897" w:type="dxa"/>
          </w:tcPr>
          <w:p w14:paraId="69361132" w14:textId="6FB58D63" w:rsidR="00EA0974" w:rsidRPr="004528BD" w:rsidRDefault="00EA0974" w:rsidP="00EA0974">
            <w:pPr>
              <w:jc w:val="center"/>
            </w:pPr>
            <w:r w:rsidRPr="004528BD">
              <w:t>2288</w:t>
            </w:r>
          </w:p>
        </w:tc>
        <w:tc>
          <w:tcPr>
            <w:tcW w:w="1897" w:type="dxa"/>
          </w:tcPr>
          <w:p w14:paraId="1D7F1F4C" w14:textId="00369344" w:rsidR="00EA0974" w:rsidRDefault="00EA0974" w:rsidP="00EA0974">
            <w:pPr>
              <w:contextualSpacing w:val="0"/>
              <w:jc w:val="center"/>
            </w:pPr>
            <w:r w:rsidRPr="00123CDE">
              <w:t>9081</w:t>
            </w:r>
          </w:p>
        </w:tc>
        <w:tc>
          <w:tcPr>
            <w:tcW w:w="1898" w:type="dxa"/>
          </w:tcPr>
          <w:p w14:paraId="30E06CF8" w14:textId="2232AD94" w:rsidR="00EA0974" w:rsidRDefault="00EA0974" w:rsidP="00EA0974">
            <w:pPr>
              <w:contextualSpacing w:val="0"/>
              <w:jc w:val="center"/>
            </w:pPr>
          </w:p>
        </w:tc>
        <w:tc>
          <w:tcPr>
            <w:tcW w:w="1898" w:type="dxa"/>
          </w:tcPr>
          <w:p w14:paraId="2CC12F13" w14:textId="29C3C482" w:rsidR="00EA0974" w:rsidRDefault="00EA0974" w:rsidP="00EA0974">
            <w:pPr>
              <w:contextualSpacing w:val="0"/>
              <w:jc w:val="center"/>
            </w:pPr>
            <w:r w:rsidRPr="00FD3E2E">
              <w:t>0.177731</w:t>
            </w:r>
          </w:p>
        </w:tc>
      </w:tr>
      <w:tr w:rsidR="00EA0974" w14:paraId="38C8DB51" w14:textId="77777777" w:rsidTr="000B6878">
        <w:trPr>
          <w:trHeight w:val="260"/>
          <w:jc w:val="center"/>
        </w:trPr>
        <w:tc>
          <w:tcPr>
            <w:tcW w:w="1897" w:type="dxa"/>
          </w:tcPr>
          <w:p w14:paraId="2CD3BD10" w14:textId="22FDFFF5" w:rsidR="00EA0974" w:rsidRPr="004528BD" w:rsidRDefault="00EA0974" w:rsidP="00EA0974">
            <w:pPr>
              <w:jc w:val="center"/>
            </w:pPr>
            <w:r w:rsidRPr="004528BD">
              <w:t>2288</w:t>
            </w:r>
          </w:p>
        </w:tc>
        <w:tc>
          <w:tcPr>
            <w:tcW w:w="1897" w:type="dxa"/>
          </w:tcPr>
          <w:p w14:paraId="18312121" w14:textId="61655CE6" w:rsidR="00EA0974" w:rsidRDefault="00EA0974" w:rsidP="00EA0974">
            <w:pPr>
              <w:contextualSpacing w:val="0"/>
              <w:jc w:val="center"/>
            </w:pPr>
          </w:p>
        </w:tc>
        <w:tc>
          <w:tcPr>
            <w:tcW w:w="1898" w:type="dxa"/>
          </w:tcPr>
          <w:p w14:paraId="2FD0B5A6" w14:textId="08DCFD5E" w:rsidR="00EA0974" w:rsidRDefault="00EA0974" w:rsidP="00EA0974">
            <w:pPr>
              <w:contextualSpacing w:val="0"/>
              <w:jc w:val="center"/>
            </w:pPr>
            <w:r w:rsidRPr="00FD3E2E">
              <w:t>12069</w:t>
            </w:r>
          </w:p>
        </w:tc>
        <w:tc>
          <w:tcPr>
            <w:tcW w:w="1898" w:type="dxa"/>
          </w:tcPr>
          <w:p w14:paraId="74D55FCB" w14:textId="4CFB2F35" w:rsidR="00EA0974" w:rsidRDefault="00EA0974" w:rsidP="00EA0974">
            <w:pPr>
              <w:contextualSpacing w:val="0"/>
              <w:jc w:val="center"/>
            </w:pPr>
            <w:r w:rsidRPr="00FD3E2E">
              <w:t>0.545573</w:t>
            </w:r>
          </w:p>
        </w:tc>
      </w:tr>
      <w:tr w:rsidR="00EA0974" w14:paraId="2F130DB0" w14:textId="77777777" w:rsidTr="000B6878">
        <w:trPr>
          <w:trHeight w:val="280"/>
          <w:jc w:val="center"/>
        </w:trPr>
        <w:tc>
          <w:tcPr>
            <w:tcW w:w="1897" w:type="dxa"/>
          </w:tcPr>
          <w:p w14:paraId="1F687930" w14:textId="0551308D" w:rsidR="00EA0974" w:rsidRPr="004528BD" w:rsidRDefault="00EA0974" w:rsidP="00EA0974">
            <w:pPr>
              <w:jc w:val="center"/>
            </w:pPr>
            <w:r w:rsidRPr="004528BD">
              <w:t>2293</w:t>
            </w:r>
          </w:p>
        </w:tc>
        <w:tc>
          <w:tcPr>
            <w:tcW w:w="1897" w:type="dxa"/>
          </w:tcPr>
          <w:p w14:paraId="0C9293E9" w14:textId="4F87E096" w:rsidR="00EA0974" w:rsidRDefault="00EA0974" w:rsidP="00EA0974">
            <w:pPr>
              <w:contextualSpacing w:val="0"/>
              <w:jc w:val="center"/>
            </w:pPr>
            <w:r w:rsidRPr="00123CDE">
              <w:t>11568</w:t>
            </w:r>
          </w:p>
        </w:tc>
        <w:tc>
          <w:tcPr>
            <w:tcW w:w="1898" w:type="dxa"/>
          </w:tcPr>
          <w:p w14:paraId="6E41112E" w14:textId="53E3A0BF" w:rsidR="00EA0974" w:rsidRDefault="00EA0974" w:rsidP="00EA0974">
            <w:pPr>
              <w:contextualSpacing w:val="0"/>
              <w:jc w:val="center"/>
            </w:pPr>
          </w:p>
        </w:tc>
        <w:tc>
          <w:tcPr>
            <w:tcW w:w="1898" w:type="dxa"/>
          </w:tcPr>
          <w:p w14:paraId="513D131D" w14:textId="7AB6BB61" w:rsidR="00EA0974" w:rsidRDefault="00EA0974" w:rsidP="00EA0974">
            <w:pPr>
              <w:contextualSpacing w:val="0"/>
              <w:jc w:val="center"/>
            </w:pPr>
            <w:r w:rsidRPr="00FD3E2E">
              <w:t>0.155899</w:t>
            </w:r>
          </w:p>
        </w:tc>
      </w:tr>
      <w:tr w:rsidR="00EA0974" w14:paraId="101E6884" w14:textId="77777777" w:rsidTr="000B6878">
        <w:trPr>
          <w:trHeight w:val="260"/>
          <w:jc w:val="center"/>
        </w:trPr>
        <w:tc>
          <w:tcPr>
            <w:tcW w:w="1897" w:type="dxa"/>
          </w:tcPr>
          <w:p w14:paraId="313FE256" w14:textId="16C03CD5" w:rsidR="00EA0974" w:rsidRPr="004528BD" w:rsidRDefault="00EA0974" w:rsidP="00EA0974">
            <w:pPr>
              <w:jc w:val="center"/>
            </w:pPr>
            <w:r w:rsidRPr="004528BD">
              <w:t>2293</w:t>
            </w:r>
          </w:p>
        </w:tc>
        <w:tc>
          <w:tcPr>
            <w:tcW w:w="1897" w:type="dxa"/>
          </w:tcPr>
          <w:p w14:paraId="0900DDBA" w14:textId="08A9E110" w:rsidR="00EA0974" w:rsidRDefault="00EA0974" w:rsidP="00EA0974">
            <w:pPr>
              <w:contextualSpacing w:val="0"/>
              <w:jc w:val="center"/>
            </w:pPr>
          </w:p>
        </w:tc>
        <w:tc>
          <w:tcPr>
            <w:tcW w:w="1898" w:type="dxa"/>
          </w:tcPr>
          <w:p w14:paraId="0146D24F" w14:textId="625E11E7" w:rsidR="00EA0974" w:rsidRDefault="00EA0974" w:rsidP="00EA0974">
            <w:pPr>
              <w:contextualSpacing w:val="0"/>
              <w:jc w:val="center"/>
            </w:pPr>
            <w:r w:rsidRPr="00FD3E2E">
              <w:t>12219</w:t>
            </w:r>
          </w:p>
        </w:tc>
        <w:tc>
          <w:tcPr>
            <w:tcW w:w="1898" w:type="dxa"/>
          </w:tcPr>
          <w:p w14:paraId="14FEDAD9" w14:textId="51ABB0D5" w:rsidR="00EA0974" w:rsidRDefault="00EA0974" w:rsidP="00EA0974">
            <w:pPr>
              <w:contextualSpacing w:val="0"/>
              <w:jc w:val="center"/>
            </w:pPr>
            <w:r w:rsidRPr="00FD3E2E">
              <w:t>0.275412</w:t>
            </w:r>
          </w:p>
        </w:tc>
      </w:tr>
      <w:tr w:rsidR="00EA0974" w14:paraId="7A811857" w14:textId="77777777" w:rsidTr="000B6878">
        <w:trPr>
          <w:trHeight w:val="280"/>
          <w:jc w:val="center"/>
        </w:trPr>
        <w:tc>
          <w:tcPr>
            <w:tcW w:w="1897" w:type="dxa"/>
          </w:tcPr>
          <w:p w14:paraId="22043AD9" w14:textId="67EA8647" w:rsidR="00EA0974" w:rsidRPr="004528BD" w:rsidRDefault="00EA0974" w:rsidP="00EA0974">
            <w:pPr>
              <w:jc w:val="center"/>
            </w:pPr>
            <w:r w:rsidRPr="004528BD">
              <w:t>2301</w:t>
            </w:r>
          </w:p>
        </w:tc>
        <w:tc>
          <w:tcPr>
            <w:tcW w:w="1897" w:type="dxa"/>
          </w:tcPr>
          <w:p w14:paraId="799C38F9" w14:textId="329A798D" w:rsidR="00EA0974" w:rsidRDefault="00EA0974" w:rsidP="00EA0974">
            <w:pPr>
              <w:contextualSpacing w:val="0"/>
              <w:jc w:val="center"/>
            </w:pPr>
            <w:r w:rsidRPr="00123CDE">
              <w:t>10018</w:t>
            </w:r>
          </w:p>
        </w:tc>
        <w:tc>
          <w:tcPr>
            <w:tcW w:w="1898" w:type="dxa"/>
          </w:tcPr>
          <w:p w14:paraId="7942A6AC" w14:textId="493B56E8" w:rsidR="00EA0974" w:rsidRDefault="00EA0974" w:rsidP="00EA0974">
            <w:pPr>
              <w:contextualSpacing w:val="0"/>
              <w:jc w:val="center"/>
            </w:pPr>
          </w:p>
        </w:tc>
        <w:tc>
          <w:tcPr>
            <w:tcW w:w="1898" w:type="dxa"/>
          </w:tcPr>
          <w:p w14:paraId="0D01009C" w14:textId="52D4FA2D" w:rsidR="00EA0974" w:rsidRDefault="00EA0974" w:rsidP="00EA0974">
            <w:pPr>
              <w:contextualSpacing w:val="0"/>
              <w:jc w:val="center"/>
            </w:pPr>
            <w:r w:rsidRPr="00FD3E2E">
              <w:t>0.127935</w:t>
            </w:r>
          </w:p>
        </w:tc>
      </w:tr>
      <w:tr w:rsidR="00EA0974" w14:paraId="0A4CFC2C" w14:textId="77777777" w:rsidTr="000B6878">
        <w:trPr>
          <w:trHeight w:val="280"/>
          <w:jc w:val="center"/>
        </w:trPr>
        <w:tc>
          <w:tcPr>
            <w:tcW w:w="1897" w:type="dxa"/>
          </w:tcPr>
          <w:p w14:paraId="323341DF" w14:textId="2B2E35E6" w:rsidR="00EA0974" w:rsidRPr="004528BD" w:rsidRDefault="00EA0974" w:rsidP="00EA0974">
            <w:pPr>
              <w:jc w:val="center"/>
            </w:pPr>
            <w:r w:rsidRPr="004528BD">
              <w:t>2301</w:t>
            </w:r>
          </w:p>
        </w:tc>
        <w:tc>
          <w:tcPr>
            <w:tcW w:w="1897" w:type="dxa"/>
          </w:tcPr>
          <w:p w14:paraId="458FC03C" w14:textId="782BDFCD" w:rsidR="00EA0974" w:rsidRDefault="00EA0974" w:rsidP="00EA0974">
            <w:pPr>
              <w:contextualSpacing w:val="0"/>
              <w:jc w:val="center"/>
            </w:pPr>
          </w:p>
        </w:tc>
        <w:tc>
          <w:tcPr>
            <w:tcW w:w="1898" w:type="dxa"/>
          </w:tcPr>
          <w:p w14:paraId="36CE96BD" w14:textId="7412B0D8" w:rsidR="00EA0974" w:rsidRDefault="00EA0974" w:rsidP="00EA0974">
            <w:pPr>
              <w:contextualSpacing w:val="0"/>
              <w:jc w:val="center"/>
            </w:pPr>
            <w:r w:rsidRPr="00FD3E2E">
              <w:t>10468</w:t>
            </w:r>
          </w:p>
        </w:tc>
        <w:tc>
          <w:tcPr>
            <w:tcW w:w="1898" w:type="dxa"/>
          </w:tcPr>
          <w:p w14:paraId="2E799B71" w14:textId="25BD62EA" w:rsidR="00EA0974" w:rsidRDefault="00EA0974" w:rsidP="00EA0974">
            <w:pPr>
              <w:contextualSpacing w:val="0"/>
              <w:jc w:val="center"/>
            </w:pPr>
            <w:r w:rsidRPr="00FD3E2E">
              <w:t>0.245981</w:t>
            </w:r>
          </w:p>
        </w:tc>
      </w:tr>
      <w:tr w:rsidR="00EA0974" w14:paraId="47EA454F" w14:textId="77777777" w:rsidTr="000B6878">
        <w:trPr>
          <w:trHeight w:val="260"/>
          <w:jc w:val="center"/>
        </w:trPr>
        <w:tc>
          <w:tcPr>
            <w:tcW w:w="1897" w:type="dxa"/>
          </w:tcPr>
          <w:p w14:paraId="578716E2" w14:textId="26D685CF" w:rsidR="00EA0974" w:rsidRPr="004528BD" w:rsidRDefault="00EA0974" w:rsidP="00EA0974">
            <w:pPr>
              <w:jc w:val="center"/>
            </w:pPr>
            <w:r w:rsidRPr="004528BD">
              <w:t>2322</w:t>
            </w:r>
          </w:p>
        </w:tc>
        <w:tc>
          <w:tcPr>
            <w:tcW w:w="1897" w:type="dxa"/>
          </w:tcPr>
          <w:p w14:paraId="4672C75A" w14:textId="4B39A527" w:rsidR="00EA0974" w:rsidRDefault="00EA0974" w:rsidP="00EA0974">
            <w:pPr>
              <w:contextualSpacing w:val="0"/>
              <w:jc w:val="center"/>
            </w:pPr>
            <w:r w:rsidRPr="00123CDE">
              <w:t>2409</w:t>
            </w:r>
          </w:p>
        </w:tc>
        <w:tc>
          <w:tcPr>
            <w:tcW w:w="1898" w:type="dxa"/>
          </w:tcPr>
          <w:p w14:paraId="3C569758" w14:textId="36EB271E" w:rsidR="00EA0974" w:rsidRDefault="00EA0974" w:rsidP="00EA0974">
            <w:pPr>
              <w:contextualSpacing w:val="0"/>
              <w:jc w:val="center"/>
            </w:pPr>
          </w:p>
        </w:tc>
        <w:tc>
          <w:tcPr>
            <w:tcW w:w="1898" w:type="dxa"/>
          </w:tcPr>
          <w:p w14:paraId="60F8E807" w14:textId="248C21FD" w:rsidR="00EA0974" w:rsidRDefault="00EA0974" w:rsidP="00EA0974">
            <w:pPr>
              <w:contextualSpacing w:val="0"/>
              <w:jc w:val="center"/>
            </w:pPr>
            <w:r w:rsidRPr="00FD3E2E">
              <w:t>0.171431</w:t>
            </w:r>
          </w:p>
        </w:tc>
      </w:tr>
      <w:tr w:rsidR="00EA0974" w14:paraId="28AF151E" w14:textId="77777777" w:rsidTr="000B6878">
        <w:trPr>
          <w:trHeight w:val="280"/>
          <w:jc w:val="center"/>
        </w:trPr>
        <w:tc>
          <w:tcPr>
            <w:tcW w:w="1897" w:type="dxa"/>
          </w:tcPr>
          <w:p w14:paraId="0BABBB86" w14:textId="0ED81418" w:rsidR="00EA0974" w:rsidRPr="004528BD" w:rsidRDefault="00EA0974" w:rsidP="00EA0974">
            <w:pPr>
              <w:jc w:val="center"/>
            </w:pPr>
            <w:r w:rsidRPr="004528BD">
              <w:t>2322</w:t>
            </w:r>
          </w:p>
        </w:tc>
        <w:tc>
          <w:tcPr>
            <w:tcW w:w="1897" w:type="dxa"/>
          </w:tcPr>
          <w:p w14:paraId="0171CFB4" w14:textId="4635B621" w:rsidR="00EA0974" w:rsidRDefault="00EA0974" w:rsidP="00EA0974">
            <w:pPr>
              <w:contextualSpacing w:val="0"/>
              <w:jc w:val="center"/>
            </w:pPr>
          </w:p>
        </w:tc>
        <w:tc>
          <w:tcPr>
            <w:tcW w:w="1898" w:type="dxa"/>
          </w:tcPr>
          <w:p w14:paraId="0639E45E" w14:textId="709B6803" w:rsidR="00EA0974" w:rsidRDefault="00EA0974" w:rsidP="00EA0974">
            <w:pPr>
              <w:contextualSpacing w:val="0"/>
              <w:jc w:val="center"/>
            </w:pPr>
            <w:r w:rsidRPr="00FD3E2E">
              <w:t>3102</w:t>
            </w:r>
          </w:p>
        </w:tc>
        <w:tc>
          <w:tcPr>
            <w:tcW w:w="1898" w:type="dxa"/>
          </w:tcPr>
          <w:p w14:paraId="75FA918F" w14:textId="459CD4B9" w:rsidR="00EA0974" w:rsidRDefault="00EA0974" w:rsidP="00EA0974">
            <w:pPr>
              <w:contextualSpacing w:val="0"/>
              <w:jc w:val="center"/>
            </w:pPr>
            <w:r w:rsidRPr="00FD3E2E">
              <w:t>0.20773</w:t>
            </w:r>
          </w:p>
        </w:tc>
      </w:tr>
      <w:tr w:rsidR="00EA0974" w14:paraId="76E4FDD6" w14:textId="77777777" w:rsidTr="000B6878">
        <w:trPr>
          <w:trHeight w:val="260"/>
          <w:jc w:val="center"/>
        </w:trPr>
        <w:tc>
          <w:tcPr>
            <w:tcW w:w="1897" w:type="dxa"/>
          </w:tcPr>
          <w:p w14:paraId="0DF6B309" w14:textId="1287918C" w:rsidR="00EA0974" w:rsidRPr="00780303" w:rsidRDefault="00EA0974" w:rsidP="00EA0974">
            <w:pPr>
              <w:jc w:val="center"/>
            </w:pPr>
            <w:r w:rsidRPr="00780303">
              <w:t>2341</w:t>
            </w:r>
          </w:p>
        </w:tc>
        <w:tc>
          <w:tcPr>
            <w:tcW w:w="1897" w:type="dxa"/>
          </w:tcPr>
          <w:p w14:paraId="76E4FDD3" w14:textId="3AC55880" w:rsidR="00EA0974" w:rsidRDefault="00EA0974" w:rsidP="00EA0974">
            <w:pPr>
              <w:contextualSpacing w:val="0"/>
              <w:jc w:val="center"/>
            </w:pPr>
            <w:r w:rsidRPr="00123CDE">
              <w:t>2333</w:t>
            </w:r>
          </w:p>
        </w:tc>
        <w:tc>
          <w:tcPr>
            <w:tcW w:w="1898" w:type="dxa"/>
          </w:tcPr>
          <w:p w14:paraId="76E4FDD4" w14:textId="73F30121" w:rsidR="00EA0974" w:rsidRDefault="00EA0974" w:rsidP="00EA0974">
            <w:pPr>
              <w:contextualSpacing w:val="0"/>
              <w:jc w:val="center"/>
            </w:pPr>
          </w:p>
        </w:tc>
        <w:tc>
          <w:tcPr>
            <w:tcW w:w="1898" w:type="dxa"/>
          </w:tcPr>
          <w:p w14:paraId="76E4FDD5" w14:textId="1ABA7F3E" w:rsidR="00EA0974" w:rsidRDefault="00EA0974" w:rsidP="00EA0974">
            <w:pPr>
              <w:contextualSpacing w:val="0"/>
              <w:jc w:val="center"/>
            </w:pPr>
            <w:r w:rsidRPr="00FD3E2E">
              <w:t>0.119963</w:t>
            </w:r>
          </w:p>
        </w:tc>
      </w:tr>
      <w:tr w:rsidR="00EA0974" w14:paraId="7883615D" w14:textId="77777777" w:rsidTr="000B6878">
        <w:trPr>
          <w:trHeight w:val="260"/>
          <w:jc w:val="center"/>
        </w:trPr>
        <w:tc>
          <w:tcPr>
            <w:tcW w:w="1897" w:type="dxa"/>
          </w:tcPr>
          <w:p w14:paraId="3447B44E" w14:textId="75E75D81" w:rsidR="00EA0974" w:rsidRPr="00780303" w:rsidRDefault="00EA0974" w:rsidP="00EA0974">
            <w:pPr>
              <w:jc w:val="center"/>
            </w:pPr>
            <w:r w:rsidRPr="00780303">
              <w:t>2341</w:t>
            </w:r>
          </w:p>
        </w:tc>
        <w:tc>
          <w:tcPr>
            <w:tcW w:w="1897" w:type="dxa"/>
          </w:tcPr>
          <w:p w14:paraId="5240FB25" w14:textId="1598F72B" w:rsidR="00EA0974" w:rsidRDefault="00EA0974" w:rsidP="00EA0974">
            <w:pPr>
              <w:jc w:val="center"/>
            </w:pPr>
            <w:bookmarkStart w:id="2" w:name="_GoBack"/>
            <w:bookmarkEnd w:id="2"/>
          </w:p>
        </w:tc>
        <w:tc>
          <w:tcPr>
            <w:tcW w:w="1898" w:type="dxa"/>
          </w:tcPr>
          <w:p w14:paraId="21EFA0A5" w14:textId="6A1C2556" w:rsidR="00EA0974" w:rsidRDefault="00EA0974" w:rsidP="00EA0974">
            <w:pPr>
              <w:jc w:val="center"/>
            </w:pPr>
            <w:r w:rsidRPr="00FD3E2E">
              <w:t>11368</w:t>
            </w:r>
          </w:p>
        </w:tc>
        <w:tc>
          <w:tcPr>
            <w:tcW w:w="1898" w:type="dxa"/>
          </w:tcPr>
          <w:p w14:paraId="00F2AA7E" w14:textId="23C3851B" w:rsidR="00EA0974" w:rsidRDefault="00EA0974" w:rsidP="00EA0974">
            <w:pPr>
              <w:jc w:val="center"/>
            </w:pPr>
            <w:r w:rsidRPr="00FD3E2E">
              <w:t>0.276433</w:t>
            </w:r>
          </w:p>
        </w:tc>
      </w:tr>
      <w:tr w:rsidR="000B6878" w14:paraId="04B0D313" w14:textId="77777777" w:rsidTr="00DA0356">
        <w:trPr>
          <w:trHeight w:val="260"/>
          <w:jc w:val="center"/>
        </w:trPr>
        <w:tc>
          <w:tcPr>
            <w:tcW w:w="1897" w:type="dxa"/>
            <w:vAlign w:val="bottom"/>
          </w:tcPr>
          <w:p w14:paraId="20B09C40" w14:textId="77777777" w:rsidR="000B6878" w:rsidRDefault="000B6878" w:rsidP="000B6878">
            <w:pPr>
              <w:jc w:val="center"/>
            </w:pPr>
          </w:p>
        </w:tc>
        <w:tc>
          <w:tcPr>
            <w:tcW w:w="1897" w:type="dxa"/>
            <w:vAlign w:val="bottom"/>
          </w:tcPr>
          <w:p w14:paraId="271CF9F7" w14:textId="61FF7822" w:rsidR="000B6878" w:rsidRDefault="000B6878" w:rsidP="000B6878">
            <w:pPr>
              <w:jc w:val="center"/>
            </w:pPr>
          </w:p>
        </w:tc>
        <w:tc>
          <w:tcPr>
            <w:tcW w:w="1898" w:type="dxa"/>
            <w:vAlign w:val="bottom"/>
          </w:tcPr>
          <w:p w14:paraId="1DAE52DF" w14:textId="77777777" w:rsidR="000B6878" w:rsidRDefault="000B6878" w:rsidP="000B6878">
            <w:pPr>
              <w:jc w:val="center"/>
            </w:pPr>
          </w:p>
        </w:tc>
        <w:tc>
          <w:tcPr>
            <w:tcW w:w="1898" w:type="dxa"/>
            <w:vAlign w:val="bottom"/>
          </w:tcPr>
          <w:p w14:paraId="43ADFC32" w14:textId="77777777" w:rsidR="000B6878" w:rsidRDefault="000B6878" w:rsidP="000B6878">
            <w:pPr>
              <w:jc w:val="center"/>
            </w:pPr>
          </w:p>
        </w:tc>
      </w:tr>
    </w:tbl>
    <w:p w14:paraId="366AC7D7" w14:textId="77777777" w:rsidR="00C61129" w:rsidRDefault="00C61129">
      <w:pPr>
        <w:pStyle w:val="Heading2"/>
      </w:pPr>
    </w:p>
    <w:p w14:paraId="76E4FDD8" w14:textId="398141E5" w:rsidR="001F6E1D" w:rsidRDefault="00B13BF7">
      <w:pPr>
        <w:pStyle w:val="Heading2"/>
      </w:pPr>
      <w:r>
        <w:t>Step 4: Analysis and Writeup</w:t>
      </w:r>
    </w:p>
    <w:p w14:paraId="76E4FDD9" w14:textId="77777777" w:rsidR="001F6E1D" w:rsidRDefault="00B13BF7">
      <w:pPr>
        <w:spacing w:line="240" w:lineRule="auto"/>
      </w:pPr>
      <w:r>
        <w:rPr>
          <w:i/>
        </w:rPr>
        <w:t>Conduct your A/B analysis and create a short report outlining your results and recommendations. (250 words limit)</w:t>
      </w:r>
    </w:p>
    <w:p w14:paraId="76E4FDDA" w14:textId="77777777" w:rsidR="001F6E1D" w:rsidRDefault="001F6E1D">
      <w:pPr>
        <w:spacing w:line="240" w:lineRule="auto"/>
      </w:pPr>
    </w:p>
    <w:p w14:paraId="76E4FDDB" w14:textId="77777777" w:rsidR="001F6E1D" w:rsidRDefault="00B13BF7">
      <w:pPr>
        <w:spacing w:line="240" w:lineRule="auto"/>
      </w:pPr>
      <w:r>
        <w:rPr>
          <w:i/>
        </w:rPr>
        <w:t>Answer these questions. Be sure to include visualizations from your analysis:</w:t>
      </w:r>
    </w:p>
    <w:p w14:paraId="76E4FDDC" w14:textId="77777777" w:rsidR="001F6E1D" w:rsidRDefault="001F6E1D">
      <w:pPr>
        <w:spacing w:line="240" w:lineRule="auto"/>
      </w:pPr>
    </w:p>
    <w:p w14:paraId="76E4FDDD" w14:textId="45608DEC" w:rsidR="001F6E1D" w:rsidRDefault="00B13BF7">
      <w:pPr>
        <w:numPr>
          <w:ilvl w:val="0"/>
          <w:numId w:val="1"/>
        </w:numPr>
        <w:spacing w:line="240" w:lineRule="auto"/>
        <w:ind w:hanging="360"/>
      </w:pPr>
      <w:r>
        <w:t xml:space="preserve">What is your recommendation - Should the company roll out the updated menu to all </w:t>
      </w:r>
      <w:r>
        <w:lastRenderedPageBreak/>
        <w:t xml:space="preserve">stores? </w:t>
      </w:r>
    </w:p>
    <w:p w14:paraId="243166AF" w14:textId="5E2CE07A" w:rsidR="004C3141" w:rsidRDefault="00FC09CA" w:rsidP="004C3141">
      <w:pPr>
        <w:spacing w:line="240" w:lineRule="auto"/>
      </w:pPr>
      <w:r>
        <w:t>The company should roll out the updated menu to all scores</w:t>
      </w:r>
      <w:r w:rsidR="00791120">
        <w:t xml:space="preserve"> as </w:t>
      </w:r>
      <w:r w:rsidR="009762BA">
        <w:t xml:space="preserve">per </w:t>
      </w:r>
      <w:r w:rsidR="00807D45">
        <w:t xml:space="preserve">the A/B analysis </w:t>
      </w:r>
      <w:r w:rsidR="006F6B17">
        <w:t xml:space="preserve">of central </w:t>
      </w:r>
      <w:r w:rsidR="00204E58">
        <w:t>and west region as given below.</w:t>
      </w:r>
      <w:r w:rsidR="009A537E">
        <w:t xml:space="preserve"> The increase in profit is much more than 18% (which was the minimum requirement to take care of </w:t>
      </w:r>
      <w:r w:rsidR="00956560">
        <w:t xml:space="preserve">advertising expenditure) </w:t>
      </w:r>
      <w:r w:rsidR="009A537E">
        <w:t>as per the results</w:t>
      </w:r>
    </w:p>
    <w:p w14:paraId="4120DDB9" w14:textId="77777777" w:rsidR="004C3141" w:rsidRDefault="004C3141" w:rsidP="004C3141">
      <w:pPr>
        <w:spacing w:line="240" w:lineRule="auto"/>
      </w:pPr>
    </w:p>
    <w:p w14:paraId="76E4FDDE" w14:textId="67015C57" w:rsidR="001F6E1D" w:rsidRDefault="00B13BF7">
      <w:pPr>
        <w:numPr>
          <w:ilvl w:val="0"/>
          <w:numId w:val="1"/>
        </w:numPr>
        <w:spacing w:line="240" w:lineRule="auto"/>
        <w:ind w:hanging="360"/>
      </w:pPr>
      <w:r>
        <w:t xml:space="preserve">What is the lift from the new menu for West and Central regions (include statistical significance)? </w:t>
      </w:r>
    </w:p>
    <w:p w14:paraId="3A405930" w14:textId="3C7DD944" w:rsidR="00594C50" w:rsidRDefault="00491719" w:rsidP="00594C50">
      <w:pPr>
        <w:spacing w:line="240" w:lineRule="auto"/>
      </w:pPr>
      <w:r>
        <w:t xml:space="preserve">The lift from the new menu for West and Central regions </w:t>
      </w:r>
      <w:r w:rsidR="00714CEF">
        <w:t>is 32.1 and 36.3 respectively.</w:t>
      </w:r>
      <w:r w:rsidR="00411B15">
        <w:t xml:space="preserve"> The statistical significance for west re</w:t>
      </w:r>
      <w:r w:rsidR="00E96BD9">
        <w:t>g</w:t>
      </w:r>
      <w:r w:rsidR="00411B15">
        <w:t xml:space="preserve">ion is </w:t>
      </w:r>
      <w:r w:rsidR="00E96BD9">
        <w:t>99.1 and for central region is 99.2.</w:t>
      </w:r>
    </w:p>
    <w:p w14:paraId="04C4A029" w14:textId="77777777" w:rsidR="00E96BD9" w:rsidRDefault="00E96BD9" w:rsidP="00594C50">
      <w:pPr>
        <w:spacing w:line="240" w:lineRule="auto"/>
      </w:pPr>
    </w:p>
    <w:p w14:paraId="0CC9DD2C" w14:textId="33454DC0" w:rsidR="00594C50" w:rsidRPr="00CA420E" w:rsidRDefault="00594C50" w:rsidP="00594C50">
      <w:pPr>
        <w:spacing w:line="240" w:lineRule="auto"/>
        <w:rPr>
          <w:b/>
          <w:bCs/>
        </w:rPr>
      </w:pPr>
      <w:r w:rsidRPr="00CA420E">
        <w:rPr>
          <w:b/>
          <w:bCs/>
        </w:rPr>
        <w:t>For Central Region:</w:t>
      </w:r>
    </w:p>
    <w:p w14:paraId="5DE18D8E" w14:textId="4ADA755C" w:rsidR="003A2CC6" w:rsidRDefault="00E4192D" w:rsidP="003A2CC6">
      <w:pPr>
        <w:spacing w:line="240" w:lineRule="auto"/>
      </w:pPr>
      <w:r>
        <w:rPr>
          <w:noProof/>
        </w:rPr>
        <w:drawing>
          <wp:inline distT="0" distB="0" distL="0" distR="0" wp14:anchorId="39D52217" wp14:editId="4A9578C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3E44036" w14:textId="77777777" w:rsidR="00595D85" w:rsidRDefault="00595D85" w:rsidP="00594C50">
      <w:pPr>
        <w:spacing w:line="240" w:lineRule="auto"/>
        <w:ind w:left="720"/>
      </w:pPr>
    </w:p>
    <w:p w14:paraId="441AABF2" w14:textId="77777777" w:rsidR="00595D85" w:rsidRDefault="00595D85" w:rsidP="00594C50">
      <w:pPr>
        <w:spacing w:line="240" w:lineRule="auto"/>
        <w:ind w:left="720"/>
      </w:pPr>
    </w:p>
    <w:p w14:paraId="28B52930" w14:textId="1E0B26A4" w:rsidR="00594C50" w:rsidRDefault="00594C50" w:rsidP="007702C8">
      <w:pPr>
        <w:spacing w:line="240" w:lineRule="auto"/>
        <w:ind w:left="720"/>
      </w:pPr>
      <w:r>
        <w:t>For West region:</w:t>
      </w:r>
    </w:p>
    <w:p w14:paraId="32288328" w14:textId="6DC36213" w:rsidR="00594C50" w:rsidRDefault="007702C8" w:rsidP="00594C50">
      <w:pPr>
        <w:spacing w:line="240" w:lineRule="auto"/>
        <w:ind w:left="720"/>
      </w:pPr>
      <w:r>
        <w:rPr>
          <w:noProof/>
        </w:rPr>
        <w:drawing>
          <wp:inline distT="0" distB="0" distL="0" distR="0" wp14:anchorId="7B96597A" wp14:editId="126AB885">
            <wp:extent cx="4434793" cy="2494571"/>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4303" cy="2499921"/>
                    </a:xfrm>
                    <a:prstGeom prst="rect">
                      <a:avLst/>
                    </a:prstGeom>
                  </pic:spPr>
                </pic:pic>
              </a:graphicData>
            </a:graphic>
          </wp:inline>
        </w:drawing>
      </w:r>
    </w:p>
    <w:p w14:paraId="0727383F" w14:textId="07B7E22C" w:rsidR="00594C50" w:rsidRDefault="00594C50" w:rsidP="00594C50">
      <w:pPr>
        <w:spacing w:line="240" w:lineRule="auto"/>
        <w:ind w:left="720"/>
      </w:pPr>
    </w:p>
    <w:p w14:paraId="15F70995" w14:textId="4137439D" w:rsidR="00594C50" w:rsidRDefault="00594C50" w:rsidP="00594C50">
      <w:pPr>
        <w:spacing w:line="240" w:lineRule="auto"/>
        <w:ind w:left="720"/>
      </w:pPr>
    </w:p>
    <w:p w14:paraId="0029B781" w14:textId="77777777" w:rsidR="00594C50" w:rsidRDefault="00594C50" w:rsidP="00594C50">
      <w:pPr>
        <w:spacing w:line="240" w:lineRule="auto"/>
        <w:ind w:left="720"/>
      </w:pPr>
    </w:p>
    <w:p w14:paraId="640C7A18" w14:textId="77777777" w:rsidR="00594C50" w:rsidRDefault="00594C50" w:rsidP="00594C50">
      <w:pPr>
        <w:spacing w:line="240" w:lineRule="auto"/>
        <w:ind w:left="720"/>
      </w:pPr>
    </w:p>
    <w:p w14:paraId="76E4FDDF" w14:textId="4CE415D3" w:rsidR="001F6E1D" w:rsidRDefault="00B13BF7">
      <w:pPr>
        <w:numPr>
          <w:ilvl w:val="0"/>
          <w:numId w:val="1"/>
        </w:numPr>
        <w:spacing w:line="240" w:lineRule="auto"/>
        <w:ind w:hanging="360"/>
      </w:pPr>
      <w:r>
        <w:t>What is the lift from the new menu overall?</w:t>
      </w:r>
    </w:p>
    <w:p w14:paraId="652613B8" w14:textId="00CF7268" w:rsidR="009A537E" w:rsidRDefault="009A537E" w:rsidP="009A537E">
      <w:pPr>
        <w:spacing w:line="240" w:lineRule="auto"/>
      </w:pPr>
    </w:p>
    <w:p w14:paraId="3164BD39" w14:textId="548151C0" w:rsidR="009A537E" w:rsidRDefault="009A537E" w:rsidP="009A537E">
      <w:pPr>
        <w:spacing w:line="240" w:lineRule="auto"/>
      </w:pPr>
      <w:r>
        <w:t>The lift from new menu overall is 34.2%</w:t>
      </w:r>
    </w:p>
    <w:p w14:paraId="76E4FDE0" w14:textId="646E5346" w:rsidR="001F6E1D" w:rsidRDefault="001F6E1D"/>
    <w:p w14:paraId="777D829D" w14:textId="3B0A095D" w:rsidR="00C40809" w:rsidRPr="00CA420E" w:rsidRDefault="00C40809">
      <w:pPr>
        <w:rPr>
          <w:b/>
          <w:bCs/>
        </w:rPr>
      </w:pPr>
      <w:r w:rsidRPr="00CA420E">
        <w:rPr>
          <w:b/>
          <w:bCs/>
        </w:rPr>
        <w:t>New menu overall</w:t>
      </w:r>
    </w:p>
    <w:p w14:paraId="0B1601BD" w14:textId="576FCA7D" w:rsidR="00C40809" w:rsidRDefault="00C40809"/>
    <w:p w14:paraId="76B80DF3" w14:textId="48921B48" w:rsidR="00C31FD5" w:rsidRDefault="00C31FD5">
      <w:r>
        <w:rPr>
          <w:noProof/>
        </w:rPr>
        <w:drawing>
          <wp:inline distT="0" distB="0" distL="0" distR="0" wp14:anchorId="282D8774" wp14:editId="0F9F355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503034E" w14:textId="36D5A833" w:rsidR="00C40809" w:rsidRDefault="00C40809"/>
    <w:p w14:paraId="76E4FDE1" w14:textId="77777777" w:rsidR="001F6E1D" w:rsidRDefault="001F6E1D"/>
    <w:p w14:paraId="76E4FDE2" w14:textId="77777777" w:rsidR="001F6E1D" w:rsidRDefault="00B13BF7">
      <w:pPr>
        <w:pStyle w:val="Heading2"/>
      </w:pPr>
      <w:bookmarkStart w:id="3" w:name="_1fob9te" w:colFirst="0" w:colLast="0"/>
      <w:bookmarkEnd w:id="3"/>
      <w:r>
        <w:t>Before you Submit</w:t>
      </w:r>
    </w:p>
    <w:p w14:paraId="76E4FDE3" w14:textId="77777777" w:rsidR="001F6E1D" w:rsidRDefault="00B13BF7">
      <w:r>
        <w:t xml:space="preserve">Please check your answers against the requirements of the project dictated by the </w:t>
      </w:r>
      <w:hyperlink r:id="rId10" w:anchor="!/rubrics/287/view">
        <w:r>
          <w:rPr>
            <w:color w:val="0000FF"/>
            <w:u w:val="single"/>
          </w:rPr>
          <w:t>rubric</w:t>
        </w:r>
      </w:hyperlink>
      <w:r>
        <w:t xml:space="preserve"> here. Reviewers will use this rubric to grade your project.</w:t>
      </w:r>
    </w:p>
    <w:p w14:paraId="76E4FDE4" w14:textId="77777777" w:rsidR="001F6E1D" w:rsidRDefault="001F6E1D"/>
    <w:sectPr w:rsidR="001F6E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33830"/>
    <w:multiLevelType w:val="multilevel"/>
    <w:tmpl w:val="92CE7A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2D845C1C"/>
    <w:multiLevelType w:val="multilevel"/>
    <w:tmpl w:val="B8A62DE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15:restartNumberingAfterBreak="0">
    <w:nsid w:val="49E16E8D"/>
    <w:multiLevelType w:val="multilevel"/>
    <w:tmpl w:val="AFD2B7E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F6E1D"/>
    <w:rsid w:val="00025C56"/>
    <w:rsid w:val="00027A0A"/>
    <w:rsid w:val="00056F76"/>
    <w:rsid w:val="00060CE8"/>
    <w:rsid w:val="0009605C"/>
    <w:rsid w:val="000A7C8B"/>
    <w:rsid w:val="000A7F48"/>
    <w:rsid w:val="000B6878"/>
    <w:rsid w:val="000C43D1"/>
    <w:rsid w:val="00163A19"/>
    <w:rsid w:val="001776B4"/>
    <w:rsid w:val="001F6E1D"/>
    <w:rsid w:val="00204E58"/>
    <w:rsid w:val="00284FE7"/>
    <w:rsid w:val="002F27EA"/>
    <w:rsid w:val="002F463D"/>
    <w:rsid w:val="00303199"/>
    <w:rsid w:val="003219FF"/>
    <w:rsid w:val="00394789"/>
    <w:rsid w:val="003A2CC6"/>
    <w:rsid w:val="003B6C05"/>
    <w:rsid w:val="003C5C26"/>
    <w:rsid w:val="003D79DD"/>
    <w:rsid w:val="00411B15"/>
    <w:rsid w:val="00417B94"/>
    <w:rsid w:val="00422176"/>
    <w:rsid w:val="004251C9"/>
    <w:rsid w:val="0043443C"/>
    <w:rsid w:val="004423AA"/>
    <w:rsid w:val="00454E3B"/>
    <w:rsid w:val="004863F6"/>
    <w:rsid w:val="00491719"/>
    <w:rsid w:val="004B0C29"/>
    <w:rsid w:val="004C3141"/>
    <w:rsid w:val="004D3103"/>
    <w:rsid w:val="004D5D7E"/>
    <w:rsid w:val="004F73DB"/>
    <w:rsid w:val="005575EC"/>
    <w:rsid w:val="00561C0B"/>
    <w:rsid w:val="00565EDF"/>
    <w:rsid w:val="00594C50"/>
    <w:rsid w:val="00595D85"/>
    <w:rsid w:val="005E2A76"/>
    <w:rsid w:val="0067139B"/>
    <w:rsid w:val="006F6B17"/>
    <w:rsid w:val="00714CEF"/>
    <w:rsid w:val="00740BD5"/>
    <w:rsid w:val="0074635A"/>
    <w:rsid w:val="0076038A"/>
    <w:rsid w:val="0076465D"/>
    <w:rsid w:val="007702C8"/>
    <w:rsid w:val="00791120"/>
    <w:rsid w:val="007C3C08"/>
    <w:rsid w:val="007C3C58"/>
    <w:rsid w:val="007D5C1F"/>
    <w:rsid w:val="007E3416"/>
    <w:rsid w:val="00807D45"/>
    <w:rsid w:val="00822D38"/>
    <w:rsid w:val="00874783"/>
    <w:rsid w:val="00876E59"/>
    <w:rsid w:val="00885642"/>
    <w:rsid w:val="00885E45"/>
    <w:rsid w:val="00887048"/>
    <w:rsid w:val="008C2742"/>
    <w:rsid w:val="008D47DB"/>
    <w:rsid w:val="008F03B3"/>
    <w:rsid w:val="00956560"/>
    <w:rsid w:val="00965149"/>
    <w:rsid w:val="009762BA"/>
    <w:rsid w:val="00991645"/>
    <w:rsid w:val="009A537E"/>
    <w:rsid w:val="009D4534"/>
    <w:rsid w:val="00A0732A"/>
    <w:rsid w:val="00A1546E"/>
    <w:rsid w:val="00A935DC"/>
    <w:rsid w:val="00A97CCB"/>
    <w:rsid w:val="00AA6F88"/>
    <w:rsid w:val="00AF7B5A"/>
    <w:rsid w:val="00B06881"/>
    <w:rsid w:val="00B10E06"/>
    <w:rsid w:val="00B13BF7"/>
    <w:rsid w:val="00B259F1"/>
    <w:rsid w:val="00B4728A"/>
    <w:rsid w:val="00B665A9"/>
    <w:rsid w:val="00B75FBC"/>
    <w:rsid w:val="00B8505A"/>
    <w:rsid w:val="00B86B42"/>
    <w:rsid w:val="00BA3963"/>
    <w:rsid w:val="00BC69EA"/>
    <w:rsid w:val="00BC7714"/>
    <w:rsid w:val="00C03FBD"/>
    <w:rsid w:val="00C074B3"/>
    <w:rsid w:val="00C31FD5"/>
    <w:rsid w:val="00C40809"/>
    <w:rsid w:val="00C46C7A"/>
    <w:rsid w:val="00C61129"/>
    <w:rsid w:val="00CA420E"/>
    <w:rsid w:val="00D01DA3"/>
    <w:rsid w:val="00D65DF1"/>
    <w:rsid w:val="00DD11B6"/>
    <w:rsid w:val="00DD3A75"/>
    <w:rsid w:val="00E04C3F"/>
    <w:rsid w:val="00E4192D"/>
    <w:rsid w:val="00E44D3E"/>
    <w:rsid w:val="00E47510"/>
    <w:rsid w:val="00E54AD2"/>
    <w:rsid w:val="00E64E51"/>
    <w:rsid w:val="00E83EFF"/>
    <w:rsid w:val="00E96BD9"/>
    <w:rsid w:val="00EA0974"/>
    <w:rsid w:val="00EB28CB"/>
    <w:rsid w:val="00F13C51"/>
    <w:rsid w:val="00F32EF7"/>
    <w:rsid w:val="00F72E3B"/>
    <w:rsid w:val="00F83BCD"/>
    <w:rsid w:val="00FA7ABE"/>
    <w:rsid w:val="00FC09CA"/>
    <w:rsid w:val="00FC29C4"/>
    <w:rsid w:val="00FD3000"/>
    <w:rsid w:val="00FD453A"/>
    <w:rsid w:val="00FD5511"/>
    <w:rsid w:val="00FE7AA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4FD98"/>
  <w15:docId w15:val="{258D25EF-84AC-491F-A2EC-49EAF5BA8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hi-IN"/>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 w:type="character" w:styleId="Emphasis">
    <w:name w:val="Emphasis"/>
    <w:basedOn w:val="DefaultParagraphFont"/>
    <w:uiPriority w:val="20"/>
    <w:qFormat/>
    <w:rsid w:val="00DD3A75"/>
    <w:rPr>
      <w:i/>
      <w:iCs/>
    </w:rPr>
  </w:style>
  <w:style w:type="character" w:styleId="HTMLCode">
    <w:name w:val="HTML Code"/>
    <w:basedOn w:val="DefaultParagraphFont"/>
    <w:uiPriority w:val="99"/>
    <w:semiHidden/>
    <w:unhideWhenUsed/>
    <w:rsid w:val="004F73DB"/>
    <w:rPr>
      <w:rFonts w:ascii="Courier New" w:eastAsia="Times New Roman" w:hAnsi="Courier New" w:cs="Courier New"/>
      <w:sz w:val="20"/>
      <w:szCs w:val="20"/>
    </w:rPr>
  </w:style>
  <w:style w:type="table" w:styleId="TableGrid">
    <w:name w:val="Table Grid"/>
    <w:basedOn w:val="TableNormal"/>
    <w:uiPriority w:val="39"/>
    <w:rsid w:val="00874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lassroom.udacity.com/nanodegrees/nd008/parts/11a7bf4c-2b69-47f3-9aec-108ce847f855/project" TargetMode="External"/><Relationship Id="rId10" Type="http://schemas.openxmlformats.org/officeDocument/2006/relationships/hyperlink" Target="https://review.udacity.com/"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3827</TotalTime>
  <Pages>5</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Gupta</cp:lastModifiedBy>
  <cp:revision>130</cp:revision>
  <dcterms:created xsi:type="dcterms:W3CDTF">2018-09-15T20:26:00Z</dcterms:created>
  <dcterms:modified xsi:type="dcterms:W3CDTF">2018-09-20T21:03:00Z</dcterms:modified>
</cp:coreProperties>
</file>