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Lab 1 – Use-Case Flow Specification</w:t>
      </w:r>
    </w:p>
    <w:p>
      <w:pPr>
        <w:spacing w:after="200"/>
      </w:pPr>
      <w:r>
        <w:rPr>
          <w:b/>
          <w:bCs/>
          <w:i w:val="false"/>
          <w:iCs w:val="false"/>
          <w:sz w:val="24"/>
          <w:szCs w:val="24"/>
        </w:rPr>
        <w:t xml:space="preserve">Problem Statement #52: Community Tool &amp; Equipment Library</w:t>
      </w:r>
    </w:p>
    <w:p>
      <w:pPr>
        <w:pStyle w:val="Heading2"/>
      </w:pPr>
      <w:r>
        <w:t xml:space="preserve">Use Case: UC-03 Check Out Tool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Actors: </w:t>
      </w:r>
      <w:r>
        <w:rPr>
          <w:sz w:val="22"/>
          <w:szCs w:val="22"/>
        </w:rPr>
        <w:t xml:space="preserve">Community Member (primary), Payment Gateway (external system, via Process Payment)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Includes: </w:t>
      </w:r>
      <w:r>
        <w:rPr>
          <w:sz w:val="22"/>
          <w:szCs w:val="22"/>
        </w:rPr>
        <w:t xml:space="preserve">UC-05 Calculate Deposit, UC-06 Process Payment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Preconditions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The Community Member is logged in and has an approved payment method on file.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The member has no overdue tools and no unresolved damage assessments.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The desired tool is marked “Available” or “Reserved by this member” at the selected depot locker.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Postconditions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On success: the tool status is “Checked Out,” a deposit hold is active, a due date is set, and the locker is unlocked.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• On failure/cancellation: the tool remains “Available/Reserved,” no deposit hold is placed, and the locker stays locked.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Main Success Scenario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Community Member arrives at the depot locker and selects the reserved tool in the mobile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System verifies the member's reservation and eligibility (no overdue items, valid payment method on file).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System calculates the required security deposit based on the tool category (includes UC-05 Calculate Deposit).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System displays the deposit amount and the loan duration limit for that tool category.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Member confirms and authorizes the deposit hold on their linked payment method (includes UC-06 Process Payment).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System sends the authorization request to the Payment Gateway.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Payment Gateway confirms the deposit hold is authorized.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System unlocks the depot locker and marks the tool “Checked Out” with a due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System sends the member a confirmation with a pickup receipt and the due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 case ends successfully.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Alternate Flow – 5a. Deposit Authorization Declined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5a1. System displays a “deposit authorization failed” message to the member.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5a2. Member is prompted to try another payment method.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5a3. If authorization fails again (after 2 attempts), the checkout is cancelled, the locker remains locked, and the member is notified to contact a Library Custodian.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2026-08-25T06:48:48.949Z</dcterms:created>
  <dcterms:modified xsi:type="dcterms:W3CDTF">2026-08-25T06:48:48.949Z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