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439BA5" w14:textId="68EFEDD8" w:rsidR="008B59D3" w:rsidRPr="00900896" w:rsidRDefault="00900896" w:rsidP="00900896">
      <w:pPr>
        <w:pStyle w:val="Heading2"/>
        <w:jc w:val="center"/>
        <w:rPr>
          <w:rFonts w:cstheme="majorHAnsi"/>
          <w:color w:val="0070C0"/>
          <w:sz w:val="56"/>
          <w:szCs w:val="24"/>
          <w:u w:val="single"/>
        </w:rPr>
      </w:pPr>
      <w:r w:rsidRPr="00BF2E2B">
        <w:rPr>
          <w:rFonts w:cstheme="majorHAnsi"/>
          <w:color w:val="0070C0"/>
          <w:sz w:val="56"/>
          <w:szCs w:val="24"/>
          <w:u w:val="single"/>
        </w:rPr>
        <w:t xml:space="preserve">Chapter </w:t>
      </w:r>
      <w:r>
        <w:rPr>
          <w:rFonts w:cstheme="majorHAnsi"/>
          <w:color w:val="0070C0"/>
          <w:sz w:val="56"/>
          <w:szCs w:val="24"/>
          <w:u w:val="single"/>
        </w:rPr>
        <w:t>4</w:t>
      </w:r>
    </w:p>
    <w:p w14:paraId="7F880AB3" w14:textId="0010226F" w:rsidR="008B59D3" w:rsidRPr="009818A8" w:rsidRDefault="008B59D3" w:rsidP="009B72E5">
      <w:pPr>
        <w:spacing w:after="0" w:line="240" w:lineRule="auto"/>
        <w:jc w:val="both"/>
        <w:rPr>
          <w:rFonts w:asciiTheme="majorHAnsi" w:hAnsiTheme="majorHAnsi" w:cstheme="majorHAnsi"/>
          <w:b/>
          <w:color w:val="C00000"/>
          <w:sz w:val="28"/>
          <w:szCs w:val="24"/>
        </w:rPr>
      </w:pPr>
      <w:r w:rsidRPr="009818A8">
        <w:rPr>
          <w:rFonts w:asciiTheme="majorHAnsi" w:hAnsiTheme="majorHAnsi" w:cstheme="majorHAnsi"/>
          <w:b/>
          <w:sz w:val="28"/>
          <w:szCs w:val="24"/>
        </w:rPr>
        <w:t>CSS</w:t>
      </w:r>
      <w:r w:rsidRPr="009818A8">
        <w:rPr>
          <w:rFonts w:asciiTheme="majorHAnsi" w:hAnsiTheme="majorHAnsi" w:cstheme="majorHAnsi"/>
          <w:sz w:val="28"/>
          <w:szCs w:val="24"/>
        </w:rPr>
        <w:t xml:space="preserve"> stands for </w:t>
      </w:r>
      <w:r w:rsidRPr="009818A8">
        <w:rPr>
          <w:rFonts w:asciiTheme="majorHAnsi" w:hAnsiTheme="majorHAnsi" w:cstheme="majorHAnsi"/>
          <w:b/>
          <w:color w:val="7030A0"/>
          <w:sz w:val="28"/>
          <w:szCs w:val="24"/>
          <w:u w:val="single"/>
        </w:rPr>
        <w:t>Cascading Style Sheet</w:t>
      </w:r>
      <w:r w:rsidRPr="009818A8">
        <w:rPr>
          <w:rFonts w:asciiTheme="majorHAnsi" w:hAnsiTheme="majorHAnsi" w:cstheme="majorHAnsi"/>
          <w:b/>
          <w:color w:val="C00000"/>
          <w:sz w:val="28"/>
          <w:szCs w:val="24"/>
        </w:rPr>
        <w:t>.</w:t>
      </w:r>
    </w:p>
    <w:p w14:paraId="0605A277" w14:textId="77777777" w:rsidR="003C7ED2" w:rsidRPr="00062EC6" w:rsidRDefault="003C7ED2" w:rsidP="009B72E5">
      <w:pPr>
        <w:spacing w:after="0" w:line="240" w:lineRule="auto"/>
        <w:jc w:val="both"/>
        <w:rPr>
          <w:rFonts w:asciiTheme="majorHAnsi" w:hAnsiTheme="majorHAnsi" w:cstheme="majorHAnsi"/>
          <w:b/>
          <w:color w:val="002060"/>
          <w:sz w:val="24"/>
          <w:szCs w:val="24"/>
          <w:u w:val="single"/>
        </w:rPr>
      </w:pPr>
    </w:p>
    <w:p w14:paraId="210F607A" w14:textId="77777777" w:rsidR="008B59D3" w:rsidRPr="003C7ED2" w:rsidRDefault="008B59D3" w:rsidP="008B59D3">
      <w:pPr>
        <w:spacing w:after="0"/>
        <w:jc w:val="center"/>
        <w:rPr>
          <w:rFonts w:asciiTheme="majorHAnsi" w:hAnsiTheme="majorHAnsi" w:cstheme="majorHAnsi"/>
          <w:b/>
          <w:color w:val="002060"/>
          <w:sz w:val="36"/>
          <w:szCs w:val="24"/>
          <w:u w:val="single"/>
        </w:rPr>
      </w:pPr>
      <w:r w:rsidRPr="003C7ED2">
        <w:rPr>
          <w:rFonts w:asciiTheme="majorHAnsi" w:hAnsiTheme="majorHAnsi" w:cstheme="majorHAnsi"/>
          <w:b/>
          <w:color w:val="002060"/>
          <w:sz w:val="36"/>
          <w:szCs w:val="24"/>
          <w:u w:val="single"/>
        </w:rPr>
        <w:t>Structure or Syntax of CSS</w:t>
      </w:r>
    </w:p>
    <w:p w14:paraId="65F4EE14" w14:textId="77777777" w:rsidR="008B59D3" w:rsidRPr="00062EC6" w:rsidRDefault="008B59D3" w:rsidP="008B59D3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after="0"/>
        <w:contextualSpacing w:val="0"/>
        <w:jc w:val="both"/>
        <w:rPr>
          <w:rFonts w:asciiTheme="majorHAnsi" w:hAnsiTheme="majorHAnsi" w:cstheme="majorHAnsi"/>
          <w:sz w:val="24"/>
          <w:szCs w:val="24"/>
        </w:rPr>
      </w:pPr>
      <w:r w:rsidRPr="00062EC6">
        <w:rPr>
          <w:rFonts w:asciiTheme="majorHAnsi" w:hAnsiTheme="majorHAnsi" w:cstheme="majorHAnsi"/>
          <w:sz w:val="24"/>
          <w:szCs w:val="24"/>
        </w:rPr>
        <w:t xml:space="preserve">The syntax of CSS is slightly different from that of an HTML. </w:t>
      </w:r>
    </w:p>
    <w:p w14:paraId="005E533B" w14:textId="77777777" w:rsidR="008B59D3" w:rsidRPr="00062EC6" w:rsidRDefault="008B59D3" w:rsidP="008B59D3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after="0"/>
        <w:contextualSpacing w:val="0"/>
        <w:jc w:val="both"/>
        <w:rPr>
          <w:rFonts w:asciiTheme="majorHAnsi" w:hAnsiTheme="majorHAnsi" w:cstheme="majorHAnsi"/>
          <w:sz w:val="24"/>
          <w:szCs w:val="24"/>
        </w:rPr>
      </w:pPr>
      <w:r w:rsidRPr="00062EC6">
        <w:rPr>
          <w:rFonts w:asciiTheme="majorHAnsi" w:hAnsiTheme="majorHAnsi" w:cstheme="majorHAnsi"/>
          <w:sz w:val="24"/>
          <w:szCs w:val="24"/>
        </w:rPr>
        <w:t xml:space="preserve">CSS uses </w:t>
      </w:r>
      <w:r w:rsidRPr="00062EC6">
        <w:rPr>
          <w:rFonts w:asciiTheme="majorHAnsi" w:hAnsiTheme="majorHAnsi" w:cstheme="majorHAnsi"/>
          <w:b/>
          <w:color w:val="7030A0"/>
          <w:sz w:val="24"/>
          <w:szCs w:val="24"/>
        </w:rPr>
        <w:t xml:space="preserve">(curly braces </w:t>
      </w:r>
      <w:proofErr w:type="gramStart"/>
      <w:r w:rsidRPr="00062EC6">
        <w:rPr>
          <w:rFonts w:asciiTheme="majorHAnsi" w:hAnsiTheme="majorHAnsi" w:cstheme="majorHAnsi"/>
          <w:b/>
          <w:color w:val="7030A0"/>
          <w:sz w:val="24"/>
          <w:szCs w:val="24"/>
        </w:rPr>
        <w:t>{ }</w:t>
      </w:r>
      <w:proofErr w:type="gramEnd"/>
      <w:r w:rsidRPr="00062EC6">
        <w:rPr>
          <w:rFonts w:asciiTheme="majorHAnsi" w:hAnsiTheme="majorHAnsi" w:cstheme="majorHAnsi"/>
          <w:b/>
          <w:color w:val="7030A0"/>
          <w:sz w:val="24"/>
          <w:szCs w:val="24"/>
        </w:rPr>
        <w:t xml:space="preserve"> ), (colons : )</w:t>
      </w:r>
      <w:r w:rsidRPr="00062EC6">
        <w:rPr>
          <w:rFonts w:asciiTheme="majorHAnsi" w:hAnsiTheme="majorHAnsi" w:cstheme="majorHAnsi"/>
          <w:color w:val="7030A0"/>
          <w:sz w:val="24"/>
          <w:szCs w:val="24"/>
        </w:rPr>
        <w:t xml:space="preserve"> </w:t>
      </w:r>
      <w:r w:rsidRPr="00062EC6">
        <w:rPr>
          <w:rFonts w:asciiTheme="majorHAnsi" w:hAnsiTheme="majorHAnsi" w:cstheme="majorHAnsi"/>
          <w:sz w:val="24"/>
          <w:szCs w:val="24"/>
        </w:rPr>
        <w:t xml:space="preserve">and </w:t>
      </w:r>
      <w:r w:rsidRPr="00062EC6">
        <w:rPr>
          <w:rFonts w:asciiTheme="majorHAnsi" w:hAnsiTheme="majorHAnsi" w:cstheme="majorHAnsi"/>
          <w:b/>
          <w:color w:val="7030A0"/>
          <w:sz w:val="24"/>
          <w:szCs w:val="24"/>
        </w:rPr>
        <w:t>(semicolon ; )</w:t>
      </w:r>
      <w:r w:rsidRPr="00062EC6">
        <w:rPr>
          <w:rFonts w:asciiTheme="majorHAnsi" w:hAnsiTheme="majorHAnsi" w:cstheme="majorHAnsi"/>
          <w:sz w:val="24"/>
          <w:szCs w:val="24"/>
        </w:rPr>
        <w:t>.</w:t>
      </w:r>
    </w:p>
    <w:p w14:paraId="3DABA95E" w14:textId="77777777" w:rsidR="008B59D3" w:rsidRPr="00062EC6" w:rsidRDefault="008B59D3" w:rsidP="008B59D3">
      <w:pPr>
        <w:spacing w:after="0"/>
        <w:jc w:val="both"/>
        <w:rPr>
          <w:rFonts w:asciiTheme="majorHAnsi" w:hAnsiTheme="majorHAnsi" w:cstheme="majorHAnsi"/>
          <w:b/>
          <w:sz w:val="24"/>
          <w:szCs w:val="24"/>
        </w:rPr>
      </w:pPr>
      <w:r w:rsidRPr="00062EC6">
        <w:rPr>
          <w:rFonts w:asciiTheme="majorHAnsi" w:hAnsiTheme="majorHAnsi" w:cstheme="majorHAnsi"/>
          <w:b/>
          <w:sz w:val="24"/>
          <w:szCs w:val="24"/>
        </w:rPr>
        <w:t>Syntax:</w:t>
      </w:r>
    </w:p>
    <w:p w14:paraId="7D8D580F" w14:textId="77777777" w:rsidR="008B59D3" w:rsidRPr="00062EC6" w:rsidRDefault="008B59D3" w:rsidP="008B59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062EC6">
        <w:rPr>
          <w:rFonts w:asciiTheme="majorHAnsi" w:hAnsiTheme="majorHAnsi" w:cstheme="majorHAnsi"/>
          <w:sz w:val="24"/>
          <w:szCs w:val="24"/>
        </w:rPr>
        <w:t>selector</w:t>
      </w:r>
    </w:p>
    <w:p w14:paraId="327828AB" w14:textId="77777777" w:rsidR="008B59D3" w:rsidRPr="00062EC6" w:rsidRDefault="008B59D3" w:rsidP="008B59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062EC6">
        <w:rPr>
          <w:rFonts w:asciiTheme="majorHAnsi" w:hAnsiTheme="majorHAnsi" w:cstheme="majorHAnsi"/>
          <w:sz w:val="24"/>
          <w:szCs w:val="24"/>
        </w:rPr>
        <w:t>{</w:t>
      </w:r>
    </w:p>
    <w:p w14:paraId="46BCED48" w14:textId="77777777" w:rsidR="008B59D3" w:rsidRPr="00062EC6" w:rsidRDefault="008B59D3" w:rsidP="008B59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asciiTheme="majorHAnsi" w:hAnsiTheme="majorHAnsi" w:cstheme="majorHAnsi"/>
          <w:sz w:val="24"/>
          <w:szCs w:val="24"/>
        </w:rPr>
      </w:pPr>
      <w:proofErr w:type="gramStart"/>
      <w:r w:rsidRPr="00062EC6">
        <w:rPr>
          <w:rFonts w:asciiTheme="majorHAnsi" w:hAnsiTheme="majorHAnsi" w:cstheme="majorHAnsi"/>
          <w:sz w:val="24"/>
          <w:szCs w:val="24"/>
        </w:rPr>
        <w:t>property :</w:t>
      </w:r>
      <w:proofErr w:type="gramEnd"/>
      <w:r w:rsidRPr="00062EC6">
        <w:rPr>
          <w:rFonts w:asciiTheme="majorHAnsi" w:hAnsiTheme="majorHAnsi" w:cstheme="majorHAnsi"/>
          <w:sz w:val="24"/>
          <w:szCs w:val="24"/>
        </w:rPr>
        <w:t xml:space="preserve"> value; </w:t>
      </w:r>
    </w:p>
    <w:p w14:paraId="58E7AFBB" w14:textId="77777777" w:rsidR="008B59D3" w:rsidRPr="00062EC6" w:rsidRDefault="008B59D3" w:rsidP="008B59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asciiTheme="majorHAnsi" w:hAnsiTheme="majorHAnsi" w:cstheme="majorHAnsi"/>
          <w:sz w:val="24"/>
          <w:szCs w:val="24"/>
        </w:rPr>
      </w:pPr>
      <w:proofErr w:type="gramStart"/>
      <w:r w:rsidRPr="00062EC6">
        <w:rPr>
          <w:rFonts w:asciiTheme="majorHAnsi" w:hAnsiTheme="majorHAnsi" w:cstheme="majorHAnsi"/>
          <w:sz w:val="24"/>
          <w:szCs w:val="24"/>
        </w:rPr>
        <w:t>property :</w:t>
      </w:r>
      <w:proofErr w:type="gramEnd"/>
      <w:r w:rsidRPr="00062EC6">
        <w:rPr>
          <w:rFonts w:asciiTheme="majorHAnsi" w:hAnsiTheme="majorHAnsi" w:cstheme="majorHAnsi"/>
          <w:sz w:val="24"/>
          <w:szCs w:val="24"/>
        </w:rPr>
        <w:t xml:space="preserve"> value;</w:t>
      </w:r>
    </w:p>
    <w:p w14:paraId="4B4D8B33" w14:textId="77777777" w:rsidR="008B59D3" w:rsidRPr="00062EC6" w:rsidRDefault="008B59D3" w:rsidP="008B59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asciiTheme="majorHAnsi" w:hAnsiTheme="majorHAnsi" w:cstheme="majorHAnsi"/>
          <w:sz w:val="24"/>
          <w:szCs w:val="24"/>
        </w:rPr>
      </w:pPr>
      <w:r w:rsidRPr="00062EC6">
        <w:rPr>
          <w:rFonts w:asciiTheme="majorHAnsi" w:hAnsiTheme="majorHAnsi" w:cstheme="majorHAnsi"/>
          <w:sz w:val="24"/>
          <w:szCs w:val="24"/>
        </w:rPr>
        <w:t>|</w:t>
      </w:r>
      <w:r w:rsidRPr="00062EC6">
        <w:rPr>
          <w:rFonts w:asciiTheme="majorHAnsi" w:hAnsiTheme="majorHAnsi" w:cstheme="majorHAnsi"/>
          <w:sz w:val="24"/>
          <w:szCs w:val="24"/>
        </w:rPr>
        <w:tab/>
      </w:r>
      <w:r w:rsidRPr="00062EC6">
        <w:rPr>
          <w:rFonts w:asciiTheme="majorHAnsi" w:hAnsiTheme="majorHAnsi" w:cstheme="majorHAnsi"/>
          <w:sz w:val="24"/>
          <w:szCs w:val="24"/>
        </w:rPr>
        <w:tab/>
      </w:r>
      <w:r w:rsidRPr="00062EC6">
        <w:rPr>
          <w:rFonts w:asciiTheme="majorHAnsi" w:hAnsiTheme="majorHAnsi" w:cstheme="majorHAnsi"/>
          <w:sz w:val="24"/>
          <w:szCs w:val="24"/>
        </w:rPr>
        <w:tab/>
        <w:t xml:space="preserve">      |</w:t>
      </w:r>
    </w:p>
    <w:p w14:paraId="78E1FD70" w14:textId="77777777" w:rsidR="008B59D3" w:rsidRPr="00062EC6" w:rsidRDefault="008B59D3" w:rsidP="008B59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asciiTheme="majorHAnsi" w:hAnsiTheme="majorHAnsi" w:cstheme="majorHAnsi"/>
          <w:sz w:val="24"/>
          <w:szCs w:val="24"/>
        </w:rPr>
      </w:pPr>
      <w:proofErr w:type="gramStart"/>
      <w:r w:rsidRPr="00062EC6">
        <w:rPr>
          <w:rFonts w:asciiTheme="majorHAnsi" w:hAnsiTheme="majorHAnsi" w:cstheme="majorHAnsi"/>
          <w:sz w:val="24"/>
          <w:szCs w:val="24"/>
        </w:rPr>
        <w:t>property :</w:t>
      </w:r>
      <w:proofErr w:type="gramEnd"/>
      <w:r w:rsidRPr="00062EC6">
        <w:rPr>
          <w:rFonts w:asciiTheme="majorHAnsi" w:hAnsiTheme="majorHAnsi" w:cstheme="majorHAnsi"/>
          <w:sz w:val="24"/>
          <w:szCs w:val="24"/>
        </w:rPr>
        <w:t xml:space="preserve"> value;</w:t>
      </w:r>
    </w:p>
    <w:p w14:paraId="10C4B0B2" w14:textId="77777777" w:rsidR="008B59D3" w:rsidRPr="00062EC6" w:rsidRDefault="008B59D3" w:rsidP="008B59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062EC6">
        <w:rPr>
          <w:rFonts w:asciiTheme="majorHAnsi" w:hAnsiTheme="majorHAnsi" w:cstheme="majorHAnsi"/>
          <w:sz w:val="24"/>
          <w:szCs w:val="24"/>
        </w:rPr>
        <w:t>}</w:t>
      </w:r>
    </w:p>
    <w:p w14:paraId="64BB4BA4" w14:textId="77777777" w:rsidR="008B59D3" w:rsidRPr="00062EC6" w:rsidRDefault="008B59D3" w:rsidP="008B59D3">
      <w:pPr>
        <w:spacing w:after="0"/>
        <w:jc w:val="center"/>
        <w:rPr>
          <w:rFonts w:asciiTheme="majorHAnsi" w:hAnsiTheme="majorHAnsi" w:cstheme="majorHAnsi"/>
          <w:b/>
          <w:color w:val="002060"/>
          <w:sz w:val="24"/>
          <w:szCs w:val="24"/>
          <w:u w:val="single"/>
        </w:rPr>
      </w:pPr>
    </w:p>
    <w:p w14:paraId="0051CE84" w14:textId="77777777" w:rsidR="008B59D3" w:rsidRPr="003C7ED2" w:rsidRDefault="008B59D3" w:rsidP="008B59D3">
      <w:pPr>
        <w:spacing w:after="0"/>
        <w:jc w:val="center"/>
        <w:rPr>
          <w:rFonts w:asciiTheme="majorHAnsi" w:hAnsiTheme="majorHAnsi" w:cstheme="majorHAnsi"/>
          <w:b/>
          <w:color w:val="002060"/>
          <w:sz w:val="36"/>
          <w:szCs w:val="24"/>
          <w:u w:val="single"/>
        </w:rPr>
      </w:pPr>
      <w:r w:rsidRPr="003C7ED2">
        <w:rPr>
          <w:rFonts w:asciiTheme="majorHAnsi" w:hAnsiTheme="majorHAnsi" w:cstheme="majorHAnsi"/>
          <w:b/>
          <w:color w:val="002060"/>
          <w:sz w:val="36"/>
          <w:szCs w:val="24"/>
          <w:u w:val="single"/>
        </w:rPr>
        <w:t>Types of CSS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2390"/>
        <w:gridCol w:w="2356"/>
        <w:gridCol w:w="4434"/>
      </w:tblGrid>
      <w:tr w:rsidR="008B59D3" w:rsidRPr="00062EC6" w14:paraId="61E17D80" w14:textId="77777777" w:rsidTr="009B72E5">
        <w:trPr>
          <w:tblHeader/>
          <w:tblCellSpacing w:w="15" w:type="dxa"/>
        </w:trPr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5D6C3BB3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Type of CSS</w:t>
            </w:r>
          </w:p>
        </w:tc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1C3B2024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234CCC56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Where It Is Written</w:t>
            </w:r>
          </w:p>
        </w:tc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5447CF1D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Syntax (Example)</w:t>
            </w:r>
          </w:p>
        </w:tc>
      </w:tr>
      <w:tr w:rsidR="008B59D3" w:rsidRPr="00062EC6" w14:paraId="595976C1" w14:textId="77777777" w:rsidTr="009B72E5">
        <w:trPr>
          <w:tblCellSpacing w:w="15" w:type="dxa"/>
        </w:trPr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14:paraId="22987BE8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1. Inline CSS</w:t>
            </w:r>
          </w:p>
        </w:tc>
        <w:tc>
          <w:tcPr>
            <w:tcW w:w="0" w:type="auto"/>
            <w:vAlign w:val="center"/>
            <w:hideMark/>
          </w:tcPr>
          <w:p w14:paraId="4ED6360B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Used to style a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single HTML element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directly. It has the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highest priority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AE417C5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Inside the HTML tag using the style attribute.</w:t>
            </w:r>
          </w:p>
        </w:tc>
        <w:tc>
          <w:tcPr>
            <w:tcW w:w="0" w:type="auto"/>
            <w:vAlign w:val="center"/>
            <w:hideMark/>
          </w:tcPr>
          <w:p w14:paraId="6B7096E3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&lt;h1 style="</w:t>
            </w:r>
            <w:proofErr w:type="spellStart"/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color:blue</w:t>
            </w:r>
            <w:proofErr w:type="spellEnd"/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; font-size:25px;"&gt;Heading&lt;/h1&gt;</w:t>
            </w:r>
          </w:p>
        </w:tc>
      </w:tr>
      <w:tr w:rsidR="008B59D3" w:rsidRPr="00062EC6" w14:paraId="14E5F331" w14:textId="77777777" w:rsidTr="009B72E5">
        <w:trPr>
          <w:tblCellSpacing w:w="15" w:type="dxa"/>
        </w:trPr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14:paraId="582DA05B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2. Internal (Embedded) CSS</w:t>
            </w:r>
          </w:p>
        </w:tc>
        <w:tc>
          <w:tcPr>
            <w:tcW w:w="0" w:type="auto"/>
            <w:vAlign w:val="center"/>
            <w:hideMark/>
          </w:tcPr>
          <w:p w14:paraId="696D9F85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Used to style elements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within the same HTML page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D8D90B4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Inside the &lt;style&gt; tag in the &lt;head&gt; section of the HTML document.</w:t>
            </w:r>
          </w:p>
        </w:tc>
        <w:tc>
          <w:tcPr>
            <w:tcW w:w="0" w:type="auto"/>
            <w:vAlign w:val="center"/>
            <w:hideMark/>
          </w:tcPr>
          <w:p w14:paraId="2AF505A2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&lt;head&gt;&lt;style&gt; p 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{ color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: red; font-size: 18px; } &lt;/style&gt;&lt;/head&gt;</w:t>
            </w:r>
          </w:p>
        </w:tc>
      </w:tr>
      <w:tr w:rsidR="008B59D3" w:rsidRPr="00062EC6" w14:paraId="7305EBFE" w14:textId="77777777" w:rsidTr="009B72E5">
        <w:trPr>
          <w:tblCellSpacing w:w="15" w:type="dxa"/>
        </w:trPr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14:paraId="54AF6263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3. External CSS</w:t>
            </w:r>
          </w:p>
        </w:tc>
        <w:tc>
          <w:tcPr>
            <w:tcW w:w="0" w:type="auto"/>
            <w:vAlign w:val="center"/>
            <w:hideMark/>
          </w:tcPr>
          <w:p w14:paraId="675E43A8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Used to apply styles to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multiple web pages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using a separate .</w:t>
            </w:r>
            <w:proofErr w:type="spell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css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file.</w:t>
            </w:r>
          </w:p>
        </w:tc>
        <w:tc>
          <w:tcPr>
            <w:tcW w:w="0" w:type="auto"/>
            <w:vAlign w:val="center"/>
            <w:hideMark/>
          </w:tcPr>
          <w:p w14:paraId="2656801D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In an external stylesheet linked using the &lt;link&gt; tag in the &lt;head&gt; section.</w:t>
            </w:r>
          </w:p>
        </w:tc>
        <w:tc>
          <w:tcPr>
            <w:tcW w:w="0" w:type="auto"/>
            <w:vAlign w:val="center"/>
            <w:hideMark/>
          </w:tcPr>
          <w:p w14:paraId="5F7DAA94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&lt;head&gt;&lt;link </w:t>
            </w:r>
            <w:proofErr w:type="spell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rel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="stylesheet" </w:t>
            </w:r>
            <w:proofErr w:type="spell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href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="style.css"&gt;&lt;/head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&gt;</w:t>
            </w:r>
            <w:r w:rsidRPr="00062EC6">
              <w:rPr>
                <w:rFonts w:asciiTheme="majorHAnsi" w:eastAsia="Times New Roman" w:hAnsiTheme="majorHAnsi" w:cstheme="majorHAnsi"/>
                <w:i/>
                <w:iCs/>
                <w:sz w:val="24"/>
                <w:szCs w:val="24"/>
              </w:rPr>
              <w:t>(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i/>
                <w:iCs/>
                <w:sz w:val="24"/>
                <w:szCs w:val="24"/>
              </w:rPr>
              <w:t>style.css file contains CSS rules)</w:t>
            </w:r>
          </w:p>
        </w:tc>
      </w:tr>
    </w:tbl>
    <w:p w14:paraId="453B759F" w14:textId="2523CA7A" w:rsidR="003F47E2" w:rsidRDefault="003F47E2" w:rsidP="008B59D3">
      <w:pPr>
        <w:pStyle w:val="NormalWeb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</w:p>
    <w:p w14:paraId="691B6450" w14:textId="77777777" w:rsidR="008B59D3" w:rsidRPr="00062EC6" w:rsidRDefault="008B59D3" w:rsidP="008B59D3">
      <w:pPr>
        <w:pStyle w:val="NormalWeb"/>
        <w:rPr>
          <w:rFonts w:asciiTheme="majorHAnsi" w:hAnsiTheme="majorHAnsi" w:cstheme="majorHAnsi"/>
        </w:rPr>
      </w:pPr>
    </w:p>
    <w:p w14:paraId="151C2277" w14:textId="77777777" w:rsidR="008B59D3" w:rsidRPr="00782D66" w:rsidRDefault="008B59D3" w:rsidP="008B59D3">
      <w:pPr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 w:cstheme="majorHAnsi"/>
          <w:b/>
          <w:bCs/>
          <w:color w:val="002060"/>
          <w:sz w:val="36"/>
          <w:szCs w:val="24"/>
          <w:u w:val="single"/>
        </w:rPr>
      </w:pPr>
      <w:r w:rsidRPr="00782D66">
        <w:rPr>
          <w:rFonts w:asciiTheme="majorHAnsi" w:hAnsiTheme="majorHAnsi" w:cstheme="majorHAnsi"/>
          <w:b/>
          <w:bCs/>
          <w:color w:val="002060"/>
          <w:sz w:val="36"/>
          <w:szCs w:val="24"/>
          <w:u w:val="single"/>
        </w:rPr>
        <w:t>Various CSS Selectors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4667"/>
        <w:gridCol w:w="1726"/>
        <w:gridCol w:w="2674"/>
      </w:tblGrid>
      <w:tr w:rsidR="008B59D3" w:rsidRPr="00062EC6" w14:paraId="7EE8449E" w14:textId="77777777" w:rsidTr="009B72E5">
        <w:trPr>
          <w:trHeight w:val="565"/>
          <w:tblHeader/>
          <w:tblCellSpacing w:w="15" w:type="dxa"/>
        </w:trPr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7362F091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Selector Type</w:t>
            </w:r>
          </w:p>
        </w:tc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35B3D380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4EC5B3D6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1190E685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Example</w:t>
            </w:r>
          </w:p>
        </w:tc>
      </w:tr>
      <w:tr w:rsidR="008B59D3" w:rsidRPr="00062EC6" w14:paraId="036FEFEF" w14:textId="77777777" w:rsidTr="009B72E5">
        <w:trPr>
          <w:trHeight w:val="1085"/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2F9D6C77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Element Selector</w:t>
            </w:r>
          </w:p>
        </w:tc>
        <w:tc>
          <w:tcPr>
            <w:tcW w:w="0" w:type="auto"/>
            <w:vAlign w:val="center"/>
            <w:hideMark/>
          </w:tcPr>
          <w:p w14:paraId="4556EFDD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Selects all elements of a specific type/tag. Lowest specificity (except universal).</w:t>
            </w:r>
          </w:p>
        </w:tc>
        <w:tc>
          <w:tcPr>
            <w:tcW w:w="0" w:type="auto"/>
            <w:vAlign w:val="center"/>
            <w:hideMark/>
          </w:tcPr>
          <w:p w14:paraId="333CDAEF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40A7E102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p 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{ color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: black; }</w:t>
            </w:r>
          </w:p>
        </w:tc>
      </w:tr>
      <w:tr w:rsidR="008B59D3" w:rsidRPr="00062EC6" w14:paraId="3B141196" w14:textId="77777777" w:rsidTr="009B72E5">
        <w:trPr>
          <w:trHeight w:val="995"/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78544E01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ID Selector</w:t>
            </w:r>
          </w:p>
        </w:tc>
        <w:tc>
          <w:tcPr>
            <w:tcW w:w="0" w:type="auto"/>
            <w:vAlign w:val="center"/>
            <w:hideMark/>
          </w:tcPr>
          <w:p w14:paraId="554186AE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Selects a single element with a specific id attribute. Very high specificity.</w:t>
            </w:r>
          </w:p>
        </w:tc>
        <w:tc>
          <w:tcPr>
            <w:tcW w:w="0" w:type="auto"/>
            <w:vAlign w:val="center"/>
            <w:hideMark/>
          </w:tcPr>
          <w:p w14:paraId="4DD8A70A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#id</w:t>
            </w:r>
          </w:p>
        </w:tc>
        <w:tc>
          <w:tcPr>
            <w:tcW w:w="0" w:type="auto"/>
            <w:vAlign w:val="center"/>
            <w:hideMark/>
          </w:tcPr>
          <w:p w14:paraId="0B8CFEB5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#header 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{ color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: red; }</w:t>
            </w:r>
          </w:p>
        </w:tc>
      </w:tr>
      <w:tr w:rsidR="008B59D3" w:rsidRPr="00062EC6" w14:paraId="19D9FC3F" w14:textId="77777777" w:rsidTr="009B72E5">
        <w:trPr>
          <w:trHeight w:val="743"/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0BF38B4D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Class Selector</w:t>
            </w:r>
          </w:p>
        </w:tc>
        <w:tc>
          <w:tcPr>
            <w:tcW w:w="0" w:type="auto"/>
            <w:vAlign w:val="center"/>
            <w:hideMark/>
          </w:tcPr>
          <w:p w14:paraId="1933BA5A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Selects elements with a specific class. Medium specificity.</w:t>
            </w:r>
          </w:p>
        </w:tc>
        <w:tc>
          <w:tcPr>
            <w:tcW w:w="0" w:type="auto"/>
            <w:vAlign w:val="center"/>
            <w:hideMark/>
          </w:tcPr>
          <w:p w14:paraId="7080DD11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.class</w:t>
            </w:r>
          </w:p>
        </w:tc>
        <w:tc>
          <w:tcPr>
            <w:tcW w:w="0" w:type="auto"/>
            <w:vAlign w:val="center"/>
            <w:hideMark/>
          </w:tcPr>
          <w:p w14:paraId="1AADD53B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.menu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{ font-size: 16px; }</w:t>
            </w:r>
          </w:p>
        </w:tc>
      </w:tr>
      <w:tr w:rsidR="008B59D3" w:rsidRPr="00062EC6" w14:paraId="7DD3310E" w14:textId="77777777" w:rsidTr="009B72E5">
        <w:trPr>
          <w:trHeight w:val="725"/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5AAEBF1F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Attribute Selector</w:t>
            </w:r>
          </w:p>
        </w:tc>
        <w:tc>
          <w:tcPr>
            <w:tcW w:w="0" w:type="auto"/>
            <w:vAlign w:val="center"/>
            <w:hideMark/>
          </w:tcPr>
          <w:p w14:paraId="7CE6F7FA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Selects elements based on an attribute or attribute value.</w:t>
            </w:r>
          </w:p>
        </w:tc>
        <w:tc>
          <w:tcPr>
            <w:tcW w:w="0" w:type="auto"/>
            <w:vAlign w:val="center"/>
            <w:hideMark/>
          </w:tcPr>
          <w:p w14:paraId="43C42B5B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[</w:t>
            </w:r>
            <w:proofErr w:type="spellStart"/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attr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], [</w:t>
            </w:r>
            <w:proofErr w:type="spellStart"/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attr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=value]</w:t>
            </w:r>
          </w:p>
        </w:tc>
        <w:tc>
          <w:tcPr>
            <w:tcW w:w="0" w:type="auto"/>
            <w:vAlign w:val="center"/>
            <w:hideMark/>
          </w:tcPr>
          <w:p w14:paraId="57C00D83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[type="text"] 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{ border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: 1px solid #ccc; }</w:t>
            </w:r>
          </w:p>
        </w:tc>
      </w:tr>
      <w:tr w:rsidR="008B59D3" w:rsidRPr="00062EC6" w14:paraId="4E7AD441" w14:textId="77777777" w:rsidTr="009B72E5">
        <w:trPr>
          <w:trHeight w:val="824"/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2A0DD774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Universal Selector</w:t>
            </w:r>
          </w:p>
        </w:tc>
        <w:tc>
          <w:tcPr>
            <w:tcW w:w="0" w:type="auto"/>
            <w:vAlign w:val="center"/>
            <w:hideMark/>
          </w:tcPr>
          <w:p w14:paraId="700F503C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Selects all elements. Lowest specificity.</w:t>
            </w:r>
          </w:p>
        </w:tc>
        <w:tc>
          <w:tcPr>
            <w:tcW w:w="0" w:type="auto"/>
            <w:vAlign w:val="center"/>
            <w:hideMark/>
          </w:tcPr>
          <w:p w14:paraId="1685F87F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2C9AECCA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* 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{ margin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: 0; padding: 0; }</w:t>
            </w:r>
          </w:p>
        </w:tc>
      </w:tr>
      <w:tr w:rsidR="008B59D3" w:rsidRPr="00062EC6" w14:paraId="6AAE767A" w14:textId="77777777" w:rsidTr="009B72E5">
        <w:trPr>
          <w:trHeight w:val="1157"/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592D9768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Descendant Selector</w:t>
            </w:r>
          </w:p>
        </w:tc>
        <w:tc>
          <w:tcPr>
            <w:tcW w:w="0" w:type="auto"/>
            <w:vAlign w:val="center"/>
            <w:hideMark/>
          </w:tcPr>
          <w:p w14:paraId="451649CC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Selects elements that are descendants (any level) of a specified ancestor.</w:t>
            </w:r>
          </w:p>
        </w:tc>
        <w:tc>
          <w:tcPr>
            <w:tcW w:w="0" w:type="auto"/>
            <w:vAlign w:val="center"/>
            <w:hideMark/>
          </w:tcPr>
          <w:p w14:paraId="0319E8DC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ancestor descendant</w:t>
            </w:r>
          </w:p>
        </w:tc>
        <w:tc>
          <w:tcPr>
            <w:tcW w:w="0" w:type="auto"/>
            <w:vAlign w:val="center"/>
            <w:hideMark/>
          </w:tcPr>
          <w:p w14:paraId="1406F9EB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div p 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{ color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: blue; }</w:t>
            </w:r>
          </w:p>
        </w:tc>
      </w:tr>
      <w:tr w:rsidR="008B59D3" w:rsidRPr="00062EC6" w14:paraId="493140ED" w14:textId="77777777" w:rsidTr="009B72E5">
        <w:trPr>
          <w:trHeight w:val="932"/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42040973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Child Selector</w:t>
            </w:r>
          </w:p>
        </w:tc>
        <w:tc>
          <w:tcPr>
            <w:tcW w:w="0" w:type="auto"/>
            <w:vAlign w:val="center"/>
            <w:hideMark/>
          </w:tcPr>
          <w:p w14:paraId="2FEB6688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Selects elements that are direct children of a specified parent.</w:t>
            </w:r>
          </w:p>
        </w:tc>
        <w:tc>
          <w:tcPr>
            <w:tcW w:w="0" w:type="auto"/>
            <w:vAlign w:val="center"/>
            <w:hideMark/>
          </w:tcPr>
          <w:p w14:paraId="74C93C81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parent &gt; child</w:t>
            </w:r>
          </w:p>
        </w:tc>
        <w:tc>
          <w:tcPr>
            <w:tcW w:w="0" w:type="auto"/>
            <w:vAlign w:val="center"/>
            <w:hideMark/>
          </w:tcPr>
          <w:p w14:paraId="67231D8B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ul &gt; li 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{ list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-style: none; }</w:t>
            </w:r>
          </w:p>
        </w:tc>
      </w:tr>
      <w:tr w:rsidR="008B59D3" w:rsidRPr="00062EC6" w14:paraId="6BDC97DC" w14:textId="77777777" w:rsidTr="009B72E5">
        <w:trPr>
          <w:trHeight w:val="824"/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01949F5D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Grouping Selector</w:t>
            </w:r>
          </w:p>
        </w:tc>
        <w:tc>
          <w:tcPr>
            <w:tcW w:w="0" w:type="auto"/>
            <w:vAlign w:val="center"/>
            <w:hideMark/>
          </w:tcPr>
          <w:p w14:paraId="3DB26F67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Groups multiple selectors and applies the same styles.</w:t>
            </w:r>
          </w:p>
        </w:tc>
        <w:tc>
          <w:tcPr>
            <w:tcW w:w="0" w:type="auto"/>
            <w:vAlign w:val="center"/>
            <w:hideMark/>
          </w:tcPr>
          <w:p w14:paraId="01689A3D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selector1, selector2</w:t>
            </w:r>
          </w:p>
        </w:tc>
        <w:tc>
          <w:tcPr>
            <w:tcW w:w="0" w:type="auto"/>
            <w:vAlign w:val="center"/>
            <w:hideMark/>
          </w:tcPr>
          <w:p w14:paraId="24F1D09B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h1, h2, h3 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{ font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-family: Arial; }</w:t>
            </w:r>
          </w:p>
        </w:tc>
      </w:tr>
    </w:tbl>
    <w:p w14:paraId="08BAB831" w14:textId="77777777" w:rsidR="008B59D3" w:rsidRPr="00062EC6" w:rsidRDefault="008B59D3" w:rsidP="008B59D3">
      <w:pPr>
        <w:autoSpaceDE w:val="0"/>
        <w:autoSpaceDN w:val="0"/>
        <w:adjustRightInd w:val="0"/>
        <w:spacing w:after="0" w:line="240" w:lineRule="auto"/>
        <w:rPr>
          <w:rStyle w:val="Strong"/>
          <w:rFonts w:asciiTheme="majorHAnsi" w:hAnsiTheme="majorHAnsi" w:cstheme="majorHAnsi"/>
          <w:color w:val="000000"/>
          <w:sz w:val="24"/>
          <w:szCs w:val="24"/>
        </w:rPr>
      </w:pPr>
      <w:r w:rsidRPr="00062EC6">
        <w:rPr>
          <w:rFonts w:asciiTheme="majorHAnsi" w:hAnsiTheme="majorHAnsi" w:cstheme="majorHAnsi"/>
          <w:b/>
          <w:bCs/>
          <w:color w:val="000000"/>
          <w:sz w:val="24"/>
          <w:szCs w:val="24"/>
        </w:rPr>
        <w:br w:type="page"/>
      </w:r>
    </w:p>
    <w:p w14:paraId="6762AD3D" w14:textId="4E5E78FE" w:rsidR="008B59D3" w:rsidRPr="003F47E2" w:rsidRDefault="008B59D3" w:rsidP="003F47E2">
      <w:pPr>
        <w:pStyle w:val="Heading2"/>
        <w:jc w:val="center"/>
        <w:rPr>
          <w:rFonts w:cstheme="majorHAnsi"/>
          <w:color w:val="002060"/>
          <w:sz w:val="36"/>
          <w:szCs w:val="24"/>
          <w:u w:val="single"/>
        </w:rPr>
      </w:pPr>
      <w:r w:rsidRPr="00E86BA9">
        <w:rPr>
          <w:rStyle w:val="Strong"/>
          <w:rFonts w:cstheme="majorHAnsi"/>
          <w:b/>
          <w:bCs/>
          <w:color w:val="002060"/>
          <w:sz w:val="36"/>
          <w:szCs w:val="24"/>
          <w:u w:val="single"/>
        </w:rPr>
        <w:lastRenderedPageBreak/>
        <w:t>CSS Specificity (Priority Order)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4770"/>
        <w:gridCol w:w="4453"/>
      </w:tblGrid>
      <w:tr w:rsidR="008B59D3" w:rsidRPr="00062EC6" w14:paraId="4DCAF04C" w14:textId="77777777" w:rsidTr="009B72E5">
        <w:trPr>
          <w:tblHeader/>
          <w:tblCellSpacing w:w="15" w:type="dxa"/>
        </w:trPr>
        <w:tc>
          <w:tcPr>
            <w:tcW w:w="1480" w:type="dxa"/>
            <w:shd w:val="clear" w:color="auto" w:fill="DBE5F1" w:themeFill="accent1" w:themeFillTint="33"/>
            <w:vAlign w:val="center"/>
            <w:hideMark/>
          </w:tcPr>
          <w:p w14:paraId="4F9CEF46" w14:textId="77777777" w:rsidR="008B59D3" w:rsidRPr="00062EC6" w:rsidRDefault="008B59D3" w:rsidP="009B72E5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Style w:val="Strong"/>
                <w:rFonts w:asciiTheme="majorHAnsi" w:hAnsiTheme="majorHAnsi" w:cstheme="majorHAnsi"/>
                <w:sz w:val="24"/>
                <w:szCs w:val="24"/>
              </w:rPr>
              <w:t>Priority Level</w:t>
            </w:r>
          </w:p>
        </w:tc>
        <w:tc>
          <w:tcPr>
            <w:tcW w:w="4740" w:type="dxa"/>
            <w:shd w:val="clear" w:color="auto" w:fill="DBE5F1" w:themeFill="accent1" w:themeFillTint="33"/>
            <w:vAlign w:val="center"/>
            <w:hideMark/>
          </w:tcPr>
          <w:p w14:paraId="529442C5" w14:textId="77777777" w:rsidR="008B59D3" w:rsidRPr="00062EC6" w:rsidRDefault="008B59D3" w:rsidP="009B72E5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Style w:val="Strong"/>
                <w:rFonts w:asciiTheme="majorHAnsi" w:hAnsiTheme="majorHAnsi" w:cstheme="majorHAnsi"/>
                <w:sz w:val="24"/>
                <w:szCs w:val="24"/>
              </w:rPr>
              <w:t>Selector Type</w:t>
            </w:r>
          </w:p>
        </w:tc>
        <w:tc>
          <w:tcPr>
            <w:tcW w:w="4408" w:type="dxa"/>
            <w:shd w:val="clear" w:color="auto" w:fill="DBE5F1" w:themeFill="accent1" w:themeFillTint="33"/>
            <w:vAlign w:val="center"/>
            <w:hideMark/>
          </w:tcPr>
          <w:p w14:paraId="1CD26073" w14:textId="77777777" w:rsidR="008B59D3" w:rsidRPr="00062EC6" w:rsidRDefault="008B59D3" w:rsidP="009B72E5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Style w:val="Strong"/>
                <w:rFonts w:asciiTheme="majorHAnsi" w:hAnsiTheme="majorHAnsi" w:cstheme="majorHAnsi"/>
                <w:sz w:val="24"/>
                <w:szCs w:val="24"/>
              </w:rPr>
              <w:t>Example</w:t>
            </w:r>
          </w:p>
        </w:tc>
      </w:tr>
      <w:tr w:rsidR="008B59D3" w:rsidRPr="00062EC6" w14:paraId="48036B3C" w14:textId="77777777" w:rsidTr="009B72E5">
        <w:trPr>
          <w:tblCellSpacing w:w="15" w:type="dxa"/>
        </w:trPr>
        <w:tc>
          <w:tcPr>
            <w:tcW w:w="1480" w:type="dxa"/>
            <w:shd w:val="clear" w:color="auto" w:fill="EEECE1" w:themeFill="background2"/>
            <w:vAlign w:val="center"/>
            <w:hideMark/>
          </w:tcPr>
          <w:p w14:paraId="7D716940" w14:textId="77777777" w:rsidR="008B59D3" w:rsidRPr="00062EC6" w:rsidRDefault="008B59D3" w:rsidP="009B72E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Style w:val="Strong"/>
                <w:rFonts w:asciiTheme="majorHAnsi" w:hAnsiTheme="majorHAnsi" w:cstheme="majorHAnsi"/>
                <w:sz w:val="24"/>
                <w:szCs w:val="24"/>
              </w:rPr>
              <w:t>1 (Highest)</w:t>
            </w:r>
          </w:p>
        </w:tc>
        <w:tc>
          <w:tcPr>
            <w:tcW w:w="4740" w:type="dxa"/>
            <w:vAlign w:val="center"/>
            <w:hideMark/>
          </w:tcPr>
          <w:p w14:paraId="02DFADB2" w14:textId="77777777" w:rsidR="008B59D3" w:rsidRPr="00062EC6" w:rsidRDefault="008B59D3" w:rsidP="009B72E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Inline Styles</w:t>
            </w:r>
          </w:p>
        </w:tc>
        <w:tc>
          <w:tcPr>
            <w:tcW w:w="4408" w:type="dxa"/>
            <w:vAlign w:val="center"/>
            <w:hideMark/>
          </w:tcPr>
          <w:p w14:paraId="5A173970" w14:textId="77777777" w:rsidR="008B59D3" w:rsidRPr="00062EC6" w:rsidRDefault="008B59D3" w:rsidP="009B72E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Style w:val="HTMLCode"/>
                <w:rFonts w:asciiTheme="majorHAnsi" w:eastAsia="Consolas" w:hAnsiTheme="majorHAnsi" w:cstheme="majorHAnsi"/>
                <w:sz w:val="24"/>
                <w:szCs w:val="24"/>
              </w:rPr>
              <w:t>&lt;h1 style="</w:t>
            </w:r>
            <w:proofErr w:type="spellStart"/>
            <w:proofErr w:type="gramStart"/>
            <w:r w:rsidRPr="00062EC6">
              <w:rPr>
                <w:rStyle w:val="HTMLCode"/>
                <w:rFonts w:asciiTheme="majorHAnsi" w:eastAsia="Consolas" w:hAnsiTheme="majorHAnsi" w:cstheme="majorHAnsi"/>
                <w:sz w:val="24"/>
                <w:szCs w:val="24"/>
              </w:rPr>
              <w:t>color:pink</w:t>
            </w:r>
            <w:proofErr w:type="spellEnd"/>
            <w:proofErr w:type="gramEnd"/>
            <w:r w:rsidRPr="00062EC6">
              <w:rPr>
                <w:rStyle w:val="HTMLCode"/>
                <w:rFonts w:asciiTheme="majorHAnsi" w:eastAsia="Consolas" w:hAnsiTheme="majorHAnsi" w:cstheme="majorHAnsi"/>
                <w:sz w:val="24"/>
                <w:szCs w:val="24"/>
              </w:rPr>
              <w:t>;"&gt;Heading&lt;/h1&gt;</w:t>
            </w:r>
          </w:p>
        </w:tc>
      </w:tr>
      <w:tr w:rsidR="008B59D3" w:rsidRPr="00062EC6" w14:paraId="63678535" w14:textId="77777777" w:rsidTr="009B72E5">
        <w:trPr>
          <w:tblCellSpacing w:w="15" w:type="dxa"/>
        </w:trPr>
        <w:tc>
          <w:tcPr>
            <w:tcW w:w="1480" w:type="dxa"/>
            <w:shd w:val="clear" w:color="auto" w:fill="EEECE1" w:themeFill="background2"/>
            <w:vAlign w:val="center"/>
            <w:hideMark/>
          </w:tcPr>
          <w:p w14:paraId="4635BCB4" w14:textId="77777777" w:rsidR="008B59D3" w:rsidRPr="00062EC6" w:rsidRDefault="008B59D3" w:rsidP="009B72E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Style w:val="Strong"/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4740" w:type="dxa"/>
            <w:vAlign w:val="center"/>
            <w:hideMark/>
          </w:tcPr>
          <w:p w14:paraId="1695326A" w14:textId="77777777" w:rsidR="008B59D3" w:rsidRPr="00062EC6" w:rsidRDefault="008B59D3" w:rsidP="009B72E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IDs</w:t>
            </w:r>
          </w:p>
        </w:tc>
        <w:tc>
          <w:tcPr>
            <w:tcW w:w="4408" w:type="dxa"/>
            <w:vAlign w:val="center"/>
            <w:hideMark/>
          </w:tcPr>
          <w:p w14:paraId="74BBCAFF" w14:textId="77777777" w:rsidR="008B59D3" w:rsidRPr="00062EC6" w:rsidRDefault="008B59D3" w:rsidP="009B72E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Style w:val="HTMLCode"/>
                <w:rFonts w:asciiTheme="majorHAnsi" w:eastAsia="Consolas" w:hAnsiTheme="majorHAnsi" w:cstheme="majorHAnsi"/>
                <w:sz w:val="24"/>
                <w:szCs w:val="24"/>
              </w:rPr>
              <w:t xml:space="preserve">#title </w:t>
            </w:r>
            <w:proofErr w:type="gramStart"/>
            <w:r w:rsidRPr="00062EC6">
              <w:rPr>
                <w:rStyle w:val="HTMLCode"/>
                <w:rFonts w:asciiTheme="majorHAnsi" w:eastAsia="Consolas" w:hAnsiTheme="majorHAnsi" w:cstheme="majorHAnsi"/>
                <w:sz w:val="24"/>
                <w:szCs w:val="24"/>
              </w:rPr>
              <w:t>{ color</w:t>
            </w:r>
            <w:proofErr w:type="gramEnd"/>
            <w:r w:rsidRPr="00062EC6">
              <w:rPr>
                <w:rStyle w:val="HTMLCode"/>
                <w:rFonts w:asciiTheme="majorHAnsi" w:eastAsia="Consolas" w:hAnsiTheme="majorHAnsi" w:cstheme="majorHAnsi"/>
                <w:sz w:val="24"/>
                <w:szCs w:val="24"/>
              </w:rPr>
              <w:t>: red; }</w:t>
            </w:r>
          </w:p>
        </w:tc>
      </w:tr>
      <w:tr w:rsidR="008B59D3" w:rsidRPr="00062EC6" w14:paraId="5F767CC0" w14:textId="77777777" w:rsidTr="009B72E5">
        <w:trPr>
          <w:tblCellSpacing w:w="15" w:type="dxa"/>
        </w:trPr>
        <w:tc>
          <w:tcPr>
            <w:tcW w:w="1480" w:type="dxa"/>
            <w:shd w:val="clear" w:color="auto" w:fill="EEECE1" w:themeFill="background2"/>
            <w:vAlign w:val="center"/>
            <w:hideMark/>
          </w:tcPr>
          <w:p w14:paraId="156E23BD" w14:textId="77777777" w:rsidR="008B59D3" w:rsidRPr="00062EC6" w:rsidRDefault="008B59D3" w:rsidP="009B72E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Style w:val="Strong"/>
                <w:rFonts w:asciiTheme="majorHAnsi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4740" w:type="dxa"/>
            <w:vAlign w:val="center"/>
            <w:hideMark/>
          </w:tcPr>
          <w:p w14:paraId="3D5DC933" w14:textId="77777777" w:rsidR="008B59D3" w:rsidRPr="00062EC6" w:rsidRDefault="008B59D3" w:rsidP="009B72E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Classes, pseudo-classes, attribute selectors</w:t>
            </w:r>
          </w:p>
        </w:tc>
        <w:tc>
          <w:tcPr>
            <w:tcW w:w="4408" w:type="dxa"/>
            <w:vAlign w:val="center"/>
            <w:hideMark/>
          </w:tcPr>
          <w:p w14:paraId="51FC8490" w14:textId="77777777" w:rsidR="008B59D3" w:rsidRPr="00062EC6" w:rsidRDefault="008B59D3" w:rsidP="009B72E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gramStart"/>
            <w:r w:rsidRPr="00062EC6">
              <w:rPr>
                <w:rStyle w:val="HTMLCode"/>
                <w:rFonts w:asciiTheme="majorHAnsi" w:eastAsia="Consolas" w:hAnsiTheme="majorHAnsi" w:cstheme="majorHAnsi"/>
                <w:sz w:val="24"/>
                <w:szCs w:val="24"/>
              </w:rPr>
              <w:t>.title</w:t>
            </w:r>
            <w:proofErr w:type="gramEnd"/>
            <w:r w:rsidRPr="00062EC6">
              <w:rPr>
                <w:rStyle w:val="HTMLCode"/>
                <w:rFonts w:asciiTheme="majorHAnsi" w:eastAsia="Consolas" w:hAnsiTheme="majorHAnsi" w:cstheme="majorHAnsi"/>
                <w:sz w:val="24"/>
                <w:szCs w:val="24"/>
              </w:rPr>
              <w:t xml:space="preserve"> { color: green; }</w:t>
            </w: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r w:rsidRPr="00062EC6">
              <w:rPr>
                <w:rStyle w:val="HTMLCode"/>
                <w:rFonts w:asciiTheme="majorHAnsi" w:eastAsia="Consolas" w:hAnsiTheme="majorHAnsi" w:cstheme="majorHAnsi"/>
                <w:sz w:val="24"/>
                <w:szCs w:val="24"/>
              </w:rPr>
              <w:t>:hover</w:t>
            </w: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r w:rsidRPr="00062EC6">
              <w:rPr>
                <w:rStyle w:val="HTMLCode"/>
                <w:rFonts w:asciiTheme="majorHAnsi" w:eastAsia="Consolas" w:hAnsiTheme="majorHAnsi" w:cstheme="majorHAnsi"/>
                <w:sz w:val="24"/>
                <w:szCs w:val="24"/>
              </w:rPr>
              <w:t>[type='text']</w:t>
            </w:r>
          </w:p>
        </w:tc>
      </w:tr>
      <w:tr w:rsidR="008B59D3" w:rsidRPr="00062EC6" w14:paraId="62E2C988" w14:textId="77777777" w:rsidTr="009B72E5">
        <w:trPr>
          <w:tblCellSpacing w:w="15" w:type="dxa"/>
        </w:trPr>
        <w:tc>
          <w:tcPr>
            <w:tcW w:w="1480" w:type="dxa"/>
            <w:shd w:val="clear" w:color="auto" w:fill="EEECE1" w:themeFill="background2"/>
            <w:vAlign w:val="center"/>
            <w:hideMark/>
          </w:tcPr>
          <w:p w14:paraId="5F9CB5ED" w14:textId="77777777" w:rsidR="008B59D3" w:rsidRPr="00062EC6" w:rsidRDefault="008B59D3" w:rsidP="009B72E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Style w:val="Strong"/>
                <w:rFonts w:asciiTheme="majorHAnsi" w:hAnsiTheme="majorHAnsi" w:cstheme="majorHAnsi"/>
                <w:sz w:val="24"/>
                <w:szCs w:val="24"/>
              </w:rPr>
              <w:t>4 (Lowest)</w:t>
            </w:r>
          </w:p>
        </w:tc>
        <w:tc>
          <w:tcPr>
            <w:tcW w:w="4740" w:type="dxa"/>
            <w:vAlign w:val="center"/>
            <w:hideMark/>
          </w:tcPr>
          <w:p w14:paraId="19FC3FAF" w14:textId="77777777" w:rsidR="008B59D3" w:rsidRPr="00062EC6" w:rsidRDefault="008B59D3" w:rsidP="009B72E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Elements and pseudo-elements</w:t>
            </w:r>
          </w:p>
        </w:tc>
        <w:tc>
          <w:tcPr>
            <w:tcW w:w="4408" w:type="dxa"/>
            <w:vAlign w:val="center"/>
            <w:hideMark/>
          </w:tcPr>
          <w:p w14:paraId="7D23D657" w14:textId="77777777" w:rsidR="008B59D3" w:rsidRPr="00062EC6" w:rsidRDefault="008B59D3" w:rsidP="009B72E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Style w:val="HTMLCode"/>
                <w:rFonts w:asciiTheme="majorHAnsi" w:eastAsia="Consolas" w:hAnsiTheme="majorHAnsi" w:cstheme="majorHAnsi"/>
                <w:sz w:val="24"/>
                <w:szCs w:val="24"/>
              </w:rPr>
              <w:t xml:space="preserve">h1 </w:t>
            </w:r>
            <w:proofErr w:type="gramStart"/>
            <w:r w:rsidRPr="00062EC6">
              <w:rPr>
                <w:rStyle w:val="HTMLCode"/>
                <w:rFonts w:asciiTheme="majorHAnsi" w:eastAsia="Consolas" w:hAnsiTheme="majorHAnsi" w:cstheme="majorHAnsi"/>
                <w:sz w:val="24"/>
                <w:szCs w:val="24"/>
              </w:rPr>
              <w:t>{ color</w:t>
            </w:r>
            <w:proofErr w:type="gramEnd"/>
            <w:r w:rsidRPr="00062EC6">
              <w:rPr>
                <w:rStyle w:val="HTMLCode"/>
                <w:rFonts w:asciiTheme="majorHAnsi" w:eastAsia="Consolas" w:hAnsiTheme="majorHAnsi" w:cstheme="majorHAnsi"/>
                <w:sz w:val="24"/>
                <w:szCs w:val="24"/>
              </w:rPr>
              <w:t>: blue; }</w:t>
            </w: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r w:rsidRPr="00062EC6">
              <w:rPr>
                <w:rStyle w:val="HTMLCode"/>
                <w:rFonts w:asciiTheme="majorHAnsi" w:eastAsia="Consolas" w:hAnsiTheme="majorHAnsi" w:cstheme="majorHAnsi"/>
                <w:sz w:val="24"/>
                <w:szCs w:val="24"/>
              </w:rPr>
              <w:t>::before</w:t>
            </w:r>
          </w:p>
        </w:tc>
      </w:tr>
    </w:tbl>
    <w:p w14:paraId="6E3184A0" w14:textId="77777777" w:rsidR="008B59D3" w:rsidRPr="00E86BA9" w:rsidRDefault="008B59D3" w:rsidP="003F47E2">
      <w:pPr>
        <w:pStyle w:val="Heading1"/>
        <w:spacing w:before="0"/>
        <w:jc w:val="center"/>
        <w:rPr>
          <w:rFonts w:cstheme="majorHAnsi"/>
          <w:color w:val="002060"/>
          <w:sz w:val="36"/>
          <w:szCs w:val="24"/>
          <w:u w:val="single"/>
        </w:rPr>
      </w:pPr>
      <w:r w:rsidRPr="00E86BA9">
        <w:rPr>
          <w:rStyle w:val="Strong"/>
          <w:rFonts w:cstheme="majorHAnsi"/>
          <w:b/>
          <w:bCs/>
          <w:color w:val="002060"/>
          <w:sz w:val="36"/>
          <w:szCs w:val="24"/>
          <w:u w:val="single"/>
        </w:rPr>
        <w:t>Text Properties</w:t>
      </w:r>
    </w:p>
    <w:p w14:paraId="7CB9E316" w14:textId="77777777" w:rsidR="008B59D3" w:rsidRPr="00062EC6" w:rsidRDefault="008B59D3" w:rsidP="008B59D3">
      <w:pPr>
        <w:pStyle w:val="NormalWeb"/>
        <w:rPr>
          <w:rFonts w:asciiTheme="majorHAnsi" w:hAnsiTheme="majorHAnsi" w:cstheme="majorHAnsi"/>
        </w:rPr>
      </w:pPr>
      <w:r w:rsidRPr="00062EC6">
        <w:rPr>
          <w:rFonts w:asciiTheme="majorHAnsi" w:hAnsiTheme="majorHAnsi" w:cstheme="majorHAnsi"/>
        </w:rPr>
        <w:t xml:space="preserve">These properties are used to </w:t>
      </w:r>
      <w:r w:rsidRPr="00062EC6">
        <w:rPr>
          <w:rStyle w:val="Strong"/>
          <w:rFonts w:asciiTheme="majorHAnsi" w:eastAsiaTheme="majorEastAsia" w:hAnsiTheme="majorHAnsi" w:cstheme="majorHAnsi"/>
        </w:rPr>
        <w:t>style, format, and control the appearance</w:t>
      </w:r>
      <w:r w:rsidRPr="00062EC6">
        <w:rPr>
          <w:rFonts w:asciiTheme="majorHAnsi" w:hAnsiTheme="majorHAnsi" w:cstheme="majorHAnsi"/>
        </w:rPr>
        <w:t xml:space="preserve"> of text on a </w:t>
      </w:r>
      <w:proofErr w:type="gramStart"/>
      <w:r w:rsidRPr="00062EC6">
        <w:rPr>
          <w:rFonts w:asciiTheme="majorHAnsi" w:hAnsiTheme="majorHAnsi" w:cstheme="majorHAnsi"/>
        </w:rPr>
        <w:t>webpage,  including</w:t>
      </w:r>
      <w:proofErr w:type="gramEnd"/>
      <w:r w:rsidRPr="00062EC6">
        <w:rPr>
          <w:rFonts w:asciiTheme="majorHAnsi" w:hAnsiTheme="majorHAnsi" w:cstheme="majorHAnsi"/>
        </w:rPr>
        <w:t xml:space="preserve"> alignment, spacing, transformation, decoration, font type, and size.</w:t>
      </w:r>
    </w:p>
    <w:p w14:paraId="0249B1AA" w14:textId="77777777" w:rsidR="008B59D3" w:rsidRPr="00062EC6" w:rsidRDefault="008B59D3" w:rsidP="008B59D3">
      <w:pPr>
        <w:pStyle w:val="Heading2"/>
        <w:rPr>
          <w:rFonts w:cstheme="majorHAnsi"/>
          <w:sz w:val="24"/>
          <w:szCs w:val="24"/>
        </w:rPr>
      </w:pPr>
      <w:r w:rsidRPr="00062EC6">
        <w:rPr>
          <w:rStyle w:val="Strong"/>
          <w:rFonts w:cstheme="majorHAnsi"/>
          <w:b/>
          <w:bCs/>
          <w:sz w:val="24"/>
          <w:szCs w:val="24"/>
          <w:highlight w:val="yellow"/>
        </w:rPr>
        <w:t>Text Properties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2654"/>
        <w:gridCol w:w="2481"/>
        <w:gridCol w:w="4290"/>
      </w:tblGrid>
      <w:tr w:rsidR="008B59D3" w:rsidRPr="00062EC6" w14:paraId="1C930DFE" w14:textId="77777777" w:rsidTr="009B72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31852C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6CECE96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6D84D06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530FB4AC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Possible Values</w:t>
            </w:r>
          </w:p>
        </w:tc>
      </w:tr>
      <w:tr w:rsidR="008B59D3" w:rsidRPr="00062EC6" w14:paraId="4795A0C6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C8524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39DC94F0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Sets the color of the text</w:t>
            </w:r>
          </w:p>
        </w:tc>
        <w:tc>
          <w:tcPr>
            <w:tcW w:w="0" w:type="auto"/>
            <w:vAlign w:val="center"/>
            <w:hideMark/>
          </w:tcPr>
          <w:p w14:paraId="5E4A9360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color: color;</w:t>
            </w:r>
          </w:p>
        </w:tc>
        <w:tc>
          <w:tcPr>
            <w:tcW w:w="0" w:type="auto"/>
            <w:vAlign w:val="center"/>
            <w:hideMark/>
          </w:tcPr>
          <w:p w14:paraId="6E04C20F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Named colors (e.g., red), HEX (#ff0000), RGB (</w:t>
            </w:r>
            <w:proofErr w:type="spellStart"/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rgb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(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255,0,0)), RGBA</w:t>
            </w:r>
          </w:p>
        </w:tc>
      </w:tr>
      <w:tr w:rsidR="008B59D3" w:rsidRPr="00062EC6" w14:paraId="4FD38B0A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5B85A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text-align</w:t>
            </w:r>
          </w:p>
        </w:tc>
        <w:tc>
          <w:tcPr>
            <w:tcW w:w="0" w:type="auto"/>
            <w:vAlign w:val="center"/>
            <w:hideMark/>
          </w:tcPr>
          <w:p w14:paraId="57BE282A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Aligns text inside an element</w:t>
            </w:r>
          </w:p>
        </w:tc>
        <w:tc>
          <w:tcPr>
            <w:tcW w:w="0" w:type="auto"/>
            <w:vAlign w:val="center"/>
            <w:hideMark/>
          </w:tcPr>
          <w:p w14:paraId="3517BA6F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text-align: value;</w:t>
            </w:r>
          </w:p>
        </w:tc>
        <w:tc>
          <w:tcPr>
            <w:tcW w:w="0" w:type="auto"/>
            <w:vAlign w:val="center"/>
            <w:hideMark/>
          </w:tcPr>
          <w:p w14:paraId="6A5812BB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left, right, center, justify, start, end</w:t>
            </w:r>
          </w:p>
        </w:tc>
      </w:tr>
      <w:tr w:rsidR="008B59D3" w:rsidRPr="00062EC6" w14:paraId="436B8FF4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9E92F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text-indent</w:t>
            </w:r>
          </w:p>
        </w:tc>
        <w:tc>
          <w:tcPr>
            <w:tcW w:w="0" w:type="auto"/>
            <w:vAlign w:val="center"/>
            <w:hideMark/>
          </w:tcPr>
          <w:p w14:paraId="22C36ECB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Adds indentation to the first line</w:t>
            </w:r>
          </w:p>
        </w:tc>
        <w:tc>
          <w:tcPr>
            <w:tcW w:w="0" w:type="auto"/>
            <w:vAlign w:val="center"/>
            <w:hideMark/>
          </w:tcPr>
          <w:p w14:paraId="3E7E167F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text-indent: length;</w:t>
            </w:r>
          </w:p>
        </w:tc>
        <w:tc>
          <w:tcPr>
            <w:tcW w:w="0" w:type="auto"/>
            <w:vAlign w:val="center"/>
            <w:hideMark/>
          </w:tcPr>
          <w:p w14:paraId="0631E6B0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Any length (px, </w:t>
            </w:r>
            <w:proofErr w:type="spell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em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, %)</w:t>
            </w:r>
          </w:p>
        </w:tc>
      </w:tr>
      <w:tr w:rsidR="008B59D3" w:rsidRPr="00062EC6" w14:paraId="0D8356F1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E6F51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text-transform</w:t>
            </w:r>
          </w:p>
        </w:tc>
        <w:tc>
          <w:tcPr>
            <w:tcW w:w="0" w:type="auto"/>
            <w:vAlign w:val="center"/>
            <w:hideMark/>
          </w:tcPr>
          <w:p w14:paraId="5D812A93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Controls text capitalization</w:t>
            </w:r>
          </w:p>
        </w:tc>
        <w:tc>
          <w:tcPr>
            <w:tcW w:w="0" w:type="auto"/>
            <w:vAlign w:val="center"/>
            <w:hideMark/>
          </w:tcPr>
          <w:p w14:paraId="3F4B336D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text-transform: value;</w:t>
            </w:r>
          </w:p>
        </w:tc>
        <w:tc>
          <w:tcPr>
            <w:tcW w:w="0" w:type="auto"/>
            <w:vAlign w:val="center"/>
            <w:hideMark/>
          </w:tcPr>
          <w:p w14:paraId="4300B743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none, capitalize, uppercase, lowercase</w:t>
            </w:r>
          </w:p>
        </w:tc>
      </w:tr>
      <w:tr w:rsidR="008B59D3" w:rsidRPr="00062EC6" w14:paraId="20A97320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B079D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text-decoration</w:t>
            </w:r>
          </w:p>
        </w:tc>
        <w:tc>
          <w:tcPr>
            <w:tcW w:w="0" w:type="auto"/>
            <w:vAlign w:val="center"/>
            <w:hideMark/>
          </w:tcPr>
          <w:p w14:paraId="764FBE04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Adds decoration like underline or line-through</w:t>
            </w:r>
          </w:p>
        </w:tc>
        <w:tc>
          <w:tcPr>
            <w:tcW w:w="0" w:type="auto"/>
            <w:vAlign w:val="center"/>
            <w:hideMark/>
          </w:tcPr>
          <w:p w14:paraId="6C399132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text-decoration: value;</w:t>
            </w:r>
          </w:p>
        </w:tc>
        <w:tc>
          <w:tcPr>
            <w:tcW w:w="0" w:type="auto"/>
            <w:vAlign w:val="center"/>
            <w:hideMark/>
          </w:tcPr>
          <w:p w14:paraId="778411BD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none, underline, overline, line-through, underline overline</w:t>
            </w:r>
          </w:p>
        </w:tc>
      </w:tr>
      <w:tr w:rsidR="008B59D3" w:rsidRPr="00062EC6" w14:paraId="0C1C09E1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26905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letter-spacing</w:t>
            </w:r>
          </w:p>
        </w:tc>
        <w:tc>
          <w:tcPr>
            <w:tcW w:w="0" w:type="auto"/>
            <w:vAlign w:val="center"/>
            <w:hideMark/>
          </w:tcPr>
          <w:p w14:paraId="1A73A8DB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Controls space between letters</w:t>
            </w:r>
          </w:p>
        </w:tc>
        <w:tc>
          <w:tcPr>
            <w:tcW w:w="0" w:type="auto"/>
            <w:vAlign w:val="center"/>
            <w:hideMark/>
          </w:tcPr>
          <w:p w14:paraId="62218A56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letter-spacing: length;</w:t>
            </w:r>
          </w:p>
        </w:tc>
        <w:tc>
          <w:tcPr>
            <w:tcW w:w="0" w:type="auto"/>
            <w:vAlign w:val="center"/>
            <w:hideMark/>
          </w:tcPr>
          <w:p w14:paraId="3BC4E899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Normal (normal), or custom spacing (px, </w:t>
            </w:r>
            <w:proofErr w:type="spell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em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). 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  <w:highlight w:val="yellow"/>
              </w:rPr>
              <w:t>Negative values are allowed.</w:t>
            </w:r>
          </w:p>
        </w:tc>
      </w:tr>
      <w:tr w:rsidR="008B59D3" w:rsidRPr="00062EC6" w14:paraId="288234EA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3BD7A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word-spacing</w:t>
            </w:r>
          </w:p>
        </w:tc>
        <w:tc>
          <w:tcPr>
            <w:tcW w:w="0" w:type="auto"/>
            <w:vAlign w:val="center"/>
            <w:hideMark/>
          </w:tcPr>
          <w:p w14:paraId="4C78C8C3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Controls space between words</w:t>
            </w:r>
          </w:p>
        </w:tc>
        <w:tc>
          <w:tcPr>
            <w:tcW w:w="0" w:type="auto"/>
            <w:vAlign w:val="center"/>
            <w:hideMark/>
          </w:tcPr>
          <w:p w14:paraId="50BAB9B4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word-spacing: length;</w:t>
            </w:r>
          </w:p>
        </w:tc>
        <w:tc>
          <w:tcPr>
            <w:tcW w:w="0" w:type="auto"/>
            <w:vAlign w:val="center"/>
            <w:hideMark/>
          </w:tcPr>
          <w:p w14:paraId="26731891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Normal (normal), or custom spacing (px, </w:t>
            </w:r>
            <w:proofErr w:type="spell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em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). 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  <w:highlight w:val="yellow"/>
              </w:rPr>
              <w:t>Negative values are allowed.</w:t>
            </w:r>
          </w:p>
        </w:tc>
      </w:tr>
      <w:tr w:rsidR="008B59D3" w:rsidRPr="00062EC6" w14:paraId="7E1167AD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4BE5D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line-height</w:t>
            </w:r>
          </w:p>
        </w:tc>
        <w:tc>
          <w:tcPr>
            <w:tcW w:w="0" w:type="auto"/>
            <w:vAlign w:val="center"/>
            <w:hideMark/>
          </w:tcPr>
          <w:p w14:paraId="5077C8F4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Sets space between lines</w:t>
            </w:r>
          </w:p>
        </w:tc>
        <w:tc>
          <w:tcPr>
            <w:tcW w:w="0" w:type="auto"/>
            <w:vAlign w:val="center"/>
            <w:hideMark/>
          </w:tcPr>
          <w:p w14:paraId="1E652A4F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line-height: value;</w:t>
            </w:r>
          </w:p>
        </w:tc>
        <w:tc>
          <w:tcPr>
            <w:tcW w:w="0" w:type="auto"/>
            <w:vAlign w:val="center"/>
            <w:hideMark/>
          </w:tcPr>
          <w:p w14:paraId="2A14E13B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normal, number (e.g., 1.5), length (px, </w:t>
            </w:r>
            <w:proofErr w:type="spell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em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), %. 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  <w:highlight w:val="yellow"/>
              </w:rPr>
              <w:t xml:space="preserve">Negative values are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color w:val="EE0000"/>
                <w:sz w:val="24"/>
                <w:szCs w:val="24"/>
                <w:highlight w:val="yellow"/>
              </w:rPr>
              <w:t>not</w:t>
            </w:r>
            <w:r w:rsidRPr="00062EC6">
              <w:rPr>
                <w:rFonts w:asciiTheme="majorHAnsi" w:eastAsia="Times New Roman" w:hAnsiTheme="majorHAnsi" w:cstheme="majorHAnsi"/>
                <w:color w:val="EE0000"/>
                <w:sz w:val="24"/>
                <w:szCs w:val="24"/>
                <w:highlight w:val="yellow"/>
              </w:rPr>
              <w:t xml:space="preserve"> 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  <w:highlight w:val="yellow"/>
              </w:rPr>
              <w:t>allowed.</w:t>
            </w:r>
          </w:p>
        </w:tc>
      </w:tr>
      <w:tr w:rsidR="008B59D3" w:rsidRPr="00062EC6" w14:paraId="2BC95E49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3507B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text-shadow</w:t>
            </w:r>
          </w:p>
        </w:tc>
        <w:tc>
          <w:tcPr>
            <w:tcW w:w="0" w:type="auto"/>
            <w:vAlign w:val="center"/>
            <w:hideMark/>
          </w:tcPr>
          <w:p w14:paraId="6BF3699B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Adds shadow to text</w:t>
            </w:r>
          </w:p>
        </w:tc>
        <w:tc>
          <w:tcPr>
            <w:tcW w:w="0" w:type="auto"/>
            <w:vAlign w:val="center"/>
            <w:hideMark/>
          </w:tcPr>
          <w:p w14:paraId="742740F0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text-shadow: h-shadow v-shadow blur color;</w:t>
            </w:r>
          </w:p>
        </w:tc>
        <w:tc>
          <w:tcPr>
            <w:tcW w:w="0" w:type="auto"/>
            <w:vAlign w:val="center"/>
            <w:hideMark/>
          </w:tcPr>
          <w:p w14:paraId="20F32B1B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none or values like 2px </w:t>
            </w:r>
            <w:proofErr w:type="spell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2px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5px gray (can add multiple shadows separated by commas)</w:t>
            </w:r>
          </w:p>
        </w:tc>
      </w:tr>
    </w:tbl>
    <w:p w14:paraId="6732E830" w14:textId="77777777" w:rsidR="008B59D3" w:rsidRPr="00062EC6" w:rsidRDefault="008B59D3" w:rsidP="008B59D3">
      <w:pPr>
        <w:rPr>
          <w:rFonts w:asciiTheme="majorHAnsi" w:hAnsiTheme="majorHAnsi" w:cstheme="majorHAnsi"/>
          <w:sz w:val="24"/>
          <w:szCs w:val="24"/>
        </w:rPr>
      </w:pPr>
    </w:p>
    <w:p w14:paraId="27027931" w14:textId="77777777" w:rsidR="008B59D3" w:rsidRPr="005515DF" w:rsidRDefault="008B59D3" w:rsidP="008B59D3">
      <w:pPr>
        <w:pStyle w:val="Heading1"/>
        <w:jc w:val="center"/>
        <w:rPr>
          <w:rFonts w:cstheme="majorHAnsi"/>
          <w:color w:val="002060"/>
          <w:sz w:val="36"/>
          <w:szCs w:val="24"/>
          <w:u w:val="single"/>
        </w:rPr>
      </w:pPr>
      <w:r w:rsidRPr="005515DF">
        <w:rPr>
          <w:rStyle w:val="Strong"/>
          <w:rFonts w:cstheme="majorHAnsi"/>
          <w:b/>
          <w:bCs/>
          <w:color w:val="002060"/>
          <w:sz w:val="36"/>
          <w:szCs w:val="24"/>
          <w:u w:val="single"/>
        </w:rPr>
        <w:lastRenderedPageBreak/>
        <w:t>Font Properties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628"/>
        <w:gridCol w:w="2176"/>
        <w:gridCol w:w="1950"/>
        <w:gridCol w:w="3701"/>
      </w:tblGrid>
      <w:tr w:rsidR="008B59D3" w:rsidRPr="00062EC6" w14:paraId="7D9DA855" w14:textId="77777777" w:rsidTr="009B72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F01B07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A49A74C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6A3DA96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37058D60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B0D7064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Possible Values</w:t>
            </w:r>
          </w:p>
        </w:tc>
      </w:tr>
      <w:tr w:rsidR="008B59D3" w:rsidRPr="00062EC6" w14:paraId="718C7326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FB666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font-family</w:t>
            </w:r>
          </w:p>
        </w:tc>
        <w:tc>
          <w:tcPr>
            <w:tcW w:w="0" w:type="auto"/>
            <w:vAlign w:val="center"/>
            <w:hideMark/>
          </w:tcPr>
          <w:p w14:paraId="211521BA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Specifies the font type</w:t>
            </w:r>
          </w:p>
        </w:tc>
        <w:tc>
          <w:tcPr>
            <w:tcW w:w="0" w:type="auto"/>
            <w:vAlign w:val="center"/>
            <w:hideMark/>
          </w:tcPr>
          <w:p w14:paraId="42BB98AA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font-family: "</w:t>
            </w:r>
            <w:proofErr w:type="spell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FontName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", fallback;</w:t>
            </w:r>
          </w:p>
        </w:tc>
        <w:tc>
          <w:tcPr>
            <w:tcW w:w="0" w:type="auto"/>
            <w:vAlign w:val="center"/>
            <w:hideMark/>
          </w:tcPr>
          <w:p w14:paraId="31DC7F29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font-family: "Arial", sans-serif;</w:t>
            </w:r>
          </w:p>
        </w:tc>
        <w:tc>
          <w:tcPr>
            <w:tcW w:w="0" w:type="auto"/>
            <w:vAlign w:val="center"/>
            <w:hideMark/>
          </w:tcPr>
          <w:p w14:paraId="730713B8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Any font name: "Arial", "Times New Roman", "Courier New", generic families: serif, sans-serif, monospace, cursive, fantasy</w:t>
            </w:r>
          </w:p>
        </w:tc>
      </w:tr>
      <w:tr w:rsidR="008B59D3" w:rsidRPr="00062EC6" w14:paraId="7182BF7B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A7C01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font-size</w:t>
            </w:r>
          </w:p>
        </w:tc>
        <w:tc>
          <w:tcPr>
            <w:tcW w:w="0" w:type="auto"/>
            <w:vAlign w:val="center"/>
            <w:hideMark/>
          </w:tcPr>
          <w:p w14:paraId="5CE40E4D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Sets the font size</w:t>
            </w:r>
          </w:p>
        </w:tc>
        <w:tc>
          <w:tcPr>
            <w:tcW w:w="0" w:type="auto"/>
            <w:vAlign w:val="center"/>
            <w:hideMark/>
          </w:tcPr>
          <w:p w14:paraId="340574F1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font-size: size;</w:t>
            </w:r>
          </w:p>
        </w:tc>
        <w:tc>
          <w:tcPr>
            <w:tcW w:w="0" w:type="auto"/>
            <w:vAlign w:val="center"/>
            <w:hideMark/>
          </w:tcPr>
          <w:p w14:paraId="50641AA4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font-size: 20px;</w:t>
            </w:r>
          </w:p>
        </w:tc>
        <w:tc>
          <w:tcPr>
            <w:tcW w:w="0" w:type="auto"/>
            <w:vAlign w:val="center"/>
            <w:hideMark/>
          </w:tcPr>
          <w:p w14:paraId="2B5EDE4B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Length units: px, </w:t>
            </w:r>
            <w:proofErr w:type="spell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em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, rem, %; Keywords: xx-small, x-small, small, medium, large, x-large, xx-large, smaller, larger</w:t>
            </w:r>
          </w:p>
        </w:tc>
      </w:tr>
      <w:tr w:rsidR="008B59D3" w:rsidRPr="00062EC6" w14:paraId="2F83F2F2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8C287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font-style</w:t>
            </w:r>
          </w:p>
        </w:tc>
        <w:tc>
          <w:tcPr>
            <w:tcW w:w="0" w:type="auto"/>
            <w:vAlign w:val="center"/>
            <w:hideMark/>
          </w:tcPr>
          <w:p w14:paraId="454B7DCC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Defines style of text</w:t>
            </w:r>
          </w:p>
        </w:tc>
        <w:tc>
          <w:tcPr>
            <w:tcW w:w="0" w:type="auto"/>
            <w:vAlign w:val="center"/>
            <w:hideMark/>
          </w:tcPr>
          <w:p w14:paraId="7C25E342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font-style: value;</w:t>
            </w:r>
          </w:p>
        </w:tc>
        <w:tc>
          <w:tcPr>
            <w:tcW w:w="0" w:type="auto"/>
            <w:vAlign w:val="center"/>
            <w:hideMark/>
          </w:tcPr>
          <w:p w14:paraId="548C473F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font-style: italic;</w:t>
            </w:r>
          </w:p>
        </w:tc>
        <w:tc>
          <w:tcPr>
            <w:tcW w:w="0" w:type="auto"/>
            <w:vAlign w:val="center"/>
            <w:hideMark/>
          </w:tcPr>
          <w:p w14:paraId="249627DC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normal, italic</w:t>
            </w:r>
          </w:p>
        </w:tc>
      </w:tr>
      <w:tr w:rsidR="008B59D3" w:rsidRPr="00062EC6" w14:paraId="4D5E7376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C0773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font-weight</w:t>
            </w:r>
          </w:p>
        </w:tc>
        <w:tc>
          <w:tcPr>
            <w:tcW w:w="0" w:type="auto"/>
            <w:vAlign w:val="center"/>
            <w:hideMark/>
          </w:tcPr>
          <w:p w14:paraId="0C86C94E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Sets font thickness</w:t>
            </w:r>
          </w:p>
        </w:tc>
        <w:tc>
          <w:tcPr>
            <w:tcW w:w="0" w:type="auto"/>
            <w:vAlign w:val="center"/>
            <w:hideMark/>
          </w:tcPr>
          <w:p w14:paraId="29E578FF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font-weight: value;</w:t>
            </w:r>
          </w:p>
        </w:tc>
        <w:tc>
          <w:tcPr>
            <w:tcW w:w="0" w:type="auto"/>
            <w:vAlign w:val="center"/>
            <w:hideMark/>
          </w:tcPr>
          <w:p w14:paraId="635FA94C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font-weight: bold;</w:t>
            </w:r>
          </w:p>
        </w:tc>
        <w:tc>
          <w:tcPr>
            <w:tcW w:w="0" w:type="auto"/>
            <w:vAlign w:val="center"/>
            <w:hideMark/>
          </w:tcPr>
          <w:p w14:paraId="67EEC091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normal, bold, bolder, lighter, 100, 200, 300, 400, 500, 600, 700, 800, 900</w:t>
            </w:r>
          </w:p>
        </w:tc>
      </w:tr>
      <w:tr w:rsidR="008B59D3" w:rsidRPr="00062EC6" w14:paraId="07C288EE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04837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font-variant</w:t>
            </w:r>
          </w:p>
        </w:tc>
        <w:tc>
          <w:tcPr>
            <w:tcW w:w="0" w:type="auto"/>
            <w:vAlign w:val="center"/>
            <w:hideMark/>
          </w:tcPr>
          <w:p w14:paraId="435F315C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Displays text in small-caps</w:t>
            </w:r>
          </w:p>
        </w:tc>
        <w:tc>
          <w:tcPr>
            <w:tcW w:w="0" w:type="auto"/>
            <w:vAlign w:val="center"/>
            <w:hideMark/>
          </w:tcPr>
          <w:p w14:paraId="35F565EC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font-variant: value;</w:t>
            </w:r>
          </w:p>
        </w:tc>
        <w:tc>
          <w:tcPr>
            <w:tcW w:w="0" w:type="auto"/>
            <w:vAlign w:val="center"/>
            <w:hideMark/>
          </w:tcPr>
          <w:p w14:paraId="2253DDDC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font-variant: small-caps;</w:t>
            </w:r>
          </w:p>
        </w:tc>
        <w:tc>
          <w:tcPr>
            <w:tcW w:w="0" w:type="auto"/>
            <w:vAlign w:val="center"/>
            <w:hideMark/>
          </w:tcPr>
          <w:p w14:paraId="06731392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normal, small-caps</w:t>
            </w:r>
          </w:p>
        </w:tc>
      </w:tr>
      <w:tr w:rsidR="008B59D3" w:rsidRPr="00062EC6" w14:paraId="5D42B3C8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BD17A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font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(shorthand)</w:t>
            </w:r>
          </w:p>
        </w:tc>
        <w:tc>
          <w:tcPr>
            <w:tcW w:w="0" w:type="auto"/>
            <w:vAlign w:val="center"/>
            <w:hideMark/>
          </w:tcPr>
          <w:p w14:paraId="597005F1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Sets all font properties in one line</w:t>
            </w:r>
          </w:p>
        </w:tc>
        <w:tc>
          <w:tcPr>
            <w:tcW w:w="0" w:type="auto"/>
            <w:vAlign w:val="center"/>
            <w:hideMark/>
          </w:tcPr>
          <w:p w14:paraId="39A0D979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font: [style] [variant] [weight] [size]/[line-height] [family];</w:t>
            </w:r>
          </w:p>
        </w:tc>
        <w:tc>
          <w:tcPr>
            <w:tcW w:w="0" w:type="auto"/>
            <w:vAlign w:val="center"/>
            <w:hideMark/>
          </w:tcPr>
          <w:p w14:paraId="6AC3D883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font: italic small-caps bold 16px/1.5 "Times New Roman", serif;</w:t>
            </w:r>
          </w:p>
        </w:tc>
        <w:tc>
          <w:tcPr>
            <w:tcW w:w="0" w:type="auto"/>
            <w:vAlign w:val="center"/>
            <w:hideMark/>
          </w:tcPr>
          <w:p w14:paraId="76560675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Combines all above properties in one; values are the same as individual properties: &lt;style&gt; &lt;variant&gt; &lt;weight&gt; &lt;size&gt;/&lt;line-height&gt; &lt;family&gt;</w:t>
            </w:r>
          </w:p>
        </w:tc>
      </w:tr>
    </w:tbl>
    <w:p w14:paraId="62F7F478" w14:textId="77777777" w:rsidR="008B59D3" w:rsidRPr="00A23546" w:rsidRDefault="008B59D3" w:rsidP="008B59D3">
      <w:pPr>
        <w:pStyle w:val="Heading2"/>
        <w:rPr>
          <w:rFonts w:cstheme="majorHAnsi"/>
          <w:sz w:val="28"/>
          <w:szCs w:val="24"/>
        </w:rPr>
      </w:pPr>
      <w:r w:rsidRPr="00A23546">
        <w:rPr>
          <w:rStyle w:val="Strong"/>
          <w:rFonts w:cstheme="majorHAnsi"/>
          <w:b/>
          <w:bCs/>
          <w:sz w:val="28"/>
          <w:szCs w:val="24"/>
          <w:highlight w:val="yellow"/>
        </w:rPr>
        <w:t>Google Fonts</w:t>
      </w:r>
    </w:p>
    <w:p w14:paraId="5D6A8040" w14:textId="77777777" w:rsidR="008B59D3" w:rsidRPr="00A23546" w:rsidRDefault="008B59D3" w:rsidP="00A23546">
      <w:pPr>
        <w:pStyle w:val="Heading2"/>
        <w:spacing w:before="0"/>
        <w:rPr>
          <w:rFonts w:cstheme="majorHAnsi"/>
          <w:sz w:val="28"/>
          <w:szCs w:val="24"/>
        </w:rPr>
      </w:pPr>
      <w:r w:rsidRPr="00A23546">
        <w:rPr>
          <w:rStyle w:val="Strong"/>
          <w:rFonts w:cstheme="majorHAnsi"/>
          <w:b/>
          <w:bCs/>
          <w:sz w:val="28"/>
          <w:szCs w:val="24"/>
        </w:rPr>
        <w:t>How to Embed Google Fonts</w:t>
      </w:r>
    </w:p>
    <w:p w14:paraId="59C6FD3A" w14:textId="77777777" w:rsidR="008B59D3" w:rsidRPr="00A23546" w:rsidRDefault="008B59D3" w:rsidP="00A23546">
      <w:pPr>
        <w:pStyle w:val="Heading3"/>
        <w:numPr>
          <w:ilvl w:val="0"/>
          <w:numId w:val="14"/>
        </w:numPr>
        <w:spacing w:before="0"/>
        <w:rPr>
          <w:rFonts w:cstheme="majorHAnsi"/>
          <w:sz w:val="28"/>
          <w:szCs w:val="24"/>
        </w:rPr>
      </w:pPr>
      <w:r w:rsidRPr="00A23546">
        <w:rPr>
          <w:rStyle w:val="Strong"/>
          <w:rFonts w:cstheme="majorHAnsi"/>
          <w:b/>
          <w:bCs/>
          <w:sz w:val="28"/>
          <w:szCs w:val="24"/>
        </w:rPr>
        <w:t xml:space="preserve">Method 1: Using </w:t>
      </w:r>
      <w:r w:rsidRPr="00A23546">
        <w:rPr>
          <w:rStyle w:val="HTMLCode"/>
          <w:rFonts w:asciiTheme="majorHAnsi" w:eastAsia="Consolas" w:hAnsiTheme="majorHAnsi" w:cstheme="majorHAnsi"/>
          <w:sz w:val="28"/>
          <w:szCs w:val="24"/>
        </w:rPr>
        <w:t>&lt;link&gt;</w:t>
      </w:r>
      <w:r w:rsidRPr="00A23546">
        <w:rPr>
          <w:rStyle w:val="Strong"/>
          <w:rFonts w:cstheme="majorHAnsi"/>
          <w:b/>
          <w:bCs/>
          <w:sz w:val="28"/>
          <w:szCs w:val="24"/>
        </w:rPr>
        <w:t xml:space="preserve"> tag (Recommended)</w:t>
      </w:r>
    </w:p>
    <w:p w14:paraId="41ED7C14" w14:textId="77777777" w:rsidR="008B59D3" w:rsidRPr="00A23546" w:rsidRDefault="008B59D3" w:rsidP="00A23546">
      <w:pPr>
        <w:pStyle w:val="Heading3"/>
        <w:numPr>
          <w:ilvl w:val="0"/>
          <w:numId w:val="14"/>
        </w:numPr>
        <w:spacing w:before="0"/>
        <w:rPr>
          <w:rFonts w:cstheme="majorHAnsi"/>
          <w:sz w:val="28"/>
          <w:szCs w:val="24"/>
        </w:rPr>
      </w:pPr>
      <w:r w:rsidRPr="00A23546">
        <w:rPr>
          <w:rStyle w:val="Strong"/>
          <w:rFonts w:cstheme="majorHAnsi"/>
          <w:b/>
          <w:bCs/>
          <w:sz w:val="28"/>
          <w:szCs w:val="24"/>
        </w:rPr>
        <w:t xml:space="preserve">Method 2: Using </w:t>
      </w:r>
      <w:r w:rsidRPr="00A23546">
        <w:rPr>
          <w:rStyle w:val="HTMLCode"/>
          <w:rFonts w:asciiTheme="majorHAnsi" w:eastAsia="Consolas" w:hAnsiTheme="majorHAnsi" w:cstheme="majorHAnsi"/>
          <w:sz w:val="28"/>
          <w:szCs w:val="24"/>
        </w:rPr>
        <w:t>@import</w:t>
      </w:r>
      <w:r w:rsidRPr="00A23546">
        <w:rPr>
          <w:rStyle w:val="Strong"/>
          <w:rFonts w:cstheme="majorHAnsi"/>
          <w:b/>
          <w:bCs/>
          <w:sz w:val="28"/>
          <w:szCs w:val="24"/>
        </w:rPr>
        <w:t xml:space="preserve"> in CSS</w:t>
      </w:r>
    </w:p>
    <w:p w14:paraId="4EBDD538" w14:textId="77777777" w:rsidR="008B59D3" w:rsidRPr="00062EC6" w:rsidRDefault="008B59D3" w:rsidP="008B59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color w:val="000000"/>
          <w:sz w:val="24"/>
          <w:szCs w:val="24"/>
        </w:rPr>
      </w:pPr>
    </w:p>
    <w:p w14:paraId="63A9A9E5" w14:textId="77777777" w:rsidR="008B59D3" w:rsidRPr="00062EC6" w:rsidRDefault="008B59D3" w:rsidP="008B59D3">
      <w:pPr>
        <w:pStyle w:val="intro"/>
        <w:shd w:val="clear" w:color="auto" w:fill="FFFFFF"/>
        <w:spacing w:before="288" w:beforeAutospacing="0" w:after="0" w:afterAutospacing="0"/>
        <w:jc w:val="center"/>
        <w:rPr>
          <w:rFonts w:asciiTheme="majorHAnsi" w:hAnsiTheme="majorHAnsi" w:cstheme="majorHAnsi"/>
          <w:b/>
          <w:color w:val="002060"/>
          <w:u w:val="single"/>
        </w:rPr>
      </w:pPr>
      <w:r w:rsidRPr="00062EC6">
        <w:rPr>
          <w:rFonts w:asciiTheme="majorHAnsi" w:hAnsiTheme="majorHAnsi" w:cstheme="majorHAnsi"/>
          <w:b/>
          <w:color w:val="002060"/>
          <w:u w:val="single"/>
        </w:rPr>
        <w:br w:type="page"/>
      </w:r>
    </w:p>
    <w:p w14:paraId="7EE7AD40" w14:textId="77777777" w:rsidR="008B59D3" w:rsidRPr="005515DF" w:rsidRDefault="008B59D3" w:rsidP="008B59D3">
      <w:pPr>
        <w:pStyle w:val="intro"/>
        <w:shd w:val="clear" w:color="auto" w:fill="FFFFFF"/>
        <w:spacing w:before="288" w:beforeAutospacing="0" w:after="0" w:afterAutospacing="0"/>
        <w:jc w:val="center"/>
        <w:rPr>
          <w:rFonts w:asciiTheme="majorHAnsi" w:hAnsiTheme="majorHAnsi" w:cstheme="majorHAnsi"/>
          <w:b/>
          <w:color w:val="002060"/>
          <w:sz w:val="36"/>
          <w:u w:val="single"/>
        </w:rPr>
      </w:pPr>
      <w:r w:rsidRPr="005515DF">
        <w:rPr>
          <w:rFonts w:asciiTheme="majorHAnsi" w:hAnsiTheme="majorHAnsi" w:cstheme="majorHAnsi"/>
          <w:b/>
          <w:color w:val="002060"/>
          <w:sz w:val="36"/>
          <w:u w:val="single"/>
        </w:rPr>
        <w:lastRenderedPageBreak/>
        <w:t>CSS Borders</w:t>
      </w:r>
    </w:p>
    <w:p w14:paraId="18EE6225" w14:textId="77777777" w:rsidR="008B59D3" w:rsidRPr="00062EC6" w:rsidRDefault="008B59D3" w:rsidP="008B59D3">
      <w:pPr>
        <w:pStyle w:val="intro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b/>
          <w:color w:val="000000" w:themeColor="text1"/>
        </w:rPr>
      </w:pPr>
      <w:r w:rsidRPr="00062EC6">
        <w:rPr>
          <w:rFonts w:asciiTheme="majorHAnsi" w:hAnsiTheme="majorHAnsi" w:cstheme="majorHAnsi"/>
        </w:rPr>
        <w:t xml:space="preserve">A </w:t>
      </w:r>
      <w:r w:rsidRPr="00062EC6">
        <w:rPr>
          <w:rStyle w:val="Strong"/>
          <w:rFonts w:asciiTheme="majorHAnsi" w:eastAsiaTheme="majorEastAsia" w:hAnsiTheme="majorHAnsi" w:cstheme="majorHAnsi"/>
        </w:rPr>
        <w:t>border</w:t>
      </w:r>
      <w:r w:rsidRPr="00062EC6">
        <w:rPr>
          <w:rFonts w:asciiTheme="majorHAnsi" w:hAnsiTheme="majorHAnsi" w:cstheme="majorHAnsi"/>
        </w:rPr>
        <w:t xml:space="preserve"> is a line that wraps around an HTML element’s </w:t>
      </w:r>
      <w:r w:rsidRPr="00062EC6">
        <w:rPr>
          <w:rStyle w:val="Strong"/>
          <w:rFonts w:asciiTheme="majorHAnsi" w:eastAsiaTheme="majorEastAsia" w:hAnsiTheme="majorHAnsi" w:cstheme="majorHAnsi"/>
        </w:rPr>
        <w:t>content and padding</w:t>
      </w:r>
      <w:r w:rsidRPr="00062EC6">
        <w:rPr>
          <w:rFonts w:asciiTheme="majorHAnsi" w:hAnsiTheme="majorHAnsi" w:cstheme="majorHAnsi"/>
        </w:rPr>
        <w:t xml:space="preserve">. It visually separates elements or highlights them on a web page. </w:t>
      </w:r>
      <w:r w:rsidRPr="00062EC6">
        <w:rPr>
          <w:rFonts w:asciiTheme="majorHAnsi" w:hAnsiTheme="majorHAnsi" w:cstheme="majorHAnsi"/>
        </w:rPr>
        <w:pict w14:anchorId="30DB79BA">
          <v:rect id="_x0000_i1025" style="width:0;height:0" o:hralign="center" o:hrstd="t" o:hrnoshade="t" o:hr="t" fillcolor="black" stroked="f"/>
        </w:pic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2619"/>
        <w:gridCol w:w="3318"/>
        <w:gridCol w:w="3274"/>
      </w:tblGrid>
      <w:tr w:rsidR="008B59D3" w:rsidRPr="00062EC6" w14:paraId="6B3B5543" w14:textId="77777777" w:rsidTr="009B72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37DC84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6137AD6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45C3723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Why to Use</w:t>
            </w:r>
          </w:p>
        </w:tc>
        <w:tc>
          <w:tcPr>
            <w:tcW w:w="0" w:type="auto"/>
            <w:vAlign w:val="center"/>
            <w:hideMark/>
          </w:tcPr>
          <w:p w14:paraId="20BC19ED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Possible Values / Syntax</w:t>
            </w:r>
          </w:p>
        </w:tc>
      </w:tr>
      <w:tr w:rsidR="008B59D3" w:rsidRPr="00062EC6" w14:paraId="6356BEA5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2E612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border-style</w:t>
            </w:r>
          </w:p>
        </w:tc>
        <w:tc>
          <w:tcPr>
            <w:tcW w:w="0" w:type="auto"/>
            <w:vAlign w:val="center"/>
            <w:hideMark/>
          </w:tcPr>
          <w:p w14:paraId="47812EC2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Defines the style of the border</w:t>
            </w:r>
          </w:p>
        </w:tc>
        <w:tc>
          <w:tcPr>
            <w:tcW w:w="0" w:type="auto"/>
            <w:vAlign w:val="center"/>
            <w:hideMark/>
          </w:tcPr>
          <w:p w14:paraId="41EBA9BC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To give different visual effects like solid, dashed, dotted, etc.</w:t>
            </w:r>
          </w:p>
        </w:tc>
        <w:tc>
          <w:tcPr>
            <w:tcW w:w="0" w:type="auto"/>
            <w:vAlign w:val="center"/>
            <w:hideMark/>
          </w:tcPr>
          <w:p w14:paraId="08DB624C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none, solid, dashed, dotted, double</w:t>
            </w:r>
          </w:p>
        </w:tc>
      </w:tr>
      <w:tr w:rsidR="008B59D3" w:rsidRPr="00062EC6" w14:paraId="21EB5C71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CB342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border-width</w:t>
            </w:r>
          </w:p>
        </w:tc>
        <w:tc>
          <w:tcPr>
            <w:tcW w:w="0" w:type="auto"/>
            <w:vAlign w:val="center"/>
            <w:hideMark/>
          </w:tcPr>
          <w:p w14:paraId="5AD5B35B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Sets the thickness of the border</w:t>
            </w:r>
          </w:p>
        </w:tc>
        <w:tc>
          <w:tcPr>
            <w:tcW w:w="0" w:type="auto"/>
            <w:vAlign w:val="center"/>
            <w:hideMark/>
          </w:tcPr>
          <w:p w14:paraId="534E95BB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To adjust border size</w:t>
            </w:r>
          </w:p>
        </w:tc>
        <w:tc>
          <w:tcPr>
            <w:tcW w:w="0" w:type="auto"/>
            <w:vAlign w:val="center"/>
            <w:hideMark/>
          </w:tcPr>
          <w:p w14:paraId="08D30173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length (px, </w:t>
            </w:r>
            <w:proofErr w:type="spell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em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, rem)</w:t>
            </w:r>
          </w:p>
        </w:tc>
      </w:tr>
      <w:tr w:rsidR="008B59D3" w:rsidRPr="00062EC6" w14:paraId="7BA7BCF8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60F59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border-color</w:t>
            </w:r>
          </w:p>
        </w:tc>
        <w:tc>
          <w:tcPr>
            <w:tcW w:w="0" w:type="auto"/>
            <w:vAlign w:val="center"/>
            <w:hideMark/>
          </w:tcPr>
          <w:p w14:paraId="63C7C14A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Sets the color of the border</w:t>
            </w:r>
          </w:p>
        </w:tc>
        <w:tc>
          <w:tcPr>
            <w:tcW w:w="0" w:type="auto"/>
            <w:vAlign w:val="center"/>
            <w:hideMark/>
          </w:tcPr>
          <w:p w14:paraId="014F2CAC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To visually match design or highlight elements</w:t>
            </w:r>
          </w:p>
        </w:tc>
        <w:tc>
          <w:tcPr>
            <w:tcW w:w="0" w:type="auto"/>
            <w:vAlign w:val="center"/>
            <w:hideMark/>
          </w:tcPr>
          <w:p w14:paraId="55716E77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Named colors (red), hex (#FF0000), RGB (</w:t>
            </w:r>
            <w:proofErr w:type="spellStart"/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rgb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(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255,0,0))</w:t>
            </w:r>
          </w:p>
        </w:tc>
      </w:tr>
      <w:tr w:rsidR="008B59D3" w:rsidRPr="00062EC6" w14:paraId="5B721F93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9776B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border (shorthand)</w:t>
            </w:r>
          </w:p>
        </w:tc>
        <w:tc>
          <w:tcPr>
            <w:tcW w:w="0" w:type="auto"/>
            <w:vAlign w:val="center"/>
            <w:hideMark/>
          </w:tcPr>
          <w:p w14:paraId="1F37317E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Combines style, width, color in one line</w:t>
            </w:r>
          </w:p>
        </w:tc>
        <w:tc>
          <w:tcPr>
            <w:tcW w:w="0" w:type="auto"/>
            <w:vAlign w:val="center"/>
            <w:hideMark/>
          </w:tcPr>
          <w:p w14:paraId="23727EB9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To quickly define a complete border</w:t>
            </w:r>
          </w:p>
        </w:tc>
        <w:tc>
          <w:tcPr>
            <w:tcW w:w="0" w:type="auto"/>
            <w:vAlign w:val="center"/>
            <w:hideMark/>
          </w:tcPr>
          <w:p w14:paraId="7A7451C6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border: 2px solid red;</w:t>
            </w:r>
          </w:p>
        </w:tc>
      </w:tr>
      <w:tr w:rsidR="008B59D3" w:rsidRPr="00062EC6" w14:paraId="608982CD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233FA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border-top</w:t>
            </w:r>
          </w:p>
        </w:tc>
        <w:tc>
          <w:tcPr>
            <w:tcW w:w="0" w:type="auto"/>
            <w:vAlign w:val="center"/>
            <w:hideMark/>
          </w:tcPr>
          <w:p w14:paraId="5500D509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Sets border properties for the top side</w:t>
            </w:r>
          </w:p>
        </w:tc>
        <w:tc>
          <w:tcPr>
            <w:tcW w:w="0" w:type="auto"/>
            <w:vAlign w:val="center"/>
            <w:hideMark/>
          </w:tcPr>
          <w:p w14:paraId="1BF9A498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To style only the top edge</w:t>
            </w:r>
          </w:p>
        </w:tc>
        <w:tc>
          <w:tcPr>
            <w:tcW w:w="0" w:type="auto"/>
            <w:vAlign w:val="center"/>
            <w:hideMark/>
          </w:tcPr>
          <w:p w14:paraId="532C2B64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border-top: 3px dashed blue;</w:t>
            </w:r>
          </w:p>
        </w:tc>
      </w:tr>
      <w:tr w:rsidR="008B59D3" w:rsidRPr="00062EC6" w14:paraId="359692C9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BECC2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border-right</w:t>
            </w:r>
          </w:p>
        </w:tc>
        <w:tc>
          <w:tcPr>
            <w:tcW w:w="0" w:type="auto"/>
            <w:vAlign w:val="center"/>
            <w:hideMark/>
          </w:tcPr>
          <w:p w14:paraId="456692BC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Sets border properties for the right side</w:t>
            </w:r>
          </w:p>
        </w:tc>
        <w:tc>
          <w:tcPr>
            <w:tcW w:w="0" w:type="auto"/>
            <w:vAlign w:val="center"/>
            <w:hideMark/>
          </w:tcPr>
          <w:p w14:paraId="0B182259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To style only the right edge</w:t>
            </w:r>
          </w:p>
        </w:tc>
        <w:tc>
          <w:tcPr>
            <w:tcW w:w="0" w:type="auto"/>
            <w:vAlign w:val="center"/>
            <w:hideMark/>
          </w:tcPr>
          <w:p w14:paraId="37EA60F6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border-right: 2px solid green;</w:t>
            </w:r>
          </w:p>
        </w:tc>
      </w:tr>
      <w:tr w:rsidR="008B59D3" w:rsidRPr="00062EC6" w14:paraId="78D2455F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A058E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border-bottom</w:t>
            </w:r>
          </w:p>
        </w:tc>
        <w:tc>
          <w:tcPr>
            <w:tcW w:w="0" w:type="auto"/>
            <w:vAlign w:val="center"/>
            <w:hideMark/>
          </w:tcPr>
          <w:p w14:paraId="0603FEF1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Sets border properties for the bottom side</w:t>
            </w:r>
          </w:p>
        </w:tc>
        <w:tc>
          <w:tcPr>
            <w:tcW w:w="0" w:type="auto"/>
            <w:vAlign w:val="center"/>
            <w:hideMark/>
          </w:tcPr>
          <w:p w14:paraId="62581BD2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To style only the bottom edge</w:t>
            </w:r>
          </w:p>
        </w:tc>
        <w:tc>
          <w:tcPr>
            <w:tcW w:w="0" w:type="auto"/>
            <w:vAlign w:val="center"/>
            <w:hideMark/>
          </w:tcPr>
          <w:p w14:paraId="693030F0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border-bottom: 4px dotted orange;</w:t>
            </w:r>
          </w:p>
        </w:tc>
      </w:tr>
      <w:tr w:rsidR="008B59D3" w:rsidRPr="00062EC6" w14:paraId="00B07510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C33B7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border-left</w:t>
            </w:r>
          </w:p>
        </w:tc>
        <w:tc>
          <w:tcPr>
            <w:tcW w:w="0" w:type="auto"/>
            <w:vAlign w:val="center"/>
            <w:hideMark/>
          </w:tcPr>
          <w:p w14:paraId="1018C408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Sets border properties for the left side</w:t>
            </w:r>
          </w:p>
        </w:tc>
        <w:tc>
          <w:tcPr>
            <w:tcW w:w="0" w:type="auto"/>
            <w:vAlign w:val="center"/>
            <w:hideMark/>
          </w:tcPr>
          <w:p w14:paraId="21252480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To style only the left edge</w:t>
            </w:r>
          </w:p>
        </w:tc>
        <w:tc>
          <w:tcPr>
            <w:tcW w:w="0" w:type="auto"/>
            <w:vAlign w:val="center"/>
            <w:hideMark/>
          </w:tcPr>
          <w:p w14:paraId="28F601D1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border-left: 5px double purple;</w:t>
            </w:r>
          </w:p>
        </w:tc>
      </w:tr>
    </w:tbl>
    <w:p w14:paraId="0C879AE4" w14:textId="77777777" w:rsidR="008B59D3" w:rsidRPr="00062EC6" w:rsidRDefault="008B59D3" w:rsidP="008B59D3">
      <w:pPr>
        <w:pStyle w:val="intro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00000" w:themeColor="text1"/>
        </w:rPr>
      </w:pPr>
      <w:r w:rsidRPr="00062EC6">
        <w:rPr>
          <w:rFonts w:asciiTheme="majorHAnsi" w:hAnsiTheme="majorHAnsi" w:cstheme="majorHAnsi"/>
          <w:b/>
          <w:color w:val="000000" w:themeColor="text1"/>
        </w:rPr>
        <w:t xml:space="preserve"> </w:t>
      </w:r>
    </w:p>
    <w:p w14:paraId="494DD985" w14:textId="77777777" w:rsidR="008B59D3" w:rsidRPr="00062EC6" w:rsidRDefault="008B59D3" w:rsidP="008B59D3">
      <w:pPr>
        <w:shd w:val="clear" w:color="auto" w:fill="FFFFFF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062EC6">
        <w:rPr>
          <w:rFonts w:asciiTheme="majorHAnsi" w:hAnsiTheme="majorHAnsi" w:cstheme="majorHAnsi"/>
          <w:color w:val="000000" w:themeColor="text1"/>
          <w:sz w:val="24"/>
          <w:szCs w:val="24"/>
        </w:rPr>
        <w:br w:type="page"/>
      </w:r>
    </w:p>
    <w:p w14:paraId="4A9EAD9A" w14:textId="77777777" w:rsidR="008B59D3" w:rsidRPr="00CD508C" w:rsidRDefault="008B59D3" w:rsidP="008B59D3">
      <w:pPr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 w:cstheme="majorHAnsi"/>
          <w:b/>
          <w:bCs/>
          <w:color w:val="0070C0"/>
          <w:sz w:val="36"/>
          <w:szCs w:val="24"/>
          <w:u w:val="single"/>
        </w:rPr>
      </w:pPr>
      <w:r w:rsidRPr="00CD508C">
        <w:rPr>
          <w:rFonts w:asciiTheme="majorHAnsi" w:hAnsiTheme="majorHAnsi" w:cstheme="majorHAnsi"/>
          <w:b/>
          <w:bCs/>
          <w:color w:val="002060"/>
          <w:sz w:val="36"/>
          <w:szCs w:val="24"/>
          <w:u w:val="single"/>
        </w:rPr>
        <w:lastRenderedPageBreak/>
        <w:t>Box Properties</w:t>
      </w:r>
    </w:p>
    <w:p w14:paraId="4476CCDB" w14:textId="77777777" w:rsidR="008B59D3" w:rsidRPr="00062EC6" w:rsidRDefault="008B59D3" w:rsidP="008B59D3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b/>
          <w:bCs/>
          <w:color w:val="0070C0"/>
          <w:sz w:val="24"/>
          <w:szCs w:val="24"/>
          <w:u w:val="singl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3163"/>
        <w:gridCol w:w="2014"/>
        <w:gridCol w:w="4558"/>
      </w:tblGrid>
      <w:tr w:rsidR="008B59D3" w:rsidRPr="00062EC6" w14:paraId="0746C483" w14:textId="77777777" w:rsidTr="009B72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9DB438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91786D5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984" w:type="dxa"/>
            <w:vAlign w:val="center"/>
            <w:hideMark/>
          </w:tcPr>
          <w:p w14:paraId="469C85F3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Why to Use</w:t>
            </w:r>
          </w:p>
        </w:tc>
        <w:tc>
          <w:tcPr>
            <w:tcW w:w="4513" w:type="dxa"/>
            <w:vAlign w:val="center"/>
            <w:hideMark/>
          </w:tcPr>
          <w:p w14:paraId="7DCB9CAE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Possible Values / Syntax / Examples</w:t>
            </w:r>
          </w:p>
        </w:tc>
      </w:tr>
      <w:tr w:rsidR="008B59D3" w:rsidRPr="00062EC6" w14:paraId="74EA9A99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D8E76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margin</w:t>
            </w:r>
          </w:p>
        </w:tc>
        <w:tc>
          <w:tcPr>
            <w:tcW w:w="0" w:type="auto"/>
            <w:vAlign w:val="center"/>
            <w:hideMark/>
          </w:tcPr>
          <w:p w14:paraId="747F1989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Creates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space outside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the element (outside border).</w:t>
            </w:r>
          </w:p>
        </w:tc>
        <w:tc>
          <w:tcPr>
            <w:tcW w:w="1984" w:type="dxa"/>
            <w:vAlign w:val="center"/>
            <w:hideMark/>
          </w:tcPr>
          <w:p w14:paraId="4B038059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To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separate elements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on the page.</w:t>
            </w:r>
          </w:p>
        </w:tc>
        <w:tc>
          <w:tcPr>
            <w:tcW w:w="4513" w:type="dxa"/>
            <w:vAlign w:val="center"/>
            <w:hideMark/>
          </w:tcPr>
          <w:p w14:paraId="605FBF9B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Values: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</w:t>
            </w:r>
          </w:p>
          <w:p w14:paraId="54467F04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• auto → browser calculates margin (useful for centering) </w:t>
            </w:r>
          </w:p>
          <w:p w14:paraId="2F8390E6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• length → px, </w:t>
            </w:r>
            <w:proofErr w:type="spell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em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, %, negative values allowed </w:t>
            </w:r>
          </w:p>
          <w:p w14:paraId="655A963A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Shorthand examples: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</w:t>
            </w:r>
          </w:p>
          <w:p w14:paraId="5F4224A2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• 4 values → margin: 25px 50px 75px 100px; → top=25px, right=50px, bottom=75px, left=100px </w:t>
            </w:r>
          </w:p>
          <w:p w14:paraId="07843478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• 3 values → margin: 25px 50px 75px; → top=25px, right/left=50px, bottom=75px </w:t>
            </w:r>
          </w:p>
          <w:p w14:paraId="75DD9C5C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• 2 values → margin: 25px 50px; → top/bottom=25px, right/left=50px </w:t>
            </w:r>
          </w:p>
          <w:p w14:paraId="51C45B2C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• 1 value → margin: 25px; → all sides=25px</w:t>
            </w:r>
          </w:p>
        </w:tc>
      </w:tr>
      <w:tr w:rsidR="008B59D3" w:rsidRPr="00062EC6" w14:paraId="495132D4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9C3D6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padding</w:t>
            </w:r>
          </w:p>
        </w:tc>
        <w:tc>
          <w:tcPr>
            <w:tcW w:w="0" w:type="auto"/>
            <w:vAlign w:val="center"/>
            <w:hideMark/>
          </w:tcPr>
          <w:p w14:paraId="2E1AC415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Creates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space inside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the element (between content &amp; border).</w:t>
            </w:r>
          </w:p>
        </w:tc>
        <w:tc>
          <w:tcPr>
            <w:tcW w:w="1984" w:type="dxa"/>
            <w:vAlign w:val="center"/>
            <w:hideMark/>
          </w:tcPr>
          <w:p w14:paraId="53E11D37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To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add inner spacing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inside the element.</w:t>
            </w:r>
          </w:p>
        </w:tc>
        <w:tc>
          <w:tcPr>
            <w:tcW w:w="4513" w:type="dxa"/>
            <w:vAlign w:val="center"/>
            <w:hideMark/>
          </w:tcPr>
          <w:p w14:paraId="7E2A9AAC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Values: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</w:t>
            </w:r>
          </w:p>
          <w:p w14:paraId="437CB491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• length → px, </w:t>
            </w:r>
            <w:proofErr w:type="spell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em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, % </w:t>
            </w:r>
          </w:p>
          <w:p w14:paraId="2227F0B9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Shorthand examples: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</w:t>
            </w:r>
          </w:p>
          <w:p w14:paraId="714ABF12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• 4 values → padding: 25px 50px 75px 100px; → top=25px, right=50px, bottom=75px, left=100px </w:t>
            </w:r>
          </w:p>
          <w:p w14:paraId="5B911BE2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• 3 values → padding: 25px 50px 75px; → top=25px, right/left=50px, bottom=75px </w:t>
            </w:r>
          </w:p>
          <w:p w14:paraId="68E7A12A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• 2 values → padding: 25px 50px; → top/bottom=25px, right/left=50px </w:t>
            </w:r>
          </w:p>
          <w:p w14:paraId="191EAFF6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• 1 value → padding: 25px; → all sides=25px</w:t>
            </w:r>
          </w:p>
        </w:tc>
      </w:tr>
      <w:tr w:rsidR="008B59D3" w:rsidRPr="00062EC6" w14:paraId="18810944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7CD46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width</w:t>
            </w:r>
          </w:p>
        </w:tc>
        <w:tc>
          <w:tcPr>
            <w:tcW w:w="0" w:type="auto"/>
            <w:vAlign w:val="center"/>
            <w:hideMark/>
          </w:tcPr>
          <w:p w14:paraId="6B2AE399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Specifies the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width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of an element’s content area.</w:t>
            </w:r>
          </w:p>
        </w:tc>
        <w:tc>
          <w:tcPr>
            <w:tcW w:w="1984" w:type="dxa"/>
            <w:vAlign w:val="center"/>
            <w:hideMark/>
          </w:tcPr>
          <w:p w14:paraId="676A575F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To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control horizontal size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of the element.</w:t>
            </w:r>
          </w:p>
        </w:tc>
        <w:tc>
          <w:tcPr>
            <w:tcW w:w="4513" w:type="dxa"/>
            <w:vAlign w:val="center"/>
            <w:hideMark/>
          </w:tcPr>
          <w:p w14:paraId="75A6BBD6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Values: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auto, length (px, </w:t>
            </w:r>
            <w:proofErr w:type="spell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em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, %), </w:t>
            </w:r>
          </w:p>
        </w:tc>
      </w:tr>
      <w:tr w:rsidR="008B59D3" w:rsidRPr="00062EC6" w14:paraId="51903E65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D2762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14:paraId="0FEC9E7D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Specifies the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height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of an element’s content area.</w:t>
            </w:r>
          </w:p>
        </w:tc>
        <w:tc>
          <w:tcPr>
            <w:tcW w:w="1984" w:type="dxa"/>
            <w:vAlign w:val="center"/>
            <w:hideMark/>
          </w:tcPr>
          <w:p w14:paraId="0388EA9E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To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control vertical size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of the element.</w:t>
            </w:r>
          </w:p>
        </w:tc>
        <w:tc>
          <w:tcPr>
            <w:tcW w:w="4513" w:type="dxa"/>
            <w:vAlign w:val="center"/>
            <w:hideMark/>
          </w:tcPr>
          <w:p w14:paraId="369D74A2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Values: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auto, length (px, </w:t>
            </w:r>
            <w:proofErr w:type="spell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em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, %), </w:t>
            </w:r>
          </w:p>
        </w:tc>
      </w:tr>
      <w:tr w:rsidR="008B59D3" w:rsidRPr="00062EC6" w14:paraId="0E9A1B47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696D7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box-sizing</w:t>
            </w:r>
          </w:p>
        </w:tc>
        <w:tc>
          <w:tcPr>
            <w:tcW w:w="0" w:type="auto"/>
            <w:vAlign w:val="center"/>
            <w:hideMark/>
          </w:tcPr>
          <w:p w14:paraId="68C56A07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Defines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how width and height are calculated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— whether padding and borders are included.</w:t>
            </w:r>
          </w:p>
        </w:tc>
        <w:tc>
          <w:tcPr>
            <w:tcW w:w="1984" w:type="dxa"/>
            <w:vAlign w:val="center"/>
            <w:hideMark/>
          </w:tcPr>
          <w:p w14:paraId="78818A06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To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control layout behavior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when adding padding/borders.</w:t>
            </w:r>
          </w:p>
        </w:tc>
        <w:tc>
          <w:tcPr>
            <w:tcW w:w="4513" w:type="dxa"/>
            <w:vAlign w:val="center"/>
            <w:hideMark/>
          </w:tcPr>
          <w:p w14:paraId="1C98EF35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Values: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</w:t>
            </w:r>
          </w:p>
          <w:p w14:paraId="321D94CE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• content-box (default): width/height exclude padding &amp; border. </w:t>
            </w:r>
          </w:p>
          <w:p w14:paraId="33E2606E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• border-box: width/height include padding &amp; border.</w:t>
            </w:r>
          </w:p>
        </w:tc>
      </w:tr>
      <w:tr w:rsidR="008B59D3" w:rsidRPr="00062EC6" w14:paraId="016B0276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538ED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box-shadow</w:t>
            </w:r>
          </w:p>
        </w:tc>
        <w:tc>
          <w:tcPr>
            <w:tcW w:w="0" w:type="auto"/>
            <w:vAlign w:val="center"/>
            <w:hideMark/>
          </w:tcPr>
          <w:p w14:paraId="4E35B689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Adds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shadow effects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around an element’s frame.</w:t>
            </w:r>
          </w:p>
        </w:tc>
        <w:tc>
          <w:tcPr>
            <w:tcW w:w="1984" w:type="dxa"/>
            <w:vAlign w:val="center"/>
            <w:hideMark/>
          </w:tcPr>
          <w:p w14:paraId="7DA888D2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To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add depth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,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hover effects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, or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visual highlights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.</w:t>
            </w:r>
          </w:p>
        </w:tc>
        <w:tc>
          <w:tcPr>
            <w:tcW w:w="4513" w:type="dxa"/>
            <w:vAlign w:val="center"/>
            <w:hideMark/>
          </w:tcPr>
          <w:p w14:paraId="4595E570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Syntax: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box-shadow: h-offset v-offset blur spread color; </w:t>
            </w:r>
          </w:p>
          <w:p w14:paraId="228FCAFD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Example: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box-shadow: 2px </w:t>
            </w:r>
            <w:proofErr w:type="spell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2px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5px gray;</w:t>
            </w:r>
          </w:p>
        </w:tc>
      </w:tr>
    </w:tbl>
    <w:p w14:paraId="014A2557" w14:textId="77777777" w:rsidR="008B59D3" w:rsidRPr="00062EC6" w:rsidRDefault="008B59D3" w:rsidP="008B59D3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</w:p>
    <w:p w14:paraId="14871E20" w14:textId="77777777" w:rsidR="008B59D3" w:rsidRPr="00062EC6" w:rsidRDefault="008B59D3" w:rsidP="008B59D3">
      <w:pPr>
        <w:pStyle w:val="Default"/>
        <w:numPr>
          <w:ilvl w:val="1"/>
          <w:numId w:val="11"/>
        </w:numPr>
        <w:jc w:val="center"/>
        <w:rPr>
          <w:rFonts w:asciiTheme="majorHAnsi" w:hAnsiTheme="majorHAnsi" w:cstheme="majorHAnsi"/>
          <w:b/>
          <w:color w:val="002060"/>
          <w:u w:val="single"/>
        </w:rPr>
      </w:pPr>
      <w:r w:rsidRPr="00062EC6">
        <w:rPr>
          <w:rFonts w:asciiTheme="majorHAnsi" w:hAnsiTheme="majorHAnsi" w:cstheme="majorHAnsi"/>
          <w:b/>
          <w:color w:val="002060"/>
          <w:u w:val="single"/>
        </w:rPr>
        <w:br w:type="page"/>
      </w:r>
    </w:p>
    <w:p w14:paraId="1E9B7459" w14:textId="77777777" w:rsidR="008B59D3" w:rsidRPr="00CD508C" w:rsidRDefault="008B59D3" w:rsidP="008B59D3">
      <w:pPr>
        <w:pStyle w:val="Default"/>
        <w:numPr>
          <w:ilvl w:val="1"/>
          <w:numId w:val="11"/>
        </w:numPr>
        <w:jc w:val="center"/>
        <w:rPr>
          <w:rFonts w:asciiTheme="majorHAnsi" w:hAnsiTheme="majorHAnsi" w:cstheme="majorHAnsi"/>
          <w:b/>
          <w:color w:val="002060"/>
          <w:sz w:val="36"/>
          <w:u w:val="single"/>
        </w:rPr>
      </w:pPr>
      <w:r w:rsidRPr="00CD508C">
        <w:rPr>
          <w:rFonts w:asciiTheme="majorHAnsi" w:hAnsiTheme="majorHAnsi" w:cstheme="majorHAnsi"/>
          <w:b/>
          <w:color w:val="002060"/>
          <w:sz w:val="36"/>
          <w:u w:val="single"/>
        </w:rPr>
        <w:lastRenderedPageBreak/>
        <w:t>CSS background properties</w:t>
      </w:r>
    </w:p>
    <w:p w14:paraId="4CCB46CC" w14:textId="77777777" w:rsidR="008B59D3" w:rsidRPr="00062EC6" w:rsidRDefault="008B59D3" w:rsidP="008B59D3">
      <w:pPr>
        <w:pStyle w:val="Default"/>
        <w:numPr>
          <w:ilvl w:val="1"/>
          <w:numId w:val="11"/>
        </w:numPr>
        <w:jc w:val="center"/>
        <w:rPr>
          <w:rFonts w:asciiTheme="majorHAnsi" w:hAnsiTheme="majorHAnsi" w:cstheme="majorHAnsi"/>
          <w:b/>
          <w:color w:val="0070C0"/>
          <w:u w:val="singl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3162"/>
        <w:gridCol w:w="2750"/>
        <w:gridCol w:w="2903"/>
      </w:tblGrid>
      <w:tr w:rsidR="008B59D3" w:rsidRPr="00062EC6" w14:paraId="6C5D62D6" w14:textId="77777777" w:rsidTr="009B72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67D4BE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35949E7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374E455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06685A50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Key Values / Notes</w:t>
            </w:r>
          </w:p>
        </w:tc>
      </w:tr>
      <w:tr w:rsidR="008B59D3" w:rsidRPr="00062EC6" w14:paraId="702B32CB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59949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background-color</w:t>
            </w:r>
          </w:p>
        </w:tc>
        <w:tc>
          <w:tcPr>
            <w:tcW w:w="0" w:type="auto"/>
            <w:vAlign w:val="center"/>
            <w:hideMark/>
          </w:tcPr>
          <w:p w14:paraId="4CF674F0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Sets the background color of an element</w:t>
            </w:r>
          </w:p>
        </w:tc>
        <w:tc>
          <w:tcPr>
            <w:tcW w:w="0" w:type="auto"/>
            <w:vAlign w:val="center"/>
            <w:hideMark/>
          </w:tcPr>
          <w:p w14:paraId="25F0F8DA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background-color: color;</w:t>
            </w:r>
          </w:p>
        </w:tc>
        <w:tc>
          <w:tcPr>
            <w:tcW w:w="0" w:type="auto"/>
            <w:vAlign w:val="center"/>
            <w:hideMark/>
          </w:tcPr>
          <w:p w14:paraId="2887789F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Any valid color (red, #ffc0cb, </w:t>
            </w:r>
            <w:proofErr w:type="spellStart"/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rgb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(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255,0,0))</w:t>
            </w:r>
          </w:p>
        </w:tc>
      </w:tr>
      <w:tr w:rsidR="008B59D3" w:rsidRPr="00062EC6" w14:paraId="6C3D3342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87714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background-image</w:t>
            </w:r>
          </w:p>
        </w:tc>
        <w:tc>
          <w:tcPr>
            <w:tcW w:w="0" w:type="auto"/>
            <w:vAlign w:val="center"/>
            <w:hideMark/>
          </w:tcPr>
          <w:p w14:paraId="2B0D124F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Sets an image as the background</w:t>
            </w:r>
          </w:p>
        </w:tc>
        <w:tc>
          <w:tcPr>
            <w:tcW w:w="0" w:type="auto"/>
            <w:vAlign w:val="center"/>
            <w:hideMark/>
          </w:tcPr>
          <w:p w14:paraId="2F842496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background-image: </w:t>
            </w:r>
            <w:proofErr w:type="spell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url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("image.jpg");</w:t>
            </w:r>
          </w:p>
        </w:tc>
        <w:tc>
          <w:tcPr>
            <w:tcW w:w="0" w:type="auto"/>
            <w:vAlign w:val="center"/>
            <w:hideMark/>
          </w:tcPr>
          <w:p w14:paraId="7B7C57B2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Use image URL; </w:t>
            </w:r>
          </w:p>
        </w:tc>
      </w:tr>
      <w:tr w:rsidR="008B59D3" w:rsidRPr="00062EC6" w14:paraId="5450D640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464E4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background-repeat</w:t>
            </w:r>
          </w:p>
        </w:tc>
        <w:tc>
          <w:tcPr>
            <w:tcW w:w="0" w:type="auto"/>
            <w:vAlign w:val="center"/>
            <w:hideMark/>
          </w:tcPr>
          <w:p w14:paraId="0EFF2053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Controls how background image repeats</w:t>
            </w:r>
          </w:p>
        </w:tc>
        <w:tc>
          <w:tcPr>
            <w:tcW w:w="0" w:type="auto"/>
            <w:vAlign w:val="center"/>
            <w:hideMark/>
          </w:tcPr>
          <w:p w14:paraId="6C87CB0C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background-repeat: repeat;</w:t>
            </w:r>
          </w:p>
        </w:tc>
        <w:tc>
          <w:tcPr>
            <w:tcW w:w="0" w:type="auto"/>
            <w:vAlign w:val="center"/>
            <w:hideMark/>
          </w:tcPr>
          <w:p w14:paraId="3085735C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repeat, repeat-x, repeat-y, no-repeat</w:t>
            </w:r>
          </w:p>
          <w:p w14:paraId="0AA76EC3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default repeats if not specified</w:t>
            </w:r>
          </w:p>
        </w:tc>
      </w:tr>
      <w:tr w:rsidR="008B59D3" w:rsidRPr="00062EC6" w14:paraId="2E2EE235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843EB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background-position</w:t>
            </w:r>
          </w:p>
        </w:tc>
        <w:tc>
          <w:tcPr>
            <w:tcW w:w="0" w:type="auto"/>
            <w:vAlign w:val="center"/>
            <w:hideMark/>
          </w:tcPr>
          <w:p w14:paraId="55927313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Sets the starting position of a background image</w:t>
            </w:r>
          </w:p>
        </w:tc>
        <w:tc>
          <w:tcPr>
            <w:tcW w:w="0" w:type="auto"/>
            <w:vAlign w:val="center"/>
            <w:hideMark/>
          </w:tcPr>
          <w:p w14:paraId="6E557E89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background-position: top;</w:t>
            </w:r>
          </w:p>
        </w:tc>
        <w:tc>
          <w:tcPr>
            <w:tcW w:w="0" w:type="auto"/>
            <w:vAlign w:val="center"/>
            <w:hideMark/>
          </w:tcPr>
          <w:p w14:paraId="60E4376B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top, bottom, left, right, center, x% y%</w:t>
            </w:r>
          </w:p>
        </w:tc>
      </w:tr>
      <w:tr w:rsidR="008B59D3" w:rsidRPr="00062EC6" w14:paraId="693C8CE2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8D907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background-size</w:t>
            </w:r>
          </w:p>
        </w:tc>
        <w:tc>
          <w:tcPr>
            <w:tcW w:w="0" w:type="auto"/>
            <w:vAlign w:val="center"/>
            <w:hideMark/>
          </w:tcPr>
          <w:p w14:paraId="039AD037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Specifies the size of the background image</w:t>
            </w:r>
          </w:p>
        </w:tc>
        <w:tc>
          <w:tcPr>
            <w:tcW w:w="0" w:type="auto"/>
            <w:vAlign w:val="center"/>
            <w:hideMark/>
          </w:tcPr>
          <w:p w14:paraId="65328C52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background-size: auto;</w:t>
            </w:r>
          </w:p>
        </w:tc>
        <w:tc>
          <w:tcPr>
            <w:tcW w:w="0" w:type="auto"/>
            <w:vAlign w:val="center"/>
            <w:hideMark/>
          </w:tcPr>
          <w:p w14:paraId="5F3E046C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auto, cover, contain, width height</w:t>
            </w:r>
          </w:p>
        </w:tc>
      </w:tr>
      <w:tr w:rsidR="008B59D3" w:rsidRPr="00062EC6" w14:paraId="3868D8DB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59849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background-attachment</w:t>
            </w:r>
          </w:p>
        </w:tc>
        <w:tc>
          <w:tcPr>
            <w:tcW w:w="0" w:type="auto"/>
            <w:vAlign w:val="center"/>
            <w:hideMark/>
          </w:tcPr>
          <w:p w14:paraId="32E00EB9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Sets whether background scrolls with content</w:t>
            </w:r>
          </w:p>
        </w:tc>
        <w:tc>
          <w:tcPr>
            <w:tcW w:w="0" w:type="auto"/>
            <w:vAlign w:val="center"/>
            <w:hideMark/>
          </w:tcPr>
          <w:p w14:paraId="58A19FC1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background-attachment: scroll;</w:t>
            </w:r>
          </w:p>
        </w:tc>
        <w:tc>
          <w:tcPr>
            <w:tcW w:w="0" w:type="auto"/>
            <w:vAlign w:val="center"/>
            <w:hideMark/>
          </w:tcPr>
          <w:p w14:paraId="4B7A9311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scroll, fixed, local</w:t>
            </w:r>
          </w:p>
        </w:tc>
      </w:tr>
      <w:tr w:rsidR="008B59D3" w:rsidRPr="00062EC6" w14:paraId="18C5FCEE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40FB1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background-clip</w:t>
            </w:r>
          </w:p>
        </w:tc>
        <w:tc>
          <w:tcPr>
            <w:tcW w:w="0" w:type="auto"/>
            <w:vAlign w:val="center"/>
            <w:hideMark/>
          </w:tcPr>
          <w:p w14:paraId="18EAD3BE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Determines how far the background extends</w:t>
            </w:r>
          </w:p>
        </w:tc>
        <w:tc>
          <w:tcPr>
            <w:tcW w:w="0" w:type="auto"/>
            <w:vAlign w:val="center"/>
            <w:hideMark/>
          </w:tcPr>
          <w:p w14:paraId="03C9DCB8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background-clip: border-box;</w:t>
            </w:r>
          </w:p>
        </w:tc>
        <w:tc>
          <w:tcPr>
            <w:tcW w:w="0" w:type="auto"/>
            <w:vAlign w:val="center"/>
            <w:hideMark/>
          </w:tcPr>
          <w:p w14:paraId="72253743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border-box, padding-box, content-box</w:t>
            </w:r>
          </w:p>
        </w:tc>
      </w:tr>
    </w:tbl>
    <w:p w14:paraId="5D27D176" w14:textId="77777777" w:rsidR="008B59D3" w:rsidRPr="00062EC6" w:rsidRDefault="008B59D3" w:rsidP="008B59D3">
      <w:pPr>
        <w:spacing w:after="0" w:line="240" w:lineRule="auto"/>
        <w:jc w:val="both"/>
        <w:rPr>
          <w:rFonts w:asciiTheme="majorHAnsi" w:hAnsiTheme="majorHAnsi" w:cstheme="majorHAnsi"/>
          <w:b/>
          <w:sz w:val="24"/>
          <w:szCs w:val="24"/>
          <w:highlight w:val="yellow"/>
        </w:rPr>
      </w:pPr>
    </w:p>
    <w:p w14:paraId="5B9B8763" w14:textId="77777777" w:rsidR="008B59D3" w:rsidRPr="00062EC6" w:rsidRDefault="008B59D3" w:rsidP="008B59D3">
      <w:pPr>
        <w:spacing w:after="0" w:line="240" w:lineRule="auto"/>
        <w:jc w:val="both"/>
        <w:rPr>
          <w:rFonts w:asciiTheme="majorHAnsi" w:hAnsiTheme="majorHAnsi" w:cstheme="majorHAnsi"/>
          <w:b/>
          <w:sz w:val="24"/>
          <w:szCs w:val="24"/>
          <w:highlight w:val="yellow"/>
        </w:rPr>
      </w:pPr>
      <w:r w:rsidRPr="00062EC6">
        <w:rPr>
          <w:rFonts w:asciiTheme="majorHAnsi" w:hAnsiTheme="majorHAnsi" w:cstheme="majorHAnsi"/>
          <w:b/>
          <w:sz w:val="24"/>
          <w:szCs w:val="24"/>
          <w:highlight w:val="yellow"/>
        </w:rPr>
        <w:br w:type="page"/>
      </w:r>
    </w:p>
    <w:p w14:paraId="78A5D3E7" w14:textId="77777777" w:rsidR="008B59D3" w:rsidRPr="00062EC6" w:rsidRDefault="008B59D3" w:rsidP="008B59D3">
      <w:pPr>
        <w:spacing w:after="0" w:line="240" w:lineRule="auto"/>
        <w:jc w:val="both"/>
        <w:rPr>
          <w:rFonts w:asciiTheme="majorHAnsi" w:hAnsiTheme="majorHAnsi" w:cstheme="majorHAnsi"/>
          <w:b/>
          <w:sz w:val="24"/>
          <w:szCs w:val="24"/>
          <w:highlight w:val="yellow"/>
        </w:rPr>
      </w:pPr>
    </w:p>
    <w:p w14:paraId="0CBF3730" w14:textId="77777777" w:rsidR="008B59D3" w:rsidRPr="00CD508C" w:rsidRDefault="008B59D3" w:rsidP="008B59D3">
      <w:pPr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 w:cstheme="majorHAnsi"/>
          <w:b/>
          <w:bCs/>
          <w:color w:val="002060"/>
          <w:sz w:val="36"/>
          <w:szCs w:val="24"/>
          <w:u w:val="single"/>
        </w:rPr>
      </w:pPr>
      <w:r w:rsidRPr="00CD508C">
        <w:rPr>
          <w:rFonts w:asciiTheme="majorHAnsi" w:hAnsiTheme="majorHAnsi" w:cstheme="majorHAnsi"/>
          <w:b/>
          <w:bCs/>
          <w:color w:val="002060"/>
          <w:sz w:val="36"/>
          <w:szCs w:val="24"/>
          <w:u w:val="single"/>
        </w:rPr>
        <w:t>Pseudo classes</w:t>
      </w:r>
    </w:p>
    <w:p w14:paraId="1EB4E011" w14:textId="77777777" w:rsidR="008B59D3" w:rsidRPr="00062EC6" w:rsidRDefault="008B59D3" w:rsidP="008B59D3">
      <w:pPr>
        <w:shd w:val="clear" w:color="auto" w:fill="FFFFFF"/>
        <w:spacing w:after="0" w:line="240" w:lineRule="auto"/>
        <w:jc w:val="both"/>
        <w:textAlignment w:val="baseline"/>
        <w:rPr>
          <w:rFonts w:asciiTheme="majorHAnsi" w:eastAsia="Times New Roman" w:hAnsiTheme="majorHAnsi" w:cstheme="majorHAnsi"/>
          <w:color w:val="000000" w:themeColor="text1"/>
          <w:spacing w:val="2"/>
          <w:sz w:val="24"/>
          <w:szCs w:val="24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4320"/>
      </w:tblGrid>
      <w:tr w:rsidR="008B59D3" w:rsidRPr="00062EC6" w14:paraId="4B1B0B93" w14:textId="77777777" w:rsidTr="009B72E5">
        <w:trPr>
          <w:tblHeader/>
          <w:tblCellSpacing w:w="15" w:type="dxa"/>
          <w:jc w:val="center"/>
        </w:trPr>
        <w:tc>
          <w:tcPr>
            <w:tcW w:w="2290" w:type="dxa"/>
            <w:vAlign w:val="center"/>
            <w:hideMark/>
          </w:tcPr>
          <w:p w14:paraId="1C04A56C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Pseudo-class</w:t>
            </w:r>
          </w:p>
        </w:tc>
        <w:tc>
          <w:tcPr>
            <w:tcW w:w="4275" w:type="dxa"/>
            <w:vAlign w:val="center"/>
            <w:hideMark/>
          </w:tcPr>
          <w:p w14:paraId="794AF161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What It Does</w:t>
            </w:r>
          </w:p>
        </w:tc>
      </w:tr>
      <w:tr w:rsidR="008B59D3" w:rsidRPr="00062EC6" w14:paraId="40B35A30" w14:textId="77777777" w:rsidTr="009B72E5">
        <w:trPr>
          <w:tblCellSpacing w:w="15" w:type="dxa"/>
          <w:jc w:val="center"/>
        </w:trPr>
        <w:tc>
          <w:tcPr>
            <w:tcW w:w="2290" w:type="dxa"/>
            <w:vAlign w:val="center"/>
            <w:hideMark/>
          </w:tcPr>
          <w:p w14:paraId="6797F19F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:hover</w:t>
            </w:r>
            <w:proofErr w:type="gramEnd"/>
          </w:p>
        </w:tc>
        <w:tc>
          <w:tcPr>
            <w:tcW w:w="4275" w:type="dxa"/>
            <w:vAlign w:val="center"/>
            <w:hideMark/>
          </w:tcPr>
          <w:p w14:paraId="4B1D5E31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Changes color when mouse hovers</w:t>
            </w:r>
          </w:p>
        </w:tc>
      </w:tr>
      <w:tr w:rsidR="008B59D3" w:rsidRPr="00062EC6" w14:paraId="1274B8B3" w14:textId="77777777" w:rsidTr="009B72E5">
        <w:trPr>
          <w:tblCellSpacing w:w="15" w:type="dxa"/>
          <w:jc w:val="center"/>
        </w:trPr>
        <w:tc>
          <w:tcPr>
            <w:tcW w:w="2290" w:type="dxa"/>
            <w:vAlign w:val="center"/>
            <w:hideMark/>
          </w:tcPr>
          <w:p w14:paraId="3B97BBDA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:active</w:t>
            </w:r>
            <w:proofErr w:type="gramEnd"/>
          </w:p>
        </w:tc>
        <w:tc>
          <w:tcPr>
            <w:tcW w:w="4275" w:type="dxa"/>
            <w:vAlign w:val="center"/>
            <w:hideMark/>
          </w:tcPr>
          <w:p w14:paraId="470E80EC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Changes color when clicked</w:t>
            </w:r>
          </w:p>
        </w:tc>
      </w:tr>
      <w:tr w:rsidR="008B59D3" w:rsidRPr="00062EC6" w14:paraId="45815C83" w14:textId="77777777" w:rsidTr="009B72E5">
        <w:trPr>
          <w:tblCellSpacing w:w="15" w:type="dxa"/>
          <w:jc w:val="center"/>
        </w:trPr>
        <w:tc>
          <w:tcPr>
            <w:tcW w:w="2290" w:type="dxa"/>
            <w:vAlign w:val="center"/>
            <w:hideMark/>
          </w:tcPr>
          <w:p w14:paraId="22DE7223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:focus</w:t>
            </w:r>
            <w:proofErr w:type="gramEnd"/>
          </w:p>
        </w:tc>
        <w:tc>
          <w:tcPr>
            <w:tcW w:w="4275" w:type="dxa"/>
            <w:vAlign w:val="center"/>
            <w:hideMark/>
          </w:tcPr>
          <w:p w14:paraId="4ACD6AA7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Highlights input field when clicked</w:t>
            </w:r>
          </w:p>
        </w:tc>
      </w:tr>
      <w:tr w:rsidR="008B59D3" w:rsidRPr="00062EC6" w14:paraId="664676BB" w14:textId="77777777" w:rsidTr="009B72E5">
        <w:trPr>
          <w:tblCellSpacing w:w="15" w:type="dxa"/>
          <w:jc w:val="center"/>
        </w:trPr>
        <w:tc>
          <w:tcPr>
            <w:tcW w:w="2290" w:type="dxa"/>
            <w:vAlign w:val="center"/>
            <w:hideMark/>
          </w:tcPr>
          <w:p w14:paraId="1C94BB51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:link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/ :visited</w:t>
            </w:r>
          </w:p>
        </w:tc>
        <w:tc>
          <w:tcPr>
            <w:tcW w:w="4275" w:type="dxa"/>
            <w:vAlign w:val="center"/>
            <w:hideMark/>
          </w:tcPr>
          <w:p w14:paraId="10E2C258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Colors for unvisited/visited links</w:t>
            </w:r>
          </w:p>
        </w:tc>
      </w:tr>
      <w:tr w:rsidR="008B59D3" w:rsidRPr="00062EC6" w14:paraId="449E6B53" w14:textId="77777777" w:rsidTr="009B72E5">
        <w:trPr>
          <w:tblCellSpacing w:w="15" w:type="dxa"/>
          <w:jc w:val="center"/>
        </w:trPr>
        <w:tc>
          <w:tcPr>
            <w:tcW w:w="2290" w:type="dxa"/>
            <w:vAlign w:val="center"/>
            <w:hideMark/>
          </w:tcPr>
          <w:p w14:paraId="3845D470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:nth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-child(2)</w:t>
            </w:r>
          </w:p>
        </w:tc>
        <w:tc>
          <w:tcPr>
            <w:tcW w:w="4275" w:type="dxa"/>
            <w:vAlign w:val="center"/>
            <w:hideMark/>
          </w:tcPr>
          <w:p w14:paraId="69F3AF71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Targets the 2nd list item</w:t>
            </w:r>
          </w:p>
        </w:tc>
      </w:tr>
      <w:tr w:rsidR="008B59D3" w:rsidRPr="00062EC6" w14:paraId="7963B0D2" w14:textId="77777777" w:rsidTr="009B72E5">
        <w:trPr>
          <w:tblCellSpacing w:w="15" w:type="dxa"/>
          <w:jc w:val="center"/>
        </w:trPr>
        <w:tc>
          <w:tcPr>
            <w:tcW w:w="2290" w:type="dxa"/>
            <w:vAlign w:val="center"/>
            <w:hideMark/>
          </w:tcPr>
          <w:p w14:paraId="0C8830DD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:not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(.special)</w:t>
            </w:r>
          </w:p>
        </w:tc>
        <w:tc>
          <w:tcPr>
            <w:tcW w:w="4275" w:type="dxa"/>
            <w:vAlign w:val="center"/>
            <w:hideMark/>
          </w:tcPr>
          <w:p w14:paraId="5FC73C5D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Styles all list items 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except .special</w:t>
            </w:r>
            <w:proofErr w:type="gramEnd"/>
          </w:p>
        </w:tc>
      </w:tr>
    </w:tbl>
    <w:p w14:paraId="00835DDB" w14:textId="77777777" w:rsidR="008B59D3" w:rsidRPr="00062EC6" w:rsidRDefault="008B59D3" w:rsidP="008B59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color w:val="0070C0"/>
          <w:sz w:val="24"/>
          <w:szCs w:val="24"/>
          <w:u w:val="single"/>
        </w:rPr>
      </w:pPr>
    </w:p>
    <w:p w14:paraId="4AB44DE2" w14:textId="77777777" w:rsidR="008B59D3" w:rsidRPr="00CD508C" w:rsidRDefault="008B59D3" w:rsidP="008B59D3">
      <w:pPr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 w:cstheme="majorHAnsi"/>
          <w:b/>
          <w:bCs/>
          <w:color w:val="002060"/>
          <w:sz w:val="36"/>
          <w:szCs w:val="24"/>
          <w:u w:val="single"/>
        </w:rPr>
      </w:pPr>
      <w:r w:rsidRPr="00CD508C">
        <w:rPr>
          <w:rFonts w:asciiTheme="majorHAnsi" w:hAnsiTheme="majorHAnsi" w:cstheme="majorHAnsi"/>
          <w:b/>
          <w:bCs/>
          <w:color w:val="002060"/>
          <w:sz w:val="36"/>
          <w:szCs w:val="24"/>
          <w:u w:val="single"/>
        </w:rPr>
        <w:t>Pseudo Elements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2374"/>
        <w:gridCol w:w="2121"/>
        <w:gridCol w:w="2394"/>
        <w:gridCol w:w="2597"/>
      </w:tblGrid>
      <w:tr w:rsidR="008B59D3" w:rsidRPr="00062EC6" w14:paraId="6BEB2AB4" w14:textId="77777777" w:rsidTr="009B72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1CC135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Pseudo-element</w:t>
            </w:r>
          </w:p>
        </w:tc>
        <w:tc>
          <w:tcPr>
            <w:tcW w:w="0" w:type="auto"/>
            <w:vAlign w:val="center"/>
            <w:hideMark/>
          </w:tcPr>
          <w:p w14:paraId="242CAEA0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133F596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21615496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DF6B0D8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Result / Effect</w:t>
            </w:r>
          </w:p>
        </w:tc>
      </w:tr>
      <w:tr w:rsidR="008B59D3" w:rsidRPr="00062EC6" w14:paraId="1B71BB84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22C3C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gramStart"/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::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first-line</w:t>
            </w:r>
          </w:p>
        </w:tc>
        <w:tc>
          <w:tcPr>
            <w:tcW w:w="0" w:type="auto"/>
            <w:vAlign w:val="center"/>
            <w:hideMark/>
          </w:tcPr>
          <w:p w14:paraId="14F7C28E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Styles the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first line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of a block-level element.</w:t>
            </w:r>
          </w:p>
        </w:tc>
        <w:tc>
          <w:tcPr>
            <w:tcW w:w="0" w:type="auto"/>
            <w:vAlign w:val="center"/>
            <w:hideMark/>
          </w:tcPr>
          <w:p w14:paraId="7FEF835F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p::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first-line { property: value; }</w:t>
            </w:r>
          </w:p>
        </w:tc>
        <w:tc>
          <w:tcPr>
            <w:tcW w:w="0" w:type="auto"/>
            <w:vAlign w:val="center"/>
            <w:hideMark/>
          </w:tcPr>
          <w:p w14:paraId="228FBFC9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p::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first-line { color: red; font-weight: bold; }</w:t>
            </w:r>
          </w:p>
        </w:tc>
        <w:tc>
          <w:tcPr>
            <w:tcW w:w="0" w:type="auto"/>
            <w:vAlign w:val="center"/>
            <w:hideMark/>
          </w:tcPr>
          <w:p w14:paraId="7FBD47A0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First line of the paragraph appears red and bold.</w:t>
            </w:r>
          </w:p>
        </w:tc>
      </w:tr>
      <w:tr w:rsidR="008B59D3" w:rsidRPr="00062EC6" w14:paraId="49E1D99F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36A20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gramStart"/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::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first-letter</w:t>
            </w:r>
          </w:p>
        </w:tc>
        <w:tc>
          <w:tcPr>
            <w:tcW w:w="0" w:type="auto"/>
            <w:vAlign w:val="center"/>
            <w:hideMark/>
          </w:tcPr>
          <w:p w14:paraId="507B5026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Styles the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first letter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of a block-level element.</w:t>
            </w:r>
          </w:p>
        </w:tc>
        <w:tc>
          <w:tcPr>
            <w:tcW w:w="0" w:type="auto"/>
            <w:vAlign w:val="center"/>
            <w:hideMark/>
          </w:tcPr>
          <w:p w14:paraId="25BEABD5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p::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first-letter { property: value; }</w:t>
            </w:r>
          </w:p>
        </w:tc>
        <w:tc>
          <w:tcPr>
            <w:tcW w:w="0" w:type="auto"/>
            <w:vAlign w:val="center"/>
            <w:hideMark/>
          </w:tcPr>
          <w:p w14:paraId="1ED2BEAE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p::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first-letter { font-size: 50px; color: red; }</w:t>
            </w:r>
          </w:p>
        </w:tc>
        <w:tc>
          <w:tcPr>
            <w:tcW w:w="0" w:type="auto"/>
            <w:vAlign w:val="center"/>
            <w:hideMark/>
          </w:tcPr>
          <w:p w14:paraId="15E9EAD0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First letter of the paragraph becomes large and red.</w:t>
            </w:r>
          </w:p>
        </w:tc>
      </w:tr>
      <w:tr w:rsidR="008B59D3" w:rsidRPr="00062EC6" w14:paraId="39843314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67B1B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gramStart"/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::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0E8DAC8E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Inserts content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before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an element’s actual content.</w:t>
            </w:r>
          </w:p>
        </w:tc>
        <w:tc>
          <w:tcPr>
            <w:tcW w:w="0" w:type="auto"/>
            <w:vAlign w:val="center"/>
            <w:hideMark/>
          </w:tcPr>
          <w:p w14:paraId="6C216CDE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selector::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before { content: "..."; }</w:t>
            </w:r>
          </w:p>
        </w:tc>
        <w:tc>
          <w:tcPr>
            <w:tcW w:w="0" w:type="auto"/>
            <w:vAlign w:val="center"/>
            <w:hideMark/>
          </w:tcPr>
          <w:p w14:paraId="595A8412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p::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before { content: "Note: "; color: red; }</w:t>
            </w:r>
          </w:p>
        </w:tc>
        <w:tc>
          <w:tcPr>
            <w:tcW w:w="0" w:type="auto"/>
            <w:vAlign w:val="center"/>
            <w:hideMark/>
          </w:tcPr>
          <w:p w14:paraId="00899776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Adds “Note:” before each paragraph.</w:t>
            </w:r>
          </w:p>
        </w:tc>
      </w:tr>
      <w:tr w:rsidR="008B59D3" w:rsidRPr="00062EC6" w14:paraId="52526822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85C5D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gramStart"/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::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after</w:t>
            </w:r>
          </w:p>
        </w:tc>
        <w:tc>
          <w:tcPr>
            <w:tcW w:w="0" w:type="auto"/>
            <w:vAlign w:val="center"/>
            <w:hideMark/>
          </w:tcPr>
          <w:p w14:paraId="18EC0F6A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Inserts content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after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an element’s actual content.</w:t>
            </w:r>
          </w:p>
        </w:tc>
        <w:tc>
          <w:tcPr>
            <w:tcW w:w="0" w:type="auto"/>
            <w:vAlign w:val="center"/>
            <w:hideMark/>
          </w:tcPr>
          <w:p w14:paraId="33180EC1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selector::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after { content: "..."; }</w:t>
            </w:r>
          </w:p>
        </w:tc>
        <w:tc>
          <w:tcPr>
            <w:tcW w:w="0" w:type="auto"/>
            <w:vAlign w:val="center"/>
            <w:hideMark/>
          </w:tcPr>
          <w:p w14:paraId="3CFAD343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p::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after { content: " </w:t>
            </w:r>
            <w:r w:rsidRPr="00062EC6">
              <w:rPr>
                <w:rFonts w:ascii="Segoe UI Emoji" w:eastAsia="Times New Roman" w:hAnsi="Segoe UI Emoji" w:cs="Segoe UI Emoji"/>
                <w:sz w:val="24"/>
                <w:szCs w:val="24"/>
              </w:rPr>
              <w:t>✔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"; color: green; }</w:t>
            </w:r>
          </w:p>
        </w:tc>
        <w:tc>
          <w:tcPr>
            <w:tcW w:w="0" w:type="auto"/>
            <w:vAlign w:val="center"/>
            <w:hideMark/>
          </w:tcPr>
          <w:p w14:paraId="7D878050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Adds a green checkmark after the paragraph.</w:t>
            </w:r>
          </w:p>
        </w:tc>
      </w:tr>
      <w:tr w:rsidR="008B59D3" w:rsidRPr="00062EC6" w14:paraId="33871B3D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1CFEC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gramStart"/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::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marker</w:t>
            </w:r>
          </w:p>
        </w:tc>
        <w:tc>
          <w:tcPr>
            <w:tcW w:w="0" w:type="auto"/>
            <w:vAlign w:val="center"/>
            <w:hideMark/>
          </w:tcPr>
          <w:p w14:paraId="2F4255F8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Styles the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marker (bullet or number)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of list items.</w:t>
            </w:r>
          </w:p>
        </w:tc>
        <w:tc>
          <w:tcPr>
            <w:tcW w:w="0" w:type="auto"/>
            <w:vAlign w:val="center"/>
            <w:hideMark/>
          </w:tcPr>
          <w:p w14:paraId="1EE8DEA4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li::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marker { property: value; }</w:t>
            </w:r>
          </w:p>
        </w:tc>
        <w:tc>
          <w:tcPr>
            <w:tcW w:w="0" w:type="auto"/>
            <w:vAlign w:val="center"/>
            <w:hideMark/>
          </w:tcPr>
          <w:p w14:paraId="66B2015B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li::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marker { color: red; font-size: 20px; }</w:t>
            </w:r>
          </w:p>
        </w:tc>
        <w:tc>
          <w:tcPr>
            <w:tcW w:w="0" w:type="auto"/>
            <w:vAlign w:val="center"/>
            <w:hideMark/>
          </w:tcPr>
          <w:p w14:paraId="55EB00B6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List bullets or numbers appear red and large.</w:t>
            </w:r>
          </w:p>
        </w:tc>
      </w:tr>
      <w:tr w:rsidR="008B59D3" w:rsidRPr="00062EC6" w14:paraId="0A29ED72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CB3D2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gramStart"/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::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selection</w:t>
            </w:r>
          </w:p>
        </w:tc>
        <w:tc>
          <w:tcPr>
            <w:tcW w:w="0" w:type="auto"/>
            <w:vAlign w:val="center"/>
            <w:hideMark/>
          </w:tcPr>
          <w:p w14:paraId="0AFB7621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Styles the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highlighted text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selected by the user.</w:t>
            </w:r>
          </w:p>
        </w:tc>
        <w:tc>
          <w:tcPr>
            <w:tcW w:w="0" w:type="auto"/>
            <w:vAlign w:val="center"/>
            <w:hideMark/>
          </w:tcPr>
          <w:p w14:paraId="6BEF869C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::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selection { property: value; }</w:t>
            </w:r>
          </w:p>
        </w:tc>
        <w:tc>
          <w:tcPr>
            <w:tcW w:w="0" w:type="auto"/>
            <w:vAlign w:val="center"/>
            <w:hideMark/>
          </w:tcPr>
          <w:p w14:paraId="5F0BF878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::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selection { background: </w:t>
            </w:r>
            <w:proofErr w:type="spell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blueviolet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; color: white; }</w:t>
            </w:r>
          </w:p>
        </w:tc>
        <w:tc>
          <w:tcPr>
            <w:tcW w:w="0" w:type="auto"/>
            <w:vAlign w:val="center"/>
            <w:hideMark/>
          </w:tcPr>
          <w:p w14:paraId="6947FFB7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Selected text appears white on a blue-violet background.</w:t>
            </w:r>
          </w:p>
        </w:tc>
      </w:tr>
    </w:tbl>
    <w:p w14:paraId="0586D95A" w14:textId="77777777" w:rsidR="008B59D3" w:rsidRPr="00062EC6" w:rsidRDefault="008B59D3" w:rsidP="008B59D3">
      <w:pPr>
        <w:rPr>
          <w:rFonts w:asciiTheme="majorHAnsi" w:hAnsiTheme="majorHAnsi" w:cstheme="majorHAnsi"/>
          <w:sz w:val="24"/>
          <w:szCs w:val="24"/>
        </w:rPr>
      </w:pPr>
      <w:r w:rsidRPr="00062EC6">
        <w:rPr>
          <w:rFonts w:asciiTheme="majorHAnsi" w:hAnsiTheme="majorHAnsi" w:cstheme="majorHAnsi"/>
          <w:sz w:val="24"/>
          <w:szCs w:val="24"/>
        </w:rPr>
        <w:br w:type="page"/>
      </w:r>
    </w:p>
    <w:p w14:paraId="214D083F" w14:textId="77777777" w:rsidR="008B59D3" w:rsidRPr="00CD508C" w:rsidRDefault="008B59D3" w:rsidP="008B59D3">
      <w:pPr>
        <w:spacing w:after="0" w:line="240" w:lineRule="auto"/>
        <w:jc w:val="center"/>
        <w:rPr>
          <w:rFonts w:asciiTheme="majorHAnsi" w:eastAsia="Times New Roman" w:hAnsiTheme="majorHAnsi" w:cstheme="majorHAnsi"/>
          <w:b/>
          <w:color w:val="002060"/>
          <w:sz w:val="36"/>
          <w:szCs w:val="24"/>
          <w:u w:val="single"/>
        </w:rPr>
      </w:pPr>
      <w:r w:rsidRPr="00CD508C">
        <w:rPr>
          <w:rFonts w:asciiTheme="majorHAnsi" w:eastAsia="Times New Roman" w:hAnsiTheme="majorHAnsi" w:cstheme="majorHAnsi"/>
          <w:b/>
          <w:color w:val="002060"/>
          <w:sz w:val="36"/>
          <w:szCs w:val="24"/>
          <w:u w:val="single"/>
        </w:rPr>
        <w:lastRenderedPageBreak/>
        <w:t>Display Property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3018"/>
        <w:gridCol w:w="3504"/>
        <w:gridCol w:w="3235"/>
      </w:tblGrid>
      <w:tr w:rsidR="008B59D3" w:rsidRPr="00062EC6" w14:paraId="09BEC5E9" w14:textId="77777777" w:rsidTr="009B72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42155B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Display Type</w:t>
            </w:r>
          </w:p>
        </w:tc>
        <w:tc>
          <w:tcPr>
            <w:tcW w:w="0" w:type="auto"/>
            <w:vAlign w:val="center"/>
            <w:hideMark/>
          </w:tcPr>
          <w:p w14:paraId="393A0DF0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3358DC7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Behavior / Use Case</w:t>
            </w:r>
          </w:p>
        </w:tc>
        <w:tc>
          <w:tcPr>
            <w:tcW w:w="0" w:type="auto"/>
            <w:vAlign w:val="center"/>
            <w:hideMark/>
          </w:tcPr>
          <w:p w14:paraId="388CB9C0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Visual Behavior</w:t>
            </w:r>
          </w:p>
        </w:tc>
      </w:tr>
      <w:tr w:rsidR="008B59D3" w:rsidRPr="00062EC6" w14:paraId="615EB56A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B26E0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inline</w:t>
            </w:r>
          </w:p>
        </w:tc>
        <w:tc>
          <w:tcPr>
            <w:tcW w:w="0" w:type="auto"/>
            <w:vAlign w:val="center"/>
            <w:hideMark/>
          </w:tcPr>
          <w:p w14:paraId="04CF582A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Displays elements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in a line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, without starting on a new line.</w:t>
            </w:r>
          </w:p>
        </w:tc>
        <w:tc>
          <w:tcPr>
            <w:tcW w:w="0" w:type="auto"/>
            <w:vAlign w:val="center"/>
            <w:hideMark/>
          </w:tcPr>
          <w:p w14:paraId="2175EF3E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Does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not accept width/height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. Common for &lt;span&gt;, &lt;a&gt;, &lt;strong&gt;.</w:t>
            </w:r>
          </w:p>
        </w:tc>
        <w:tc>
          <w:tcPr>
            <w:tcW w:w="0" w:type="auto"/>
            <w:vAlign w:val="center"/>
            <w:hideMark/>
          </w:tcPr>
          <w:p w14:paraId="4467E8E7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Elements sit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side by side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in a single line.</w:t>
            </w:r>
          </w:p>
        </w:tc>
      </w:tr>
      <w:tr w:rsidR="008B59D3" w:rsidRPr="00062EC6" w14:paraId="27A1E285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29900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14:paraId="26944149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Displays element as a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block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, starting on a new line.</w:t>
            </w:r>
          </w:p>
        </w:tc>
        <w:tc>
          <w:tcPr>
            <w:tcW w:w="0" w:type="auto"/>
            <w:vAlign w:val="center"/>
            <w:hideMark/>
          </w:tcPr>
          <w:p w14:paraId="20994E69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Takes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full width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available and allows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width/height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to be set.</w:t>
            </w:r>
          </w:p>
        </w:tc>
        <w:tc>
          <w:tcPr>
            <w:tcW w:w="0" w:type="auto"/>
            <w:vAlign w:val="center"/>
            <w:hideMark/>
          </w:tcPr>
          <w:p w14:paraId="3461D129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Each element appears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on a new line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.</w:t>
            </w:r>
          </w:p>
        </w:tc>
      </w:tr>
      <w:tr w:rsidR="008B59D3" w:rsidRPr="00062EC6" w14:paraId="24071C90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BCCE1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inline-block</w:t>
            </w:r>
          </w:p>
        </w:tc>
        <w:tc>
          <w:tcPr>
            <w:tcW w:w="0" w:type="auto"/>
            <w:vAlign w:val="center"/>
            <w:hideMark/>
          </w:tcPr>
          <w:p w14:paraId="106F8EEF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Combines features of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inline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and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block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2CB2D55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Appears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inline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, but allows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width and height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796ECCB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Boxes are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side by side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, but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size-controllable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.</w:t>
            </w:r>
          </w:p>
        </w:tc>
      </w:tr>
      <w:tr w:rsidR="008B59D3" w:rsidRPr="00062EC6" w14:paraId="56C4AB44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F7A9B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7B6F7248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Hides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the element completely (removed from layout).</w:t>
            </w:r>
          </w:p>
        </w:tc>
        <w:tc>
          <w:tcPr>
            <w:tcW w:w="0" w:type="auto"/>
            <w:vAlign w:val="center"/>
            <w:hideMark/>
          </w:tcPr>
          <w:p w14:paraId="7D803C86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Element takes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no space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on the page.</w:t>
            </w:r>
          </w:p>
        </w:tc>
        <w:tc>
          <w:tcPr>
            <w:tcW w:w="0" w:type="auto"/>
            <w:vAlign w:val="center"/>
            <w:hideMark/>
          </w:tcPr>
          <w:p w14:paraId="3B9ED0FF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The element is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invisible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and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does not occupy space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.</w:t>
            </w:r>
          </w:p>
        </w:tc>
      </w:tr>
      <w:tr w:rsidR="008B59D3" w:rsidRPr="00062EC6" w14:paraId="5DAFC08D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B275E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flex</w:t>
            </w:r>
          </w:p>
        </w:tc>
        <w:tc>
          <w:tcPr>
            <w:tcW w:w="0" w:type="auto"/>
            <w:vAlign w:val="center"/>
            <w:hideMark/>
          </w:tcPr>
          <w:p w14:paraId="45522EEB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Displays element as a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flex container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CDECB2E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Allows flexible alignment and distribution of child elements.</w:t>
            </w:r>
          </w:p>
        </w:tc>
        <w:tc>
          <w:tcPr>
            <w:tcW w:w="0" w:type="auto"/>
            <w:vAlign w:val="center"/>
            <w:hideMark/>
          </w:tcPr>
          <w:p w14:paraId="0A258D70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Items are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arranged in a row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(or column) with flexible spacing.</w:t>
            </w:r>
          </w:p>
        </w:tc>
      </w:tr>
      <w:tr w:rsidR="008B59D3" w:rsidRPr="00062EC6" w14:paraId="6B553EAA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ACA46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grid</w:t>
            </w:r>
          </w:p>
        </w:tc>
        <w:tc>
          <w:tcPr>
            <w:tcW w:w="0" w:type="auto"/>
            <w:vAlign w:val="center"/>
            <w:hideMark/>
          </w:tcPr>
          <w:p w14:paraId="13AEAC3C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Displays element as a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grid container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F12343E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Divides layout into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rows and columns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for advanced control.</w:t>
            </w:r>
          </w:p>
        </w:tc>
        <w:tc>
          <w:tcPr>
            <w:tcW w:w="0" w:type="auto"/>
            <w:vAlign w:val="center"/>
            <w:hideMark/>
          </w:tcPr>
          <w:p w14:paraId="686AFC12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Elements are placed in a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grid layout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(rows and columns).</w:t>
            </w:r>
          </w:p>
        </w:tc>
      </w:tr>
    </w:tbl>
    <w:p w14:paraId="4051F0D3" w14:textId="77777777" w:rsidR="008B59D3" w:rsidRPr="00062EC6" w:rsidRDefault="008B59D3" w:rsidP="008B59D3">
      <w:pPr>
        <w:shd w:val="clear" w:color="auto" w:fill="FFFFFF"/>
        <w:jc w:val="both"/>
        <w:textAlignment w:val="baseline"/>
        <w:rPr>
          <w:rFonts w:asciiTheme="majorHAnsi" w:hAnsiTheme="majorHAnsi" w:cstheme="majorHAnsi"/>
          <w:b/>
          <w:bCs/>
          <w:sz w:val="24"/>
          <w:szCs w:val="24"/>
        </w:rPr>
      </w:pPr>
    </w:p>
    <w:p w14:paraId="2290AC3D" w14:textId="77777777" w:rsidR="008B59D3" w:rsidRPr="00CD508C" w:rsidRDefault="008B59D3" w:rsidP="008B59D3">
      <w:pPr>
        <w:shd w:val="clear" w:color="auto" w:fill="FFFFFF"/>
        <w:jc w:val="center"/>
        <w:textAlignment w:val="baseline"/>
        <w:rPr>
          <w:rFonts w:asciiTheme="majorHAnsi" w:hAnsiTheme="majorHAnsi" w:cstheme="majorHAnsi"/>
          <w:b/>
          <w:bCs/>
          <w:color w:val="002060"/>
          <w:sz w:val="36"/>
          <w:szCs w:val="24"/>
          <w:u w:val="single"/>
        </w:rPr>
      </w:pPr>
      <w:r w:rsidRPr="00CD508C">
        <w:rPr>
          <w:rFonts w:asciiTheme="majorHAnsi" w:hAnsiTheme="majorHAnsi" w:cstheme="majorHAnsi"/>
          <w:b/>
          <w:bCs/>
          <w:color w:val="002060"/>
          <w:sz w:val="36"/>
          <w:szCs w:val="24"/>
          <w:u w:val="single"/>
        </w:rPr>
        <w:t>Flexbox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3384"/>
        <w:gridCol w:w="3898"/>
        <w:gridCol w:w="2071"/>
      </w:tblGrid>
      <w:tr w:rsidR="008B59D3" w:rsidRPr="00062EC6" w14:paraId="40A74ACB" w14:textId="77777777" w:rsidTr="009B72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2C74FB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B908C55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364A032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Possible Values</w:t>
            </w:r>
          </w:p>
        </w:tc>
        <w:tc>
          <w:tcPr>
            <w:tcW w:w="0" w:type="auto"/>
            <w:vAlign w:val="center"/>
            <w:hideMark/>
          </w:tcPr>
          <w:p w14:paraId="7662A029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Syntax / Example</w:t>
            </w:r>
          </w:p>
        </w:tc>
      </w:tr>
      <w:tr w:rsidR="008B59D3" w:rsidRPr="00062EC6" w14:paraId="407CD130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D17FF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display: flex</w:t>
            </w:r>
          </w:p>
        </w:tc>
        <w:tc>
          <w:tcPr>
            <w:tcW w:w="0" w:type="auto"/>
            <w:vAlign w:val="center"/>
            <w:hideMark/>
          </w:tcPr>
          <w:p w14:paraId="5EBE9210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Defines a flex container to arrange items flexibly.</w:t>
            </w:r>
          </w:p>
        </w:tc>
        <w:tc>
          <w:tcPr>
            <w:tcW w:w="0" w:type="auto"/>
            <w:vAlign w:val="center"/>
            <w:hideMark/>
          </w:tcPr>
          <w:p w14:paraId="4FF6568A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flex, inline-flex</w:t>
            </w:r>
          </w:p>
        </w:tc>
        <w:tc>
          <w:tcPr>
            <w:tcW w:w="0" w:type="auto"/>
            <w:vAlign w:val="center"/>
            <w:hideMark/>
          </w:tcPr>
          <w:p w14:paraId="3862C719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div 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{ display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: flex; }</w:t>
            </w:r>
          </w:p>
        </w:tc>
      </w:tr>
      <w:tr w:rsidR="008B59D3" w:rsidRPr="00062EC6" w14:paraId="6AE6EFE0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206BE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flex-direction</w:t>
            </w:r>
          </w:p>
        </w:tc>
        <w:tc>
          <w:tcPr>
            <w:tcW w:w="0" w:type="auto"/>
            <w:vAlign w:val="center"/>
            <w:hideMark/>
          </w:tcPr>
          <w:p w14:paraId="24795482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Defines the direction of flex items.</w:t>
            </w:r>
          </w:p>
        </w:tc>
        <w:tc>
          <w:tcPr>
            <w:tcW w:w="0" w:type="auto"/>
            <w:vAlign w:val="center"/>
            <w:hideMark/>
          </w:tcPr>
          <w:p w14:paraId="5DABBC84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row (default), row-reverse, column, column-reverse</w:t>
            </w:r>
          </w:p>
        </w:tc>
        <w:tc>
          <w:tcPr>
            <w:tcW w:w="0" w:type="auto"/>
            <w:vAlign w:val="center"/>
            <w:hideMark/>
          </w:tcPr>
          <w:p w14:paraId="206C041F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flex-direction: row;</w:t>
            </w:r>
          </w:p>
        </w:tc>
      </w:tr>
      <w:tr w:rsidR="008B59D3" w:rsidRPr="00062EC6" w14:paraId="1F7D2F4E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D63AE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justify-content</w:t>
            </w:r>
          </w:p>
        </w:tc>
        <w:tc>
          <w:tcPr>
            <w:tcW w:w="0" w:type="auto"/>
            <w:vAlign w:val="center"/>
            <w:hideMark/>
          </w:tcPr>
          <w:p w14:paraId="2335D511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Aligns items horizontally (along the main axis).</w:t>
            </w:r>
          </w:p>
        </w:tc>
        <w:tc>
          <w:tcPr>
            <w:tcW w:w="0" w:type="auto"/>
            <w:vAlign w:val="center"/>
            <w:hideMark/>
          </w:tcPr>
          <w:p w14:paraId="633BB242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flex-start, flex-end, center, space-between, space-around, space-evenly</w:t>
            </w:r>
          </w:p>
        </w:tc>
        <w:tc>
          <w:tcPr>
            <w:tcW w:w="0" w:type="auto"/>
            <w:vAlign w:val="center"/>
            <w:hideMark/>
          </w:tcPr>
          <w:p w14:paraId="043279F4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justify-content: space-between;</w:t>
            </w:r>
          </w:p>
        </w:tc>
      </w:tr>
      <w:tr w:rsidR="008B59D3" w:rsidRPr="00062EC6" w14:paraId="5E4BA108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C7684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align-items</w:t>
            </w:r>
          </w:p>
        </w:tc>
        <w:tc>
          <w:tcPr>
            <w:tcW w:w="0" w:type="auto"/>
            <w:vAlign w:val="center"/>
            <w:hideMark/>
          </w:tcPr>
          <w:p w14:paraId="47AB5BC0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Aligns items vertically (along the cross axis).</w:t>
            </w:r>
          </w:p>
        </w:tc>
        <w:tc>
          <w:tcPr>
            <w:tcW w:w="0" w:type="auto"/>
            <w:vAlign w:val="center"/>
            <w:hideMark/>
          </w:tcPr>
          <w:p w14:paraId="13EBBEA0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stretch (default), flex-start, flex-end, center</w:t>
            </w:r>
          </w:p>
        </w:tc>
        <w:tc>
          <w:tcPr>
            <w:tcW w:w="0" w:type="auto"/>
            <w:vAlign w:val="center"/>
            <w:hideMark/>
          </w:tcPr>
          <w:p w14:paraId="55FCCCDA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align-items: center;</w:t>
            </w:r>
          </w:p>
        </w:tc>
      </w:tr>
      <w:tr w:rsidR="008B59D3" w:rsidRPr="00062EC6" w14:paraId="70C0A656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DA7F2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flex-wrap</w:t>
            </w:r>
          </w:p>
        </w:tc>
        <w:tc>
          <w:tcPr>
            <w:tcW w:w="0" w:type="auto"/>
            <w:vAlign w:val="center"/>
            <w:hideMark/>
          </w:tcPr>
          <w:p w14:paraId="07D0A1F2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Determines whether flex items wrap onto multiple lines.</w:t>
            </w:r>
          </w:p>
        </w:tc>
        <w:tc>
          <w:tcPr>
            <w:tcW w:w="0" w:type="auto"/>
            <w:vAlign w:val="center"/>
            <w:hideMark/>
          </w:tcPr>
          <w:p w14:paraId="69E168C6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spell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nowrap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(default), wrap, wrap-reverse</w:t>
            </w:r>
          </w:p>
        </w:tc>
        <w:tc>
          <w:tcPr>
            <w:tcW w:w="0" w:type="auto"/>
            <w:vAlign w:val="center"/>
            <w:hideMark/>
          </w:tcPr>
          <w:p w14:paraId="077D660D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flex-wrap: wrap;</w:t>
            </w:r>
          </w:p>
        </w:tc>
      </w:tr>
      <w:tr w:rsidR="008B59D3" w:rsidRPr="00062EC6" w14:paraId="632832BB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A1220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gap</w:t>
            </w:r>
          </w:p>
        </w:tc>
        <w:tc>
          <w:tcPr>
            <w:tcW w:w="0" w:type="auto"/>
            <w:vAlign w:val="center"/>
            <w:hideMark/>
          </w:tcPr>
          <w:p w14:paraId="62562A38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Defines the space between flex items.</w:t>
            </w:r>
          </w:p>
        </w:tc>
        <w:tc>
          <w:tcPr>
            <w:tcW w:w="0" w:type="auto"/>
            <w:vAlign w:val="center"/>
            <w:hideMark/>
          </w:tcPr>
          <w:p w14:paraId="1E9E82F5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Any CSS length unit (px, </w:t>
            </w:r>
            <w:proofErr w:type="spell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em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, %)</w:t>
            </w:r>
          </w:p>
        </w:tc>
        <w:tc>
          <w:tcPr>
            <w:tcW w:w="0" w:type="auto"/>
            <w:vAlign w:val="center"/>
            <w:hideMark/>
          </w:tcPr>
          <w:p w14:paraId="4212B7F6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gap: 15px;</w:t>
            </w:r>
          </w:p>
        </w:tc>
      </w:tr>
      <w:tr w:rsidR="008B59D3" w:rsidRPr="00062EC6" w14:paraId="3E43306B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F0C06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5FECFEB8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Specifies the display order of flex items.</w:t>
            </w:r>
          </w:p>
        </w:tc>
        <w:tc>
          <w:tcPr>
            <w:tcW w:w="0" w:type="auto"/>
            <w:vAlign w:val="center"/>
            <w:hideMark/>
          </w:tcPr>
          <w:p w14:paraId="21F4D00F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Integer values (0 default, can be positive or negative)</w:t>
            </w:r>
          </w:p>
        </w:tc>
        <w:tc>
          <w:tcPr>
            <w:tcW w:w="0" w:type="auto"/>
            <w:vAlign w:val="center"/>
            <w:hideMark/>
          </w:tcPr>
          <w:p w14:paraId="47DE828D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order: 2;</w:t>
            </w:r>
          </w:p>
        </w:tc>
      </w:tr>
      <w:tr w:rsidR="008B59D3" w:rsidRPr="00062EC6" w14:paraId="74A7A09D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54081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flex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</w:t>
            </w:r>
            <w:r w:rsidRPr="00062EC6">
              <w:rPr>
                <w:rFonts w:asciiTheme="majorHAnsi" w:eastAsia="Times New Roman" w:hAnsiTheme="majorHAnsi" w:cstheme="majorHAnsi"/>
                <w:i/>
                <w:iCs/>
                <w:sz w:val="24"/>
                <w:szCs w:val="24"/>
              </w:rPr>
              <w:t>(shorthand)</w:t>
            </w:r>
          </w:p>
        </w:tc>
        <w:tc>
          <w:tcPr>
            <w:tcW w:w="0" w:type="auto"/>
            <w:vAlign w:val="center"/>
            <w:hideMark/>
          </w:tcPr>
          <w:p w14:paraId="08A86138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Sets how an item grows, shrinks, and defines its base size.</w:t>
            </w:r>
          </w:p>
        </w:tc>
        <w:tc>
          <w:tcPr>
            <w:tcW w:w="0" w:type="auto"/>
            <w:vAlign w:val="center"/>
            <w:hideMark/>
          </w:tcPr>
          <w:p w14:paraId="3EA65857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flex: grow shrink basis; e.g., flex: 1 0 100px;</w:t>
            </w:r>
          </w:p>
        </w:tc>
        <w:tc>
          <w:tcPr>
            <w:tcW w:w="0" w:type="auto"/>
            <w:vAlign w:val="center"/>
            <w:hideMark/>
          </w:tcPr>
          <w:p w14:paraId="0E97E7E3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flex: 1; or flex: 1 0 200px;</w:t>
            </w:r>
          </w:p>
        </w:tc>
      </w:tr>
    </w:tbl>
    <w:p w14:paraId="5DC9AD3B" w14:textId="77777777" w:rsidR="008B59D3" w:rsidRPr="00062EC6" w:rsidRDefault="008B59D3" w:rsidP="008B59D3">
      <w:pPr>
        <w:shd w:val="clear" w:color="auto" w:fill="FFFFFF"/>
        <w:jc w:val="center"/>
        <w:textAlignment w:val="baseline"/>
        <w:rPr>
          <w:rFonts w:asciiTheme="majorHAnsi" w:hAnsiTheme="majorHAnsi" w:cstheme="majorHAnsi"/>
          <w:b/>
          <w:bCs/>
          <w:color w:val="002060"/>
          <w:sz w:val="24"/>
          <w:szCs w:val="24"/>
          <w:u w:val="single"/>
        </w:rPr>
      </w:pPr>
    </w:p>
    <w:p w14:paraId="1D079690" w14:textId="77777777" w:rsidR="008B59D3" w:rsidRPr="00062EC6" w:rsidRDefault="008B59D3" w:rsidP="008B59D3">
      <w:pPr>
        <w:shd w:val="clear" w:color="auto" w:fill="FFFFFF"/>
        <w:jc w:val="both"/>
        <w:textAlignment w:val="baseline"/>
        <w:rPr>
          <w:rFonts w:asciiTheme="majorHAnsi" w:hAnsiTheme="majorHAnsi" w:cstheme="majorHAnsi"/>
          <w:b/>
          <w:bCs/>
          <w:sz w:val="24"/>
          <w:szCs w:val="24"/>
        </w:rPr>
      </w:pPr>
    </w:p>
    <w:p w14:paraId="4727DBE4" w14:textId="77777777" w:rsidR="008B59D3" w:rsidRPr="00CD508C" w:rsidRDefault="008B59D3" w:rsidP="008B59D3">
      <w:pPr>
        <w:shd w:val="clear" w:color="auto" w:fill="FFFFFF"/>
        <w:jc w:val="center"/>
        <w:textAlignment w:val="baseline"/>
        <w:rPr>
          <w:rFonts w:asciiTheme="majorHAnsi" w:hAnsiTheme="majorHAnsi" w:cstheme="majorHAnsi"/>
          <w:b/>
          <w:bCs/>
          <w:color w:val="002060"/>
          <w:sz w:val="36"/>
          <w:szCs w:val="24"/>
          <w:u w:val="single"/>
          <w:lang w:val="en-IN"/>
        </w:rPr>
      </w:pPr>
      <w:r w:rsidRPr="00CD508C">
        <w:rPr>
          <w:rFonts w:asciiTheme="majorHAnsi" w:hAnsiTheme="majorHAnsi" w:cstheme="majorHAnsi"/>
          <w:b/>
          <w:bCs/>
          <w:color w:val="002060"/>
          <w:sz w:val="36"/>
          <w:szCs w:val="24"/>
          <w:u w:val="single"/>
          <w:lang w:val="en-IN"/>
        </w:rPr>
        <w:lastRenderedPageBreak/>
        <w:t>Grid Layout Properties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4"/>
        <w:gridCol w:w="3158"/>
        <w:gridCol w:w="2693"/>
        <w:gridCol w:w="1249"/>
        <w:gridCol w:w="2126"/>
      </w:tblGrid>
      <w:tr w:rsidR="008B59D3" w:rsidRPr="00062EC6" w14:paraId="7E44E689" w14:textId="77777777" w:rsidTr="009B72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2BA1E7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  <w:t>Property</w:t>
            </w:r>
          </w:p>
        </w:tc>
        <w:tc>
          <w:tcPr>
            <w:tcW w:w="3128" w:type="dxa"/>
            <w:vAlign w:val="center"/>
            <w:hideMark/>
          </w:tcPr>
          <w:p w14:paraId="27EF0039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  <w:tc>
          <w:tcPr>
            <w:tcW w:w="2663" w:type="dxa"/>
            <w:vAlign w:val="center"/>
            <w:hideMark/>
          </w:tcPr>
          <w:p w14:paraId="16E8545D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  <w:t>Possible Values</w:t>
            </w:r>
          </w:p>
        </w:tc>
        <w:tc>
          <w:tcPr>
            <w:tcW w:w="1219" w:type="dxa"/>
            <w:vAlign w:val="center"/>
            <w:hideMark/>
          </w:tcPr>
          <w:p w14:paraId="69F93C77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1991826A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  <w:t>Syntax / Example</w:t>
            </w:r>
          </w:p>
        </w:tc>
      </w:tr>
      <w:tr w:rsidR="008B59D3" w:rsidRPr="00062EC6" w14:paraId="057ADDB8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D014B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  <w:t>grid-template-columns</w:t>
            </w:r>
          </w:p>
        </w:tc>
        <w:tc>
          <w:tcPr>
            <w:tcW w:w="3128" w:type="dxa"/>
            <w:vAlign w:val="center"/>
            <w:hideMark/>
          </w:tcPr>
          <w:p w14:paraId="093766E7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Defines the number and width of columns in a grid layout.</w:t>
            </w:r>
          </w:p>
        </w:tc>
        <w:tc>
          <w:tcPr>
            <w:tcW w:w="2663" w:type="dxa"/>
            <w:vAlign w:val="center"/>
            <w:hideMark/>
          </w:tcPr>
          <w:p w14:paraId="2D73586D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 xml:space="preserve">Fixed units (px, </w:t>
            </w:r>
            <w:proofErr w:type="spellStart"/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em</w:t>
            </w:r>
            <w:proofErr w:type="spellEnd"/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, %)</w:t>
            </w:r>
          </w:p>
        </w:tc>
        <w:tc>
          <w:tcPr>
            <w:tcW w:w="1219" w:type="dxa"/>
            <w:vAlign w:val="center"/>
            <w:hideMark/>
          </w:tcPr>
          <w:p w14:paraId="3D142364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489E8C58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grid-template-columns: 200px 1fr 2fr;</w:t>
            </w:r>
          </w:p>
        </w:tc>
      </w:tr>
      <w:tr w:rsidR="008B59D3" w:rsidRPr="00062EC6" w14:paraId="7B5598C7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895D6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  <w:t>grid-template-rows</w:t>
            </w:r>
          </w:p>
        </w:tc>
        <w:tc>
          <w:tcPr>
            <w:tcW w:w="3128" w:type="dxa"/>
            <w:vAlign w:val="center"/>
            <w:hideMark/>
          </w:tcPr>
          <w:p w14:paraId="59B92335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Defines the number and height of rows in a grid layout.</w:t>
            </w:r>
          </w:p>
        </w:tc>
        <w:tc>
          <w:tcPr>
            <w:tcW w:w="2663" w:type="dxa"/>
            <w:vAlign w:val="center"/>
            <w:hideMark/>
          </w:tcPr>
          <w:p w14:paraId="2E889ABF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 xml:space="preserve">Fixed units (px, </w:t>
            </w:r>
            <w:proofErr w:type="spellStart"/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em</w:t>
            </w:r>
            <w:proofErr w:type="spellEnd"/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 xml:space="preserve">, %), </w:t>
            </w:r>
          </w:p>
        </w:tc>
        <w:tc>
          <w:tcPr>
            <w:tcW w:w="1219" w:type="dxa"/>
            <w:vAlign w:val="center"/>
            <w:hideMark/>
          </w:tcPr>
          <w:p w14:paraId="49A559D8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67747FBE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grid-template-rows: 100px auto 100px;</w:t>
            </w:r>
          </w:p>
        </w:tc>
      </w:tr>
      <w:tr w:rsidR="008B59D3" w:rsidRPr="00062EC6" w14:paraId="0A85E2CF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2F4B2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  <w:t>gap (grid-gap)</w:t>
            </w:r>
          </w:p>
        </w:tc>
        <w:tc>
          <w:tcPr>
            <w:tcW w:w="3128" w:type="dxa"/>
            <w:vAlign w:val="center"/>
            <w:hideMark/>
          </w:tcPr>
          <w:p w14:paraId="41020171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Defines the space between rows and columns.</w:t>
            </w:r>
          </w:p>
        </w:tc>
        <w:tc>
          <w:tcPr>
            <w:tcW w:w="2663" w:type="dxa"/>
            <w:vAlign w:val="center"/>
            <w:hideMark/>
          </w:tcPr>
          <w:p w14:paraId="04FE2F69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 xml:space="preserve">Any CSS length (px, </w:t>
            </w:r>
            <w:proofErr w:type="spellStart"/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em</w:t>
            </w:r>
            <w:proofErr w:type="spellEnd"/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, %)</w:t>
            </w:r>
          </w:p>
        </w:tc>
        <w:tc>
          <w:tcPr>
            <w:tcW w:w="1219" w:type="dxa"/>
            <w:vAlign w:val="center"/>
            <w:hideMark/>
          </w:tcPr>
          <w:p w14:paraId="266D7D14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1642901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gap: 10px; or gap: 20px 40px;</w:t>
            </w:r>
          </w:p>
        </w:tc>
      </w:tr>
    </w:tbl>
    <w:p w14:paraId="04380A03" w14:textId="77777777" w:rsidR="008B59D3" w:rsidRPr="00062EC6" w:rsidRDefault="008B59D3" w:rsidP="008B59D3">
      <w:pPr>
        <w:shd w:val="clear" w:color="auto" w:fill="FFFFFF"/>
        <w:jc w:val="both"/>
        <w:textAlignment w:val="baseline"/>
        <w:rPr>
          <w:rFonts w:asciiTheme="majorHAnsi" w:hAnsiTheme="majorHAnsi" w:cstheme="majorHAnsi"/>
          <w:b/>
          <w:bCs/>
          <w:sz w:val="24"/>
          <w:szCs w:val="24"/>
          <w:lang w:val="en-IN"/>
        </w:rPr>
      </w:pPr>
      <w:r w:rsidRPr="00062EC6">
        <w:rPr>
          <w:rFonts w:asciiTheme="majorHAnsi" w:hAnsiTheme="majorHAnsi" w:cstheme="majorHAnsi"/>
          <w:b/>
          <w:bCs/>
          <w:sz w:val="24"/>
          <w:szCs w:val="24"/>
          <w:lang w:val="en-IN"/>
        </w:rPr>
        <w:br w:type="page"/>
      </w:r>
    </w:p>
    <w:p w14:paraId="063A4802" w14:textId="77777777" w:rsidR="008B59D3" w:rsidRPr="00CD508C" w:rsidRDefault="008B59D3" w:rsidP="008B59D3">
      <w:pPr>
        <w:shd w:val="clear" w:color="auto" w:fill="FFFFFF"/>
        <w:jc w:val="center"/>
        <w:textAlignment w:val="baseline"/>
        <w:rPr>
          <w:rFonts w:asciiTheme="majorHAnsi" w:hAnsiTheme="majorHAnsi" w:cstheme="majorHAnsi"/>
          <w:b/>
          <w:bCs/>
          <w:color w:val="002060"/>
          <w:sz w:val="36"/>
          <w:szCs w:val="24"/>
          <w:u w:val="single"/>
          <w:lang w:val="en-IN"/>
        </w:rPr>
      </w:pPr>
      <w:r w:rsidRPr="00CD508C">
        <w:rPr>
          <w:rFonts w:asciiTheme="majorHAnsi" w:hAnsiTheme="majorHAnsi" w:cstheme="majorHAnsi"/>
          <w:b/>
          <w:bCs/>
          <w:color w:val="002060"/>
          <w:sz w:val="36"/>
          <w:szCs w:val="24"/>
          <w:u w:val="single"/>
          <w:lang w:val="en-IN"/>
        </w:rPr>
        <w:lastRenderedPageBreak/>
        <w:t>CSS Positioning Properties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3691"/>
        <w:gridCol w:w="2665"/>
        <w:gridCol w:w="1323"/>
        <w:gridCol w:w="1995"/>
      </w:tblGrid>
      <w:tr w:rsidR="008B59D3" w:rsidRPr="00062EC6" w14:paraId="0D51E5E4" w14:textId="77777777" w:rsidTr="009B72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E9347F" w14:textId="77777777" w:rsidR="008B59D3" w:rsidRPr="00614029" w:rsidRDefault="008B59D3" w:rsidP="00614029">
            <w:pPr>
              <w:shd w:val="clear" w:color="auto" w:fill="FFFFFF"/>
              <w:jc w:val="center"/>
              <w:textAlignment w:val="baseline"/>
              <w:rPr>
                <w:rFonts w:asciiTheme="majorHAnsi" w:hAnsiTheme="majorHAnsi" w:cstheme="majorHAnsi"/>
                <w:b/>
                <w:bCs/>
                <w:sz w:val="28"/>
                <w:szCs w:val="24"/>
                <w:lang w:val="en-IN"/>
              </w:rPr>
            </w:pPr>
            <w:r w:rsidRPr="00614029">
              <w:rPr>
                <w:rFonts w:asciiTheme="majorHAnsi" w:hAnsiTheme="majorHAnsi" w:cstheme="majorHAnsi"/>
                <w:b/>
                <w:bCs/>
                <w:sz w:val="28"/>
                <w:szCs w:val="24"/>
                <w:lang w:val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18F8F5B" w14:textId="77777777" w:rsidR="008B59D3" w:rsidRPr="00614029" w:rsidRDefault="008B59D3" w:rsidP="00614029">
            <w:pPr>
              <w:shd w:val="clear" w:color="auto" w:fill="FFFFFF"/>
              <w:jc w:val="center"/>
              <w:textAlignment w:val="baseline"/>
              <w:rPr>
                <w:rFonts w:asciiTheme="majorHAnsi" w:hAnsiTheme="majorHAnsi" w:cstheme="majorHAnsi"/>
                <w:b/>
                <w:bCs/>
                <w:sz w:val="28"/>
                <w:szCs w:val="24"/>
                <w:lang w:val="en-IN"/>
              </w:rPr>
            </w:pPr>
            <w:r w:rsidRPr="00614029">
              <w:rPr>
                <w:rFonts w:asciiTheme="majorHAnsi" w:hAnsiTheme="majorHAnsi" w:cstheme="majorHAnsi"/>
                <w:b/>
                <w:bCs/>
                <w:sz w:val="28"/>
                <w:szCs w:val="24"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B7B57C4" w14:textId="77777777" w:rsidR="008B59D3" w:rsidRPr="00614029" w:rsidRDefault="008B59D3" w:rsidP="00614029">
            <w:pPr>
              <w:shd w:val="clear" w:color="auto" w:fill="FFFFFF"/>
              <w:jc w:val="center"/>
              <w:textAlignment w:val="baseline"/>
              <w:rPr>
                <w:rFonts w:asciiTheme="majorHAnsi" w:hAnsiTheme="majorHAnsi" w:cstheme="majorHAnsi"/>
                <w:b/>
                <w:bCs/>
                <w:sz w:val="28"/>
                <w:szCs w:val="24"/>
                <w:lang w:val="en-IN"/>
              </w:rPr>
            </w:pPr>
            <w:r w:rsidRPr="00614029">
              <w:rPr>
                <w:rFonts w:asciiTheme="majorHAnsi" w:hAnsiTheme="majorHAnsi" w:cstheme="majorHAnsi"/>
                <w:b/>
                <w:bCs/>
                <w:sz w:val="28"/>
                <w:szCs w:val="24"/>
                <w:lang w:val="en-IN"/>
              </w:rPr>
              <w:t>Possible Values</w:t>
            </w:r>
          </w:p>
        </w:tc>
        <w:tc>
          <w:tcPr>
            <w:tcW w:w="0" w:type="auto"/>
            <w:vAlign w:val="center"/>
            <w:hideMark/>
          </w:tcPr>
          <w:p w14:paraId="45E305DF" w14:textId="77777777" w:rsidR="008B59D3" w:rsidRPr="00614029" w:rsidRDefault="008B59D3" w:rsidP="00614029">
            <w:pPr>
              <w:shd w:val="clear" w:color="auto" w:fill="FFFFFF"/>
              <w:jc w:val="center"/>
              <w:textAlignment w:val="baseline"/>
              <w:rPr>
                <w:rFonts w:asciiTheme="majorHAnsi" w:hAnsiTheme="majorHAnsi" w:cstheme="majorHAnsi"/>
                <w:b/>
                <w:bCs/>
                <w:sz w:val="28"/>
                <w:szCs w:val="24"/>
                <w:lang w:val="en-IN"/>
              </w:rPr>
            </w:pPr>
            <w:r w:rsidRPr="00614029">
              <w:rPr>
                <w:rFonts w:asciiTheme="majorHAnsi" w:hAnsiTheme="majorHAnsi" w:cstheme="majorHAnsi"/>
                <w:b/>
                <w:bCs/>
                <w:sz w:val="28"/>
                <w:szCs w:val="24"/>
                <w:lang w:val="en-IN"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31651135" w14:textId="77777777" w:rsidR="008B59D3" w:rsidRPr="00614029" w:rsidRDefault="008B59D3" w:rsidP="00614029">
            <w:pPr>
              <w:shd w:val="clear" w:color="auto" w:fill="FFFFFF"/>
              <w:jc w:val="center"/>
              <w:textAlignment w:val="baseline"/>
              <w:rPr>
                <w:rFonts w:asciiTheme="majorHAnsi" w:hAnsiTheme="majorHAnsi" w:cstheme="majorHAnsi"/>
                <w:b/>
                <w:bCs/>
                <w:sz w:val="28"/>
                <w:szCs w:val="24"/>
                <w:lang w:val="en-IN"/>
              </w:rPr>
            </w:pPr>
            <w:r w:rsidRPr="00614029">
              <w:rPr>
                <w:rFonts w:asciiTheme="majorHAnsi" w:hAnsiTheme="majorHAnsi" w:cstheme="majorHAnsi"/>
                <w:b/>
                <w:bCs/>
                <w:sz w:val="28"/>
                <w:szCs w:val="24"/>
                <w:lang w:val="en-IN"/>
              </w:rPr>
              <w:t>Syntax / Example</w:t>
            </w:r>
          </w:p>
        </w:tc>
      </w:tr>
      <w:tr w:rsidR="008B59D3" w:rsidRPr="00062EC6" w14:paraId="422D5D22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D01D2" w14:textId="77777777" w:rsidR="008B59D3" w:rsidRPr="00614029" w:rsidRDefault="008B59D3" w:rsidP="00614029">
            <w:pPr>
              <w:shd w:val="clear" w:color="auto" w:fill="FFFFFF"/>
              <w:jc w:val="center"/>
              <w:textAlignment w:val="baseline"/>
              <w:rPr>
                <w:rFonts w:asciiTheme="majorHAnsi" w:hAnsiTheme="majorHAnsi" w:cstheme="majorHAnsi"/>
                <w:b/>
                <w:bCs/>
                <w:sz w:val="28"/>
                <w:szCs w:val="24"/>
                <w:lang w:val="en-IN"/>
              </w:rPr>
            </w:pPr>
            <w:r w:rsidRPr="00614029">
              <w:rPr>
                <w:rFonts w:asciiTheme="majorHAnsi" w:hAnsiTheme="majorHAnsi" w:cstheme="majorHAnsi"/>
                <w:b/>
                <w:bCs/>
                <w:sz w:val="28"/>
                <w:szCs w:val="24"/>
                <w:lang w:val="en-IN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346B8C4A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Defines how an element is positioned in the document.</w:t>
            </w:r>
          </w:p>
        </w:tc>
        <w:tc>
          <w:tcPr>
            <w:tcW w:w="0" w:type="auto"/>
            <w:vAlign w:val="center"/>
            <w:hideMark/>
          </w:tcPr>
          <w:p w14:paraId="1CF1B2CD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static, relative, absolute, fixed, sticky</w:t>
            </w:r>
          </w:p>
        </w:tc>
        <w:tc>
          <w:tcPr>
            <w:tcW w:w="0" w:type="auto"/>
            <w:vAlign w:val="center"/>
            <w:hideMark/>
          </w:tcPr>
          <w:p w14:paraId="7F65139F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14:paraId="63AEC0F5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position: absolute;</w:t>
            </w:r>
          </w:p>
        </w:tc>
      </w:tr>
      <w:tr w:rsidR="008B59D3" w:rsidRPr="00062EC6" w14:paraId="6D7286AB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AAAEE" w14:textId="77777777" w:rsidR="008B59D3" w:rsidRPr="00614029" w:rsidRDefault="008B59D3" w:rsidP="00614029">
            <w:pPr>
              <w:shd w:val="clear" w:color="auto" w:fill="FFFFFF"/>
              <w:jc w:val="center"/>
              <w:textAlignment w:val="baseline"/>
              <w:rPr>
                <w:rFonts w:asciiTheme="majorHAnsi" w:hAnsiTheme="majorHAnsi" w:cstheme="majorHAnsi"/>
                <w:b/>
                <w:bCs/>
                <w:sz w:val="28"/>
                <w:szCs w:val="24"/>
                <w:lang w:val="en-IN"/>
              </w:rPr>
            </w:pPr>
            <w:r w:rsidRPr="00614029">
              <w:rPr>
                <w:rFonts w:asciiTheme="majorHAnsi" w:hAnsiTheme="majorHAnsi" w:cstheme="majorHAnsi"/>
                <w:b/>
                <w:bCs/>
                <w:sz w:val="28"/>
                <w:szCs w:val="24"/>
                <w:lang w:val="en-IN"/>
              </w:rPr>
              <w:t>top</w:t>
            </w:r>
          </w:p>
        </w:tc>
        <w:tc>
          <w:tcPr>
            <w:tcW w:w="0" w:type="auto"/>
            <w:vAlign w:val="center"/>
            <w:hideMark/>
          </w:tcPr>
          <w:p w14:paraId="6E5C5489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Distance between element and top edge of container.</w:t>
            </w:r>
          </w:p>
        </w:tc>
        <w:tc>
          <w:tcPr>
            <w:tcW w:w="0" w:type="auto"/>
            <w:vAlign w:val="center"/>
            <w:hideMark/>
          </w:tcPr>
          <w:p w14:paraId="6723F112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Any CSS length (px, %, auto)</w:t>
            </w:r>
          </w:p>
        </w:tc>
        <w:tc>
          <w:tcPr>
            <w:tcW w:w="0" w:type="auto"/>
            <w:vAlign w:val="center"/>
            <w:hideMark/>
          </w:tcPr>
          <w:p w14:paraId="68E42F8E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150149A2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top: 20px;</w:t>
            </w:r>
          </w:p>
        </w:tc>
      </w:tr>
      <w:tr w:rsidR="008B59D3" w:rsidRPr="00062EC6" w14:paraId="180B4697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53E83" w14:textId="77777777" w:rsidR="008B59D3" w:rsidRPr="00614029" w:rsidRDefault="008B59D3" w:rsidP="00614029">
            <w:pPr>
              <w:shd w:val="clear" w:color="auto" w:fill="FFFFFF"/>
              <w:jc w:val="center"/>
              <w:textAlignment w:val="baseline"/>
              <w:rPr>
                <w:rFonts w:asciiTheme="majorHAnsi" w:hAnsiTheme="majorHAnsi" w:cstheme="majorHAnsi"/>
                <w:b/>
                <w:bCs/>
                <w:sz w:val="28"/>
                <w:szCs w:val="24"/>
                <w:lang w:val="en-IN"/>
              </w:rPr>
            </w:pPr>
            <w:r w:rsidRPr="00614029">
              <w:rPr>
                <w:rFonts w:asciiTheme="majorHAnsi" w:hAnsiTheme="majorHAnsi" w:cstheme="majorHAnsi"/>
                <w:b/>
                <w:bCs/>
                <w:sz w:val="28"/>
                <w:szCs w:val="24"/>
                <w:lang w:val="en-IN"/>
              </w:rPr>
              <w:t>right</w:t>
            </w:r>
          </w:p>
        </w:tc>
        <w:tc>
          <w:tcPr>
            <w:tcW w:w="0" w:type="auto"/>
            <w:vAlign w:val="center"/>
            <w:hideMark/>
          </w:tcPr>
          <w:p w14:paraId="275C131D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Distance between element and right edge of container.</w:t>
            </w:r>
          </w:p>
        </w:tc>
        <w:tc>
          <w:tcPr>
            <w:tcW w:w="0" w:type="auto"/>
            <w:vAlign w:val="center"/>
            <w:hideMark/>
          </w:tcPr>
          <w:p w14:paraId="12560C1D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Any CSS length (px, %, auto)</w:t>
            </w:r>
          </w:p>
        </w:tc>
        <w:tc>
          <w:tcPr>
            <w:tcW w:w="0" w:type="auto"/>
            <w:vAlign w:val="center"/>
            <w:hideMark/>
          </w:tcPr>
          <w:p w14:paraId="0A1B8071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5C1B229A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right: 10px;</w:t>
            </w:r>
          </w:p>
        </w:tc>
      </w:tr>
      <w:tr w:rsidR="008B59D3" w:rsidRPr="00062EC6" w14:paraId="756166C5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FBDC4" w14:textId="77777777" w:rsidR="008B59D3" w:rsidRPr="00614029" w:rsidRDefault="008B59D3" w:rsidP="00614029">
            <w:pPr>
              <w:shd w:val="clear" w:color="auto" w:fill="FFFFFF"/>
              <w:jc w:val="center"/>
              <w:textAlignment w:val="baseline"/>
              <w:rPr>
                <w:rFonts w:asciiTheme="majorHAnsi" w:hAnsiTheme="majorHAnsi" w:cstheme="majorHAnsi"/>
                <w:b/>
                <w:bCs/>
                <w:sz w:val="28"/>
                <w:szCs w:val="24"/>
                <w:lang w:val="en-IN"/>
              </w:rPr>
            </w:pPr>
            <w:r w:rsidRPr="00614029">
              <w:rPr>
                <w:rFonts w:asciiTheme="majorHAnsi" w:hAnsiTheme="majorHAnsi" w:cstheme="majorHAnsi"/>
                <w:b/>
                <w:bCs/>
                <w:sz w:val="28"/>
                <w:szCs w:val="24"/>
                <w:lang w:val="en-IN"/>
              </w:rPr>
              <w:t>bottom</w:t>
            </w:r>
          </w:p>
        </w:tc>
        <w:tc>
          <w:tcPr>
            <w:tcW w:w="0" w:type="auto"/>
            <w:vAlign w:val="center"/>
            <w:hideMark/>
          </w:tcPr>
          <w:p w14:paraId="223FB071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Distance between element and bottom edge of container.</w:t>
            </w:r>
          </w:p>
        </w:tc>
        <w:tc>
          <w:tcPr>
            <w:tcW w:w="0" w:type="auto"/>
            <w:vAlign w:val="center"/>
            <w:hideMark/>
          </w:tcPr>
          <w:p w14:paraId="0060A749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Any CSS length (px, %, auto)</w:t>
            </w:r>
          </w:p>
        </w:tc>
        <w:tc>
          <w:tcPr>
            <w:tcW w:w="0" w:type="auto"/>
            <w:vAlign w:val="center"/>
            <w:hideMark/>
          </w:tcPr>
          <w:p w14:paraId="16FE52E5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35BED796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bottom: 15px;</w:t>
            </w:r>
          </w:p>
        </w:tc>
      </w:tr>
      <w:tr w:rsidR="008B59D3" w:rsidRPr="00062EC6" w14:paraId="4AACB4FF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07859" w14:textId="77777777" w:rsidR="008B59D3" w:rsidRPr="00614029" w:rsidRDefault="008B59D3" w:rsidP="00614029">
            <w:pPr>
              <w:shd w:val="clear" w:color="auto" w:fill="FFFFFF"/>
              <w:jc w:val="center"/>
              <w:textAlignment w:val="baseline"/>
              <w:rPr>
                <w:rFonts w:asciiTheme="majorHAnsi" w:hAnsiTheme="majorHAnsi" w:cstheme="majorHAnsi"/>
                <w:b/>
                <w:bCs/>
                <w:sz w:val="28"/>
                <w:szCs w:val="24"/>
                <w:lang w:val="en-IN"/>
              </w:rPr>
            </w:pPr>
            <w:r w:rsidRPr="00614029">
              <w:rPr>
                <w:rFonts w:asciiTheme="majorHAnsi" w:hAnsiTheme="majorHAnsi" w:cstheme="majorHAnsi"/>
                <w:b/>
                <w:bCs/>
                <w:sz w:val="28"/>
                <w:szCs w:val="24"/>
                <w:lang w:val="en-IN"/>
              </w:rPr>
              <w:t>left</w:t>
            </w:r>
          </w:p>
        </w:tc>
        <w:tc>
          <w:tcPr>
            <w:tcW w:w="0" w:type="auto"/>
            <w:vAlign w:val="center"/>
            <w:hideMark/>
          </w:tcPr>
          <w:p w14:paraId="7105ADA5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Distance between element and left edge of container.</w:t>
            </w:r>
          </w:p>
        </w:tc>
        <w:tc>
          <w:tcPr>
            <w:tcW w:w="0" w:type="auto"/>
            <w:vAlign w:val="center"/>
            <w:hideMark/>
          </w:tcPr>
          <w:p w14:paraId="01E37F71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Any CSS length (px, %, auto)</w:t>
            </w:r>
          </w:p>
        </w:tc>
        <w:tc>
          <w:tcPr>
            <w:tcW w:w="0" w:type="auto"/>
            <w:vAlign w:val="center"/>
            <w:hideMark/>
          </w:tcPr>
          <w:p w14:paraId="0F9CC621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0C699CB0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left: 30px;</w:t>
            </w:r>
          </w:p>
        </w:tc>
      </w:tr>
      <w:tr w:rsidR="008B59D3" w:rsidRPr="00062EC6" w14:paraId="6B77FC6C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88928" w14:textId="77777777" w:rsidR="008B59D3" w:rsidRPr="00614029" w:rsidRDefault="008B59D3" w:rsidP="00614029">
            <w:pPr>
              <w:shd w:val="clear" w:color="auto" w:fill="FFFFFF"/>
              <w:jc w:val="center"/>
              <w:textAlignment w:val="baseline"/>
              <w:rPr>
                <w:rFonts w:asciiTheme="majorHAnsi" w:hAnsiTheme="majorHAnsi" w:cstheme="majorHAnsi"/>
                <w:b/>
                <w:bCs/>
                <w:sz w:val="28"/>
                <w:szCs w:val="24"/>
                <w:lang w:val="en-IN"/>
              </w:rPr>
            </w:pPr>
            <w:r w:rsidRPr="00614029">
              <w:rPr>
                <w:rFonts w:asciiTheme="majorHAnsi" w:hAnsiTheme="majorHAnsi" w:cstheme="majorHAnsi"/>
                <w:b/>
                <w:bCs/>
                <w:sz w:val="28"/>
                <w:szCs w:val="24"/>
                <w:lang w:val="en-IN"/>
              </w:rPr>
              <w:t>z-index</w:t>
            </w:r>
          </w:p>
        </w:tc>
        <w:tc>
          <w:tcPr>
            <w:tcW w:w="0" w:type="auto"/>
            <w:vAlign w:val="center"/>
            <w:hideMark/>
          </w:tcPr>
          <w:p w14:paraId="02A29A4D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Controls stack order of overlapping elements.</w:t>
            </w:r>
          </w:p>
        </w:tc>
        <w:tc>
          <w:tcPr>
            <w:tcW w:w="0" w:type="auto"/>
            <w:vAlign w:val="center"/>
            <w:hideMark/>
          </w:tcPr>
          <w:p w14:paraId="33063C7D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Integer (auto, positive or negative values)</w:t>
            </w:r>
          </w:p>
        </w:tc>
        <w:tc>
          <w:tcPr>
            <w:tcW w:w="0" w:type="auto"/>
            <w:vAlign w:val="center"/>
            <w:hideMark/>
          </w:tcPr>
          <w:p w14:paraId="114B49F4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1060C526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z-index: 2; (Higher = on top)</w:t>
            </w:r>
          </w:p>
        </w:tc>
      </w:tr>
    </w:tbl>
    <w:p w14:paraId="751BAF38" w14:textId="77777777" w:rsidR="008B59D3" w:rsidRPr="00062EC6" w:rsidRDefault="008B59D3" w:rsidP="008B59D3">
      <w:pPr>
        <w:shd w:val="clear" w:color="auto" w:fill="FFFFFF"/>
        <w:jc w:val="both"/>
        <w:textAlignment w:val="baseline"/>
        <w:rPr>
          <w:rFonts w:asciiTheme="majorHAnsi" w:hAnsiTheme="majorHAnsi" w:cstheme="majorHAnsi"/>
          <w:b/>
          <w:bCs/>
          <w:sz w:val="24"/>
          <w:szCs w:val="24"/>
          <w:lang w:val="en-IN"/>
        </w:rPr>
      </w:pPr>
    </w:p>
    <w:p w14:paraId="421DFE71" w14:textId="77777777" w:rsidR="008B59D3" w:rsidRPr="008B1924" w:rsidRDefault="008B59D3" w:rsidP="008B59D3">
      <w:pPr>
        <w:numPr>
          <w:ilvl w:val="0"/>
          <w:numId w:val="13"/>
        </w:numPr>
        <w:shd w:val="clear" w:color="auto" w:fill="FFFFFF"/>
        <w:spacing w:after="0" w:line="259" w:lineRule="auto"/>
        <w:jc w:val="both"/>
        <w:textAlignment w:val="baseline"/>
        <w:rPr>
          <w:rFonts w:asciiTheme="majorHAnsi" w:hAnsiTheme="majorHAnsi" w:cstheme="majorHAnsi"/>
          <w:b/>
          <w:bCs/>
          <w:sz w:val="28"/>
          <w:szCs w:val="24"/>
          <w:lang w:val="en-IN"/>
        </w:rPr>
      </w:pPr>
      <w:r w:rsidRPr="008B1924">
        <w:rPr>
          <w:rFonts w:asciiTheme="majorHAnsi" w:hAnsiTheme="majorHAnsi" w:cstheme="majorHAnsi"/>
          <w:b/>
          <w:bCs/>
          <w:sz w:val="28"/>
          <w:szCs w:val="24"/>
          <w:lang w:val="en-IN"/>
        </w:rPr>
        <w:t>static: Default, element follows normal document flow.</w:t>
      </w:r>
    </w:p>
    <w:p w14:paraId="13B6FBB6" w14:textId="77777777" w:rsidR="008B59D3" w:rsidRPr="008B1924" w:rsidRDefault="008B59D3" w:rsidP="008B59D3">
      <w:pPr>
        <w:numPr>
          <w:ilvl w:val="0"/>
          <w:numId w:val="13"/>
        </w:numPr>
        <w:shd w:val="clear" w:color="auto" w:fill="FFFFFF"/>
        <w:spacing w:after="0" w:line="259" w:lineRule="auto"/>
        <w:jc w:val="both"/>
        <w:textAlignment w:val="baseline"/>
        <w:rPr>
          <w:rFonts w:asciiTheme="majorHAnsi" w:hAnsiTheme="majorHAnsi" w:cstheme="majorHAnsi"/>
          <w:b/>
          <w:bCs/>
          <w:sz w:val="28"/>
          <w:szCs w:val="24"/>
          <w:lang w:val="en-IN"/>
        </w:rPr>
      </w:pPr>
      <w:r w:rsidRPr="008B1924">
        <w:rPr>
          <w:rFonts w:asciiTheme="majorHAnsi" w:hAnsiTheme="majorHAnsi" w:cstheme="majorHAnsi"/>
          <w:b/>
          <w:bCs/>
          <w:sz w:val="28"/>
          <w:szCs w:val="24"/>
          <w:lang w:val="en-IN"/>
        </w:rPr>
        <w:t>relative: Moved relative to its normal position.</w:t>
      </w:r>
    </w:p>
    <w:p w14:paraId="6DE3339B" w14:textId="77777777" w:rsidR="008B59D3" w:rsidRPr="008B1924" w:rsidRDefault="008B59D3" w:rsidP="008B59D3">
      <w:pPr>
        <w:numPr>
          <w:ilvl w:val="0"/>
          <w:numId w:val="13"/>
        </w:numPr>
        <w:shd w:val="clear" w:color="auto" w:fill="FFFFFF"/>
        <w:spacing w:after="0" w:line="259" w:lineRule="auto"/>
        <w:jc w:val="both"/>
        <w:textAlignment w:val="baseline"/>
        <w:rPr>
          <w:rFonts w:asciiTheme="majorHAnsi" w:hAnsiTheme="majorHAnsi" w:cstheme="majorHAnsi"/>
          <w:b/>
          <w:bCs/>
          <w:sz w:val="28"/>
          <w:szCs w:val="24"/>
          <w:lang w:val="en-IN"/>
        </w:rPr>
      </w:pPr>
      <w:r w:rsidRPr="008B1924">
        <w:rPr>
          <w:rFonts w:asciiTheme="majorHAnsi" w:hAnsiTheme="majorHAnsi" w:cstheme="majorHAnsi"/>
          <w:b/>
          <w:bCs/>
          <w:sz w:val="28"/>
          <w:szCs w:val="24"/>
          <w:lang w:val="en-IN"/>
        </w:rPr>
        <w:t>absolute: Positioned relative to the nearest positioned ancestor.</w:t>
      </w:r>
    </w:p>
    <w:p w14:paraId="403FADE1" w14:textId="77777777" w:rsidR="008B59D3" w:rsidRPr="008B1924" w:rsidRDefault="008B59D3" w:rsidP="008B59D3">
      <w:pPr>
        <w:numPr>
          <w:ilvl w:val="0"/>
          <w:numId w:val="13"/>
        </w:numPr>
        <w:shd w:val="clear" w:color="auto" w:fill="FFFFFF"/>
        <w:spacing w:after="0" w:line="259" w:lineRule="auto"/>
        <w:jc w:val="both"/>
        <w:textAlignment w:val="baseline"/>
        <w:rPr>
          <w:rFonts w:asciiTheme="majorHAnsi" w:hAnsiTheme="majorHAnsi" w:cstheme="majorHAnsi"/>
          <w:b/>
          <w:bCs/>
          <w:sz w:val="28"/>
          <w:szCs w:val="24"/>
          <w:lang w:val="en-IN"/>
        </w:rPr>
      </w:pPr>
      <w:r w:rsidRPr="008B1924">
        <w:rPr>
          <w:rFonts w:asciiTheme="majorHAnsi" w:hAnsiTheme="majorHAnsi" w:cstheme="majorHAnsi"/>
          <w:b/>
          <w:bCs/>
          <w:sz w:val="28"/>
          <w:szCs w:val="24"/>
          <w:lang w:val="en-IN"/>
        </w:rPr>
        <w:t>fixed: Stays fixed in place even when scrolling.</w:t>
      </w:r>
    </w:p>
    <w:p w14:paraId="65FE7238" w14:textId="77777777" w:rsidR="008B59D3" w:rsidRPr="008B1924" w:rsidRDefault="008B59D3" w:rsidP="008B59D3">
      <w:pPr>
        <w:numPr>
          <w:ilvl w:val="0"/>
          <w:numId w:val="13"/>
        </w:numPr>
        <w:shd w:val="clear" w:color="auto" w:fill="FFFFFF"/>
        <w:spacing w:after="0" w:line="259" w:lineRule="auto"/>
        <w:jc w:val="both"/>
        <w:textAlignment w:val="baseline"/>
        <w:rPr>
          <w:rFonts w:asciiTheme="majorHAnsi" w:hAnsiTheme="majorHAnsi" w:cstheme="majorHAnsi"/>
          <w:b/>
          <w:bCs/>
          <w:sz w:val="28"/>
          <w:szCs w:val="24"/>
          <w:lang w:val="en-IN"/>
        </w:rPr>
      </w:pPr>
      <w:r w:rsidRPr="008B1924">
        <w:rPr>
          <w:rFonts w:asciiTheme="majorHAnsi" w:hAnsiTheme="majorHAnsi" w:cstheme="majorHAnsi"/>
          <w:b/>
          <w:bCs/>
          <w:sz w:val="28"/>
          <w:szCs w:val="24"/>
          <w:lang w:val="en-IN"/>
        </w:rPr>
        <w:t>z-index: Controls which element appears on top of others.</w:t>
      </w:r>
    </w:p>
    <w:p w14:paraId="6D70B43E" w14:textId="77777777" w:rsidR="008B59D3" w:rsidRPr="008B1924" w:rsidRDefault="008B59D3" w:rsidP="008B59D3">
      <w:pPr>
        <w:shd w:val="clear" w:color="auto" w:fill="FFFFFF"/>
        <w:jc w:val="both"/>
        <w:textAlignment w:val="baseline"/>
        <w:rPr>
          <w:rFonts w:asciiTheme="majorHAnsi" w:hAnsiTheme="majorHAnsi" w:cstheme="majorHAnsi"/>
          <w:b/>
          <w:bCs/>
          <w:sz w:val="28"/>
          <w:szCs w:val="24"/>
        </w:rPr>
      </w:pPr>
    </w:p>
    <w:p w14:paraId="19C9774B" w14:textId="77777777" w:rsidR="00CD508C" w:rsidRDefault="00CD508C">
      <w:pPr>
        <w:pStyle w:val="Heading2"/>
        <w:rPr>
          <w:rFonts w:cstheme="majorHAnsi"/>
          <w:color w:val="0070C0"/>
          <w:sz w:val="24"/>
          <w:szCs w:val="24"/>
          <w:u w:val="single"/>
        </w:rPr>
      </w:pPr>
    </w:p>
    <w:p w14:paraId="47AC110C" w14:textId="1BC7C526" w:rsidR="00CD508C" w:rsidRDefault="00CD508C">
      <w:pPr>
        <w:pStyle w:val="Heading2"/>
        <w:rPr>
          <w:rFonts w:cstheme="majorHAnsi"/>
          <w:color w:val="0070C0"/>
          <w:sz w:val="24"/>
          <w:szCs w:val="24"/>
          <w:u w:val="single"/>
        </w:rPr>
      </w:pPr>
      <w:r>
        <w:rPr>
          <w:rFonts w:cstheme="majorHAnsi"/>
          <w:color w:val="0070C0"/>
          <w:sz w:val="24"/>
          <w:szCs w:val="24"/>
          <w:u w:val="single"/>
        </w:rPr>
        <w:br w:type="page"/>
      </w:r>
    </w:p>
    <w:p w14:paraId="59E2F694" w14:textId="588F9A8C" w:rsidR="00CD508C" w:rsidRPr="00BF2E2B" w:rsidRDefault="00BF2E2B" w:rsidP="00BF2E2B">
      <w:pPr>
        <w:pStyle w:val="Heading2"/>
        <w:jc w:val="center"/>
        <w:rPr>
          <w:rFonts w:cstheme="majorHAnsi"/>
          <w:color w:val="0070C0"/>
          <w:sz w:val="56"/>
          <w:szCs w:val="24"/>
          <w:u w:val="single"/>
        </w:rPr>
      </w:pPr>
      <w:r w:rsidRPr="00BF2E2B">
        <w:rPr>
          <w:rFonts w:cstheme="majorHAnsi"/>
          <w:color w:val="0070C0"/>
          <w:sz w:val="56"/>
          <w:szCs w:val="24"/>
          <w:u w:val="single"/>
        </w:rPr>
        <w:lastRenderedPageBreak/>
        <w:t>Chapter 5</w:t>
      </w:r>
    </w:p>
    <w:p w14:paraId="21CAEA65" w14:textId="60F23A1B" w:rsidR="00F65B14" w:rsidRPr="00CD508C" w:rsidRDefault="00CF2488" w:rsidP="00CD508C">
      <w:pPr>
        <w:pStyle w:val="Heading2"/>
        <w:jc w:val="center"/>
        <w:rPr>
          <w:rFonts w:cstheme="majorHAnsi"/>
          <w:color w:val="002060"/>
          <w:sz w:val="36"/>
          <w:szCs w:val="24"/>
          <w:u w:val="single"/>
        </w:rPr>
      </w:pPr>
      <w:r w:rsidRPr="00CD508C">
        <w:rPr>
          <w:rFonts w:cstheme="majorHAnsi"/>
          <w:color w:val="002060"/>
          <w:sz w:val="36"/>
          <w:szCs w:val="24"/>
          <w:u w:val="single"/>
        </w:rPr>
        <w:t>CSS Multiple Column Properties</w:t>
      </w:r>
    </w:p>
    <w:tbl>
      <w:tblPr>
        <w:tblStyle w:val="TableGrid"/>
        <w:tblW w:w="10975" w:type="dxa"/>
        <w:tblLook w:val="04A0" w:firstRow="1" w:lastRow="0" w:firstColumn="1" w:lastColumn="0" w:noHBand="0" w:noVBand="1"/>
      </w:tblPr>
      <w:tblGrid>
        <w:gridCol w:w="2245"/>
        <w:gridCol w:w="8730"/>
      </w:tblGrid>
      <w:tr w:rsidR="00F65B14" w:rsidRPr="00062EC6" w14:paraId="6BC70A36" w14:textId="77777777" w:rsidTr="001F31DE">
        <w:tc>
          <w:tcPr>
            <w:tcW w:w="2245" w:type="dxa"/>
            <w:shd w:val="clear" w:color="auto" w:fill="FFFF00"/>
          </w:tcPr>
          <w:p w14:paraId="008EF073" w14:textId="77777777" w:rsidR="00F65B14" w:rsidRPr="00E97849" w:rsidRDefault="00CF2488" w:rsidP="006A01D7">
            <w:pPr>
              <w:jc w:val="center"/>
              <w:rPr>
                <w:rFonts w:asciiTheme="majorHAnsi" w:hAnsiTheme="majorHAnsi" w:cstheme="majorHAnsi"/>
                <w:b/>
                <w:sz w:val="28"/>
                <w:szCs w:val="24"/>
              </w:rPr>
            </w:pPr>
            <w:r w:rsidRPr="00E97849">
              <w:rPr>
                <w:rFonts w:asciiTheme="majorHAnsi" w:hAnsiTheme="majorHAnsi" w:cstheme="majorHAnsi"/>
                <w:b/>
                <w:sz w:val="28"/>
                <w:szCs w:val="24"/>
              </w:rPr>
              <w:t>Property</w:t>
            </w:r>
          </w:p>
        </w:tc>
        <w:tc>
          <w:tcPr>
            <w:tcW w:w="8730" w:type="dxa"/>
            <w:shd w:val="clear" w:color="auto" w:fill="FFFF00"/>
          </w:tcPr>
          <w:p w14:paraId="06AB1165" w14:textId="77777777" w:rsidR="00F65B14" w:rsidRPr="00E97849" w:rsidRDefault="00CF2488" w:rsidP="006A01D7">
            <w:pPr>
              <w:jc w:val="center"/>
              <w:rPr>
                <w:rFonts w:asciiTheme="majorHAnsi" w:hAnsiTheme="majorHAnsi" w:cstheme="majorHAnsi"/>
                <w:b/>
                <w:sz w:val="28"/>
                <w:szCs w:val="24"/>
              </w:rPr>
            </w:pPr>
            <w:r w:rsidRPr="00E97849">
              <w:rPr>
                <w:rFonts w:asciiTheme="majorHAnsi" w:hAnsiTheme="majorHAnsi" w:cstheme="majorHAnsi"/>
                <w:b/>
                <w:sz w:val="28"/>
                <w:szCs w:val="24"/>
              </w:rPr>
              <w:t>Description</w:t>
            </w:r>
          </w:p>
        </w:tc>
      </w:tr>
      <w:tr w:rsidR="00F65B14" w:rsidRPr="00062EC6" w14:paraId="5A55540F" w14:textId="77777777" w:rsidTr="00946015">
        <w:trPr>
          <w:trHeight w:val="503"/>
        </w:trPr>
        <w:tc>
          <w:tcPr>
            <w:tcW w:w="2245" w:type="dxa"/>
          </w:tcPr>
          <w:p w14:paraId="4DDF99A2" w14:textId="77777777" w:rsidR="00F65B14" w:rsidRPr="00062EC6" w:rsidRDefault="00CF2488" w:rsidP="007A02B8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b/>
                <w:sz w:val="24"/>
                <w:szCs w:val="24"/>
              </w:rPr>
              <w:t>column-count</w:t>
            </w:r>
          </w:p>
        </w:tc>
        <w:tc>
          <w:tcPr>
            <w:tcW w:w="8730" w:type="dxa"/>
          </w:tcPr>
          <w:p w14:paraId="1615B88A" w14:textId="77777777" w:rsidR="00F65B14" w:rsidRPr="00062EC6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Specifies the number of columns an element should be divided into.</w:t>
            </w:r>
          </w:p>
        </w:tc>
      </w:tr>
      <w:tr w:rsidR="00F65B14" w:rsidRPr="00062EC6" w14:paraId="06A7D33A" w14:textId="77777777" w:rsidTr="00946015">
        <w:trPr>
          <w:trHeight w:val="458"/>
        </w:trPr>
        <w:tc>
          <w:tcPr>
            <w:tcW w:w="2245" w:type="dxa"/>
          </w:tcPr>
          <w:p w14:paraId="168699B2" w14:textId="77777777" w:rsidR="00F65B14" w:rsidRPr="00062EC6" w:rsidRDefault="00CF2488" w:rsidP="007A02B8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b/>
                <w:sz w:val="24"/>
                <w:szCs w:val="24"/>
              </w:rPr>
              <w:t>column-gap</w:t>
            </w:r>
          </w:p>
        </w:tc>
        <w:tc>
          <w:tcPr>
            <w:tcW w:w="8730" w:type="dxa"/>
          </w:tcPr>
          <w:p w14:paraId="44C2F7C3" w14:textId="77777777" w:rsidR="00F65B14" w:rsidRPr="00062EC6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Specifies the gap between the columns.</w:t>
            </w:r>
          </w:p>
        </w:tc>
      </w:tr>
      <w:tr w:rsidR="00F65B14" w:rsidRPr="00062EC6" w14:paraId="329D5F14" w14:textId="77777777" w:rsidTr="00946015">
        <w:trPr>
          <w:trHeight w:val="422"/>
        </w:trPr>
        <w:tc>
          <w:tcPr>
            <w:tcW w:w="2245" w:type="dxa"/>
          </w:tcPr>
          <w:p w14:paraId="6F5F144F" w14:textId="77777777" w:rsidR="00F65B14" w:rsidRPr="00062EC6" w:rsidRDefault="00CF2488" w:rsidP="007A02B8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b/>
                <w:sz w:val="24"/>
                <w:szCs w:val="24"/>
              </w:rPr>
              <w:t>column-rule-style</w:t>
            </w:r>
          </w:p>
        </w:tc>
        <w:tc>
          <w:tcPr>
            <w:tcW w:w="8730" w:type="dxa"/>
          </w:tcPr>
          <w:p w14:paraId="2D9B1C67" w14:textId="77777777" w:rsidR="00F65B14" w:rsidRPr="00062EC6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Specifies the style of the rule between columns (none, dotted, dashed, solid, double).</w:t>
            </w:r>
          </w:p>
        </w:tc>
      </w:tr>
      <w:tr w:rsidR="00F65B14" w:rsidRPr="00062EC6" w14:paraId="440559DF" w14:textId="77777777" w:rsidTr="001E7867">
        <w:trPr>
          <w:trHeight w:val="485"/>
        </w:trPr>
        <w:tc>
          <w:tcPr>
            <w:tcW w:w="2245" w:type="dxa"/>
          </w:tcPr>
          <w:p w14:paraId="5A555CED" w14:textId="77777777" w:rsidR="00F65B14" w:rsidRPr="00062EC6" w:rsidRDefault="00CF2488" w:rsidP="007A02B8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b/>
                <w:sz w:val="24"/>
                <w:szCs w:val="24"/>
              </w:rPr>
              <w:t>column-rule-color</w:t>
            </w:r>
          </w:p>
        </w:tc>
        <w:tc>
          <w:tcPr>
            <w:tcW w:w="8730" w:type="dxa"/>
          </w:tcPr>
          <w:p w14:paraId="17DAE810" w14:textId="77777777" w:rsidR="00F65B14" w:rsidRPr="00062EC6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Specifies the color of the rule between columns.</w:t>
            </w:r>
          </w:p>
        </w:tc>
      </w:tr>
      <w:tr w:rsidR="00F65B14" w:rsidRPr="00062EC6" w14:paraId="3FC4EDF9" w14:textId="77777777" w:rsidTr="001E7867">
        <w:trPr>
          <w:trHeight w:val="458"/>
        </w:trPr>
        <w:tc>
          <w:tcPr>
            <w:tcW w:w="2245" w:type="dxa"/>
          </w:tcPr>
          <w:p w14:paraId="1C55925C" w14:textId="77777777" w:rsidR="00F65B14" w:rsidRPr="00062EC6" w:rsidRDefault="00CF2488" w:rsidP="007A02B8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b/>
                <w:sz w:val="24"/>
                <w:szCs w:val="24"/>
              </w:rPr>
              <w:t>column-rule-width</w:t>
            </w:r>
          </w:p>
        </w:tc>
        <w:tc>
          <w:tcPr>
            <w:tcW w:w="8730" w:type="dxa"/>
          </w:tcPr>
          <w:p w14:paraId="19DC9ECD" w14:textId="77777777" w:rsidR="00F65B14" w:rsidRPr="00062EC6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Specifies the width of the rule between columns.</w:t>
            </w:r>
          </w:p>
        </w:tc>
      </w:tr>
      <w:tr w:rsidR="00F65B14" w:rsidRPr="00062EC6" w14:paraId="19D1592F" w14:textId="77777777" w:rsidTr="001E7867">
        <w:trPr>
          <w:trHeight w:val="512"/>
        </w:trPr>
        <w:tc>
          <w:tcPr>
            <w:tcW w:w="2245" w:type="dxa"/>
          </w:tcPr>
          <w:p w14:paraId="00EA3896" w14:textId="77777777" w:rsidR="00F65B14" w:rsidRPr="00062EC6" w:rsidRDefault="00CF2488" w:rsidP="007A02B8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b/>
                <w:sz w:val="24"/>
                <w:szCs w:val="24"/>
              </w:rPr>
              <w:t>Shorthand</w:t>
            </w:r>
          </w:p>
        </w:tc>
        <w:tc>
          <w:tcPr>
            <w:tcW w:w="8730" w:type="dxa"/>
          </w:tcPr>
          <w:p w14:paraId="34897EC7" w14:textId="77777777" w:rsidR="00F65B14" w:rsidRPr="00062EC6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column-rule: width style color; e.g., column-rule: 1px dotted red;</w:t>
            </w:r>
          </w:p>
        </w:tc>
      </w:tr>
    </w:tbl>
    <w:p w14:paraId="68B0A5AD" w14:textId="77777777" w:rsidR="001E7867" w:rsidRPr="00062EC6" w:rsidRDefault="001E7867" w:rsidP="00774FED">
      <w:pPr>
        <w:pStyle w:val="Heading2"/>
        <w:rPr>
          <w:rFonts w:cstheme="majorHAnsi"/>
          <w:sz w:val="24"/>
          <w:szCs w:val="24"/>
          <w:u w:val="single"/>
        </w:rPr>
      </w:pPr>
    </w:p>
    <w:p w14:paraId="0F572A98" w14:textId="2DCE3C41" w:rsidR="00F65B14" w:rsidRPr="00CD508C" w:rsidRDefault="00CF2488" w:rsidP="00CD508C">
      <w:pPr>
        <w:pStyle w:val="Heading2"/>
        <w:jc w:val="center"/>
        <w:rPr>
          <w:rFonts w:cstheme="majorHAnsi"/>
          <w:color w:val="002060"/>
          <w:sz w:val="36"/>
          <w:szCs w:val="24"/>
          <w:u w:val="single"/>
        </w:rPr>
      </w:pPr>
      <w:r w:rsidRPr="00CD508C">
        <w:rPr>
          <w:rFonts w:cstheme="majorHAnsi"/>
          <w:color w:val="002060"/>
          <w:sz w:val="36"/>
          <w:szCs w:val="24"/>
          <w:u w:val="single"/>
        </w:rPr>
        <w:t>Image Properties</w:t>
      </w:r>
    </w:p>
    <w:tbl>
      <w:tblPr>
        <w:tblStyle w:val="TableGrid"/>
        <w:tblW w:w="11155" w:type="dxa"/>
        <w:tblLook w:val="04A0" w:firstRow="1" w:lastRow="0" w:firstColumn="1" w:lastColumn="0" w:noHBand="0" w:noVBand="1"/>
      </w:tblPr>
      <w:tblGrid>
        <w:gridCol w:w="2965"/>
        <w:gridCol w:w="2250"/>
        <w:gridCol w:w="2250"/>
        <w:gridCol w:w="3690"/>
      </w:tblGrid>
      <w:tr w:rsidR="00F65B14" w:rsidRPr="00062EC6" w14:paraId="11016835" w14:textId="77777777" w:rsidTr="00805DDD">
        <w:tc>
          <w:tcPr>
            <w:tcW w:w="2965" w:type="dxa"/>
            <w:shd w:val="clear" w:color="auto" w:fill="FFFF00"/>
          </w:tcPr>
          <w:p w14:paraId="1E09C221" w14:textId="77777777" w:rsidR="00F65B14" w:rsidRPr="00E97849" w:rsidRDefault="00CF2488" w:rsidP="006A01D7">
            <w:pPr>
              <w:jc w:val="center"/>
              <w:rPr>
                <w:rFonts w:asciiTheme="majorHAnsi" w:hAnsiTheme="majorHAnsi" w:cstheme="majorHAnsi"/>
                <w:b/>
                <w:sz w:val="28"/>
                <w:szCs w:val="24"/>
              </w:rPr>
            </w:pPr>
            <w:r w:rsidRPr="00E97849">
              <w:rPr>
                <w:rFonts w:asciiTheme="majorHAnsi" w:hAnsiTheme="majorHAnsi" w:cstheme="majorHAnsi"/>
                <w:b/>
                <w:sz w:val="28"/>
                <w:szCs w:val="24"/>
              </w:rPr>
              <w:t>Property</w:t>
            </w:r>
          </w:p>
        </w:tc>
        <w:tc>
          <w:tcPr>
            <w:tcW w:w="2250" w:type="dxa"/>
            <w:shd w:val="clear" w:color="auto" w:fill="FFFF00"/>
          </w:tcPr>
          <w:p w14:paraId="776930F5" w14:textId="77777777" w:rsidR="00F65B14" w:rsidRPr="00E97849" w:rsidRDefault="00CF2488" w:rsidP="006A01D7">
            <w:pPr>
              <w:jc w:val="center"/>
              <w:rPr>
                <w:rFonts w:asciiTheme="majorHAnsi" w:hAnsiTheme="majorHAnsi" w:cstheme="majorHAnsi"/>
                <w:b/>
                <w:sz w:val="28"/>
                <w:szCs w:val="24"/>
              </w:rPr>
            </w:pPr>
            <w:r w:rsidRPr="00E97849">
              <w:rPr>
                <w:rFonts w:asciiTheme="majorHAnsi" w:hAnsiTheme="majorHAnsi" w:cstheme="majorHAnsi"/>
                <w:b/>
                <w:sz w:val="28"/>
                <w:szCs w:val="24"/>
              </w:rPr>
              <w:t>Syntax</w:t>
            </w:r>
          </w:p>
        </w:tc>
        <w:tc>
          <w:tcPr>
            <w:tcW w:w="2250" w:type="dxa"/>
            <w:shd w:val="clear" w:color="auto" w:fill="FFFF00"/>
          </w:tcPr>
          <w:p w14:paraId="19881BB5" w14:textId="77777777" w:rsidR="00F65B14" w:rsidRPr="00E97849" w:rsidRDefault="00CF2488" w:rsidP="006A01D7">
            <w:pPr>
              <w:jc w:val="center"/>
              <w:rPr>
                <w:rFonts w:asciiTheme="majorHAnsi" w:hAnsiTheme="majorHAnsi" w:cstheme="majorHAnsi"/>
                <w:b/>
                <w:sz w:val="28"/>
                <w:szCs w:val="24"/>
              </w:rPr>
            </w:pPr>
            <w:r w:rsidRPr="00E97849">
              <w:rPr>
                <w:rFonts w:asciiTheme="majorHAnsi" w:hAnsiTheme="majorHAnsi" w:cstheme="majorHAnsi"/>
                <w:b/>
                <w:sz w:val="28"/>
                <w:szCs w:val="24"/>
              </w:rPr>
              <w:t>Example</w:t>
            </w:r>
          </w:p>
        </w:tc>
        <w:tc>
          <w:tcPr>
            <w:tcW w:w="3690" w:type="dxa"/>
            <w:shd w:val="clear" w:color="auto" w:fill="FFFF00"/>
          </w:tcPr>
          <w:p w14:paraId="159BB1D1" w14:textId="77777777" w:rsidR="00F65B14" w:rsidRPr="00E97849" w:rsidRDefault="00CF2488" w:rsidP="006A01D7">
            <w:pPr>
              <w:jc w:val="center"/>
              <w:rPr>
                <w:rFonts w:asciiTheme="majorHAnsi" w:hAnsiTheme="majorHAnsi" w:cstheme="majorHAnsi"/>
                <w:b/>
                <w:sz w:val="28"/>
                <w:szCs w:val="24"/>
              </w:rPr>
            </w:pPr>
            <w:r w:rsidRPr="00E97849">
              <w:rPr>
                <w:rFonts w:asciiTheme="majorHAnsi" w:hAnsiTheme="majorHAnsi" w:cstheme="majorHAnsi"/>
                <w:b/>
                <w:sz w:val="28"/>
                <w:szCs w:val="24"/>
              </w:rPr>
              <w:t>Description</w:t>
            </w:r>
          </w:p>
        </w:tc>
      </w:tr>
      <w:tr w:rsidR="00F65B14" w:rsidRPr="00062EC6" w14:paraId="0958FBA4" w14:textId="77777777" w:rsidTr="00805DDD">
        <w:tc>
          <w:tcPr>
            <w:tcW w:w="2965" w:type="dxa"/>
          </w:tcPr>
          <w:p w14:paraId="7E078574" w14:textId="77777777" w:rsidR="00F65B14" w:rsidRPr="00062EC6" w:rsidRDefault="00CF2488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b/>
                <w:sz w:val="24"/>
                <w:szCs w:val="24"/>
              </w:rPr>
              <w:t>border-radius</w:t>
            </w:r>
          </w:p>
        </w:tc>
        <w:tc>
          <w:tcPr>
            <w:tcW w:w="2250" w:type="dxa"/>
          </w:tcPr>
          <w:p w14:paraId="0197A8EF" w14:textId="77777777" w:rsidR="00F65B14" w:rsidRPr="00062EC6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border-radius: radius;</w:t>
            </w:r>
          </w:p>
        </w:tc>
        <w:tc>
          <w:tcPr>
            <w:tcW w:w="2250" w:type="dxa"/>
          </w:tcPr>
          <w:p w14:paraId="32387A9E" w14:textId="77777777" w:rsidR="00F65B14" w:rsidRPr="00062EC6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border-radius: 20px;</w:t>
            </w:r>
          </w:p>
        </w:tc>
        <w:tc>
          <w:tcPr>
            <w:tcW w:w="3690" w:type="dxa"/>
          </w:tcPr>
          <w:p w14:paraId="3BC4D62B" w14:textId="77777777" w:rsidR="00F65B14" w:rsidRPr="00062EC6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Sets the corner rounding for all four corners.</w:t>
            </w:r>
          </w:p>
        </w:tc>
      </w:tr>
      <w:tr w:rsidR="00F65B14" w:rsidRPr="00062EC6" w14:paraId="218D92C5" w14:textId="77777777" w:rsidTr="00805DDD">
        <w:tc>
          <w:tcPr>
            <w:tcW w:w="2965" w:type="dxa"/>
          </w:tcPr>
          <w:p w14:paraId="35BA6D70" w14:textId="77777777" w:rsidR="00F65B14" w:rsidRPr="00062EC6" w:rsidRDefault="00CF2488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b/>
                <w:sz w:val="24"/>
                <w:szCs w:val="24"/>
              </w:rPr>
              <w:t>border-top-left-radius</w:t>
            </w:r>
          </w:p>
        </w:tc>
        <w:tc>
          <w:tcPr>
            <w:tcW w:w="2250" w:type="dxa"/>
          </w:tcPr>
          <w:p w14:paraId="4C0537A1" w14:textId="77777777" w:rsidR="00F65B14" w:rsidRPr="00062EC6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border-top-left-radius: radius;</w:t>
            </w:r>
          </w:p>
        </w:tc>
        <w:tc>
          <w:tcPr>
            <w:tcW w:w="2250" w:type="dxa"/>
          </w:tcPr>
          <w:p w14:paraId="7F340270" w14:textId="77777777" w:rsidR="00F65B14" w:rsidRPr="00062EC6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border-top-left-radius: 15px;</w:t>
            </w:r>
          </w:p>
        </w:tc>
        <w:tc>
          <w:tcPr>
            <w:tcW w:w="3690" w:type="dxa"/>
          </w:tcPr>
          <w:p w14:paraId="094E728F" w14:textId="77777777" w:rsidR="00F65B14" w:rsidRPr="00062EC6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Rounds only the top-left corner.</w:t>
            </w:r>
          </w:p>
        </w:tc>
      </w:tr>
      <w:tr w:rsidR="00F65B14" w:rsidRPr="00062EC6" w14:paraId="0805B1C0" w14:textId="77777777" w:rsidTr="00805DDD">
        <w:tc>
          <w:tcPr>
            <w:tcW w:w="2965" w:type="dxa"/>
          </w:tcPr>
          <w:p w14:paraId="4F445998" w14:textId="77777777" w:rsidR="00F65B14" w:rsidRPr="00062EC6" w:rsidRDefault="00CF2488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b/>
                <w:sz w:val="24"/>
                <w:szCs w:val="24"/>
              </w:rPr>
              <w:t>border-top-right-radius</w:t>
            </w:r>
          </w:p>
        </w:tc>
        <w:tc>
          <w:tcPr>
            <w:tcW w:w="2250" w:type="dxa"/>
          </w:tcPr>
          <w:p w14:paraId="0C2E07BF" w14:textId="77777777" w:rsidR="00F65B14" w:rsidRPr="00062EC6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border-top-right-radius: radius;</w:t>
            </w:r>
          </w:p>
        </w:tc>
        <w:tc>
          <w:tcPr>
            <w:tcW w:w="2250" w:type="dxa"/>
          </w:tcPr>
          <w:p w14:paraId="5CEBD099" w14:textId="77777777" w:rsidR="00F65B14" w:rsidRPr="00062EC6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border-top-right-radius: 15px;</w:t>
            </w:r>
          </w:p>
        </w:tc>
        <w:tc>
          <w:tcPr>
            <w:tcW w:w="3690" w:type="dxa"/>
          </w:tcPr>
          <w:p w14:paraId="5DAE6FD9" w14:textId="77777777" w:rsidR="00F65B14" w:rsidRPr="00062EC6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Rounds only the top-right corner.</w:t>
            </w:r>
          </w:p>
        </w:tc>
      </w:tr>
      <w:tr w:rsidR="00F65B14" w:rsidRPr="00062EC6" w14:paraId="306A0426" w14:textId="77777777" w:rsidTr="00805DDD">
        <w:tc>
          <w:tcPr>
            <w:tcW w:w="2965" w:type="dxa"/>
          </w:tcPr>
          <w:p w14:paraId="5D80C507" w14:textId="77777777" w:rsidR="00F65B14" w:rsidRPr="00062EC6" w:rsidRDefault="00CF2488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b/>
                <w:sz w:val="24"/>
                <w:szCs w:val="24"/>
              </w:rPr>
              <w:t>border-bottom-right-radius</w:t>
            </w:r>
          </w:p>
        </w:tc>
        <w:tc>
          <w:tcPr>
            <w:tcW w:w="2250" w:type="dxa"/>
          </w:tcPr>
          <w:p w14:paraId="301372D0" w14:textId="77777777" w:rsidR="00F65B14" w:rsidRPr="00062EC6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border-bottom-right-radius: radius;</w:t>
            </w:r>
          </w:p>
        </w:tc>
        <w:tc>
          <w:tcPr>
            <w:tcW w:w="2250" w:type="dxa"/>
          </w:tcPr>
          <w:p w14:paraId="75286429" w14:textId="77777777" w:rsidR="00F65B14" w:rsidRPr="00062EC6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border-bottom-right-radius: 15px;</w:t>
            </w:r>
          </w:p>
        </w:tc>
        <w:tc>
          <w:tcPr>
            <w:tcW w:w="3690" w:type="dxa"/>
          </w:tcPr>
          <w:p w14:paraId="2997677E" w14:textId="77777777" w:rsidR="00F65B14" w:rsidRPr="00062EC6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Rounds only the bottom-right corner.</w:t>
            </w:r>
          </w:p>
        </w:tc>
      </w:tr>
      <w:tr w:rsidR="00F65B14" w:rsidRPr="00062EC6" w14:paraId="163C113B" w14:textId="77777777" w:rsidTr="00805DDD">
        <w:tc>
          <w:tcPr>
            <w:tcW w:w="2965" w:type="dxa"/>
          </w:tcPr>
          <w:p w14:paraId="6E2DE232" w14:textId="77777777" w:rsidR="00F65B14" w:rsidRPr="00062EC6" w:rsidRDefault="00CF2488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b/>
                <w:sz w:val="24"/>
                <w:szCs w:val="24"/>
              </w:rPr>
              <w:t>border-bottom-left-radius</w:t>
            </w:r>
          </w:p>
        </w:tc>
        <w:tc>
          <w:tcPr>
            <w:tcW w:w="2250" w:type="dxa"/>
          </w:tcPr>
          <w:p w14:paraId="714B8170" w14:textId="77777777" w:rsidR="00F65B14" w:rsidRPr="00062EC6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border-bottom-left-radius: radius;</w:t>
            </w:r>
          </w:p>
        </w:tc>
        <w:tc>
          <w:tcPr>
            <w:tcW w:w="2250" w:type="dxa"/>
          </w:tcPr>
          <w:p w14:paraId="78B18777" w14:textId="77777777" w:rsidR="00F65B14" w:rsidRPr="00062EC6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border-bottom-left-radius: 15px;</w:t>
            </w:r>
          </w:p>
        </w:tc>
        <w:tc>
          <w:tcPr>
            <w:tcW w:w="3690" w:type="dxa"/>
          </w:tcPr>
          <w:p w14:paraId="4DA6E215" w14:textId="77777777" w:rsidR="00F65B14" w:rsidRPr="00062EC6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Rounds only the bottom-left corner.</w:t>
            </w:r>
          </w:p>
        </w:tc>
      </w:tr>
      <w:tr w:rsidR="00D65534" w:rsidRPr="00062EC6" w14:paraId="50FDA298" w14:textId="77777777" w:rsidTr="00805DDD">
        <w:tc>
          <w:tcPr>
            <w:tcW w:w="2965" w:type="dxa"/>
          </w:tcPr>
          <w:p w14:paraId="69D1191A" w14:textId="216EFE65" w:rsidR="00D65534" w:rsidRPr="00062EC6" w:rsidRDefault="00D65534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b/>
                <w:sz w:val="24"/>
                <w:szCs w:val="24"/>
              </w:rPr>
              <w:t>opacity</w:t>
            </w:r>
          </w:p>
        </w:tc>
        <w:tc>
          <w:tcPr>
            <w:tcW w:w="2250" w:type="dxa"/>
          </w:tcPr>
          <w:p w14:paraId="15BCE3A6" w14:textId="0A125225" w:rsidR="00D65534" w:rsidRPr="00062EC6" w:rsidRDefault="00D6553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opacity:value</w:t>
            </w:r>
            <w:proofErr w:type="spellEnd"/>
          </w:p>
        </w:tc>
        <w:tc>
          <w:tcPr>
            <w:tcW w:w="2250" w:type="dxa"/>
          </w:tcPr>
          <w:p w14:paraId="0A760BAF" w14:textId="0E9B42F0" w:rsidR="00D65534" w:rsidRPr="00062EC6" w:rsidRDefault="00E55032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opacity:0.5</w:t>
            </w:r>
          </w:p>
        </w:tc>
        <w:tc>
          <w:tcPr>
            <w:tcW w:w="3690" w:type="dxa"/>
          </w:tcPr>
          <w:p w14:paraId="6DAAEAC6" w14:textId="7C23C32D" w:rsidR="00D65534" w:rsidRPr="00062EC6" w:rsidRDefault="00E55032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Sets the transparency level of an element, where 1 is fully opaque and 0 is fully transparent.</w:t>
            </w:r>
          </w:p>
        </w:tc>
      </w:tr>
    </w:tbl>
    <w:p w14:paraId="445BCF84" w14:textId="1134CF07" w:rsidR="001E7867" w:rsidRPr="00062EC6" w:rsidRDefault="001E7867" w:rsidP="00774FED">
      <w:pPr>
        <w:pStyle w:val="Heading2"/>
        <w:rPr>
          <w:rFonts w:cstheme="majorHAnsi"/>
          <w:sz w:val="24"/>
          <w:szCs w:val="24"/>
          <w:u w:val="single"/>
        </w:rPr>
      </w:pPr>
      <w:r w:rsidRPr="00062EC6">
        <w:rPr>
          <w:rFonts w:cstheme="majorHAnsi"/>
          <w:sz w:val="24"/>
          <w:szCs w:val="24"/>
          <w:u w:val="single"/>
        </w:rPr>
        <w:br w:type="page"/>
      </w:r>
    </w:p>
    <w:p w14:paraId="122E93A1" w14:textId="37D5D3DC" w:rsidR="00774FED" w:rsidRPr="00CD508C" w:rsidRDefault="00774FED" w:rsidP="00CD508C">
      <w:pPr>
        <w:pStyle w:val="Heading2"/>
        <w:jc w:val="center"/>
        <w:rPr>
          <w:rFonts w:cstheme="majorHAnsi"/>
          <w:color w:val="002060"/>
          <w:sz w:val="36"/>
          <w:szCs w:val="24"/>
          <w:u w:val="single"/>
        </w:rPr>
      </w:pPr>
      <w:r w:rsidRPr="00CD508C">
        <w:rPr>
          <w:rFonts w:cstheme="majorHAnsi"/>
          <w:color w:val="002060"/>
          <w:sz w:val="36"/>
          <w:szCs w:val="24"/>
          <w:u w:val="single"/>
        </w:rPr>
        <w:lastRenderedPageBreak/>
        <w:t>CSS Transform Functions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6"/>
        <w:gridCol w:w="3389"/>
        <w:gridCol w:w="4855"/>
      </w:tblGrid>
      <w:tr w:rsidR="00385D08" w:rsidRPr="00062EC6" w14:paraId="0DBC1F32" w14:textId="77777777" w:rsidTr="00C9015C">
        <w:trPr>
          <w:trHeight w:val="475"/>
          <w:tblHeader/>
          <w:tblCellSpacing w:w="15" w:type="dxa"/>
        </w:trPr>
        <w:tc>
          <w:tcPr>
            <w:tcW w:w="2501" w:type="dxa"/>
            <w:shd w:val="clear" w:color="auto" w:fill="FFFF00"/>
            <w:vAlign w:val="center"/>
            <w:hideMark/>
          </w:tcPr>
          <w:p w14:paraId="57D34E68" w14:textId="77777777" w:rsidR="00385D08" w:rsidRPr="00503B2D" w:rsidRDefault="00385D08" w:rsidP="00385D0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</w:pPr>
            <w:r w:rsidRPr="00503B2D"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  <w:t>Transform Function</w:t>
            </w:r>
          </w:p>
        </w:tc>
        <w:tc>
          <w:tcPr>
            <w:tcW w:w="3359" w:type="dxa"/>
            <w:shd w:val="clear" w:color="auto" w:fill="FFFF00"/>
            <w:vAlign w:val="center"/>
            <w:hideMark/>
          </w:tcPr>
          <w:p w14:paraId="6073E2FE" w14:textId="77777777" w:rsidR="00385D08" w:rsidRPr="00503B2D" w:rsidRDefault="00385D08" w:rsidP="00385D0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</w:pPr>
            <w:r w:rsidRPr="00503B2D"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  <w:t>Example</w:t>
            </w:r>
          </w:p>
        </w:tc>
        <w:tc>
          <w:tcPr>
            <w:tcW w:w="4810" w:type="dxa"/>
            <w:shd w:val="clear" w:color="auto" w:fill="FFFF00"/>
            <w:vAlign w:val="center"/>
            <w:hideMark/>
          </w:tcPr>
          <w:p w14:paraId="58D803BD" w14:textId="77777777" w:rsidR="00385D08" w:rsidRPr="00503B2D" w:rsidRDefault="00385D08" w:rsidP="00385D0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</w:pPr>
            <w:r w:rsidRPr="00503B2D"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  <w:t>Description / Effect</w:t>
            </w:r>
          </w:p>
        </w:tc>
      </w:tr>
      <w:tr w:rsidR="00385D08" w:rsidRPr="00062EC6" w14:paraId="091F162C" w14:textId="77777777" w:rsidTr="00385D08">
        <w:trPr>
          <w:tblCellSpacing w:w="15" w:type="dxa"/>
        </w:trPr>
        <w:tc>
          <w:tcPr>
            <w:tcW w:w="0" w:type="auto"/>
            <w:gridSpan w:val="3"/>
            <w:shd w:val="clear" w:color="auto" w:fill="DBE5F1" w:themeFill="accent1" w:themeFillTint="33"/>
            <w:vAlign w:val="center"/>
            <w:hideMark/>
          </w:tcPr>
          <w:p w14:paraId="7F13C151" w14:textId="16CC44AA" w:rsidR="00385D08" w:rsidRPr="00062EC6" w:rsidRDefault="00385D08" w:rsidP="00385D0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Translate (move element)</w:t>
            </w:r>
          </w:p>
        </w:tc>
      </w:tr>
      <w:tr w:rsidR="00385D08" w:rsidRPr="00062EC6" w14:paraId="2A89E32F" w14:textId="77777777" w:rsidTr="00C9015C">
        <w:trPr>
          <w:tblCellSpacing w:w="15" w:type="dxa"/>
        </w:trPr>
        <w:tc>
          <w:tcPr>
            <w:tcW w:w="2501" w:type="dxa"/>
            <w:vAlign w:val="center"/>
            <w:hideMark/>
          </w:tcPr>
          <w:p w14:paraId="08A255AD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translate(20px)</w:t>
            </w:r>
          </w:p>
        </w:tc>
        <w:tc>
          <w:tcPr>
            <w:tcW w:w="3359" w:type="dxa"/>
            <w:vAlign w:val="center"/>
            <w:hideMark/>
          </w:tcPr>
          <w:p w14:paraId="56BD9075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Moves element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20px right</w:t>
            </w:r>
          </w:p>
        </w:tc>
        <w:tc>
          <w:tcPr>
            <w:tcW w:w="4810" w:type="dxa"/>
            <w:vAlign w:val="center"/>
            <w:hideMark/>
          </w:tcPr>
          <w:p w14:paraId="415BC4B3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Equivalent to </w:t>
            </w:r>
            <w:proofErr w:type="spell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translateX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(20px) — moves along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X-axis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only.</w:t>
            </w:r>
          </w:p>
        </w:tc>
      </w:tr>
      <w:tr w:rsidR="00385D08" w:rsidRPr="00062EC6" w14:paraId="29C40378" w14:textId="77777777" w:rsidTr="00C9015C">
        <w:trPr>
          <w:tblCellSpacing w:w="15" w:type="dxa"/>
        </w:trPr>
        <w:tc>
          <w:tcPr>
            <w:tcW w:w="2501" w:type="dxa"/>
            <w:vAlign w:val="center"/>
            <w:hideMark/>
          </w:tcPr>
          <w:p w14:paraId="06DD3926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proofErr w:type="gramStart"/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translate(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20px, 20px)</w:t>
            </w:r>
          </w:p>
        </w:tc>
        <w:tc>
          <w:tcPr>
            <w:tcW w:w="3359" w:type="dxa"/>
            <w:vAlign w:val="center"/>
            <w:hideMark/>
          </w:tcPr>
          <w:p w14:paraId="6FE62DAF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Moves element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20px right and 20px down</w:t>
            </w:r>
          </w:p>
        </w:tc>
        <w:tc>
          <w:tcPr>
            <w:tcW w:w="4810" w:type="dxa"/>
            <w:vAlign w:val="center"/>
            <w:hideMark/>
          </w:tcPr>
          <w:p w14:paraId="6C738C55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First value =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X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, second =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Y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.</w:t>
            </w:r>
          </w:p>
        </w:tc>
      </w:tr>
      <w:tr w:rsidR="00385D08" w:rsidRPr="00062EC6" w14:paraId="386D8C68" w14:textId="77777777" w:rsidTr="00C9015C">
        <w:trPr>
          <w:tblCellSpacing w:w="15" w:type="dxa"/>
        </w:trPr>
        <w:tc>
          <w:tcPr>
            <w:tcW w:w="2501" w:type="dxa"/>
            <w:vAlign w:val="center"/>
            <w:hideMark/>
          </w:tcPr>
          <w:p w14:paraId="5FC5E9CF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proofErr w:type="spellStart"/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translateX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(20px)</w:t>
            </w:r>
          </w:p>
        </w:tc>
        <w:tc>
          <w:tcPr>
            <w:tcW w:w="3359" w:type="dxa"/>
            <w:vAlign w:val="center"/>
            <w:hideMark/>
          </w:tcPr>
          <w:p w14:paraId="46A79486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Moves element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20px right</w:t>
            </w:r>
          </w:p>
        </w:tc>
        <w:tc>
          <w:tcPr>
            <w:tcW w:w="4810" w:type="dxa"/>
            <w:vAlign w:val="center"/>
            <w:hideMark/>
          </w:tcPr>
          <w:p w14:paraId="25F9A8DB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Positive → right, negative → left.</w:t>
            </w:r>
          </w:p>
        </w:tc>
      </w:tr>
      <w:tr w:rsidR="00385D08" w:rsidRPr="00062EC6" w14:paraId="421CBA3C" w14:textId="77777777" w:rsidTr="00C9015C">
        <w:trPr>
          <w:tblCellSpacing w:w="15" w:type="dxa"/>
        </w:trPr>
        <w:tc>
          <w:tcPr>
            <w:tcW w:w="2501" w:type="dxa"/>
            <w:vAlign w:val="center"/>
            <w:hideMark/>
          </w:tcPr>
          <w:p w14:paraId="5DB0360A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proofErr w:type="spellStart"/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translateY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(20px)</w:t>
            </w:r>
          </w:p>
        </w:tc>
        <w:tc>
          <w:tcPr>
            <w:tcW w:w="3359" w:type="dxa"/>
            <w:vAlign w:val="center"/>
            <w:hideMark/>
          </w:tcPr>
          <w:p w14:paraId="4C1609AE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Moves element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20px down</w:t>
            </w:r>
          </w:p>
        </w:tc>
        <w:tc>
          <w:tcPr>
            <w:tcW w:w="4810" w:type="dxa"/>
            <w:vAlign w:val="center"/>
            <w:hideMark/>
          </w:tcPr>
          <w:p w14:paraId="047E2F35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Positive → down, negative → up.</w:t>
            </w:r>
          </w:p>
        </w:tc>
      </w:tr>
      <w:tr w:rsidR="00385D08" w:rsidRPr="00062EC6" w14:paraId="278977C4" w14:textId="77777777" w:rsidTr="00385D08">
        <w:trPr>
          <w:tblCellSpacing w:w="15" w:type="dxa"/>
        </w:trPr>
        <w:tc>
          <w:tcPr>
            <w:tcW w:w="0" w:type="auto"/>
            <w:gridSpan w:val="3"/>
            <w:shd w:val="clear" w:color="auto" w:fill="DBE5F1" w:themeFill="accent1" w:themeFillTint="33"/>
            <w:vAlign w:val="center"/>
            <w:hideMark/>
          </w:tcPr>
          <w:p w14:paraId="33E0527D" w14:textId="25770F15" w:rsidR="00385D08" w:rsidRPr="00062EC6" w:rsidRDefault="00385D08" w:rsidP="00385D0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Scale (resize element)</w:t>
            </w:r>
          </w:p>
        </w:tc>
      </w:tr>
      <w:tr w:rsidR="00385D08" w:rsidRPr="00062EC6" w14:paraId="03A6E137" w14:textId="77777777" w:rsidTr="00C9015C">
        <w:trPr>
          <w:tblCellSpacing w:w="15" w:type="dxa"/>
        </w:trPr>
        <w:tc>
          <w:tcPr>
            <w:tcW w:w="2501" w:type="dxa"/>
            <w:vAlign w:val="center"/>
            <w:hideMark/>
          </w:tcPr>
          <w:p w14:paraId="5FC45D30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proofErr w:type="gramStart"/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scale(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1)</w:t>
            </w:r>
          </w:p>
        </w:tc>
        <w:tc>
          <w:tcPr>
            <w:tcW w:w="3359" w:type="dxa"/>
            <w:vAlign w:val="center"/>
            <w:hideMark/>
          </w:tcPr>
          <w:p w14:paraId="0B37E31E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No change</w:t>
            </w:r>
          </w:p>
        </w:tc>
        <w:tc>
          <w:tcPr>
            <w:tcW w:w="4810" w:type="dxa"/>
            <w:vAlign w:val="center"/>
            <w:hideMark/>
          </w:tcPr>
          <w:p w14:paraId="7A109FDB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1 means 100% original size.</w:t>
            </w:r>
          </w:p>
        </w:tc>
      </w:tr>
      <w:tr w:rsidR="00385D08" w:rsidRPr="00062EC6" w14:paraId="23D5E332" w14:textId="77777777" w:rsidTr="00C9015C">
        <w:trPr>
          <w:tblCellSpacing w:w="15" w:type="dxa"/>
        </w:trPr>
        <w:tc>
          <w:tcPr>
            <w:tcW w:w="2501" w:type="dxa"/>
            <w:vAlign w:val="center"/>
            <w:hideMark/>
          </w:tcPr>
          <w:p w14:paraId="341AA0AC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proofErr w:type="gramStart"/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scale(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2, 1.5)</w:t>
            </w:r>
          </w:p>
        </w:tc>
        <w:tc>
          <w:tcPr>
            <w:tcW w:w="3359" w:type="dxa"/>
            <w:vAlign w:val="center"/>
            <w:hideMark/>
          </w:tcPr>
          <w:p w14:paraId="7C92A7F8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Width ×2, Height ×1.5</w:t>
            </w:r>
          </w:p>
        </w:tc>
        <w:tc>
          <w:tcPr>
            <w:tcW w:w="4810" w:type="dxa"/>
            <w:vAlign w:val="center"/>
            <w:hideMark/>
          </w:tcPr>
          <w:p w14:paraId="2142CBDB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First =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X scale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, second =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Y scale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.</w:t>
            </w:r>
          </w:p>
        </w:tc>
      </w:tr>
      <w:tr w:rsidR="00385D08" w:rsidRPr="00062EC6" w14:paraId="0F9BC47D" w14:textId="77777777" w:rsidTr="00C9015C">
        <w:trPr>
          <w:tblCellSpacing w:w="15" w:type="dxa"/>
        </w:trPr>
        <w:tc>
          <w:tcPr>
            <w:tcW w:w="2501" w:type="dxa"/>
            <w:vAlign w:val="center"/>
            <w:hideMark/>
          </w:tcPr>
          <w:p w14:paraId="5F79B66D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proofErr w:type="gramStart"/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scale(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2)</w:t>
            </w:r>
          </w:p>
        </w:tc>
        <w:tc>
          <w:tcPr>
            <w:tcW w:w="3359" w:type="dxa"/>
            <w:vAlign w:val="center"/>
            <w:hideMark/>
          </w:tcPr>
          <w:p w14:paraId="5B585574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Doubles size both horizontally and vertically</w:t>
            </w:r>
          </w:p>
        </w:tc>
        <w:tc>
          <w:tcPr>
            <w:tcW w:w="4810" w:type="dxa"/>
            <w:vAlign w:val="center"/>
            <w:hideMark/>
          </w:tcPr>
          <w:p w14:paraId="66D32585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Equivalent to 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scale(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2, 2).</w:t>
            </w:r>
          </w:p>
        </w:tc>
      </w:tr>
      <w:tr w:rsidR="00385D08" w:rsidRPr="00062EC6" w14:paraId="0CAE043C" w14:textId="77777777" w:rsidTr="00C9015C">
        <w:trPr>
          <w:tblCellSpacing w:w="15" w:type="dxa"/>
        </w:trPr>
        <w:tc>
          <w:tcPr>
            <w:tcW w:w="2501" w:type="dxa"/>
            <w:vAlign w:val="center"/>
            <w:hideMark/>
          </w:tcPr>
          <w:p w14:paraId="65CD9B9E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proofErr w:type="spellStart"/>
            <w:proofErr w:type="gramStart"/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scaleX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(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2)</w:t>
            </w:r>
          </w:p>
        </w:tc>
        <w:tc>
          <w:tcPr>
            <w:tcW w:w="3359" w:type="dxa"/>
            <w:vAlign w:val="center"/>
            <w:hideMark/>
          </w:tcPr>
          <w:p w14:paraId="1BD7DCAF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Doubles width only</w:t>
            </w:r>
          </w:p>
        </w:tc>
        <w:tc>
          <w:tcPr>
            <w:tcW w:w="4810" w:type="dxa"/>
            <w:vAlign w:val="center"/>
            <w:hideMark/>
          </w:tcPr>
          <w:p w14:paraId="4339E8B6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Height remains unchanged.</w:t>
            </w:r>
          </w:p>
        </w:tc>
      </w:tr>
      <w:tr w:rsidR="00385D08" w:rsidRPr="00062EC6" w14:paraId="1AF62B67" w14:textId="77777777" w:rsidTr="00C9015C">
        <w:trPr>
          <w:tblCellSpacing w:w="15" w:type="dxa"/>
        </w:trPr>
        <w:tc>
          <w:tcPr>
            <w:tcW w:w="2501" w:type="dxa"/>
            <w:vAlign w:val="center"/>
            <w:hideMark/>
          </w:tcPr>
          <w:p w14:paraId="0AE51B3C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proofErr w:type="spellStart"/>
            <w:proofErr w:type="gramStart"/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scaleY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(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2)</w:t>
            </w:r>
          </w:p>
        </w:tc>
        <w:tc>
          <w:tcPr>
            <w:tcW w:w="3359" w:type="dxa"/>
            <w:vAlign w:val="center"/>
            <w:hideMark/>
          </w:tcPr>
          <w:p w14:paraId="1252916F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Doubles height only</w:t>
            </w:r>
          </w:p>
        </w:tc>
        <w:tc>
          <w:tcPr>
            <w:tcW w:w="4810" w:type="dxa"/>
            <w:vAlign w:val="center"/>
            <w:hideMark/>
          </w:tcPr>
          <w:p w14:paraId="04A2117D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Width remains unchanged.</w:t>
            </w:r>
          </w:p>
        </w:tc>
      </w:tr>
      <w:tr w:rsidR="00385D08" w:rsidRPr="00062EC6" w14:paraId="5BDE7A0A" w14:textId="77777777" w:rsidTr="00C9015C">
        <w:trPr>
          <w:tblCellSpacing w:w="15" w:type="dxa"/>
        </w:trPr>
        <w:tc>
          <w:tcPr>
            <w:tcW w:w="2501" w:type="dxa"/>
            <w:vAlign w:val="center"/>
            <w:hideMark/>
          </w:tcPr>
          <w:p w14:paraId="70EBD958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proofErr w:type="gramStart"/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scale(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-1)</w:t>
            </w:r>
          </w:p>
        </w:tc>
        <w:tc>
          <w:tcPr>
            <w:tcW w:w="3359" w:type="dxa"/>
            <w:vAlign w:val="center"/>
            <w:hideMark/>
          </w:tcPr>
          <w:p w14:paraId="22FDF763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Flips element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horizontally and vertically</w:t>
            </w:r>
          </w:p>
        </w:tc>
        <w:tc>
          <w:tcPr>
            <w:tcW w:w="4810" w:type="dxa"/>
            <w:vAlign w:val="center"/>
            <w:hideMark/>
          </w:tcPr>
          <w:p w14:paraId="04085288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Same as 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scale(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-1, -1) → mirrored both axes.</w:t>
            </w:r>
          </w:p>
        </w:tc>
      </w:tr>
      <w:tr w:rsidR="00385D08" w:rsidRPr="00062EC6" w14:paraId="2E7A534E" w14:textId="77777777" w:rsidTr="00C9015C">
        <w:trPr>
          <w:tblCellSpacing w:w="15" w:type="dxa"/>
        </w:trPr>
        <w:tc>
          <w:tcPr>
            <w:tcW w:w="2501" w:type="dxa"/>
            <w:vAlign w:val="center"/>
            <w:hideMark/>
          </w:tcPr>
          <w:p w14:paraId="00FCBFEE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proofErr w:type="spellStart"/>
            <w:proofErr w:type="gramStart"/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scaleX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(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-1)</w:t>
            </w:r>
          </w:p>
        </w:tc>
        <w:tc>
          <w:tcPr>
            <w:tcW w:w="3359" w:type="dxa"/>
            <w:vAlign w:val="center"/>
            <w:hideMark/>
          </w:tcPr>
          <w:p w14:paraId="7B5BCF52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Flips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horizontally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(mirror image left–right)</w:t>
            </w:r>
          </w:p>
        </w:tc>
        <w:tc>
          <w:tcPr>
            <w:tcW w:w="4810" w:type="dxa"/>
            <w:vAlign w:val="center"/>
            <w:hideMark/>
          </w:tcPr>
          <w:p w14:paraId="0C2D7009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Common trick to flip images or icons.</w:t>
            </w:r>
          </w:p>
        </w:tc>
      </w:tr>
      <w:tr w:rsidR="00385D08" w:rsidRPr="00062EC6" w14:paraId="61218C54" w14:textId="77777777" w:rsidTr="00C9015C">
        <w:trPr>
          <w:tblCellSpacing w:w="15" w:type="dxa"/>
        </w:trPr>
        <w:tc>
          <w:tcPr>
            <w:tcW w:w="2501" w:type="dxa"/>
            <w:vAlign w:val="center"/>
            <w:hideMark/>
          </w:tcPr>
          <w:p w14:paraId="25DA9CA6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proofErr w:type="spellStart"/>
            <w:proofErr w:type="gramStart"/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scaleY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(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-1)</w:t>
            </w:r>
          </w:p>
        </w:tc>
        <w:tc>
          <w:tcPr>
            <w:tcW w:w="3359" w:type="dxa"/>
            <w:vAlign w:val="center"/>
            <w:hideMark/>
          </w:tcPr>
          <w:p w14:paraId="4EB84074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Flips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vertically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(mirror image top–bottom)</w:t>
            </w:r>
          </w:p>
        </w:tc>
        <w:tc>
          <w:tcPr>
            <w:tcW w:w="4810" w:type="dxa"/>
            <w:vAlign w:val="center"/>
            <w:hideMark/>
          </w:tcPr>
          <w:p w14:paraId="0D8D8C2B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Often used for reflection effects.</w:t>
            </w:r>
          </w:p>
        </w:tc>
      </w:tr>
      <w:tr w:rsidR="00385D08" w:rsidRPr="00062EC6" w14:paraId="2587B563" w14:textId="77777777" w:rsidTr="00385D08">
        <w:trPr>
          <w:tblCellSpacing w:w="15" w:type="dxa"/>
        </w:trPr>
        <w:tc>
          <w:tcPr>
            <w:tcW w:w="0" w:type="auto"/>
            <w:gridSpan w:val="3"/>
            <w:shd w:val="clear" w:color="auto" w:fill="DBE5F1" w:themeFill="accent1" w:themeFillTint="33"/>
            <w:vAlign w:val="center"/>
            <w:hideMark/>
          </w:tcPr>
          <w:p w14:paraId="6646842A" w14:textId="6B394F38" w:rsidR="00385D08" w:rsidRPr="00062EC6" w:rsidRDefault="00385D08" w:rsidP="00385D0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Rotate (turn element)</w:t>
            </w:r>
          </w:p>
        </w:tc>
      </w:tr>
      <w:tr w:rsidR="00385D08" w:rsidRPr="00062EC6" w14:paraId="07A88575" w14:textId="77777777" w:rsidTr="00C9015C">
        <w:trPr>
          <w:tblCellSpacing w:w="15" w:type="dxa"/>
        </w:trPr>
        <w:tc>
          <w:tcPr>
            <w:tcW w:w="2501" w:type="dxa"/>
            <w:vAlign w:val="center"/>
            <w:hideMark/>
          </w:tcPr>
          <w:p w14:paraId="6246699C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rotate(45deg)</w:t>
            </w:r>
          </w:p>
        </w:tc>
        <w:tc>
          <w:tcPr>
            <w:tcW w:w="3359" w:type="dxa"/>
            <w:vAlign w:val="center"/>
            <w:hideMark/>
          </w:tcPr>
          <w:p w14:paraId="424E6CEC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Rotates element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45° clockwise</w:t>
            </w:r>
          </w:p>
        </w:tc>
        <w:tc>
          <w:tcPr>
            <w:tcW w:w="4810" w:type="dxa"/>
            <w:vAlign w:val="center"/>
            <w:hideMark/>
          </w:tcPr>
          <w:p w14:paraId="55B57F1D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Rotation center is by default the element’s center.</w:t>
            </w:r>
          </w:p>
        </w:tc>
      </w:tr>
      <w:tr w:rsidR="00385D08" w:rsidRPr="00062EC6" w14:paraId="5C6B0B9F" w14:textId="77777777" w:rsidTr="00C9015C">
        <w:trPr>
          <w:tblCellSpacing w:w="15" w:type="dxa"/>
        </w:trPr>
        <w:tc>
          <w:tcPr>
            <w:tcW w:w="2501" w:type="dxa"/>
            <w:vAlign w:val="center"/>
            <w:hideMark/>
          </w:tcPr>
          <w:p w14:paraId="671494B2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rotate(-45deg)</w:t>
            </w:r>
          </w:p>
        </w:tc>
        <w:tc>
          <w:tcPr>
            <w:tcW w:w="3359" w:type="dxa"/>
            <w:vAlign w:val="center"/>
            <w:hideMark/>
          </w:tcPr>
          <w:p w14:paraId="1B995D8A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Rotates element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45° counterclockwise</w:t>
            </w:r>
          </w:p>
        </w:tc>
        <w:tc>
          <w:tcPr>
            <w:tcW w:w="4810" w:type="dxa"/>
            <w:vAlign w:val="center"/>
            <w:hideMark/>
          </w:tcPr>
          <w:p w14:paraId="65A627AF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Negative values rotate opposite direction.</w:t>
            </w:r>
          </w:p>
        </w:tc>
      </w:tr>
      <w:tr w:rsidR="00696BC8" w:rsidRPr="00062EC6" w14:paraId="52547833" w14:textId="77777777" w:rsidTr="00696BC8">
        <w:trPr>
          <w:tblCellSpacing w:w="15" w:type="dxa"/>
        </w:trPr>
        <w:tc>
          <w:tcPr>
            <w:tcW w:w="10730" w:type="dxa"/>
            <w:gridSpan w:val="3"/>
            <w:shd w:val="clear" w:color="auto" w:fill="DBE5F1" w:themeFill="accent1" w:themeFillTint="33"/>
            <w:vAlign w:val="center"/>
            <w:hideMark/>
          </w:tcPr>
          <w:p w14:paraId="09EFC614" w14:textId="3B516002" w:rsidR="00696BC8" w:rsidRPr="00062EC6" w:rsidRDefault="00696BC8" w:rsidP="00696BC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Skew (tilt element)</w:t>
            </w:r>
          </w:p>
        </w:tc>
      </w:tr>
      <w:tr w:rsidR="00385D08" w:rsidRPr="00062EC6" w14:paraId="65A870E3" w14:textId="77777777" w:rsidTr="00C9015C">
        <w:trPr>
          <w:tblCellSpacing w:w="15" w:type="dxa"/>
        </w:trPr>
        <w:tc>
          <w:tcPr>
            <w:tcW w:w="2501" w:type="dxa"/>
            <w:vAlign w:val="center"/>
            <w:hideMark/>
          </w:tcPr>
          <w:p w14:paraId="0D942E6C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skew(45deg)</w:t>
            </w:r>
          </w:p>
        </w:tc>
        <w:tc>
          <w:tcPr>
            <w:tcW w:w="3359" w:type="dxa"/>
            <w:vAlign w:val="center"/>
            <w:hideMark/>
          </w:tcPr>
          <w:p w14:paraId="08C59C4F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Tilts element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45° along X-axis</w:t>
            </w:r>
          </w:p>
        </w:tc>
        <w:tc>
          <w:tcPr>
            <w:tcW w:w="4810" w:type="dxa"/>
            <w:vAlign w:val="center"/>
            <w:hideMark/>
          </w:tcPr>
          <w:p w14:paraId="200A4995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Equivalent to </w:t>
            </w:r>
            <w:proofErr w:type="spell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skewX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(45deg).</w:t>
            </w:r>
          </w:p>
        </w:tc>
      </w:tr>
      <w:tr w:rsidR="00385D08" w:rsidRPr="00062EC6" w14:paraId="5DDA752E" w14:textId="77777777" w:rsidTr="00C9015C">
        <w:trPr>
          <w:tblCellSpacing w:w="15" w:type="dxa"/>
        </w:trPr>
        <w:tc>
          <w:tcPr>
            <w:tcW w:w="2501" w:type="dxa"/>
            <w:vAlign w:val="center"/>
            <w:hideMark/>
          </w:tcPr>
          <w:p w14:paraId="09FF9700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proofErr w:type="gramStart"/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skew(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45deg, 20deg)</w:t>
            </w:r>
          </w:p>
        </w:tc>
        <w:tc>
          <w:tcPr>
            <w:tcW w:w="3359" w:type="dxa"/>
            <w:vAlign w:val="center"/>
            <w:hideMark/>
          </w:tcPr>
          <w:p w14:paraId="2D508902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Tilts element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45° on X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,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20° on Y</w:t>
            </w:r>
          </w:p>
        </w:tc>
        <w:tc>
          <w:tcPr>
            <w:tcW w:w="4810" w:type="dxa"/>
            <w:vAlign w:val="center"/>
            <w:hideMark/>
          </w:tcPr>
          <w:p w14:paraId="05A4D970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Creates a combined shearing effect.</w:t>
            </w:r>
          </w:p>
        </w:tc>
      </w:tr>
      <w:tr w:rsidR="00385D08" w:rsidRPr="00062EC6" w14:paraId="41D7C7E9" w14:textId="77777777" w:rsidTr="00C9015C">
        <w:trPr>
          <w:tblCellSpacing w:w="15" w:type="dxa"/>
        </w:trPr>
        <w:tc>
          <w:tcPr>
            <w:tcW w:w="2501" w:type="dxa"/>
            <w:vAlign w:val="center"/>
            <w:hideMark/>
          </w:tcPr>
          <w:p w14:paraId="20CE4C5D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proofErr w:type="spellStart"/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skewX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(15deg)</w:t>
            </w:r>
          </w:p>
        </w:tc>
        <w:tc>
          <w:tcPr>
            <w:tcW w:w="3359" w:type="dxa"/>
            <w:vAlign w:val="center"/>
            <w:hideMark/>
          </w:tcPr>
          <w:p w14:paraId="25545FC8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Tilts only along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X-axis</w:t>
            </w:r>
          </w:p>
        </w:tc>
        <w:tc>
          <w:tcPr>
            <w:tcW w:w="4810" w:type="dxa"/>
            <w:vAlign w:val="center"/>
            <w:hideMark/>
          </w:tcPr>
          <w:p w14:paraId="30EB46E3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Top edge stays still, bottom edge moves.</w:t>
            </w:r>
          </w:p>
        </w:tc>
      </w:tr>
      <w:tr w:rsidR="00385D08" w:rsidRPr="00062EC6" w14:paraId="662FA9D1" w14:textId="77777777" w:rsidTr="00C9015C">
        <w:trPr>
          <w:tblCellSpacing w:w="15" w:type="dxa"/>
        </w:trPr>
        <w:tc>
          <w:tcPr>
            <w:tcW w:w="2501" w:type="dxa"/>
            <w:vAlign w:val="center"/>
            <w:hideMark/>
          </w:tcPr>
          <w:p w14:paraId="0E1D078B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proofErr w:type="gramStart"/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skew(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15deg, 0deg)</w:t>
            </w:r>
          </w:p>
        </w:tc>
        <w:tc>
          <w:tcPr>
            <w:tcW w:w="3359" w:type="dxa"/>
            <w:vAlign w:val="center"/>
            <w:hideMark/>
          </w:tcPr>
          <w:p w14:paraId="0AB7276E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Tilts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15° along X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, none along Y</w:t>
            </w:r>
          </w:p>
        </w:tc>
        <w:tc>
          <w:tcPr>
            <w:tcW w:w="4810" w:type="dxa"/>
            <w:vAlign w:val="center"/>
            <w:hideMark/>
          </w:tcPr>
          <w:p w14:paraId="2F7068D3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Same as </w:t>
            </w:r>
            <w:proofErr w:type="spell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skewX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(15deg).</w:t>
            </w:r>
          </w:p>
        </w:tc>
      </w:tr>
      <w:tr w:rsidR="00385D08" w:rsidRPr="00062EC6" w14:paraId="5DD1D9E7" w14:textId="77777777" w:rsidTr="00C9015C">
        <w:trPr>
          <w:tblCellSpacing w:w="15" w:type="dxa"/>
        </w:trPr>
        <w:tc>
          <w:tcPr>
            <w:tcW w:w="2501" w:type="dxa"/>
            <w:vAlign w:val="center"/>
            <w:hideMark/>
          </w:tcPr>
          <w:p w14:paraId="4D92A6B8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proofErr w:type="spellStart"/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skewY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(15deg)</w:t>
            </w:r>
          </w:p>
        </w:tc>
        <w:tc>
          <w:tcPr>
            <w:tcW w:w="3359" w:type="dxa"/>
            <w:vAlign w:val="center"/>
            <w:hideMark/>
          </w:tcPr>
          <w:p w14:paraId="0E12BAFC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Tilts only along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Y-axis</w:t>
            </w:r>
          </w:p>
        </w:tc>
        <w:tc>
          <w:tcPr>
            <w:tcW w:w="4810" w:type="dxa"/>
            <w:vAlign w:val="center"/>
            <w:hideMark/>
          </w:tcPr>
          <w:p w14:paraId="7F9C1CBA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Left edge stays still, right edge moves.</w:t>
            </w:r>
          </w:p>
        </w:tc>
      </w:tr>
    </w:tbl>
    <w:p w14:paraId="2A895AED" w14:textId="77777777" w:rsidR="001F401B" w:rsidRPr="00062EC6" w:rsidRDefault="001F401B">
      <w:pPr>
        <w:pStyle w:val="Heading2"/>
        <w:rPr>
          <w:rFonts w:cstheme="majorHAnsi"/>
          <w:color w:val="0070C0"/>
          <w:sz w:val="24"/>
          <w:szCs w:val="24"/>
          <w:u w:val="single"/>
        </w:rPr>
      </w:pPr>
    </w:p>
    <w:p w14:paraId="4479D354" w14:textId="0B241C2F" w:rsidR="00654B2A" w:rsidRPr="00C157CE" w:rsidRDefault="00654B2A" w:rsidP="00654B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b/>
          <w:color w:val="C00000"/>
          <w:sz w:val="24"/>
          <w:szCs w:val="24"/>
        </w:rPr>
      </w:pPr>
      <w:r w:rsidRPr="00C157CE">
        <w:rPr>
          <w:rFonts w:asciiTheme="majorHAnsi" w:eastAsia="Times New Roman" w:hAnsiTheme="majorHAnsi" w:cstheme="majorHAnsi"/>
          <w:color w:val="C00000"/>
          <w:sz w:val="24"/>
          <w:szCs w:val="24"/>
        </w:rPr>
        <w:t xml:space="preserve">  </w:t>
      </w:r>
      <w:r w:rsidRPr="00C157CE">
        <w:rPr>
          <w:rFonts w:asciiTheme="majorHAnsi" w:eastAsia="Times New Roman" w:hAnsiTheme="majorHAnsi" w:cstheme="majorHAnsi"/>
          <w:b/>
          <w:color w:val="C00000"/>
          <w:sz w:val="24"/>
          <w:szCs w:val="24"/>
        </w:rPr>
        <w:t xml:space="preserve">transform: rotate(45deg) </w:t>
      </w:r>
      <w:proofErr w:type="gramStart"/>
      <w:r w:rsidRPr="00C157CE">
        <w:rPr>
          <w:rFonts w:asciiTheme="majorHAnsi" w:eastAsia="Times New Roman" w:hAnsiTheme="majorHAnsi" w:cstheme="majorHAnsi"/>
          <w:b/>
          <w:color w:val="C00000"/>
          <w:sz w:val="24"/>
          <w:szCs w:val="24"/>
        </w:rPr>
        <w:t>scale(</w:t>
      </w:r>
      <w:proofErr w:type="gramEnd"/>
      <w:r w:rsidRPr="00C157CE">
        <w:rPr>
          <w:rFonts w:asciiTheme="majorHAnsi" w:eastAsia="Times New Roman" w:hAnsiTheme="majorHAnsi" w:cstheme="majorHAnsi"/>
          <w:b/>
          <w:color w:val="C00000"/>
          <w:sz w:val="24"/>
          <w:szCs w:val="24"/>
        </w:rPr>
        <w:t>1.5) translate(50px, 50px)</w:t>
      </w:r>
      <w:r w:rsidR="006A5C2E" w:rsidRPr="00C157CE">
        <w:rPr>
          <w:rFonts w:asciiTheme="majorHAnsi" w:eastAsia="Times New Roman" w:hAnsiTheme="majorHAnsi" w:cstheme="majorHAnsi"/>
          <w:b/>
          <w:color w:val="C00000"/>
          <w:sz w:val="24"/>
          <w:szCs w:val="24"/>
        </w:rPr>
        <w:t xml:space="preserve"> skew(15deg,15deg)</w:t>
      </w:r>
      <w:r w:rsidRPr="00C157CE">
        <w:rPr>
          <w:rFonts w:asciiTheme="majorHAnsi" w:eastAsia="Times New Roman" w:hAnsiTheme="majorHAnsi" w:cstheme="majorHAnsi"/>
          <w:b/>
          <w:color w:val="C00000"/>
          <w:sz w:val="24"/>
          <w:szCs w:val="24"/>
        </w:rPr>
        <w:t>;</w:t>
      </w:r>
    </w:p>
    <w:p w14:paraId="196DB07E" w14:textId="1BA03C61" w:rsidR="00F65B14" w:rsidRPr="00CD508C" w:rsidRDefault="00CF2488" w:rsidP="00CD508C">
      <w:pPr>
        <w:pStyle w:val="Heading2"/>
        <w:jc w:val="center"/>
        <w:rPr>
          <w:rFonts w:cstheme="majorHAnsi"/>
          <w:color w:val="002060"/>
          <w:sz w:val="36"/>
          <w:szCs w:val="24"/>
          <w:u w:val="single"/>
        </w:rPr>
      </w:pPr>
      <w:r w:rsidRPr="00CD508C">
        <w:rPr>
          <w:rFonts w:cstheme="majorHAnsi"/>
          <w:color w:val="002060"/>
          <w:sz w:val="36"/>
          <w:szCs w:val="24"/>
          <w:u w:val="single"/>
        </w:rPr>
        <w:lastRenderedPageBreak/>
        <w:t>Transition Properties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7"/>
        <w:gridCol w:w="2478"/>
        <w:gridCol w:w="3759"/>
        <w:gridCol w:w="1452"/>
        <w:gridCol w:w="1114"/>
      </w:tblGrid>
      <w:tr w:rsidR="00860A20" w:rsidRPr="00062EC6" w14:paraId="3044CA84" w14:textId="77777777" w:rsidTr="006A01D7">
        <w:trPr>
          <w:tblHeader/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2B0F6DBB" w14:textId="77777777" w:rsidR="00860A20" w:rsidRPr="00062EC6" w:rsidRDefault="00860A20" w:rsidP="00860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09F16991" w14:textId="77777777" w:rsidR="00860A20" w:rsidRPr="00062EC6" w:rsidRDefault="00860A20" w:rsidP="00860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0D6B8FDC" w14:textId="77777777" w:rsidR="00860A20" w:rsidRPr="00062EC6" w:rsidRDefault="00860A20" w:rsidP="00860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Possible Values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727A9687" w14:textId="77777777" w:rsidR="00860A20" w:rsidRPr="00062EC6" w:rsidRDefault="00860A20" w:rsidP="00860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Default Value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63EDAE4E" w14:textId="15A4DD6C" w:rsidR="00860A20" w:rsidRPr="00062EC6" w:rsidRDefault="00860A20" w:rsidP="00860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Required?</w:t>
            </w:r>
          </w:p>
        </w:tc>
      </w:tr>
      <w:tr w:rsidR="00860A20" w:rsidRPr="00062EC6" w14:paraId="4B3EF1F4" w14:textId="77777777" w:rsidTr="008D7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9FE2C" w14:textId="77777777" w:rsidR="00860A20" w:rsidRPr="00062EC6" w:rsidRDefault="00860A20" w:rsidP="00457C9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transition-property</w:t>
            </w:r>
          </w:p>
        </w:tc>
        <w:tc>
          <w:tcPr>
            <w:tcW w:w="0" w:type="auto"/>
            <w:vAlign w:val="center"/>
            <w:hideMark/>
          </w:tcPr>
          <w:p w14:paraId="3238BE1E" w14:textId="77777777" w:rsidR="00860A20" w:rsidRPr="00062EC6" w:rsidRDefault="00860A20" w:rsidP="00860A2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transition-property: property-name;</w:t>
            </w:r>
          </w:p>
        </w:tc>
        <w:tc>
          <w:tcPr>
            <w:tcW w:w="0" w:type="auto"/>
            <w:vAlign w:val="center"/>
            <w:hideMark/>
          </w:tcPr>
          <w:p w14:paraId="45E26076" w14:textId="77777777" w:rsidR="00860A20" w:rsidRPr="00062EC6" w:rsidRDefault="00860A20" w:rsidP="00860A2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- all → applies to all animatable properties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br/>
              <w:t>- Single property: background-color, width, transform, etc.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br/>
              <w:t>- Multiple properties separated by commas</w:t>
            </w:r>
          </w:p>
        </w:tc>
        <w:tc>
          <w:tcPr>
            <w:tcW w:w="0" w:type="auto"/>
            <w:vAlign w:val="center"/>
            <w:hideMark/>
          </w:tcPr>
          <w:p w14:paraId="189B675C" w14:textId="77777777" w:rsidR="00860A20" w:rsidRPr="00062EC6" w:rsidRDefault="00860A20" w:rsidP="00860A2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1CD8FBC2" w14:textId="4D5D05E7" w:rsidR="00860A20" w:rsidRPr="00062EC6" w:rsidRDefault="00860A20" w:rsidP="00860A2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No</w:t>
            </w:r>
          </w:p>
        </w:tc>
      </w:tr>
      <w:tr w:rsidR="00860A20" w:rsidRPr="00062EC6" w14:paraId="23852DE6" w14:textId="77777777" w:rsidTr="008D7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50B7C" w14:textId="77777777" w:rsidR="00860A20" w:rsidRPr="00062EC6" w:rsidRDefault="00860A20" w:rsidP="00457C9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transition-duration</w:t>
            </w:r>
          </w:p>
        </w:tc>
        <w:tc>
          <w:tcPr>
            <w:tcW w:w="0" w:type="auto"/>
            <w:vAlign w:val="center"/>
            <w:hideMark/>
          </w:tcPr>
          <w:p w14:paraId="302678D4" w14:textId="77777777" w:rsidR="00860A20" w:rsidRPr="00062EC6" w:rsidRDefault="00860A20" w:rsidP="00860A2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transition-duration: time;</w:t>
            </w:r>
          </w:p>
        </w:tc>
        <w:tc>
          <w:tcPr>
            <w:tcW w:w="0" w:type="auto"/>
            <w:vAlign w:val="center"/>
            <w:hideMark/>
          </w:tcPr>
          <w:p w14:paraId="4EF61C41" w14:textId="77777777" w:rsidR="00860A20" w:rsidRPr="00062EC6" w:rsidRDefault="00860A20" w:rsidP="00860A2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- Time in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seconds (s)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or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milliseconds (</w:t>
            </w:r>
            <w:proofErr w:type="spellStart"/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ms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)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br/>
              <w:t>- e.g. 1s, 500ms</w:t>
            </w:r>
          </w:p>
        </w:tc>
        <w:tc>
          <w:tcPr>
            <w:tcW w:w="0" w:type="auto"/>
            <w:vAlign w:val="center"/>
            <w:hideMark/>
          </w:tcPr>
          <w:p w14:paraId="52A6CF24" w14:textId="77777777" w:rsidR="00860A20" w:rsidRPr="00062EC6" w:rsidRDefault="00860A20" w:rsidP="00860A2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0s (no transition)</w:t>
            </w:r>
          </w:p>
        </w:tc>
        <w:tc>
          <w:tcPr>
            <w:tcW w:w="0" w:type="auto"/>
            <w:vAlign w:val="center"/>
            <w:hideMark/>
          </w:tcPr>
          <w:p w14:paraId="646576A3" w14:textId="04B84F0E" w:rsidR="00860A20" w:rsidRPr="00062EC6" w:rsidRDefault="00860A20" w:rsidP="00860A2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Yes</w:t>
            </w:r>
          </w:p>
        </w:tc>
      </w:tr>
      <w:tr w:rsidR="00860A20" w:rsidRPr="00062EC6" w14:paraId="75C598D6" w14:textId="77777777" w:rsidTr="008D7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E8C7F" w14:textId="77777777" w:rsidR="00860A20" w:rsidRPr="00062EC6" w:rsidRDefault="00860A20" w:rsidP="00457C9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transition-timing-function</w:t>
            </w:r>
          </w:p>
        </w:tc>
        <w:tc>
          <w:tcPr>
            <w:tcW w:w="0" w:type="auto"/>
            <w:vAlign w:val="center"/>
            <w:hideMark/>
          </w:tcPr>
          <w:p w14:paraId="45A0C9F7" w14:textId="77777777" w:rsidR="00860A20" w:rsidRPr="00062EC6" w:rsidRDefault="00860A20" w:rsidP="00860A2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transition-timing-function: value;</w:t>
            </w:r>
          </w:p>
        </w:tc>
        <w:tc>
          <w:tcPr>
            <w:tcW w:w="0" w:type="auto"/>
            <w:vAlign w:val="center"/>
            <w:hideMark/>
          </w:tcPr>
          <w:p w14:paraId="4470DCCD" w14:textId="77777777" w:rsidR="00860A20" w:rsidRPr="00062EC6" w:rsidRDefault="00860A20" w:rsidP="00860A2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- ease → starts slow, speeds up, slows down (default)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br/>
              <w:t>- linear → constant speed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br/>
              <w:t>- ease-in → starts slow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br/>
              <w:t>- ease-out → ends slow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br/>
              <w:t>- ease-in-out → starts &amp; ends slow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br/>
              <w:t xml:space="preserve">- steps(n) → jumps in </w:t>
            </w:r>
            <w:proofErr w:type="spell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n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equal steps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br/>
              <w:t>- cubic-</w:t>
            </w:r>
            <w:proofErr w:type="spellStart"/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bezier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(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x1, y1, x2, y2) → custom curve</w:t>
            </w:r>
          </w:p>
        </w:tc>
        <w:tc>
          <w:tcPr>
            <w:tcW w:w="0" w:type="auto"/>
            <w:vAlign w:val="center"/>
            <w:hideMark/>
          </w:tcPr>
          <w:p w14:paraId="38D376AB" w14:textId="77777777" w:rsidR="00860A20" w:rsidRPr="00062EC6" w:rsidRDefault="00860A20" w:rsidP="00860A2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ease</w:t>
            </w:r>
          </w:p>
        </w:tc>
        <w:tc>
          <w:tcPr>
            <w:tcW w:w="0" w:type="auto"/>
            <w:vAlign w:val="center"/>
            <w:hideMark/>
          </w:tcPr>
          <w:p w14:paraId="237C61ED" w14:textId="2DBD8149" w:rsidR="00860A20" w:rsidRPr="00062EC6" w:rsidRDefault="00860A20" w:rsidP="00860A2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No</w:t>
            </w:r>
          </w:p>
        </w:tc>
      </w:tr>
      <w:tr w:rsidR="00860A20" w:rsidRPr="00062EC6" w14:paraId="0FAED419" w14:textId="77777777" w:rsidTr="008D7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53E7B" w14:textId="77777777" w:rsidR="00860A20" w:rsidRPr="00062EC6" w:rsidRDefault="00860A20" w:rsidP="00457C9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transition-delay</w:t>
            </w:r>
          </w:p>
        </w:tc>
        <w:tc>
          <w:tcPr>
            <w:tcW w:w="0" w:type="auto"/>
            <w:vAlign w:val="center"/>
            <w:hideMark/>
          </w:tcPr>
          <w:p w14:paraId="6ABACE85" w14:textId="77777777" w:rsidR="00860A20" w:rsidRPr="00062EC6" w:rsidRDefault="00860A20" w:rsidP="00860A2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transition-delay: time;</w:t>
            </w:r>
          </w:p>
        </w:tc>
        <w:tc>
          <w:tcPr>
            <w:tcW w:w="0" w:type="auto"/>
            <w:vAlign w:val="center"/>
            <w:hideMark/>
          </w:tcPr>
          <w:p w14:paraId="1B91BC5B" w14:textId="77777777" w:rsidR="00860A20" w:rsidRPr="00062EC6" w:rsidRDefault="00860A20" w:rsidP="00860A2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- Time before transition starts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br/>
              <w:t>- Can be positive or negative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br/>
              <w:t>- e.g. 1s, 0.5s, -2s</w:t>
            </w:r>
          </w:p>
        </w:tc>
        <w:tc>
          <w:tcPr>
            <w:tcW w:w="0" w:type="auto"/>
            <w:vAlign w:val="center"/>
            <w:hideMark/>
          </w:tcPr>
          <w:p w14:paraId="40F3A216" w14:textId="77777777" w:rsidR="00860A20" w:rsidRPr="00062EC6" w:rsidRDefault="00860A20" w:rsidP="00860A2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0s</w:t>
            </w:r>
          </w:p>
        </w:tc>
        <w:tc>
          <w:tcPr>
            <w:tcW w:w="0" w:type="auto"/>
            <w:vAlign w:val="center"/>
            <w:hideMark/>
          </w:tcPr>
          <w:p w14:paraId="5D9DF437" w14:textId="5A15A602" w:rsidR="00860A20" w:rsidRPr="00062EC6" w:rsidRDefault="00860A20" w:rsidP="00860A2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No</w:t>
            </w:r>
          </w:p>
        </w:tc>
      </w:tr>
    </w:tbl>
    <w:p w14:paraId="0897FF5F" w14:textId="7271F3D6" w:rsidR="00346462" w:rsidRPr="00062EC6" w:rsidRDefault="00346462" w:rsidP="00346462">
      <w:pPr>
        <w:rPr>
          <w:rFonts w:asciiTheme="majorHAnsi" w:hAnsiTheme="majorHAnsi" w:cstheme="majorHAnsi"/>
          <w:sz w:val="24"/>
          <w:szCs w:val="24"/>
        </w:rPr>
      </w:pPr>
    </w:p>
    <w:p w14:paraId="2287D04E" w14:textId="326EE0C5" w:rsidR="001F401B" w:rsidRPr="00765762" w:rsidRDefault="00765762" w:rsidP="007657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b/>
          <w:color w:val="C00000"/>
          <w:sz w:val="28"/>
          <w:szCs w:val="24"/>
        </w:rPr>
      </w:pPr>
      <w:r w:rsidRPr="00765762">
        <w:rPr>
          <w:rFonts w:cstheme="minorHAnsi"/>
          <w:b/>
          <w:color w:val="C00000"/>
          <w:sz w:val="28"/>
          <w:szCs w:val="24"/>
        </w:rPr>
        <w:t>transition: property duration timing-function delay;</w:t>
      </w:r>
    </w:p>
    <w:p w14:paraId="65CB26C7" w14:textId="42335B63" w:rsidR="00733B3F" w:rsidRPr="00733B3F" w:rsidRDefault="00733B3F" w:rsidP="00733B3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</w:rPr>
      </w:pPr>
      <w:r w:rsidRPr="00733B3F">
        <w:rPr>
          <w:rFonts w:asciiTheme="majorHAnsi" w:hAnsiTheme="majorHAnsi" w:cstheme="majorHAnsi"/>
          <w:b/>
        </w:rPr>
        <w:t>Create a CSS program that demonstrates the use of multiple transitions on a single element.</w:t>
      </w:r>
      <w:r w:rsidRPr="00733B3F">
        <w:rPr>
          <w:rFonts w:asciiTheme="majorHAnsi" w:hAnsiTheme="majorHAnsi" w:cstheme="majorHAnsi"/>
          <w:b/>
        </w:rPr>
        <w:br/>
        <w:t>When the user hovers over the div, it should:</w:t>
      </w:r>
    </w:p>
    <w:p w14:paraId="3D9BA01F" w14:textId="77777777" w:rsidR="00733B3F" w:rsidRPr="00733B3F" w:rsidRDefault="00733B3F" w:rsidP="00733B3F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Theme="majorHAnsi" w:hAnsiTheme="majorHAnsi" w:cstheme="majorHAnsi"/>
          <w:b/>
        </w:rPr>
      </w:pPr>
      <w:r w:rsidRPr="00733B3F">
        <w:rPr>
          <w:rFonts w:asciiTheme="majorHAnsi" w:hAnsiTheme="majorHAnsi" w:cstheme="majorHAnsi"/>
          <w:b/>
        </w:rPr>
        <w:t>Increase in size,</w:t>
      </w:r>
    </w:p>
    <w:p w14:paraId="165A9A75" w14:textId="77777777" w:rsidR="00733B3F" w:rsidRPr="00733B3F" w:rsidRDefault="00733B3F" w:rsidP="00733B3F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Theme="majorHAnsi" w:hAnsiTheme="majorHAnsi" w:cstheme="majorHAnsi"/>
          <w:b/>
        </w:rPr>
      </w:pPr>
      <w:r w:rsidRPr="00733B3F">
        <w:rPr>
          <w:rFonts w:asciiTheme="majorHAnsi" w:hAnsiTheme="majorHAnsi" w:cstheme="majorHAnsi"/>
          <w:b/>
        </w:rPr>
        <w:t>Change background color,</w:t>
      </w:r>
    </w:p>
    <w:p w14:paraId="2CE44223" w14:textId="77777777" w:rsidR="00733B3F" w:rsidRPr="00733B3F" w:rsidRDefault="00733B3F" w:rsidP="00733B3F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Theme="majorHAnsi" w:hAnsiTheme="majorHAnsi" w:cstheme="majorHAnsi"/>
          <w:b/>
        </w:rPr>
      </w:pPr>
      <w:r w:rsidRPr="00733B3F">
        <w:rPr>
          <w:rFonts w:asciiTheme="majorHAnsi" w:hAnsiTheme="majorHAnsi" w:cstheme="majorHAnsi"/>
          <w:b/>
        </w:rPr>
        <w:t>Rotate 360 degrees,</w:t>
      </w:r>
    </w:p>
    <w:p w14:paraId="4BCA0511" w14:textId="77777777" w:rsidR="00733B3F" w:rsidRPr="00733B3F" w:rsidRDefault="00733B3F" w:rsidP="00733B3F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Theme="majorHAnsi" w:hAnsiTheme="majorHAnsi" w:cstheme="majorHAnsi"/>
          <w:b/>
        </w:rPr>
      </w:pPr>
      <w:r w:rsidRPr="00733B3F">
        <w:rPr>
          <w:rFonts w:asciiTheme="majorHAnsi" w:hAnsiTheme="majorHAnsi" w:cstheme="majorHAnsi"/>
          <w:b/>
        </w:rPr>
        <w:t>Become circular,</w:t>
      </w:r>
      <w:r w:rsidRPr="00733B3F">
        <w:rPr>
          <w:rFonts w:asciiTheme="majorHAnsi" w:hAnsiTheme="majorHAnsi" w:cstheme="majorHAnsi"/>
          <w:b/>
        </w:rPr>
        <w:br/>
        <w:t>all with smooth timing, delay, and different transition durations.</w:t>
      </w:r>
    </w:p>
    <w:p w14:paraId="20313A8A" w14:textId="77777777" w:rsidR="00733B3F" w:rsidRPr="00733B3F" w:rsidRDefault="00733B3F" w:rsidP="00733B3F">
      <w:pPr>
        <w:widowControl w:val="0"/>
        <w:autoSpaceDE w:val="0"/>
        <w:autoSpaceDN w:val="0"/>
        <w:adjustRightInd w:val="0"/>
        <w:spacing w:before="6" w:after="0" w:line="100" w:lineRule="exact"/>
        <w:rPr>
          <w:rFonts w:asciiTheme="majorHAnsi" w:hAnsiTheme="majorHAnsi" w:cstheme="majorHAnsi"/>
          <w:sz w:val="28"/>
          <w:szCs w:val="28"/>
        </w:rPr>
      </w:pPr>
    </w:p>
    <w:p w14:paraId="1B9F800D" w14:textId="77777777" w:rsidR="00733B3F" w:rsidRPr="00733B3F" w:rsidRDefault="00733B3F" w:rsidP="00733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733B3F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&lt;head&gt;</w:t>
      </w:r>
    </w:p>
    <w:p w14:paraId="510023E0" w14:textId="77777777" w:rsidR="00733B3F" w:rsidRPr="00733B3F" w:rsidRDefault="00733B3F" w:rsidP="00733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733B3F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&lt;style&gt;</w:t>
      </w:r>
    </w:p>
    <w:p w14:paraId="0D6D2836" w14:textId="77777777" w:rsidR="00733B3F" w:rsidRPr="00733B3F" w:rsidRDefault="00733B3F" w:rsidP="00733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Theme="majorHAnsi" w:eastAsia="Times New Roman" w:hAnsiTheme="majorHAnsi" w:cstheme="majorHAnsi"/>
          <w:b/>
          <w:color w:val="FF0000"/>
          <w:sz w:val="24"/>
          <w:szCs w:val="24"/>
        </w:rPr>
      </w:pPr>
      <w:r w:rsidRPr="00733B3F">
        <w:rPr>
          <w:rFonts w:asciiTheme="majorHAnsi" w:eastAsia="Times New Roman" w:hAnsiTheme="majorHAnsi" w:cstheme="majorHAnsi"/>
          <w:b/>
          <w:color w:val="FF0000"/>
          <w:sz w:val="24"/>
          <w:szCs w:val="24"/>
        </w:rPr>
        <w:t>div {</w:t>
      </w:r>
    </w:p>
    <w:p w14:paraId="2FAC5F4F" w14:textId="77777777" w:rsidR="00733B3F" w:rsidRPr="00733B3F" w:rsidRDefault="00733B3F" w:rsidP="00733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733B3F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  width: 100px; </w:t>
      </w:r>
    </w:p>
    <w:p w14:paraId="02D11C51" w14:textId="77777777" w:rsidR="00733B3F" w:rsidRPr="00733B3F" w:rsidRDefault="00733B3F" w:rsidP="00733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733B3F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  height: 100px; </w:t>
      </w:r>
    </w:p>
    <w:p w14:paraId="2B37EEE6" w14:textId="77777777" w:rsidR="00733B3F" w:rsidRPr="00733B3F" w:rsidRDefault="00733B3F" w:rsidP="00733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733B3F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  background: </w:t>
      </w:r>
      <w:proofErr w:type="spellStart"/>
      <w:proofErr w:type="gramStart"/>
      <w:r w:rsidRPr="00733B3F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rgb</w:t>
      </w:r>
      <w:proofErr w:type="spellEnd"/>
      <w:r w:rsidRPr="00733B3F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(</w:t>
      </w:r>
      <w:proofErr w:type="gramEnd"/>
      <w:r w:rsidRPr="00733B3F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142, 7, 233);</w:t>
      </w:r>
    </w:p>
    <w:p w14:paraId="1BD4AC20" w14:textId="77777777" w:rsidR="00733B3F" w:rsidRPr="00733B3F" w:rsidRDefault="00733B3F" w:rsidP="00733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733B3F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  </w:t>
      </w:r>
    </w:p>
    <w:p w14:paraId="48DC0571" w14:textId="77777777" w:rsidR="00733B3F" w:rsidRPr="00733B3F" w:rsidRDefault="00733B3F" w:rsidP="00733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Theme="majorHAnsi" w:eastAsia="Times New Roman" w:hAnsiTheme="majorHAnsi" w:cstheme="majorHAnsi"/>
          <w:b/>
          <w:color w:val="00B050"/>
          <w:sz w:val="24"/>
          <w:szCs w:val="24"/>
        </w:rPr>
      </w:pPr>
      <w:r w:rsidRPr="00733B3F">
        <w:rPr>
          <w:rFonts w:asciiTheme="majorHAnsi" w:eastAsia="Times New Roman" w:hAnsiTheme="majorHAnsi" w:cstheme="majorHAnsi"/>
          <w:b/>
          <w:color w:val="00B050"/>
          <w:sz w:val="24"/>
          <w:szCs w:val="24"/>
        </w:rPr>
        <w:t>  /* Transition for multiple properties including transform */</w:t>
      </w:r>
    </w:p>
    <w:p w14:paraId="3BC99445" w14:textId="77777777" w:rsidR="00733B3F" w:rsidRPr="00733B3F" w:rsidRDefault="00733B3F" w:rsidP="00733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733B3F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  transition-property: width, height, transform, background-</w:t>
      </w:r>
      <w:proofErr w:type="spellStart"/>
      <w:proofErr w:type="gramStart"/>
      <w:r w:rsidRPr="00733B3F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color,border</w:t>
      </w:r>
      <w:proofErr w:type="spellEnd"/>
      <w:proofErr w:type="gramEnd"/>
      <w:r w:rsidRPr="00733B3F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-radius;</w:t>
      </w:r>
    </w:p>
    <w:p w14:paraId="3F49FB33" w14:textId="77777777" w:rsidR="00733B3F" w:rsidRPr="00733B3F" w:rsidRDefault="00733B3F" w:rsidP="00733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733B3F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  transition-duration: 3s, 5s, 4s,6s,6s; </w:t>
      </w:r>
    </w:p>
    <w:p w14:paraId="1436AF18" w14:textId="77777777" w:rsidR="00733B3F" w:rsidRPr="00733B3F" w:rsidRDefault="00733B3F" w:rsidP="00733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Theme="majorHAnsi" w:eastAsia="Times New Roman" w:hAnsiTheme="majorHAnsi" w:cstheme="majorHAnsi"/>
          <w:b/>
          <w:color w:val="00B050"/>
          <w:sz w:val="24"/>
          <w:szCs w:val="24"/>
        </w:rPr>
      </w:pPr>
      <w:r w:rsidRPr="00733B3F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lastRenderedPageBreak/>
        <w:t xml:space="preserve">  transition-delay: 2s; </w:t>
      </w:r>
      <w:r w:rsidRPr="00733B3F">
        <w:rPr>
          <w:rFonts w:asciiTheme="majorHAnsi" w:eastAsia="Times New Roman" w:hAnsiTheme="majorHAnsi" w:cstheme="majorHAnsi"/>
          <w:b/>
          <w:color w:val="00B050"/>
          <w:sz w:val="24"/>
          <w:szCs w:val="24"/>
        </w:rPr>
        <w:t>/* Wait 2s before starting transition */</w:t>
      </w:r>
    </w:p>
    <w:p w14:paraId="10E7DDD9" w14:textId="77777777" w:rsidR="00733B3F" w:rsidRPr="00733B3F" w:rsidRDefault="00733B3F" w:rsidP="00733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Theme="majorHAnsi" w:eastAsia="Times New Roman" w:hAnsiTheme="majorHAnsi" w:cstheme="majorHAnsi"/>
          <w:b/>
          <w:color w:val="00B050"/>
          <w:sz w:val="24"/>
          <w:szCs w:val="24"/>
        </w:rPr>
      </w:pPr>
      <w:r w:rsidRPr="00733B3F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  transition-timing-function: ease-in-out; </w:t>
      </w:r>
      <w:r w:rsidRPr="00733B3F">
        <w:rPr>
          <w:rFonts w:asciiTheme="majorHAnsi" w:eastAsia="Times New Roman" w:hAnsiTheme="majorHAnsi" w:cstheme="majorHAnsi"/>
          <w:b/>
          <w:color w:val="00B050"/>
          <w:sz w:val="24"/>
          <w:szCs w:val="24"/>
        </w:rPr>
        <w:t>/* Smooth start and end */</w:t>
      </w:r>
    </w:p>
    <w:p w14:paraId="2A36952A" w14:textId="77777777" w:rsidR="00733B3F" w:rsidRPr="00733B3F" w:rsidRDefault="00733B3F" w:rsidP="00733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733B3F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}</w:t>
      </w:r>
    </w:p>
    <w:p w14:paraId="0B05431A" w14:textId="77777777" w:rsidR="00733B3F" w:rsidRPr="00733B3F" w:rsidRDefault="00733B3F" w:rsidP="00733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Theme="majorHAnsi" w:eastAsia="Times New Roman" w:hAnsiTheme="majorHAnsi" w:cstheme="majorHAnsi"/>
          <w:b/>
          <w:color w:val="FF0000"/>
          <w:sz w:val="24"/>
          <w:szCs w:val="24"/>
        </w:rPr>
      </w:pPr>
      <w:proofErr w:type="spellStart"/>
      <w:proofErr w:type="gramStart"/>
      <w:r w:rsidRPr="00733B3F">
        <w:rPr>
          <w:rFonts w:asciiTheme="majorHAnsi" w:eastAsia="Times New Roman" w:hAnsiTheme="majorHAnsi" w:cstheme="majorHAnsi"/>
          <w:b/>
          <w:color w:val="FF0000"/>
          <w:sz w:val="24"/>
          <w:szCs w:val="24"/>
        </w:rPr>
        <w:t>div:hover</w:t>
      </w:r>
      <w:proofErr w:type="spellEnd"/>
      <w:proofErr w:type="gramEnd"/>
      <w:r w:rsidRPr="00733B3F">
        <w:rPr>
          <w:rFonts w:asciiTheme="majorHAnsi" w:eastAsia="Times New Roman" w:hAnsiTheme="majorHAnsi" w:cstheme="majorHAnsi"/>
          <w:b/>
          <w:color w:val="FF0000"/>
          <w:sz w:val="24"/>
          <w:szCs w:val="24"/>
        </w:rPr>
        <w:t xml:space="preserve"> {</w:t>
      </w:r>
    </w:p>
    <w:p w14:paraId="63EC03ED" w14:textId="77777777" w:rsidR="00733B3F" w:rsidRPr="00733B3F" w:rsidRDefault="00733B3F" w:rsidP="00733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733B3F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  width: 150px;</w:t>
      </w:r>
    </w:p>
    <w:p w14:paraId="705F7FE0" w14:textId="77777777" w:rsidR="00733B3F" w:rsidRPr="00733B3F" w:rsidRDefault="00733B3F" w:rsidP="00733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733B3F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  height: 150px;</w:t>
      </w:r>
    </w:p>
    <w:p w14:paraId="1AB999FB" w14:textId="77777777" w:rsidR="00733B3F" w:rsidRPr="00733B3F" w:rsidRDefault="00733B3F" w:rsidP="00733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733B3F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  transform: rotate(360deg);</w:t>
      </w:r>
    </w:p>
    <w:p w14:paraId="5D54F159" w14:textId="77777777" w:rsidR="00733B3F" w:rsidRPr="00733B3F" w:rsidRDefault="00733B3F" w:rsidP="00733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733B3F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  background-color: yellow;</w:t>
      </w:r>
    </w:p>
    <w:p w14:paraId="1EBBC1E5" w14:textId="77777777" w:rsidR="00733B3F" w:rsidRPr="00733B3F" w:rsidRDefault="00733B3F" w:rsidP="00733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733B3F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  border-radius:50%;</w:t>
      </w:r>
    </w:p>
    <w:p w14:paraId="240A2A83" w14:textId="77777777" w:rsidR="00733B3F" w:rsidRPr="00733B3F" w:rsidRDefault="00733B3F" w:rsidP="00733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733B3F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}</w:t>
      </w:r>
    </w:p>
    <w:p w14:paraId="350D9F89" w14:textId="77777777" w:rsidR="00733B3F" w:rsidRPr="00733B3F" w:rsidRDefault="00733B3F" w:rsidP="00733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733B3F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&lt;/style&gt;</w:t>
      </w:r>
    </w:p>
    <w:p w14:paraId="66AE0A3B" w14:textId="77777777" w:rsidR="00733B3F" w:rsidRPr="00733B3F" w:rsidRDefault="00733B3F" w:rsidP="00733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733B3F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&lt;/head&gt;</w:t>
      </w:r>
    </w:p>
    <w:p w14:paraId="3DCB73DE" w14:textId="77777777" w:rsidR="00733B3F" w:rsidRPr="00733B3F" w:rsidRDefault="00733B3F" w:rsidP="00733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733B3F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&lt;body&gt;</w:t>
      </w:r>
    </w:p>
    <w:p w14:paraId="4128DDD8" w14:textId="77777777" w:rsidR="00733B3F" w:rsidRPr="00733B3F" w:rsidRDefault="00733B3F" w:rsidP="00733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Theme="majorHAnsi" w:eastAsia="Times New Roman" w:hAnsiTheme="majorHAnsi" w:cstheme="majorHAnsi"/>
          <w:b/>
          <w:color w:val="FF0000"/>
          <w:sz w:val="24"/>
          <w:szCs w:val="24"/>
        </w:rPr>
      </w:pPr>
      <w:r w:rsidRPr="00733B3F">
        <w:rPr>
          <w:rFonts w:asciiTheme="majorHAnsi" w:eastAsia="Times New Roman" w:hAnsiTheme="majorHAnsi" w:cstheme="majorHAnsi"/>
          <w:b/>
          <w:color w:val="FF0000"/>
          <w:sz w:val="24"/>
          <w:szCs w:val="24"/>
        </w:rPr>
        <w:t>  &lt;div&gt;&lt;/div&gt;</w:t>
      </w:r>
    </w:p>
    <w:p w14:paraId="57D38B46" w14:textId="77777777" w:rsidR="00733B3F" w:rsidRPr="00733B3F" w:rsidRDefault="00733B3F" w:rsidP="00733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Theme="majorHAnsi" w:eastAsia="Times New Roman" w:hAnsiTheme="majorHAnsi" w:cstheme="majorHAnsi"/>
          <w:b/>
          <w:color w:val="000000" w:themeColor="text1"/>
          <w:sz w:val="24"/>
          <w:szCs w:val="24"/>
        </w:rPr>
      </w:pPr>
      <w:r w:rsidRPr="00733B3F">
        <w:rPr>
          <w:rFonts w:asciiTheme="majorHAnsi" w:eastAsia="Times New Roman" w:hAnsiTheme="majorHAnsi" w:cstheme="majorHAnsi"/>
          <w:b/>
          <w:color w:val="000000" w:themeColor="text1"/>
          <w:sz w:val="24"/>
          <w:szCs w:val="24"/>
        </w:rPr>
        <w:t>&lt;/body&gt;</w:t>
      </w:r>
    </w:p>
    <w:p w14:paraId="32F4A860" w14:textId="55385829" w:rsidR="00765762" w:rsidRPr="00062EC6" w:rsidRDefault="00765762" w:rsidP="00346462">
      <w:pPr>
        <w:rPr>
          <w:rFonts w:asciiTheme="majorHAnsi" w:hAnsiTheme="majorHAnsi" w:cstheme="majorHAnsi"/>
          <w:sz w:val="24"/>
          <w:szCs w:val="24"/>
        </w:rPr>
      </w:pPr>
    </w:p>
    <w:p w14:paraId="65936842" w14:textId="4C04192F" w:rsidR="00F65B14" w:rsidRPr="00CD508C" w:rsidRDefault="00CF2488" w:rsidP="00CD508C">
      <w:pPr>
        <w:pStyle w:val="Heading2"/>
        <w:jc w:val="center"/>
        <w:rPr>
          <w:rFonts w:cstheme="majorHAnsi"/>
          <w:color w:val="002060"/>
          <w:sz w:val="36"/>
          <w:szCs w:val="24"/>
          <w:u w:val="single"/>
        </w:rPr>
      </w:pPr>
      <w:r w:rsidRPr="00CD508C">
        <w:rPr>
          <w:rFonts w:cstheme="majorHAnsi"/>
          <w:color w:val="002060"/>
          <w:sz w:val="36"/>
          <w:szCs w:val="24"/>
          <w:u w:val="single"/>
        </w:rPr>
        <w:t>Animation Properties</w:t>
      </w:r>
    </w:p>
    <w:tbl>
      <w:tblPr>
        <w:tblStyle w:val="TableGrid"/>
        <w:tblW w:w="11088" w:type="dxa"/>
        <w:tblLook w:val="04A0" w:firstRow="1" w:lastRow="0" w:firstColumn="1" w:lastColumn="0" w:noHBand="0" w:noVBand="1"/>
      </w:tblPr>
      <w:tblGrid>
        <w:gridCol w:w="2880"/>
        <w:gridCol w:w="2880"/>
        <w:gridCol w:w="5328"/>
      </w:tblGrid>
      <w:tr w:rsidR="00550411" w:rsidRPr="00062EC6" w14:paraId="5EDE155D" w14:textId="77777777" w:rsidTr="006A01D7">
        <w:trPr>
          <w:trHeight w:val="512"/>
        </w:trPr>
        <w:tc>
          <w:tcPr>
            <w:tcW w:w="2880" w:type="dxa"/>
            <w:shd w:val="clear" w:color="auto" w:fill="FFFF00"/>
          </w:tcPr>
          <w:p w14:paraId="2B4B2C2F" w14:textId="77777777" w:rsidR="00550411" w:rsidRPr="00062EC6" w:rsidRDefault="00550411" w:rsidP="006A01D7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b/>
                <w:sz w:val="24"/>
                <w:szCs w:val="24"/>
              </w:rPr>
              <w:t>Property</w:t>
            </w:r>
          </w:p>
        </w:tc>
        <w:tc>
          <w:tcPr>
            <w:tcW w:w="2880" w:type="dxa"/>
            <w:shd w:val="clear" w:color="auto" w:fill="FFFF00"/>
          </w:tcPr>
          <w:p w14:paraId="7DEACBEE" w14:textId="77777777" w:rsidR="00550411" w:rsidRPr="00062EC6" w:rsidRDefault="00550411" w:rsidP="006A01D7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b/>
                <w:sz w:val="24"/>
                <w:szCs w:val="24"/>
              </w:rPr>
              <w:t>Purpose</w:t>
            </w:r>
          </w:p>
        </w:tc>
        <w:tc>
          <w:tcPr>
            <w:tcW w:w="5328" w:type="dxa"/>
            <w:shd w:val="clear" w:color="auto" w:fill="FFFF00"/>
          </w:tcPr>
          <w:p w14:paraId="339E66E4" w14:textId="77777777" w:rsidR="00550411" w:rsidRPr="00062EC6" w:rsidRDefault="00550411" w:rsidP="006A01D7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b/>
                <w:sz w:val="24"/>
                <w:szCs w:val="24"/>
              </w:rPr>
              <w:t>Possible Values / Examples</w:t>
            </w:r>
          </w:p>
        </w:tc>
      </w:tr>
      <w:tr w:rsidR="00550411" w:rsidRPr="00062EC6" w14:paraId="0EA2A297" w14:textId="77777777" w:rsidTr="00F719CF">
        <w:tc>
          <w:tcPr>
            <w:tcW w:w="2880" w:type="dxa"/>
          </w:tcPr>
          <w:p w14:paraId="08E67724" w14:textId="77777777" w:rsidR="00550411" w:rsidRPr="00062EC6" w:rsidRDefault="00550411" w:rsidP="00457C9B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b/>
                <w:sz w:val="24"/>
                <w:szCs w:val="24"/>
              </w:rPr>
              <w:t>animation-name</w:t>
            </w:r>
          </w:p>
        </w:tc>
        <w:tc>
          <w:tcPr>
            <w:tcW w:w="2880" w:type="dxa"/>
          </w:tcPr>
          <w:p w14:paraId="0C755834" w14:textId="77777777" w:rsidR="00550411" w:rsidRPr="00062EC6" w:rsidRDefault="00550411" w:rsidP="009B72E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Specifies the name of the @keyframes animation to apply.</w:t>
            </w:r>
          </w:p>
        </w:tc>
        <w:tc>
          <w:tcPr>
            <w:tcW w:w="5328" w:type="dxa"/>
          </w:tcPr>
          <w:p w14:paraId="0CC5783E" w14:textId="77777777" w:rsidR="00550411" w:rsidRPr="00062EC6" w:rsidRDefault="00550411" w:rsidP="009B72E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Any valid animation name defined with @keyframes.</w:t>
            </w:r>
            <w:r w:rsidRPr="00062EC6">
              <w:rPr>
                <w:rFonts w:asciiTheme="majorHAnsi" w:hAnsiTheme="majorHAnsi" w:cstheme="majorHAnsi"/>
                <w:sz w:val="24"/>
                <w:szCs w:val="24"/>
              </w:rPr>
              <w:br/>
              <w:t>Example: animation-name: bounce;</w:t>
            </w:r>
          </w:p>
        </w:tc>
      </w:tr>
      <w:tr w:rsidR="00550411" w:rsidRPr="00062EC6" w14:paraId="16F81AB1" w14:textId="77777777" w:rsidTr="00F719CF">
        <w:tc>
          <w:tcPr>
            <w:tcW w:w="2880" w:type="dxa"/>
          </w:tcPr>
          <w:p w14:paraId="104439F3" w14:textId="77777777" w:rsidR="00550411" w:rsidRPr="00062EC6" w:rsidRDefault="00550411" w:rsidP="00457C9B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b/>
                <w:sz w:val="24"/>
                <w:szCs w:val="24"/>
              </w:rPr>
              <w:t>animation-duration</w:t>
            </w:r>
          </w:p>
        </w:tc>
        <w:tc>
          <w:tcPr>
            <w:tcW w:w="2880" w:type="dxa"/>
          </w:tcPr>
          <w:p w14:paraId="246FD082" w14:textId="77777777" w:rsidR="00550411" w:rsidRPr="00062EC6" w:rsidRDefault="00550411" w:rsidP="009B72E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Defines how long one animation cycle takes to complete.</w:t>
            </w:r>
          </w:p>
        </w:tc>
        <w:tc>
          <w:tcPr>
            <w:tcW w:w="5328" w:type="dxa"/>
          </w:tcPr>
          <w:p w14:paraId="709ECBAA" w14:textId="77777777" w:rsidR="00550411" w:rsidRPr="00062EC6" w:rsidRDefault="00550411" w:rsidP="009B72E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Time value in seconds (s) or milliseconds (</w:t>
            </w:r>
            <w:proofErr w:type="spellStart"/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ms</w:t>
            </w:r>
            <w:proofErr w:type="spellEnd"/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).</w:t>
            </w:r>
            <w:r w:rsidRPr="00062EC6">
              <w:rPr>
                <w:rFonts w:asciiTheme="majorHAnsi" w:hAnsiTheme="majorHAnsi" w:cstheme="majorHAnsi"/>
                <w:sz w:val="24"/>
                <w:szCs w:val="24"/>
              </w:rPr>
              <w:br/>
              <w:t>Examples: 2s, 500ms</w:t>
            </w:r>
          </w:p>
        </w:tc>
      </w:tr>
      <w:tr w:rsidR="00550411" w:rsidRPr="00062EC6" w14:paraId="771E38A9" w14:textId="77777777" w:rsidTr="00F719CF">
        <w:tc>
          <w:tcPr>
            <w:tcW w:w="2880" w:type="dxa"/>
          </w:tcPr>
          <w:p w14:paraId="4724BB5D" w14:textId="77777777" w:rsidR="00550411" w:rsidRPr="00062EC6" w:rsidRDefault="00550411" w:rsidP="00457C9B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b/>
                <w:sz w:val="24"/>
                <w:szCs w:val="24"/>
              </w:rPr>
              <w:t>animation-delay</w:t>
            </w:r>
          </w:p>
        </w:tc>
        <w:tc>
          <w:tcPr>
            <w:tcW w:w="2880" w:type="dxa"/>
          </w:tcPr>
          <w:p w14:paraId="6734A810" w14:textId="77777777" w:rsidR="00550411" w:rsidRPr="00062EC6" w:rsidRDefault="00550411" w:rsidP="009B72E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Specifies the time to wait before starting the animation.</w:t>
            </w:r>
          </w:p>
        </w:tc>
        <w:tc>
          <w:tcPr>
            <w:tcW w:w="5328" w:type="dxa"/>
          </w:tcPr>
          <w:p w14:paraId="6A206060" w14:textId="77777777" w:rsidR="00550411" w:rsidRPr="00062EC6" w:rsidRDefault="00550411" w:rsidP="009B72E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Time value (seconds or milliseconds). Can be negative.</w:t>
            </w:r>
            <w:r w:rsidRPr="00062EC6">
              <w:rPr>
                <w:rFonts w:asciiTheme="majorHAnsi" w:hAnsiTheme="majorHAnsi" w:cstheme="majorHAnsi"/>
                <w:sz w:val="24"/>
                <w:szCs w:val="24"/>
              </w:rPr>
              <w:br/>
              <w:t>Examples: 1s, -2s</w:t>
            </w:r>
          </w:p>
        </w:tc>
      </w:tr>
      <w:tr w:rsidR="00550411" w:rsidRPr="00062EC6" w14:paraId="2E7797A1" w14:textId="77777777" w:rsidTr="00F719CF">
        <w:tc>
          <w:tcPr>
            <w:tcW w:w="2880" w:type="dxa"/>
          </w:tcPr>
          <w:p w14:paraId="5D7099EA" w14:textId="77777777" w:rsidR="00550411" w:rsidRPr="00062EC6" w:rsidRDefault="00550411" w:rsidP="00457C9B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b/>
                <w:sz w:val="24"/>
                <w:szCs w:val="24"/>
              </w:rPr>
              <w:t>animation-iteration-count</w:t>
            </w:r>
          </w:p>
        </w:tc>
        <w:tc>
          <w:tcPr>
            <w:tcW w:w="2880" w:type="dxa"/>
          </w:tcPr>
          <w:p w14:paraId="43CD7CDA" w14:textId="77777777" w:rsidR="00550411" w:rsidRPr="00062EC6" w:rsidRDefault="00550411" w:rsidP="009B72E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Defines how many times the animation repeats.</w:t>
            </w:r>
          </w:p>
        </w:tc>
        <w:tc>
          <w:tcPr>
            <w:tcW w:w="5328" w:type="dxa"/>
          </w:tcPr>
          <w:p w14:paraId="3D3B7EAD" w14:textId="77777777" w:rsidR="00550411" w:rsidRPr="00062EC6" w:rsidRDefault="00550411" w:rsidP="009B72E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A number or 'infinite'.</w:t>
            </w:r>
            <w:r w:rsidRPr="00062EC6">
              <w:rPr>
                <w:rFonts w:asciiTheme="majorHAnsi" w:hAnsiTheme="majorHAnsi" w:cstheme="majorHAnsi"/>
                <w:sz w:val="24"/>
                <w:szCs w:val="24"/>
              </w:rPr>
              <w:br/>
              <w:t>Examples: 3, infinite</w:t>
            </w:r>
          </w:p>
        </w:tc>
      </w:tr>
      <w:tr w:rsidR="00550411" w:rsidRPr="00062EC6" w14:paraId="5F43CE42" w14:textId="77777777" w:rsidTr="00F719CF">
        <w:tc>
          <w:tcPr>
            <w:tcW w:w="2880" w:type="dxa"/>
          </w:tcPr>
          <w:p w14:paraId="3D00BABA" w14:textId="77777777" w:rsidR="00550411" w:rsidRPr="00062EC6" w:rsidRDefault="00550411" w:rsidP="00457C9B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b/>
                <w:sz w:val="24"/>
                <w:szCs w:val="24"/>
              </w:rPr>
              <w:t>animation-direction</w:t>
            </w:r>
          </w:p>
        </w:tc>
        <w:tc>
          <w:tcPr>
            <w:tcW w:w="2880" w:type="dxa"/>
          </w:tcPr>
          <w:p w14:paraId="60085719" w14:textId="77777777" w:rsidR="00550411" w:rsidRPr="00062EC6" w:rsidRDefault="00550411" w:rsidP="009B72E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Defines whether the animation runs forward, backward, or alternates.</w:t>
            </w:r>
          </w:p>
        </w:tc>
        <w:tc>
          <w:tcPr>
            <w:tcW w:w="5328" w:type="dxa"/>
          </w:tcPr>
          <w:p w14:paraId="3B0238A4" w14:textId="77777777" w:rsidR="00550411" w:rsidRPr="00062EC6" w:rsidRDefault="00550411" w:rsidP="009B72E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normal – runs forward (default)</w:t>
            </w:r>
            <w:r w:rsidRPr="00062EC6">
              <w:rPr>
                <w:rFonts w:asciiTheme="majorHAnsi" w:hAnsiTheme="majorHAnsi" w:cstheme="majorHAnsi"/>
                <w:sz w:val="24"/>
                <w:szCs w:val="24"/>
              </w:rPr>
              <w:br/>
              <w:t>reverse – runs backward</w:t>
            </w:r>
            <w:r w:rsidRPr="00062EC6">
              <w:rPr>
                <w:rFonts w:asciiTheme="majorHAnsi" w:hAnsiTheme="majorHAnsi" w:cstheme="majorHAnsi"/>
                <w:sz w:val="24"/>
                <w:szCs w:val="24"/>
              </w:rPr>
              <w:br/>
              <w:t>alternate – runs forward then backward</w:t>
            </w:r>
            <w:r w:rsidRPr="00062EC6">
              <w:rPr>
                <w:rFonts w:asciiTheme="majorHAnsi" w:hAnsiTheme="majorHAnsi" w:cstheme="majorHAnsi"/>
                <w:sz w:val="24"/>
                <w:szCs w:val="24"/>
              </w:rPr>
              <w:br/>
              <w:t>alternate-reverse – runs backward then forward</w:t>
            </w:r>
          </w:p>
        </w:tc>
      </w:tr>
      <w:tr w:rsidR="00550411" w:rsidRPr="00062EC6" w14:paraId="2419CD99" w14:textId="77777777" w:rsidTr="00F719CF">
        <w:tc>
          <w:tcPr>
            <w:tcW w:w="2880" w:type="dxa"/>
          </w:tcPr>
          <w:p w14:paraId="474C9C48" w14:textId="77777777" w:rsidR="00550411" w:rsidRPr="00062EC6" w:rsidRDefault="00550411" w:rsidP="00457C9B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b/>
                <w:sz w:val="24"/>
                <w:szCs w:val="24"/>
              </w:rPr>
              <w:t>animation-timing-function</w:t>
            </w:r>
          </w:p>
        </w:tc>
        <w:tc>
          <w:tcPr>
            <w:tcW w:w="2880" w:type="dxa"/>
          </w:tcPr>
          <w:p w14:paraId="61145BFB" w14:textId="77777777" w:rsidR="00550411" w:rsidRPr="00062EC6" w:rsidRDefault="00550411" w:rsidP="009B72E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Controls the speed curve of the animation.</w:t>
            </w:r>
          </w:p>
        </w:tc>
        <w:tc>
          <w:tcPr>
            <w:tcW w:w="5328" w:type="dxa"/>
          </w:tcPr>
          <w:p w14:paraId="6519A69D" w14:textId="737C1354" w:rsidR="00550411" w:rsidRPr="00062EC6" w:rsidRDefault="00550411" w:rsidP="009B72E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linear – constant speed</w:t>
            </w:r>
            <w:r w:rsidRPr="00062EC6">
              <w:rPr>
                <w:rFonts w:asciiTheme="majorHAnsi" w:hAnsiTheme="majorHAnsi" w:cstheme="majorHAnsi"/>
                <w:sz w:val="24"/>
                <w:szCs w:val="24"/>
              </w:rPr>
              <w:br/>
              <w:t>ease – starts slow, speeds up, slows down (default)</w:t>
            </w:r>
            <w:r w:rsidRPr="00062EC6">
              <w:rPr>
                <w:rFonts w:asciiTheme="majorHAnsi" w:hAnsiTheme="majorHAnsi" w:cstheme="majorHAnsi"/>
                <w:sz w:val="24"/>
                <w:szCs w:val="24"/>
              </w:rPr>
              <w:br/>
              <w:t>ease-in – starts slow</w:t>
            </w:r>
            <w:r w:rsidRPr="00062EC6">
              <w:rPr>
                <w:rFonts w:asciiTheme="majorHAnsi" w:hAnsiTheme="majorHAnsi" w:cstheme="majorHAnsi"/>
                <w:sz w:val="24"/>
                <w:szCs w:val="24"/>
              </w:rPr>
              <w:br/>
              <w:t>ease-out – ends slow</w:t>
            </w:r>
            <w:r w:rsidRPr="00062EC6">
              <w:rPr>
                <w:rFonts w:asciiTheme="majorHAnsi" w:hAnsiTheme="majorHAnsi" w:cstheme="majorHAnsi"/>
                <w:sz w:val="24"/>
                <w:szCs w:val="24"/>
              </w:rPr>
              <w:br/>
              <w:t>ease-in-out – starts and ends slow</w:t>
            </w:r>
          </w:p>
        </w:tc>
      </w:tr>
      <w:tr w:rsidR="00550411" w:rsidRPr="00062EC6" w14:paraId="092C43B8" w14:textId="77777777" w:rsidTr="00F719CF">
        <w:tc>
          <w:tcPr>
            <w:tcW w:w="2880" w:type="dxa"/>
          </w:tcPr>
          <w:p w14:paraId="082332F9" w14:textId="77777777" w:rsidR="00550411" w:rsidRPr="00062EC6" w:rsidRDefault="00550411" w:rsidP="00457C9B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b/>
                <w:sz w:val="24"/>
                <w:szCs w:val="24"/>
              </w:rPr>
              <w:t>animation (shorthand)</w:t>
            </w:r>
          </w:p>
        </w:tc>
        <w:tc>
          <w:tcPr>
            <w:tcW w:w="2880" w:type="dxa"/>
          </w:tcPr>
          <w:p w14:paraId="4967313B" w14:textId="77777777" w:rsidR="00550411" w:rsidRPr="00062EC6" w:rsidRDefault="00550411" w:rsidP="009B72E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Combines all animation properties in one line.</w:t>
            </w:r>
          </w:p>
        </w:tc>
        <w:tc>
          <w:tcPr>
            <w:tcW w:w="5328" w:type="dxa"/>
          </w:tcPr>
          <w:p w14:paraId="16D875CF" w14:textId="77777777" w:rsidR="00550411" w:rsidRPr="00062EC6" w:rsidRDefault="00550411" w:rsidP="009B72E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Syntax: animation: name duration timing-function delay iteration-count direction fill-mode play-state;</w:t>
            </w:r>
            <w:r w:rsidRPr="00062EC6">
              <w:rPr>
                <w:rFonts w:asciiTheme="majorHAnsi" w:hAnsiTheme="majorHAnsi" w:cstheme="majorHAnsi"/>
                <w:sz w:val="24"/>
                <w:szCs w:val="24"/>
              </w:rPr>
              <w:br/>
              <w:t>Example: animation: bounce 2s ease-in-out 1s infinite alternate forwards;</w:t>
            </w:r>
          </w:p>
        </w:tc>
      </w:tr>
    </w:tbl>
    <w:p w14:paraId="1E7A754B" w14:textId="77777777" w:rsidR="00102CFB" w:rsidRPr="007A7AE2" w:rsidRDefault="00DD68EB" w:rsidP="00102CFB">
      <w:pPr>
        <w:spacing w:after="0" w:line="285" w:lineRule="atLeast"/>
        <w:jc w:val="both"/>
        <w:rPr>
          <w:rFonts w:eastAsia="Times New Roman" w:cstheme="minorHAnsi"/>
          <w:b/>
          <w:color w:val="000000" w:themeColor="text1"/>
          <w:sz w:val="28"/>
          <w:szCs w:val="24"/>
        </w:rPr>
      </w:pPr>
      <w:r w:rsidRPr="00062EC6">
        <w:rPr>
          <w:rFonts w:asciiTheme="majorHAnsi" w:hAnsiTheme="majorHAnsi" w:cstheme="majorHAnsi"/>
          <w:sz w:val="24"/>
          <w:szCs w:val="24"/>
        </w:rPr>
        <w:br w:type="page"/>
      </w:r>
      <w:r w:rsidR="00102CFB" w:rsidRPr="007A7AE2">
        <w:rPr>
          <w:rFonts w:eastAsia="Times New Roman" w:cstheme="minorHAnsi"/>
          <w:b/>
          <w:color w:val="000000" w:themeColor="text1"/>
          <w:sz w:val="28"/>
          <w:szCs w:val="24"/>
          <w:highlight w:val="cyan"/>
        </w:rPr>
        <w:lastRenderedPageBreak/>
        <w:t>Animation in reverse direction with infinite iteration count</w:t>
      </w:r>
    </w:p>
    <w:p w14:paraId="5AF274F1" w14:textId="77777777" w:rsidR="00102CFB" w:rsidRPr="00A5600D" w:rsidRDefault="00102CFB" w:rsidP="00102CFB">
      <w:pPr>
        <w:spacing w:after="0" w:line="285" w:lineRule="atLeast"/>
        <w:jc w:val="both"/>
        <w:rPr>
          <w:rFonts w:eastAsia="Times New Roman" w:cstheme="minorHAnsi"/>
          <w:color w:val="000000" w:themeColor="text1"/>
          <w:sz w:val="24"/>
          <w:szCs w:val="24"/>
        </w:rPr>
      </w:pPr>
    </w:p>
    <w:p w14:paraId="227D3252" w14:textId="77777777" w:rsidR="00102CFB" w:rsidRPr="00102CFB" w:rsidRDefault="00102CFB" w:rsidP="00102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102CFB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&lt;html&gt;</w:t>
      </w:r>
    </w:p>
    <w:p w14:paraId="3800356D" w14:textId="77777777" w:rsidR="00102CFB" w:rsidRPr="00102CFB" w:rsidRDefault="00102CFB" w:rsidP="00102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102CFB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&lt;head&gt;</w:t>
      </w:r>
    </w:p>
    <w:p w14:paraId="7B0E74EE" w14:textId="77777777" w:rsidR="00102CFB" w:rsidRPr="00102CFB" w:rsidRDefault="00102CFB" w:rsidP="00102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102CFB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&lt;style&gt;</w:t>
      </w:r>
    </w:p>
    <w:p w14:paraId="74A8C299" w14:textId="77777777" w:rsidR="00102CFB" w:rsidRPr="00102CFB" w:rsidRDefault="00102CFB" w:rsidP="00102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b/>
          <w:color w:val="0070C0"/>
          <w:sz w:val="24"/>
          <w:szCs w:val="24"/>
        </w:rPr>
      </w:pPr>
      <w:r w:rsidRPr="00102CFB">
        <w:rPr>
          <w:rFonts w:asciiTheme="majorHAnsi" w:eastAsia="Times New Roman" w:hAnsiTheme="majorHAnsi" w:cstheme="majorHAnsi"/>
          <w:b/>
          <w:color w:val="0070C0"/>
          <w:sz w:val="24"/>
          <w:szCs w:val="24"/>
        </w:rPr>
        <w:t>div {</w:t>
      </w:r>
    </w:p>
    <w:p w14:paraId="378579C5" w14:textId="66BDEFE2" w:rsidR="00102CFB" w:rsidRPr="00102CFB" w:rsidRDefault="00102CFB" w:rsidP="00102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102CFB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width: 100px;</w:t>
      </w:r>
    </w:p>
    <w:p w14:paraId="169D57EE" w14:textId="77777777" w:rsidR="00102CFB" w:rsidRPr="00102CFB" w:rsidRDefault="00102CFB" w:rsidP="00102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102CFB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height: 100px;</w:t>
      </w:r>
    </w:p>
    <w:p w14:paraId="2D430560" w14:textId="77777777" w:rsidR="00102CFB" w:rsidRPr="00102CFB" w:rsidRDefault="00102CFB" w:rsidP="00102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102CFB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background-color: red; </w:t>
      </w:r>
    </w:p>
    <w:p w14:paraId="7F320B63" w14:textId="77777777" w:rsidR="00102CFB" w:rsidRPr="00102CFB" w:rsidRDefault="00102CFB" w:rsidP="00102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102CFB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position: relative; </w:t>
      </w:r>
    </w:p>
    <w:p w14:paraId="3DEBDB29" w14:textId="77777777" w:rsidR="00102CFB" w:rsidRPr="00102CFB" w:rsidRDefault="00102CFB" w:rsidP="00102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b/>
          <w:color w:val="000000" w:themeColor="text1"/>
          <w:sz w:val="24"/>
          <w:szCs w:val="24"/>
        </w:rPr>
      </w:pPr>
      <w:r w:rsidRPr="00102CFB">
        <w:rPr>
          <w:rFonts w:asciiTheme="majorHAnsi" w:eastAsia="Times New Roman" w:hAnsiTheme="majorHAnsi" w:cstheme="majorHAnsi"/>
          <w:b/>
          <w:color w:val="000000" w:themeColor="text1"/>
          <w:sz w:val="24"/>
          <w:szCs w:val="24"/>
        </w:rPr>
        <w:t xml:space="preserve">animation-name: </w:t>
      </w:r>
      <w:r w:rsidRPr="00102CFB">
        <w:rPr>
          <w:rFonts w:asciiTheme="majorHAnsi" w:eastAsia="Times New Roman" w:hAnsiTheme="majorHAnsi" w:cstheme="majorHAnsi"/>
          <w:b/>
          <w:color w:val="C00000"/>
          <w:sz w:val="24"/>
          <w:szCs w:val="24"/>
        </w:rPr>
        <w:t>example</w:t>
      </w:r>
      <w:r w:rsidRPr="00102CFB">
        <w:rPr>
          <w:rFonts w:asciiTheme="majorHAnsi" w:eastAsia="Times New Roman" w:hAnsiTheme="majorHAnsi" w:cstheme="majorHAnsi"/>
          <w:b/>
          <w:color w:val="000000" w:themeColor="text1"/>
          <w:sz w:val="24"/>
          <w:szCs w:val="24"/>
        </w:rPr>
        <w:t xml:space="preserve">; </w:t>
      </w:r>
    </w:p>
    <w:p w14:paraId="1C439A06" w14:textId="77777777" w:rsidR="00102CFB" w:rsidRPr="00102CFB" w:rsidRDefault="00102CFB" w:rsidP="00102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b/>
          <w:color w:val="000000" w:themeColor="text1"/>
          <w:sz w:val="24"/>
          <w:szCs w:val="24"/>
        </w:rPr>
      </w:pPr>
      <w:r w:rsidRPr="00102CFB">
        <w:rPr>
          <w:rFonts w:asciiTheme="majorHAnsi" w:eastAsia="Times New Roman" w:hAnsiTheme="majorHAnsi" w:cstheme="majorHAnsi"/>
          <w:b/>
          <w:color w:val="000000" w:themeColor="text1"/>
          <w:sz w:val="24"/>
          <w:szCs w:val="24"/>
        </w:rPr>
        <w:t>animation-duration: 4s;</w:t>
      </w:r>
    </w:p>
    <w:p w14:paraId="6878A1C2" w14:textId="77777777" w:rsidR="00102CFB" w:rsidRPr="00102CFB" w:rsidRDefault="00102CFB" w:rsidP="00102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b/>
          <w:color w:val="000000" w:themeColor="text1"/>
          <w:sz w:val="24"/>
          <w:szCs w:val="24"/>
        </w:rPr>
      </w:pPr>
      <w:r w:rsidRPr="00102CFB">
        <w:rPr>
          <w:rFonts w:asciiTheme="majorHAnsi" w:eastAsia="Times New Roman" w:hAnsiTheme="majorHAnsi" w:cstheme="majorHAnsi"/>
          <w:b/>
          <w:color w:val="000000" w:themeColor="text1"/>
          <w:sz w:val="24"/>
          <w:szCs w:val="24"/>
        </w:rPr>
        <w:t>animation-direction: reverse;</w:t>
      </w:r>
    </w:p>
    <w:p w14:paraId="69114186" w14:textId="3D1167D3" w:rsidR="00102CFB" w:rsidRPr="00102CFB" w:rsidRDefault="00102CFB" w:rsidP="00102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b/>
          <w:color w:val="000000" w:themeColor="text1"/>
          <w:sz w:val="24"/>
          <w:szCs w:val="24"/>
        </w:rPr>
      </w:pPr>
      <w:r w:rsidRPr="00102CFB">
        <w:rPr>
          <w:rFonts w:asciiTheme="majorHAnsi" w:eastAsia="Times New Roman" w:hAnsiTheme="majorHAnsi" w:cstheme="majorHAnsi"/>
          <w:b/>
          <w:color w:val="000000" w:themeColor="text1"/>
          <w:sz w:val="24"/>
          <w:szCs w:val="24"/>
        </w:rPr>
        <w:t>animation-iteration-count: infinite;</w:t>
      </w:r>
    </w:p>
    <w:p w14:paraId="5FC8E80F" w14:textId="31AD6CAE" w:rsidR="00102CFB" w:rsidRPr="00102CFB" w:rsidRDefault="00102CFB" w:rsidP="00102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b/>
          <w:color w:val="000000" w:themeColor="text1"/>
          <w:sz w:val="24"/>
          <w:szCs w:val="24"/>
        </w:rPr>
      </w:pPr>
      <w:r w:rsidRPr="00102CFB">
        <w:rPr>
          <w:rFonts w:asciiTheme="majorHAnsi" w:eastAsia="Times New Roman" w:hAnsiTheme="majorHAnsi" w:cstheme="majorHAnsi"/>
          <w:b/>
          <w:color w:val="000000" w:themeColor="text1"/>
          <w:sz w:val="24"/>
          <w:szCs w:val="24"/>
        </w:rPr>
        <w:t>animation-delay:2s;</w:t>
      </w:r>
    </w:p>
    <w:p w14:paraId="652F2407" w14:textId="105828D6" w:rsidR="00102CFB" w:rsidRPr="00102CFB" w:rsidRDefault="00102CFB" w:rsidP="00102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b/>
          <w:color w:val="000000" w:themeColor="text1"/>
          <w:sz w:val="24"/>
          <w:szCs w:val="24"/>
        </w:rPr>
      </w:pPr>
      <w:proofErr w:type="spellStart"/>
      <w:r w:rsidRPr="00102CFB">
        <w:rPr>
          <w:rFonts w:asciiTheme="majorHAnsi" w:eastAsia="Times New Roman" w:hAnsiTheme="majorHAnsi" w:cstheme="majorHAnsi"/>
          <w:b/>
          <w:color w:val="000000" w:themeColor="text1"/>
          <w:sz w:val="24"/>
          <w:szCs w:val="24"/>
        </w:rPr>
        <w:t>animation-timing-</w:t>
      </w:r>
      <w:proofErr w:type="gramStart"/>
      <w:r w:rsidRPr="00102CFB">
        <w:rPr>
          <w:rFonts w:asciiTheme="majorHAnsi" w:eastAsia="Times New Roman" w:hAnsiTheme="majorHAnsi" w:cstheme="majorHAnsi"/>
          <w:b/>
          <w:color w:val="000000" w:themeColor="text1"/>
          <w:sz w:val="24"/>
          <w:szCs w:val="24"/>
        </w:rPr>
        <w:t>function:ease</w:t>
      </w:r>
      <w:proofErr w:type="gramEnd"/>
      <w:r w:rsidRPr="00102CFB">
        <w:rPr>
          <w:rFonts w:asciiTheme="majorHAnsi" w:eastAsia="Times New Roman" w:hAnsiTheme="majorHAnsi" w:cstheme="majorHAnsi"/>
          <w:b/>
          <w:color w:val="000000" w:themeColor="text1"/>
          <w:sz w:val="24"/>
          <w:szCs w:val="24"/>
        </w:rPr>
        <w:t>-in</w:t>
      </w:r>
      <w:proofErr w:type="spellEnd"/>
      <w:r w:rsidRPr="00102CFB">
        <w:rPr>
          <w:rFonts w:asciiTheme="majorHAnsi" w:eastAsia="Times New Roman" w:hAnsiTheme="majorHAnsi" w:cstheme="majorHAnsi"/>
          <w:b/>
          <w:color w:val="000000" w:themeColor="text1"/>
          <w:sz w:val="24"/>
          <w:szCs w:val="24"/>
        </w:rPr>
        <w:t>;</w:t>
      </w:r>
    </w:p>
    <w:p w14:paraId="560BA1B2" w14:textId="77777777" w:rsidR="00102CFB" w:rsidRPr="00102CFB" w:rsidRDefault="00102CFB" w:rsidP="00102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b/>
          <w:color w:val="0070C0"/>
          <w:sz w:val="24"/>
          <w:szCs w:val="24"/>
        </w:rPr>
      </w:pPr>
      <w:r w:rsidRPr="00102CFB">
        <w:rPr>
          <w:rFonts w:asciiTheme="majorHAnsi" w:eastAsia="Times New Roman" w:hAnsiTheme="majorHAnsi" w:cstheme="majorHAnsi"/>
          <w:b/>
          <w:color w:val="0070C0"/>
          <w:sz w:val="24"/>
          <w:szCs w:val="24"/>
        </w:rPr>
        <w:t>}</w:t>
      </w:r>
    </w:p>
    <w:p w14:paraId="174718B6" w14:textId="77777777" w:rsidR="00102CFB" w:rsidRPr="00102CFB" w:rsidRDefault="00102CFB" w:rsidP="00102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102CFB">
        <w:rPr>
          <w:rFonts w:asciiTheme="majorHAnsi" w:eastAsia="Times New Roman" w:hAnsiTheme="majorHAnsi" w:cstheme="majorHAnsi"/>
          <w:b/>
          <w:color w:val="000000" w:themeColor="text1"/>
          <w:sz w:val="24"/>
          <w:szCs w:val="24"/>
        </w:rPr>
        <w:t xml:space="preserve">@keyframes </w:t>
      </w:r>
      <w:r w:rsidRPr="00102CFB">
        <w:rPr>
          <w:rFonts w:asciiTheme="majorHAnsi" w:eastAsia="Times New Roman" w:hAnsiTheme="majorHAnsi" w:cstheme="majorHAnsi"/>
          <w:b/>
          <w:color w:val="C00000"/>
          <w:sz w:val="24"/>
          <w:szCs w:val="24"/>
        </w:rPr>
        <w:t>example</w:t>
      </w:r>
      <w:r w:rsidRPr="00102CFB">
        <w:rPr>
          <w:rFonts w:asciiTheme="majorHAnsi" w:eastAsia="Times New Roman" w:hAnsiTheme="majorHAnsi" w:cstheme="majorHAnsi"/>
          <w:color w:val="C00000"/>
          <w:sz w:val="24"/>
          <w:szCs w:val="24"/>
        </w:rPr>
        <w:t xml:space="preserve"> </w:t>
      </w:r>
      <w:r w:rsidRPr="00102CFB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{</w:t>
      </w:r>
    </w:p>
    <w:p w14:paraId="1D8BB8F0" w14:textId="77777777" w:rsidR="00102CFB" w:rsidRPr="00102CFB" w:rsidRDefault="00102CFB" w:rsidP="00102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102CFB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0</w:t>
      </w:r>
      <w:proofErr w:type="gramStart"/>
      <w:r w:rsidRPr="00102CFB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%  {</w:t>
      </w:r>
      <w:proofErr w:type="spellStart"/>
      <w:proofErr w:type="gramEnd"/>
      <w:r w:rsidRPr="00102CFB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background-color:red</w:t>
      </w:r>
      <w:proofErr w:type="spellEnd"/>
      <w:r w:rsidRPr="00102CFB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; left:0px; top:0px;}</w:t>
      </w:r>
    </w:p>
    <w:p w14:paraId="14429938" w14:textId="77777777" w:rsidR="00102CFB" w:rsidRPr="00102CFB" w:rsidRDefault="00102CFB" w:rsidP="00102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102CFB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25% {</w:t>
      </w:r>
      <w:proofErr w:type="spellStart"/>
      <w:r w:rsidRPr="00102CFB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background-</w:t>
      </w:r>
      <w:proofErr w:type="gramStart"/>
      <w:r w:rsidRPr="00102CFB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color:yellow</w:t>
      </w:r>
      <w:proofErr w:type="spellEnd"/>
      <w:proofErr w:type="gramEnd"/>
      <w:r w:rsidRPr="00102CFB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; left:200px; top:0px;}</w:t>
      </w:r>
    </w:p>
    <w:p w14:paraId="59FCBE80" w14:textId="77777777" w:rsidR="00102CFB" w:rsidRPr="00102CFB" w:rsidRDefault="00102CFB" w:rsidP="00102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102CFB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50% {</w:t>
      </w:r>
      <w:proofErr w:type="spellStart"/>
      <w:r w:rsidRPr="00102CFB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background-</w:t>
      </w:r>
      <w:proofErr w:type="gramStart"/>
      <w:r w:rsidRPr="00102CFB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color:blue</w:t>
      </w:r>
      <w:proofErr w:type="spellEnd"/>
      <w:proofErr w:type="gramEnd"/>
      <w:r w:rsidRPr="00102CFB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; left:200px; top:200px;}</w:t>
      </w:r>
    </w:p>
    <w:p w14:paraId="50252770" w14:textId="77777777" w:rsidR="00102CFB" w:rsidRPr="00102CFB" w:rsidRDefault="00102CFB" w:rsidP="00102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102CFB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75% {</w:t>
      </w:r>
      <w:proofErr w:type="spellStart"/>
      <w:r w:rsidRPr="00102CFB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background-</w:t>
      </w:r>
      <w:proofErr w:type="gramStart"/>
      <w:r w:rsidRPr="00102CFB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color:green</w:t>
      </w:r>
      <w:proofErr w:type="spellEnd"/>
      <w:proofErr w:type="gramEnd"/>
      <w:r w:rsidRPr="00102CFB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; left:0px; top:200px;}</w:t>
      </w:r>
    </w:p>
    <w:p w14:paraId="3C66E5F4" w14:textId="77777777" w:rsidR="00102CFB" w:rsidRPr="00102CFB" w:rsidRDefault="00102CFB" w:rsidP="00102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102CFB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100% {</w:t>
      </w:r>
      <w:proofErr w:type="spellStart"/>
      <w:r w:rsidRPr="00102CFB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background-</w:t>
      </w:r>
      <w:proofErr w:type="gramStart"/>
      <w:r w:rsidRPr="00102CFB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color:red</w:t>
      </w:r>
      <w:proofErr w:type="spellEnd"/>
      <w:proofErr w:type="gramEnd"/>
      <w:r w:rsidRPr="00102CFB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; left:0px; top:0px;}</w:t>
      </w:r>
    </w:p>
    <w:p w14:paraId="52909B8E" w14:textId="77777777" w:rsidR="00102CFB" w:rsidRPr="00102CFB" w:rsidRDefault="00102CFB" w:rsidP="00102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102CFB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}</w:t>
      </w:r>
    </w:p>
    <w:p w14:paraId="10AC6F3B" w14:textId="77777777" w:rsidR="00102CFB" w:rsidRPr="00102CFB" w:rsidRDefault="00102CFB" w:rsidP="00102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102CFB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&lt;/style&gt;</w:t>
      </w:r>
    </w:p>
    <w:p w14:paraId="4233D957" w14:textId="77777777" w:rsidR="00102CFB" w:rsidRPr="00102CFB" w:rsidRDefault="00102CFB" w:rsidP="00102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102CFB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&lt;/head&gt;</w:t>
      </w:r>
    </w:p>
    <w:p w14:paraId="5A25AD34" w14:textId="77777777" w:rsidR="00102CFB" w:rsidRPr="00102CFB" w:rsidRDefault="00102CFB" w:rsidP="00102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102CFB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&lt;body&gt;</w:t>
      </w:r>
    </w:p>
    <w:p w14:paraId="306A7CC9" w14:textId="77777777" w:rsidR="00102CFB" w:rsidRPr="00102CFB" w:rsidRDefault="00102CFB" w:rsidP="00102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b/>
          <w:color w:val="0070C0"/>
          <w:sz w:val="24"/>
          <w:szCs w:val="24"/>
        </w:rPr>
      </w:pPr>
      <w:r w:rsidRPr="00102CFB">
        <w:rPr>
          <w:rFonts w:asciiTheme="majorHAnsi" w:eastAsia="Times New Roman" w:hAnsiTheme="majorHAnsi" w:cstheme="majorHAnsi"/>
          <w:b/>
          <w:color w:val="0070C0"/>
          <w:sz w:val="24"/>
          <w:szCs w:val="24"/>
        </w:rPr>
        <w:t>&lt;div&gt;&lt;/div&gt;</w:t>
      </w:r>
    </w:p>
    <w:p w14:paraId="0041E77E" w14:textId="77777777" w:rsidR="00102CFB" w:rsidRPr="00102CFB" w:rsidRDefault="00102CFB" w:rsidP="00102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102CFB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&lt;/body&gt;</w:t>
      </w:r>
    </w:p>
    <w:p w14:paraId="7B5A7049" w14:textId="77777777" w:rsidR="00102CFB" w:rsidRPr="00102CFB" w:rsidRDefault="00102CFB" w:rsidP="00102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102CFB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&lt;/html&gt; </w:t>
      </w:r>
    </w:p>
    <w:p w14:paraId="3DD61B11" w14:textId="70E1022F" w:rsidR="00DD68EB" w:rsidRDefault="00DD68EB">
      <w:pPr>
        <w:rPr>
          <w:rFonts w:asciiTheme="majorHAnsi" w:hAnsiTheme="majorHAnsi" w:cstheme="majorHAnsi"/>
          <w:sz w:val="24"/>
          <w:szCs w:val="24"/>
        </w:rPr>
      </w:pPr>
    </w:p>
    <w:p w14:paraId="0F49DB82" w14:textId="2BD3B77C" w:rsidR="00514713" w:rsidRDefault="00514713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br w:type="page"/>
      </w:r>
    </w:p>
    <w:p w14:paraId="7432CD09" w14:textId="77777777" w:rsidR="00514713" w:rsidRPr="00062EC6" w:rsidRDefault="00514713">
      <w:pPr>
        <w:rPr>
          <w:rFonts w:asciiTheme="majorHAnsi" w:hAnsiTheme="majorHAnsi" w:cstheme="majorHAnsi"/>
          <w:sz w:val="24"/>
          <w:szCs w:val="24"/>
        </w:rPr>
      </w:pPr>
    </w:p>
    <w:p w14:paraId="15875FAA" w14:textId="4A2D5A36" w:rsidR="00DD68EB" w:rsidRPr="00CD508C" w:rsidRDefault="00616003" w:rsidP="00CD508C">
      <w:pPr>
        <w:jc w:val="center"/>
        <w:rPr>
          <w:rFonts w:asciiTheme="majorHAnsi" w:hAnsiTheme="majorHAnsi" w:cstheme="majorHAnsi"/>
          <w:b/>
          <w:color w:val="002060"/>
          <w:sz w:val="36"/>
          <w:szCs w:val="24"/>
          <w:u w:val="single"/>
        </w:rPr>
      </w:pPr>
      <w:r w:rsidRPr="00CD508C">
        <w:rPr>
          <w:rFonts w:asciiTheme="majorHAnsi" w:hAnsiTheme="majorHAnsi" w:cstheme="majorHAnsi"/>
          <w:b/>
          <w:color w:val="002060"/>
          <w:sz w:val="36"/>
          <w:szCs w:val="24"/>
          <w:u w:val="single"/>
        </w:rPr>
        <w:t>Gradients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2542"/>
        <w:gridCol w:w="2072"/>
        <w:gridCol w:w="3045"/>
        <w:gridCol w:w="1721"/>
      </w:tblGrid>
      <w:tr w:rsidR="00E1460D" w:rsidRPr="00062EC6" w14:paraId="1600E342" w14:textId="77777777" w:rsidTr="00E1460D">
        <w:trPr>
          <w:tblHeader/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52EB4EA6" w14:textId="77777777" w:rsidR="00DD68EB" w:rsidRPr="00062EC6" w:rsidRDefault="00DD68EB" w:rsidP="00DD68E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Gradient Type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28352965" w14:textId="77777777" w:rsidR="00DD68EB" w:rsidRPr="00062EC6" w:rsidRDefault="00DD68EB" w:rsidP="00DD68E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Property / Syntax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1A81E188" w14:textId="77777777" w:rsidR="00DD68EB" w:rsidRPr="00062EC6" w:rsidRDefault="00DD68EB" w:rsidP="00DD68E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Values / Options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03B5F015" w14:textId="77777777" w:rsidR="00DD68EB" w:rsidRPr="00062EC6" w:rsidRDefault="00DD68EB" w:rsidP="00DD68E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75C808A7" w14:textId="77777777" w:rsidR="00DD68EB" w:rsidRPr="00062EC6" w:rsidRDefault="00DD68EB" w:rsidP="00DD68E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Description</w:t>
            </w:r>
          </w:p>
        </w:tc>
      </w:tr>
      <w:tr w:rsidR="00454FBD" w:rsidRPr="00062EC6" w14:paraId="5C4A3415" w14:textId="77777777" w:rsidTr="00454FBD">
        <w:trPr>
          <w:tblCellSpacing w:w="15" w:type="dxa"/>
        </w:trPr>
        <w:tc>
          <w:tcPr>
            <w:tcW w:w="0" w:type="auto"/>
            <w:shd w:val="clear" w:color="auto" w:fill="C6D9F1" w:themeFill="text2" w:themeFillTint="33"/>
            <w:vAlign w:val="center"/>
            <w:hideMark/>
          </w:tcPr>
          <w:p w14:paraId="3B1B26BB" w14:textId="63566FE4" w:rsidR="005D5D8C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Linear Gradient (Multiple Colors)</w:t>
            </w:r>
          </w:p>
        </w:tc>
        <w:tc>
          <w:tcPr>
            <w:tcW w:w="0" w:type="auto"/>
            <w:vAlign w:val="center"/>
            <w:hideMark/>
          </w:tcPr>
          <w:p w14:paraId="1BA99FEA" w14:textId="168EC231" w:rsidR="005D5D8C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background-image: linear-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gradient(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direction, color1, color2, color3, ...);</w:t>
            </w:r>
          </w:p>
        </w:tc>
        <w:tc>
          <w:tcPr>
            <w:tcW w:w="0" w:type="auto"/>
            <w:vAlign w:val="center"/>
            <w:hideMark/>
          </w:tcPr>
          <w:p w14:paraId="55688E87" w14:textId="455A3A91" w:rsidR="005D5D8C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Any number of colors</w:t>
            </w:r>
          </w:p>
        </w:tc>
        <w:tc>
          <w:tcPr>
            <w:tcW w:w="0" w:type="auto"/>
            <w:vAlign w:val="center"/>
            <w:hideMark/>
          </w:tcPr>
          <w:p w14:paraId="2730A590" w14:textId="6FF2E061" w:rsidR="005D5D8C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background-image: linear-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gradient(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to right, red, orange, yellow, green, blue);</w:t>
            </w:r>
          </w:p>
        </w:tc>
        <w:tc>
          <w:tcPr>
            <w:tcW w:w="0" w:type="auto"/>
            <w:vAlign w:val="center"/>
            <w:hideMark/>
          </w:tcPr>
          <w:p w14:paraId="104C5AF5" w14:textId="5F5E279B" w:rsidR="005D5D8C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Creates rainbow or multi-color transitions.</w:t>
            </w:r>
          </w:p>
        </w:tc>
      </w:tr>
      <w:tr w:rsidR="00454FBD" w:rsidRPr="00062EC6" w14:paraId="28A330EA" w14:textId="77777777" w:rsidTr="00454FBD">
        <w:trPr>
          <w:tblCellSpacing w:w="15" w:type="dxa"/>
        </w:trPr>
        <w:tc>
          <w:tcPr>
            <w:tcW w:w="0" w:type="auto"/>
            <w:shd w:val="clear" w:color="auto" w:fill="C6D9F1" w:themeFill="text2" w:themeFillTint="33"/>
            <w:vAlign w:val="center"/>
            <w:hideMark/>
          </w:tcPr>
          <w:p w14:paraId="25BCE39F" w14:textId="77777777" w:rsidR="005D5D8C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Linear Gradient (Angle)</w:t>
            </w:r>
          </w:p>
        </w:tc>
        <w:tc>
          <w:tcPr>
            <w:tcW w:w="0" w:type="auto"/>
            <w:vAlign w:val="center"/>
            <w:hideMark/>
          </w:tcPr>
          <w:p w14:paraId="5A750401" w14:textId="77777777" w:rsidR="005D5D8C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background-image: linear-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gradient(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angle, color-stop1, color-stop2, ...);</w:t>
            </w:r>
          </w:p>
        </w:tc>
        <w:tc>
          <w:tcPr>
            <w:tcW w:w="0" w:type="auto"/>
            <w:vAlign w:val="center"/>
            <w:hideMark/>
          </w:tcPr>
          <w:p w14:paraId="562791DF" w14:textId="60EF8C4F" w:rsidR="005D5D8C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0deg = to top,90deg = to right,180deg = to bottom,270deg = to left</w:t>
            </w:r>
          </w:p>
        </w:tc>
        <w:tc>
          <w:tcPr>
            <w:tcW w:w="0" w:type="auto"/>
            <w:vAlign w:val="center"/>
            <w:hideMark/>
          </w:tcPr>
          <w:p w14:paraId="47140D59" w14:textId="77777777" w:rsidR="005D5D8C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background-image: linear-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gradient(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45deg, blue, pink);</w:t>
            </w:r>
          </w:p>
        </w:tc>
        <w:tc>
          <w:tcPr>
            <w:tcW w:w="0" w:type="auto"/>
            <w:vAlign w:val="center"/>
            <w:hideMark/>
          </w:tcPr>
          <w:p w14:paraId="6750FA67" w14:textId="77777777" w:rsidR="005D5D8C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Controls gradient direction precisely using angles.</w:t>
            </w:r>
          </w:p>
        </w:tc>
      </w:tr>
      <w:tr w:rsidR="00454FBD" w:rsidRPr="00062EC6" w14:paraId="53F19B09" w14:textId="77777777" w:rsidTr="00454FBD">
        <w:trPr>
          <w:tblCellSpacing w:w="15" w:type="dxa"/>
        </w:trPr>
        <w:tc>
          <w:tcPr>
            <w:tcW w:w="0" w:type="auto"/>
            <w:shd w:val="clear" w:color="auto" w:fill="C6D9F1" w:themeFill="text2" w:themeFillTint="33"/>
            <w:vAlign w:val="center"/>
            <w:hideMark/>
          </w:tcPr>
          <w:p w14:paraId="746CFE98" w14:textId="77777777" w:rsidR="005D5D8C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Linear Gradient (Color Stops %)</w:t>
            </w:r>
          </w:p>
        </w:tc>
        <w:tc>
          <w:tcPr>
            <w:tcW w:w="0" w:type="auto"/>
            <w:vAlign w:val="center"/>
            <w:hideMark/>
          </w:tcPr>
          <w:p w14:paraId="14700482" w14:textId="77777777" w:rsidR="005D5D8C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background-image: linear-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gradient(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color1 stop%, color2 stop%);</w:t>
            </w:r>
          </w:p>
        </w:tc>
        <w:tc>
          <w:tcPr>
            <w:tcW w:w="0" w:type="auto"/>
            <w:vAlign w:val="center"/>
            <w:hideMark/>
          </w:tcPr>
          <w:p w14:paraId="2869A94C" w14:textId="77777777" w:rsidR="005D5D8C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Percentages for exact color positions</w:t>
            </w:r>
          </w:p>
        </w:tc>
        <w:tc>
          <w:tcPr>
            <w:tcW w:w="0" w:type="auto"/>
            <w:vAlign w:val="center"/>
            <w:hideMark/>
          </w:tcPr>
          <w:p w14:paraId="789099AE" w14:textId="5A26F8F2" w:rsidR="005D5D8C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background-image: linear-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gradient(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red 20%, yellow 50%, green 80%,purple 100%);</w:t>
            </w:r>
          </w:p>
        </w:tc>
        <w:tc>
          <w:tcPr>
            <w:tcW w:w="0" w:type="auto"/>
            <w:vAlign w:val="center"/>
            <w:hideMark/>
          </w:tcPr>
          <w:p w14:paraId="5E649694" w14:textId="77777777" w:rsidR="005D5D8C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Controls where each color begins and ends in the gradient.</w:t>
            </w:r>
          </w:p>
        </w:tc>
      </w:tr>
      <w:tr w:rsidR="00454FBD" w:rsidRPr="00062EC6" w14:paraId="7B3F6AA6" w14:textId="77777777" w:rsidTr="00454FBD">
        <w:trPr>
          <w:tblCellSpacing w:w="15" w:type="dxa"/>
        </w:trPr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76D577FD" w14:textId="77777777" w:rsidR="005D5D8C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Radial Gradient</w:t>
            </w:r>
          </w:p>
        </w:tc>
        <w:tc>
          <w:tcPr>
            <w:tcW w:w="0" w:type="auto"/>
            <w:vAlign w:val="center"/>
            <w:hideMark/>
          </w:tcPr>
          <w:p w14:paraId="76692F4D" w14:textId="569AD891" w:rsidR="005D5D8C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background-image: radial-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gradient(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shape </w:t>
            </w:r>
            <w:r w:rsidR="008B77A2"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,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color-stop1, color-stop2, ...);</w:t>
            </w:r>
          </w:p>
        </w:tc>
        <w:tc>
          <w:tcPr>
            <w:tcW w:w="0" w:type="auto"/>
            <w:vAlign w:val="center"/>
            <w:hideMark/>
          </w:tcPr>
          <w:p w14:paraId="54D1003E" w14:textId="77777777" w:rsidR="007C46DD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Shapes: circle, </w:t>
            </w:r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  <w:highlight w:val="yellow"/>
              </w:rPr>
              <w:t>ellipse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(</w:t>
            </w:r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  <w:highlight w:val="yellow"/>
              </w:rPr>
              <w:t>default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)</w:t>
            </w:r>
          </w:p>
          <w:p w14:paraId="3C4889B2" w14:textId="0D731E93" w:rsidR="005D5D8C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5D73AB8" w14:textId="77777777" w:rsidR="005D5D8C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background-image: radial-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gradient(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circle, red, yellow, blue);</w:t>
            </w:r>
          </w:p>
        </w:tc>
        <w:tc>
          <w:tcPr>
            <w:tcW w:w="0" w:type="auto"/>
            <w:vAlign w:val="center"/>
            <w:hideMark/>
          </w:tcPr>
          <w:p w14:paraId="6CF48280" w14:textId="77777777" w:rsidR="005D5D8C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Creates circular or elliptical gradients radiating from a center.</w:t>
            </w:r>
          </w:p>
        </w:tc>
      </w:tr>
      <w:tr w:rsidR="00454FBD" w:rsidRPr="00062EC6" w14:paraId="5EBD201D" w14:textId="77777777" w:rsidTr="00454FBD">
        <w:trPr>
          <w:tblCellSpacing w:w="15" w:type="dxa"/>
        </w:trPr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4AEB4FC6" w14:textId="77777777" w:rsidR="005D5D8C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Radial Gradient (Different Color Stops)</w:t>
            </w:r>
          </w:p>
        </w:tc>
        <w:tc>
          <w:tcPr>
            <w:tcW w:w="0" w:type="auto"/>
            <w:vAlign w:val="center"/>
            <w:hideMark/>
          </w:tcPr>
          <w:p w14:paraId="4060474E" w14:textId="77777777" w:rsidR="005D5D8C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background-image: radial-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gradient(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color1 %, color2 %, color3 %);</w:t>
            </w:r>
          </w:p>
        </w:tc>
        <w:tc>
          <w:tcPr>
            <w:tcW w:w="0" w:type="auto"/>
            <w:vAlign w:val="center"/>
            <w:hideMark/>
          </w:tcPr>
          <w:p w14:paraId="489C5626" w14:textId="77777777" w:rsidR="005D5D8C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Percent values for spread</w:t>
            </w:r>
          </w:p>
        </w:tc>
        <w:tc>
          <w:tcPr>
            <w:tcW w:w="0" w:type="auto"/>
            <w:vAlign w:val="center"/>
            <w:hideMark/>
          </w:tcPr>
          <w:p w14:paraId="30A1CF57" w14:textId="77777777" w:rsidR="005D5D8C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background-image: radial-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gradient(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yellow 10%, red 25%, pink 50%);</w:t>
            </w:r>
          </w:p>
        </w:tc>
        <w:tc>
          <w:tcPr>
            <w:tcW w:w="0" w:type="auto"/>
            <w:vAlign w:val="center"/>
            <w:hideMark/>
          </w:tcPr>
          <w:p w14:paraId="4A9C06C9" w14:textId="77777777" w:rsidR="005D5D8C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Controls how quickly colors transition in circular gradient.</w:t>
            </w:r>
          </w:p>
        </w:tc>
      </w:tr>
      <w:tr w:rsidR="00454FBD" w:rsidRPr="00062EC6" w14:paraId="56DF05D4" w14:textId="77777777" w:rsidTr="00454FBD">
        <w:trPr>
          <w:tblCellSpacing w:w="15" w:type="dxa"/>
        </w:trPr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14:paraId="1885E33C" w14:textId="77777777" w:rsidR="005D5D8C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Conic Gradient</w:t>
            </w:r>
          </w:p>
        </w:tc>
        <w:tc>
          <w:tcPr>
            <w:tcW w:w="0" w:type="auto"/>
            <w:vAlign w:val="center"/>
            <w:hideMark/>
          </w:tcPr>
          <w:p w14:paraId="636B4172" w14:textId="77777777" w:rsidR="005D5D8C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background-image: conic-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gradient(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color1, color2, ...);</w:t>
            </w:r>
          </w:p>
        </w:tc>
        <w:tc>
          <w:tcPr>
            <w:tcW w:w="0" w:type="auto"/>
            <w:vAlign w:val="center"/>
            <w:hideMark/>
          </w:tcPr>
          <w:p w14:paraId="24BAABA6" w14:textId="77777777" w:rsidR="005D5D8C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Colors blend around a center point</w:t>
            </w:r>
          </w:p>
        </w:tc>
        <w:tc>
          <w:tcPr>
            <w:tcW w:w="0" w:type="auto"/>
            <w:vAlign w:val="center"/>
            <w:hideMark/>
          </w:tcPr>
          <w:p w14:paraId="2857D519" w14:textId="77777777" w:rsidR="005D5D8C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background-image: conic-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gradient(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red, yellow, green, blue);</w:t>
            </w:r>
          </w:p>
        </w:tc>
        <w:tc>
          <w:tcPr>
            <w:tcW w:w="0" w:type="auto"/>
            <w:vAlign w:val="center"/>
            <w:hideMark/>
          </w:tcPr>
          <w:p w14:paraId="4C96F919" w14:textId="0F335DAB" w:rsidR="005D5D8C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Colors rotate around the center like a color wheel.</w:t>
            </w:r>
            <w:r w:rsidR="00454FBD"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</w:t>
            </w:r>
            <w:r w:rsidR="00454FBD" w:rsidRPr="00062EC6">
              <w:rPr>
                <w:rFonts w:asciiTheme="majorHAnsi" w:eastAsia="Times New Roman" w:hAnsiTheme="majorHAnsi" w:cstheme="majorHAnsi"/>
                <w:sz w:val="24"/>
                <w:szCs w:val="24"/>
                <w:highlight w:val="yellow"/>
              </w:rPr>
              <w:t>Default 0deg</w:t>
            </w:r>
          </w:p>
        </w:tc>
      </w:tr>
      <w:tr w:rsidR="00454FBD" w:rsidRPr="00062EC6" w14:paraId="41C8F37B" w14:textId="77777777" w:rsidTr="00454FBD">
        <w:trPr>
          <w:tblCellSpacing w:w="15" w:type="dxa"/>
        </w:trPr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14:paraId="44EF7660" w14:textId="77777777" w:rsidR="005D5D8C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Conic Gradient (from angle)</w:t>
            </w:r>
          </w:p>
        </w:tc>
        <w:tc>
          <w:tcPr>
            <w:tcW w:w="0" w:type="auto"/>
            <w:vAlign w:val="center"/>
            <w:hideMark/>
          </w:tcPr>
          <w:p w14:paraId="319D0AFB" w14:textId="77777777" w:rsidR="005D5D8C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background-image: conic-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gradient(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from angle, color1, color2, ...);</w:t>
            </w:r>
          </w:p>
        </w:tc>
        <w:tc>
          <w:tcPr>
            <w:tcW w:w="0" w:type="auto"/>
            <w:vAlign w:val="center"/>
            <w:hideMark/>
          </w:tcPr>
          <w:p w14:paraId="70BB0B4F" w14:textId="77777777" w:rsidR="005D5D8C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Starting angle in degrees</w:t>
            </w:r>
          </w:p>
        </w:tc>
        <w:tc>
          <w:tcPr>
            <w:tcW w:w="0" w:type="auto"/>
            <w:vAlign w:val="center"/>
            <w:hideMark/>
          </w:tcPr>
          <w:p w14:paraId="52ADC484" w14:textId="77777777" w:rsidR="005D5D8C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background-image: conic-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gradient(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from 90deg, red, yellow, green);</w:t>
            </w:r>
          </w:p>
        </w:tc>
        <w:tc>
          <w:tcPr>
            <w:tcW w:w="0" w:type="auto"/>
            <w:vAlign w:val="center"/>
            <w:hideMark/>
          </w:tcPr>
          <w:p w14:paraId="6F58EEAA" w14:textId="77777777" w:rsidR="005D5D8C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Rotates the starting point of the conic gradient.</w:t>
            </w:r>
          </w:p>
        </w:tc>
      </w:tr>
      <w:tr w:rsidR="00454FBD" w:rsidRPr="00062EC6" w14:paraId="261A8E3C" w14:textId="77777777" w:rsidTr="00454FBD">
        <w:trPr>
          <w:tblCellSpacing w:w="15" w:type="dxa"/>
        </w:trPr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14:paraId="55319C1C" w14:textId="77777777" w:rsidR="005D5D8C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Conic Gradient (Color Segments)</w:t>
            </w:r>
          </w:p>
        </w:tc>
        <w:tc>
          <w:tcPr>
            <w:tcW w:w="0" w:type="auto"/>
            <w:vAlign w:val="center"/>
            <w:hideMark/>
          </w:tcPr>
          <w:p w14:paraId="6B3EC39F" w14:textId="77777777" w:rsidR="005D5D8C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background-image: conic-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gradient(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color1 </w:t>
            </w:r>
            <w:proofErr w:type="spell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startdeg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enddeg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, color2 </w:t>
            </w:r>
            <w:proofErr w:type="spell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startdeg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enddeg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, ...);</w:t>
            </w:r>
          </w:p>
        </w:tc>
        <w:tc>
          <w:tcPr>
            <w:tcW w:w="0" w:type="auto"/>
            <w:vAlign w:val="center"/>
            <w:hideMark/>
          </w:tcPr>
          <w:p w14:paraId="61E3A8B7" w14:textId="77777777" w:rsidR="005D5D8C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Degrees define color segment ranges</w:t>
            </w:r>
          </w:p>
        </w:tc>
        <w:tc>
          <w:tcPr>
            <w:tcW w:w="0" w:type="auto"/>
            <w:vAlign w:val="center"/>
            <w:hideMark/>
          </w:tcPr>
          <w:p w14:paraId="0725DE79" w14:textId="62137C38" w:rsidR="00923F50" w:rsidRPr="00062EC6" w:rsidRDefault="00923F50" w:rsidP="00923F50">
            <w:pPr>
              <w:spacing w:after="0" w:line="285" w:lineRule="atLeast"/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color w:val="7030A0"/>
                <w:sz w:val="24"/>
                <w:szCs w:val="24"/>
              </w:rPr>
              <w:t>background-image</w:t>
            </w:r>
            <w:r w:rsidRPr="00062EC6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>: conic-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>gradient(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 xml:space="preserve">from 90deg, </w:t>
            </w:r>
            <w:r w:rsidRPr="00062EC6">
              <w:rPr>
                <w:rFonts w:asciiTheme="majorHAnsi" w:eastAsia="Times New Roman" w:hAnsiTheme="majorHAnsi" w:cstheme="majorHAnsi"/>
                <w:color w:val="FF0000"/>
                <w:sz w:val="24"/>
                <w:szCs w:val="24"/>
              </w:rPr>
              <w:t xml:space="preserve">red </w:t>
            </w:r>
            <w:r w:rsidRPr="00062EC6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 xml:space="preserve">0deg, </w:t>
            </w:r>
            <w:r w:rsidRPr="00062EC6">
              <w:rPr>
                <w:rFonts w:asciiTheme="majorHAnsi" w:eastAsia="Times New Roman" w:hAnsiTheme="majorHAnsi" w:cstheme="majorHAnsi"/>
                <w:color w:val="FF0000"/>
                <w:sz w:val="24"/>
                <w:szCs w:val="24"/>
              </w:rPr>
              <w:t xml:space="preserve">red </w:t>
            </w:r>
            <w:r w:rsidRPr="00062EC6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 xml:space="preserve">45deg, </w:t>
            </w:r>
            <w:r w:rsidRPr="00062EC6">
              <w:rPr>
                <w:rFonts w:asciiTheme="majorHAnsi" w:eastAsia="Times New Roman" w:hAnsiTheme="majorHAnsi" w:cstheme="majorHAnsi"/>
                <w:color w:val="00B050"/>
                <w:sz w:val="24"/>
                <w:szCs w:val="24"/>
              </w:rPr>
              <w:t xml:space="preserve">green </w:t>
            </w:r>
            <w:r w:rsidRPr="00062EC6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 xml:space="preserve">45deg, </w:t>
            </w:r>
            <w:r w:rsidRPr="00062EC6">
              <w:rPr>
                <w:rFonts w:asciiTheme="majorHAnsi" w:eastAsia="Times New Roman" w:hAnsiTheme="majorHAnsi" w:cstheme="majorHAnsi"/>
                <w:color w:val="00B050"/>
                <w:sz w:val="24"/>
                <w:szCs w:val="24"/>
              </w:rPr>
              <w:t xml:space="preserve">green </w:t>
            </w:r>
            <w:r w:rsidRPr="00062EC6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 xml:space="preserve">90deg, </w:t>
            </w:r>
            <w:r w:rsidRPr="00062EC6">
              <w:rPr>
                <w:rFonts w:asciiTheme="majorHAnsi" w:eastAsia="Times New Roman" w:hAnsiTheme="majorHAnsi" w:cstheme="majorHAnsi"/>
                <w:color w:val="0070C0"/>
                <w:sz w:val="24"/>
                <w:szCs w:val="24"/>
              </w:rPr>
              <w:t xml:space="preserve">blue </w:t>
            </w:r>
            <w:r w:rsidRPr="00062EC6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 xml:space="preserve">90deg, </w:t>
            </w:r>
            <w:r w:rsidRPr="00062EC6">
              <w:rPr>
                <w:rFonts w:asciiTheme="majorHAnsi" w:eastAsia="Times New Roman" w:hAnsiTheme="majorHAnsi" w:cstheme="majorHAnsi"/>
                <w:color w:val="0070C0"/>
                <w:sz w:val="24"/>
                <w:szCs w:val="24"/>
              </w:rPr>
              <w:t xml:space="preserve">blue </w:t>
            </w:r>
            <w:r w:rsidRPr="00062EC6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 xml:space="preserve">180deg, </w:t>
            </w:r>
            <w:r w:rsidRPr="00062EC6">
              <w:rPr>
                <w:rFonts w:asciiTheme="majorHAnsi" w:eastAsia="Times New Roman" w:hAnsiTheme="majorHAnsi" w:cstheme="majorHAnsi"/>
                <w:color w:val="FFC000"/>
                <w:sz w:val="24"/>
                <w:szCs w:val="24"/>
              </w:rPr>
              <w:t xml:space="preserve">yellow </w:t>
            </w:r>
            <w:r w:rsidRPr="00062EC6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lastRenderedPageBreak/>
              <w:t xml:space="preserve">180deg, </w:t>
            </w:r>
            <w:r w:rsidRPr="00062EC6">
              <w:rPr>
                <w:rFonts w:asciiTheme="majorHAnsi" w:eastAsia="Times New Roman" w:hAnsiTheme="majorHAnsi" w:cstheme="majorHAnsi"/>
                <w:color w:val="FFC000"/>
                <w:sz w:val="24"/>
                <w:szCs w:val="24"/>
              </w:rPr>
              <w:t xml:space="preserve">yellow </w:t>
            </w:r>
            <w:r w:rsidRPr="00062EC6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 xml:space="preserve">315deg, </w:t>
            </w:r>
            <w:r w:rsidRPr="00062EC6">
              <w:rPr>
                <w:rFonts w:asciiTheme="majorHAnsi" w:eastAsia="Times New Roman" w:hAnsiTheme="majorHAnsi" w:cstheme="majorHAnsi"/>
                <w:color w:val="FF66CC"/>
                <w:sz w:val="24"/>
                <w:szCs w:val="24"/>
              </w:rPr>
              <w:t>pink</w:t>
            </w:r>
            <w:r w:rsidRPr="00062EC6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 xml:space="preserve"> 315deg); </w:t>
            </w:r>
          </w:p>
          <w:p w14:paraId="6BA6517E" w14:textId="31D8B7E4" w:rsidR="00923F50" w:rsidRPr="00062EC6" w:rsidRDefault="00923F50" w:rsidP="00923F50">
            <w:pPr>
              <w:spacing w:after="0" w:line="285" w:lineRule="atLeast"/>
              <w:jc w:val="center"/>
              <w:rPr>
                <w:rFonts w:asciiTheme="majorHAnsi" w:eastAsia="Times New Roman" w:hAnsiTheme="majorHAnsi" w:cstheme="majorHAnsi"/>
                <w:b/>
                <w:color w:val="FF0000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color w:val="FF0000"/>
                <w:sz w:val="24"/>
                <w:szCs w:val="24"/>
              </w:rPr>
              <w:t>or</w:t>
            </w:r>
          </w:p>
          <w:p w14:paraId="75CC5B5B" w14:textId="44E6F734" w:rsidR="005D5D8C" w:rsidRPr="00062EC6" w:rsidRDefault="00923F50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background-image: conic-</w:t>
            </w:r>
            <w:proofErr w:type="gramStart"/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gradient(</w:t>
            </w:r>
            <w:proofErr w:type="gramEnd"/>
            <w:r w:rsidRPr="00062EC6">
              <w:rPr>
                <w:rFonts w:asciiTheme="majorHAnsi" w:hAnsiTheme="majorHAnsi" w:cstheme="majorHAnsi"/>
                <w:sz w:val="24"/>
                <w:szCs w:val="24"/>
              </w:rPr>
              <w:t xml:space="preserve">from 90deg, </w:t>
            </w:r>
            <w:r w:rsidRPr="00062EC6">
              <w:rPr>
                <w:rFonts w:asciiTheme="majorHAnsi" w:hAnsiTheme="majorHAnsi" w:cstheme="majorHAnsi"/>
                <w:color w:val="FF0000"/>
                <w:sz w:val="24"/>
                <w:szCs w:val="24"/>
              </w:rPr>
              <w:t xml:space="preserve">red </w:t>
            </w: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 xml:space="preserve">0deg 45deg, </w:t>
            </w:r>
            <w:r w:rsidRPr="00062EC6">
              <w:rPr>
                <w:rFonts w:asciiTheme="majorHAnsi" w:hAnsiTheme="majorHAnsi" w:cstheme="majorHAnsi"/>
                <w:color w:val="00B050"/>
                <w:sz w:val="24"/>
                <w:szCs w:val="24"/>
              </w:rPr>
              <w:t xml:space="preserve">green </w:t>
            </w: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 xml:space="preserve">45deg 90deg, </w:t>
            </w:r>
            <w:r w:rsidRPr="00062EC6">
              <w:rPr>
                <w:rFonts w:asciiTheme="majorHAnsi" w:hAnsiTheme="majorHAnsi" w:cstheme="majorHAnsi"/>
                <w:color w:val="0070C0"/>
                <w:sz w:val="24"/>
                <w:szCs w:val="24"/>
              </w:rPr>
              <w:t xml:space="preserve">blue </w:t>
            </w: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 xml:space="preserve">90deg 180deg, </w:t>
            </w:r>
            <w:r w:rsidRPr="00062EC6">
              <w:rPr>
                <w:rFonts w:asciiTheme="majorHAnsi" w:hAnsiTheme="majorHAnsi" w:cstheme="majorHAnsi"/>
                <w:color w:val="FFC000"/>
                <w:sz w:val="24"/>
                <w:szCs w:val="24"/>
              </w:rPr>
              <w:t xml:space="preserve">yellow </w:t>
            </w: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 xml:space="preserve">180deg 315deg, </w:t>
            </w:r>
            <w:r w:rsidRPr="00062EC6">
              <w:rPr>
                <w:rFonts w:asciiTheme="majorHAnsi" w:hAnsiTheme="majorHAnsi" w:cstheme="majorHAnsi"/>
                <w:color w:val="FF66CC"/>
                <w:sz w:val="24"/>
                <w:szCs w:val="24"/>
              </w:rPr>
              <w:t xml:space="preserve">pink </w:t>
            </w: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315deg);</w:t>
            </w:r>
          </w:p>
        </w:tc>
        <w:tc>
          <w:tcPr>
            <w:tcW w:w="0" w:type="auto"/>
            <w:vAlign w:val="center"/>
            <w:hideMark/>
          </w:tcPr>
          <w:p w14:paraId="3BD99AF5" w14:textId="77777777" w:rsidR="005D5D8C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lastRenderedPageBreak/>
              <w:t>Creates pie-chart-like color sections.</w:t>
            </w:r>
          </w:p>
        </w:tc>
      </w:tr>
    </w:tbl>
    <w:p w14:paraId="27B7DE10" w14:textId="2D5CA546" w:rsidR="00CF2488" w:rsidRPr="00062EC6" w:rsidRDefault="00CF2488">
      <w:pPr>
        <w:rPr>
          <w:rFonts w:asciiTheme="majorHAnsi" w:hAnsiTheme="majorHAnsi" w:cstheme="majorHAnsi"/>
          <w:sz w:val="24"/>
          <w:szCs w:val="24"/>
        </w:rPr>
      </w:pPr>
    </w:p>
    <w:p w14:paraId="6CB19481" w14:textId="77777777" w:rsidR="00AC7358" w:rsidRPr="00A5600D" w:rsidRDefault="00AC7358" w:rsidP="00AC7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000000" w:themeColor="text1"/>
          <w:sz w:val="24"/>
          <w:szCs w:val="28"/>
        </w:rPr>
      </w:pPr>
      <w:r w:rsidRPr="00A5600D">
        <w:rPr>
          <w:rFonts w:eastAsia="Times New Roman" w:cstheme="minorHAnsi"/>
          <w:b/>
          <w:color w:val="000000" w:themeColor="text1"/>
          <w:sz w:val="24"/>
          <w:szCs w:val="28"/>
        </w:rPr>
        <w:t>background-image: linear-</w:t>
      </w:r>
      <w:proofErr w:type="gramStart"/>
      <w:r w:rsidRPr="00A5600D">
        <w:rPr>
          <w:rFonts w:eastAsia="Times New Roman" w:cstheme="minorHAnsi"/>
          <w:b/>
          <w:color w:val="000000" w:themeColor="text1"/>
          <w:sz w:val="24"/>
          <w:szCs w:val="28"/>
        </w:rPr>
        <w:t>gradient(</w:t>
      </w:r>
      <w:proofErr w:type="gramEnd"/>
      <w:r w:rsidRPr="00A5600D">
        <w:rPr>
          <w:rFonts w:eastAsia="Times New Roman" w:cstheme="minorHAnsi"/>
          <w:b/>
          <w:color w:val="000000" w:themeColor="text1"/>
          <w:sz w:val="24"/>
          <w:szCs w:val="28"/>
        </w:rPr>
        <w:t>to right top, purple, yellow);</w:t>
      </w:r>
    </w:p>
    <w:p w14:paraId="13AC8960" w14:textId="77777777" w:rsidR="00C94A95" w:rsidRPr="00A5600D" w:rsidRDefault="00C94A95" w:rsidP="00C94A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C00000"/>
          <w:sz w:val="24"/>
          <w:szCs w:val="28"/>
        </w:rPr>
      </w:pPr>
      <w:r w:rsidRPr="00A5600D">
        <w:rPr>
          <w:rFonts w:eastAsia="Times New Roman" w:cstheme="minorHAnsi"/>
          <w:b/>
          <w:color w:val="C00000"/>
          <w:sz w:val="24"/>
          <w:szCs w:val="28"/>
        </w:rPr>
        <w:t>background-image: radial-</w:t>
      </w:r>
      <w:proofErr w:type="gramStart"/>
      <w:r w:rsidRPr="00A5600D">
        <w:rPr>
          <w:rFonts w:eastAsia="Times New Roman" w:cstheme="minorHAnsi"/>
          <w:b/>
          <w:color w:val="C00000"/>
          <w:sz w:val="24"/>
          <w:szCs w:val="28"/>
        </w:rPr>
        <w:t>g</w:t>
      </w:r>
      <w:bookmarkStart w:id="0" w:name="_GoBack"/>
      <w:bookmarkEnd w:id="0"/>
      <w:r w:rsidRPr="00A5600D">
        <w:rPr>
          <w:rFonts w:eastAsia="Times New Roman" w:cstheme="minorHAnsi"/>
          <w:b/>
          <w:color w:val="C00000"/>
          <w:sz w:val="24"/>
          <w:szCs w:val="28"/>
        </w:rPr>
        <w:t>radient(</w:t>
      </w:r>
      <w:proofErr w:type="gramEnd"/>
      <w:r w:rsidRPr="00A5600D">
        <w:rPr>
          <w:rFonts w:eastAsia="Times New Roman" w:cstheme="minorHAnsi"/>
          <w:b/>
          <w:color w:val="C00000"/>
          <w:sz w:val="24"/>
          <w:szCs w:val="28"/>
        </w:rPr>
        <w:t>circle, blue, yellow, pink);</w:t>
      </w:r>
    </w:p>
    <w:p w14:paraId="57A5C75A" w14:textId="77777777" w:rsidR="00F66CC6" w:rsidRPr="00F66CC6" w:rsidRDefault="00F66CC6" w:rsidP="00F66C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0070C0"/>
          <w:sz w:val="24"/>
          <w:szCs w:val="24"/>
        </w:rPr>
      </w:pPr>
      <w:r w:rsidRPr="00F66CC6">
        <w:rPr>
          <w:rFonts w:eastAsia="Times New Roman" w:cstheme="minorHAnsi"/>
          <w:b/>
          <w:color w:val="0070C0"/>
          <w:sz w:val="24"/>
          <w:szCs w:val="24"/>
        </w:rPr>
        <w:t>background-image: conic-</w:t>
      </w:r>
      <w:proofErr w:type="gramStart"/>
      <w:r w:rsidRPr="00F66CC6">
        <w:rPr>
          <w:rFonts w:eastAsia="Times New Roman" w:cstheme="minorHAnsi"/>
          <w:b/>
          <w:color w:val="0070C0"/>
          <w:sz w:val="24"/>
          <w:szCs w:val="24"/>
        </w:rPr>
        <w:t>gradient(</w:t>
      </w:r>
      <w:proofErr w:type="gramEnd"/>
      <w:r w:rsidRPr="00F66CC6">
        <w:rPr>
          <w:rFonts w:eastAsia="Times New Roman" w:cstheme="minorHAnsi"/>
          <w:b/>
          <w:color w:val="0070C0"/>
          <w:sz w:val="24"/>
          <w:szCs w:val="24"/>
        </w:rPr>
        <w:t xml:space="preserve">from 90deg, red, yellow, green); </w:t>
      </w:r>
    </w:p>
    <w:p w14:paraId="484CEFA3" w14:textId="77777777" w:rsidR="00454FBD" w:rsidRPr="00062EC6" w:rsidRDefault="00454FBD">
      <w:pPr>
        <w:rPr>
          <w:rFonts w:asciiTheme="majorHAnsi" w:hAnsiTheme="majorHAnsi" w:cstheme="majorHAnsi"/>
          <w:sz w:val="24"/>
          <w:szCs w:val="24"/>
        </w:rPr>
      </w:pPr>
    </w:p>
    <w:p w14:paraId="6A897753" w14:textId="0E0744BE" w:rsidR="007A5B02" w:rsidRPr="00CD508C" w:rsidRDefault="007A5B02" w:rsidP="00CD508C">
      <w:pPr>
        <w:jc w:val="center"/>
        <w:rPr>
          <w:rFonts w:asciiTheme="majorHAnsi" w:hAnsiTheme="majorHAnsi" w:cstheme="majorHAnsi"/>
          <w:b/>
          <w:color w:val="002060"/>
          <w:sz w:val="36"/>
          <w:szCs w:val="24"/>
          <w:u w:val="single"/>
        </w:rPr>
      </w:pPr>
      <w:r w:rsidRPr="00CD508C">
        <w:rPr>
          <w:rFonts w:asciiTheme="majorHAnsi" w:hAnsiTheme="majorHAnsi" w:cstheme="majorHAnsi"/>
          <w:b/>
          <w:color w:val="002060"/>
          <w:sz w:val="36"/>
          <w:szCs w:val="24"/>
          <w:u w:val="single"/>
        </w:rPr>
        <w:t>Variables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2080"/>
        <w:gridCol w:w="2853"/>
        <w:gridCol w:w="3981"/>
      </w:tblGrid>
      <w:tr w:rsidR="001E7867" w:rsidRPr="00062EC6" w14:paraId="603823F6" w14:textId="77777777" w:rsidTr="00A26B45">
        <w:trPr>
          <w:tblHeader/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07BFC19E" w14:textId="77777777" w:rsidR="007A5B02" w:rsidRPr="00062EC6" w:rsidRDefault="007A5B02" w:rsidP="007A5B0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62736D3D" w14:textId="77777777" w:rsidR="007A5B02" w:rsidRPr="00062EC6" w:rsidRDefault="007A5B02" w:rsidP="007A5B0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Property / Syntax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0132A8C3" w14:textId="77777777" w:rsidR="007A5B02" w:rsidRPr="00062EC6" w:rsidRDefault="007A5B02" w:rsidP="007A5B0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Values / Example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0F80EE06" w14:textId="77777777" w:rsidR="007A5B02" w:rsidRPr="00062EC6" w:rsidRDefault="007A5B02" w:rsidP="007A5B0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Description / Usage</w:t>
            </w:r>
          </w:p>
        </w:tc>
      </w:tr>
      <w:tr w:rsidR="007A5B02" w:rsidRPr="00062EC6" w14:paraId="484CD24B" w14:textId="77777777" w:rsidTr="00A26B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87A28" w14:textId="77777777" w:rsidR="007A5B02" w:rsidRPr="00062EC6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7A033455" w14:textId="77777777" w:rsidR="007A5B02" w:rsidRPr="00062EC6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--variable-name: value;</w:t>
            </w:r>
          </w:p>
        </w:tc>
        <w:tc>
          <w:tcPr>
            <w:tcW w:w="0" w:type="auto"/>
            <w:vAlign w:val="center"/>
            <w:hideMark/>
          </w:tcPr>
          <w:p w14:paraId="67FB9EFB" w14:textId="77777777" w:rsidR="007A5B02" w:rsidRPr="00062EC6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--main-color: blue;</w:t>
            </w:r>
          </w:p>
        </w:tc>
        <w:tc>
          <w:tcPr>
            <w:tcW w:w="0" w:type="auto"/>
            <w:vAlign w:val="center"/>
            <w:hideMark/>
          </w:tcPr>
          <w:p w14:paraId="3B0EF7FF" w14:textId="77777777" w:rsidR="007A5B02" w:rsidRPr="00062EC6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Defines a CSS variable (custom property). Must start with two dashes (--).</w:t>
            </w:r>
          </w:p>
        </w:tc>
      </w:tr>
      <w:tr w:rsidR="007A5B02" w:rsidRPr="00062EC6" w14:paraId="3527B570" w14:textId="77777777" w:rsidTr="00A26B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C6D39" w14:textId="77777777" w:rsidR="007A5B02" w:rsidRPr="00062EC6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316705B7" w14:textId="77777777" w:rsidR="007A5B02" w:rsidRPr="00062EC6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var(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--variable-name)</w:t>
            </w:r>
          </w:p>
        </w:tc>
        <w:tc>
          <w:tcPr>
            <w:tcW w:w="0" w:type="auto"/>
            <w:vAlign w:val="center"/>
            <w:hideMark/>
          </w:tcPr>
          <w:p w14:paraId="5853076F" w14:textId="77777777" w:rsidR="007A5B02" w:rsidRPr="00062EC6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color: 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var(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--main-color);</w:t>
            </w:r>
          </w:p>
        </w:tc>
        <w:tc>
          <w:tcPr>
            <w:tcW w:w="0" w:type="auto"/>
            <w:vAlign w:val="center"/>
            <w:hideMark/>
          </w:tcPr>
          <w:p w14:paraId="045111E2" w14:textId="77777777" w:rsidR="007A5B02" w:rsidRPr="00062EC6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Retrieves the value of the variable.</w:t>
            </w:r>
          </w:p>
        </w:tc>
      </w:tr>
      <w:tr w:rsidR="007A5B02" w:rsidRPr="00062EC6" w14:paraId="5EFDF12D" w14:textId="77777777" w:rsidTr="00A26B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85537" w14:textId="77777777" w:rsidR="007A5B02" w:rsidRPr="00062EC6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Global Variable</w:t>
            </w:r>
          </w:p>
        </w:tc>
        <w:tc>
          <w:tcPr>
            <w:tcW w:w="0" w:type="auto"/>
            <w:vAlign w:val="center"/>
            <w:hideMark/>
          </w:tcPr>
          <w:p w14:paraId="7099FC6A" w14:textId="77777777" w:rsidR="007A5B02" w:rsidRPr="00062EC6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Declared 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inside :root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E755BC0" w14:textId="77777777" w:rsidR="007A5B02" w:rsidRPr="00062EC6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spellStart"/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css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:root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{ --text-color: green; } </w:t>
            </w:r>
          </w:p>
        </w:tc>
        <w:tc>
          <w:tcPr>
            <w:tcW w:w="0" w:type="auto"/>
            <w:vAlign w:val="center"/>
            <w:hideMark/>
          </w:tcPr>
          <w:p w14:paraId="574DCEA8" w14:textId="77777777" w:rsidR="007A5B02" w:rsidRPr="00062EC6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Can be accessed by all elements throughout the document.</w:t>
            </w:r>
          </w:p>
        </w:tc>
      </w:tr>
      <w:tr w:rsidR="007A5B02" w:rsidRPr="00062EC6" w14:paraId="1F68071B" w14:textId="77777777" w:rsidTr="00A26B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A25A3" w14:textId="77777777" w:rsidR="007A5B02" w:rsidRPr="00062EC6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Local Variable</w:t>
            </w:r>
          </w:p>
        </w:tc>
        <w:tc>
          <w:tcPr>
            <w:tcW w:w="0" w:type="auto"/>
            <w:vAlign w:val="center"/>
            <w:hideMark/>
          </w:tcPr>
          <w:p w14:paraId="3922B356" w14:textId="77777777" w:rsidR="007A5B02" w:rsidRPr="00062EC6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Declared inside a selector</w:t>
            </w:r>
          </w:p>
        </w:tc>
        <w:tc>
          <w:tcPr>
            <w:tcW w:w="0" w:type="auto"/>
            <w:vAlign w:val="center"/>
            <w:hideMark/>
          </w:tcPr>
          <w:p w14:paraId="0346AAE9" w14:textId="77777777" w:rsidR="007A5B02" w:rsidRPr="00062EC6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spell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css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p 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{ --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border: solid; }</w:t>
            </w:r>
          </w:p>
        </w:tc>
        <w:tc>
          <w:tcPr>
            <w:tcW w:w="0" w:type="auto"/>
            <w:vAlign w:val="center"/>
            <w:hideMark/>
          </w:tcPr>
          <w:p w14:paraId="491756C1" w14:textId="77777777" w:rsidR="007A5B02" w:rsidRPr="00062EC6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Accessible only within that selector’s scope.</w:t>
            </w:r>
          </w:p>
        </w:tc>
      </w:tr>
      <w:tr w:rsidR="007A5B02" w:rsidRPr="00062EC6" w14:paraId="3A60332F" w14:textId="77777777" w:rsidTr="00A26B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8CC9C" w14:textId="77777777" w:rsidR="007A5B02" w:rsidRPr="00062EC6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Case Sensitivity</w:t>
            </w:r>
          </w:p>
        </w:tc>
        <w:tc>
          <w:tcPr>
            <w:tcW w:w="0" w:type="auto"/>
            <w:vAlign w:val="center"/>
            <w:hideMark/>
          </w:tcPr>
          <w:p w14:paraId="5ACE61F9" w14:textId="77777777" w:rsidR="007A5B02" w:rsidRPr="00062EC6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Variable names are case-sensitive</w:t>
            </w:r>
          </w:p>
        </w:tc>
        <w:tc>
          <w:tcPr>
            <w:tcW w:w="0" w:type="auto"/>
            <w:vAlign w:val="center"/>
            <w:hideMark/>
          </w:tcPr>
          <w:p w14:paraId="3A917D7A" w14:textId="77777777" w:rsidR="007A5B02" w:rsidRPr="00062EC6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--Color ≠ --color</w:t>
            </w:r>
          </w:p>
        </w:tc>
        <w:tc>
          <w:tcPr>
            <w:tcW w:w="0" w:type="auto"/>
            <w:vAlign w:val="center"/>
            <w:hideMark/>
          </w:tcPr>
          <w:p w14:paraId="7A8779FF" w14:textId="77777777" w:rsidR="007A5B02" w:rsidRPr="00062EC6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Ensure consistent naming.</w:t>
            </w:r>
          </w:p>
        </w:tc>
      </w:tr>
      <w:tr w:rsidR="007A5B02" w:rsidRPr="00062EC6" w14:paraId="75DE3A18" w14:textId="77777777" w:rsidTr="00A26B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0D24A" w14:textId="77777777" w:rsidR="007A5B02" w:rsidRPr="00062EC6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Overriding (Local &gt; Global)</w:t>
            </w:r>
          </w:p>
        </w:tc>
        <w:tc>
          <w:tcPr>
            <w:tcW w:w="0" w:type="auto"/>
            <w:vAlign w:val="center"/>
            <w:hideMark/>
          </w:tcPr>
          <w:p w14:paraId="62F011A9" w14:textId="77777777" w:rsidR="007A5B02" w:rsidRPr="00062EC6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Local variable overrides global</w:t>
            </w:r>
          </w:p>
        </w:tc>
        <w:tc>
          <w:tcPr>
            <w:tcW w:w="0" w:type="auto"/>
            <w:vAlign w:val="center"/>
            <w:hideMark/>
          </w:tcPr>
          <w:p w14:paraId="2EE263C0" w14:textId="77777777" w:rsidR="007A5B02" w:rsidRPr="00062EC6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spellStart"/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css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:root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{ --b: blue; } p { --b: brown; color: var(--b); }</w:t>
            </w:r>
          </w:p>
        </w:tc>
        <w:tc>
          <w:tcPr>
            <w:tcW w:w="0" w:type="auto"/>
            <w:vAlign w:val="center"/>
            <w:hideMark/>
          </w:tcPr>
          <w:p w14:paraId="3E19910B" w14:textId="77777777" w:rsidR="007A5B02" w:rsidRPr="00062EC6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Local value (brown) will apply to &lt;p&gt; instead of global (blue).</w:t>
            </w:r>
          </w:p>
        </w:tc>
      </w:tr>
    </w:tbl>
    <w:p w14:paraId="53779150" w14:textId="1AA15EE0" w:rsidR="007A5B02" w:rsidRPr="00CD508C" w:rsidRDefault="00101ED5" w:rsidP="00CD508C">
      <w:pPr>
        <w:jc w:val="center"/>
        <w:rPr>
          <w:rFonts w:asciiTheme="majorHAnsi" w:hAnsiTheme="majorHAnsi" w:cstheme="majorHAnsi"/>
          <w:color w:val="002060"/>
          <w:sz w:val="36"/>
          <w:szCs w:val="24"/>
        </w:rPr>
      </w:pPr>
      <w:r w:rsidRPr="00062EC6">
        <w:rPr>
          <w:rFonts w:asciiTheme="majorHAnsi" w:hAnsiTheme="majorHAnsi" w:cstheme="majorHAnsi"/>
          <w:sz w:val="24"/>
          <w:szCs w:val="24"/>
        </w:rPr>
        <w:br w:type="page"/>
      </w:r>
      <w:r w:rsidR="007A5B02" w:rsidRPr="00CD508C">
        <w:rPr>
          <w:rFonts w:asciiTheme="majorHAnsi" w:hAnsiTheme="majorHAnsi" w:cstheme="majorHAnsi"/>
          <w:b/>
          <w:color w:val="002060"/>
          <w:sz w:val="36"/>
          <w:szCs w:val="24"/>
          <w:u w:val="single"/>
        </w:rPr>
        <w:lastRenderedPageBreak/>
        <w:t>Media queries</w:t>
      </w:r>
    </w:p>
    <w:p w14:paraId="172A9899" w14:textId="41480049" w:rsidR="006651E0" w:rsidRPr="00062EC6" w:rsidRDefault="002E0AD7" w:rsidP="00282DD0">
      <w:pPr>
        <w:pStyle w:val="NormalWeb"/>
        <w:jc w:val="both"/>
        <w:rPr>
          <w:rFonts w:asciiTheme="majorHAnsi" w:hAnsiTheme="majorHAnsi" w:cstheme="majorHAnsi"/>
        </w:rPr>
      </w:pPr>
      <w:r w:rsidRPr="00062EC6">
        <w:rPr>
          <w:rFonts w:asciiTheme="majorHAnsi" w:hAnsiTheme="majorHAnsi" w:cstheme="majorHAnsi"/>
        </w:rPr>
        <w:t>T</w:t>
      </w:r>
      <w:r w:rsidR="006651E0" w:rsidRPr="00062EC6">
        <w:rPr>
          <w:rFonts w:asciiTheme="majorHAnsi" w:hAnsiTheme="majorHAnsi" w:cstheme="majorHAnsi"/>
        </w:rPr>
        <w:t xml:space="preserve">o make your webpage </w:t>
      </w:r>
      <w:r w:rsidR="006651E0" w:rsidRPr="00062EC6">
        <w:rPr>
          <w:rStyle w:val="Strong"/>
          <w:rFonts w:asciiTheme="majorHAnsi" w:hAnsiTheme="majorHAnsi" w:cstheme="majorHAnsi"/>
        </w:rPr>
        <w:t>responsive</w:t>
      </w:r>
      <w:r w:rsidR="006651E0" w:rsidRPr="00062EC6">
        <w:rPr>
          <w:rFonts w:asciiTheme="majorHAnsi" w:hAnsiTheme="majorHAnsi" w:cstheme="majorHAnsi"/>
        </w:rPr>
        <w:t xml:space="preserve"> </w:t>
      </w:r>
      <w:proofErr w:type="gramStart"/>
      <w:r w:rsidR="006651E0" w:rsidRPr="00062EC6">
        <w:rPr>
          <w:rFonts w:asciiTheme="majorHAnsi" w:hAnsiTheme="majorHAnsi" w:cstheme="majorHAnsi"/>
        </w:rPr>
        <w:t>( adapt</w:t>
      </w:r>
      <w:proofErr w:type="gramEnd"/>
      <w:r w:rsidR="006651E0" w:rsidRPr="00062EC6">
        <w:rPr>
          <w:rFonts w:asciiTheme="majorHAnsi" w:hAnsiTheme="majorHAnsi" w:cstheme="majorHAnsi"/>
        </w:rPr>
        <w:t xml:space="preserve"> its layout properly to different screen sizes like phones, tablets, and desktops), you </w:t>
      </w:r>
      <w:r w:rsidR="006651E0" w:rsidRPr="00062EC6">
        <w:rPr>
          <w:rStyle w:val="Strong"/>
          <w:rFonts w:asciiTheme="majorHAnsi" w:hAnsiTheme="majorHAnsi" w:cstheme="majorHAnsi"/>
        </w:rPr>
        <w:t>must</w:t>
      </w:r>
      <w:r w:rsidR="006651E0" w:rsidRPr="00062EC6">
        <w:rPr>
          <w:rFonts w:asciiTheme="majorHAnsi" w:hAnsiTheme="majorHAnsi" w:cstheme="majorHAnsi"/>
        </w:rPr>
        <w:t xml:space="preserve"> include this line </w:t>
      </w:r>
      <w:r w:rsidR="006651E0" w:rsidRPr="00062EC6">
        <w:rPr>
          <w:rStyle w:val="Strong"/>
          <w:rFonts w:asciiTheme="majorHAnsi" w:hAnsiTheme="majorHAnsi" w:cstheme="majorHAnsi"/>
        </w:rPr>
        <w:t xml:space="preserve">inside the </w:t>
      </w:r>
      <w:r w:rsidR="006651E0" w:rsidRPr="00062EC6">
        <w:rPr>
          <w:rStyle w:val="HTMLCode"/>
          <w:rFonts w:asciiTheme="majorHAnsi" w:hAnsiTheme="majorHAnsi" w:cstheme="majorHAnsi"/>
          <w:b/>
          <w:bCs/>
          <w:sz w:val="24"/>
          <w:szCs w:val="24"/>
        </w:rPr>
        <w:t>&lt;head&gt;</w:t>
      </w:r>
      <w:r w:rsidR="006651E0" w:rsidRPr="00062EC6">
        <w:rPr>
          <w:rStyle w:val="Strong"/>
          <w:rFonts w:asciiTheme="majorHAnsi" w:hAnsiTheme="majorHAnsi" w:cstheme="majorHAnsi"/>
        </w:rPr>
        <w:t xml:space="preserve"> section</w:t>
      </w:r>
      <w:r w:rsidR="006651E0" w:rsidRPr="00062EC6">
        <w:rPr>
          <w:rFonts w:asciiTheme="majorHAnsi" w:hAnsiTheme="majorHAnsi" w:cstheme="majorHAnsi"/>
        </w:rPr>
        <w:t xml:space="preserve"> of your HTML document:</w:t>
      </w:r>
    </w:p>
    <w:p w14:paraId="582CD1DD" w14:textId="77777777" w:rsidR="006651E0" w:rsidRPr="00062EC6" w:rsidRDefault="006651E0" w:rsidP="00282DD0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Style w:val="HTMLCode"/>
          <w:rFonts w:asciiTheme="majorHAnsi" w:hAnsiTheme="majorHAnsi" w:cstheme="majorHAnsi"/>
          <w:b/>
          <w:sz w:val="24"/>
          <w:szCs w:val="24"/>
        </w:rPr>
      </w:pPr>
      <w:r w:rsidRPr="00062EC6">
        <w:rPr>
          <w:rStyle w:val="hljs-tag"/>
          <w:rFonts w:asciiTheme="majorHAnsi" w:eastAsiaTheme="majorEastAsia" w:hAnsiTheme="majorHAnsi" w:cstheme="majorHAnsi"/>
          <w:b/>
          <w:sz w:val="24"/>
          <w:szCs w:val="24"/>
        </w:rPr>
        <w:t>&lt;</w:t>
      </w:r>
      <w:r w:rsidRPr="00062EC6">
        <w:rPr>
          <w:rStyle w:val="hljs-name"/>
          <w:rFonts w:asciiTheme="majorHAnsi" w:eastAsiaTheme="majorEastAsia" w:hAnsiTheme="majorHAnsi" w:cstheme="majorHAnsi"/>
          <w:b/>
          <w:sz w:val="24"/>
          <w:szCs w:val="24"/>
        </w:rPr>
        <w:t>meta</w:t>
      </w:r>
      <w:r w:rsidRPr="00062EC6">
        <w:rPr>
          <w:rStyle w:val="HTMLCode"/>
          <w:rFonts w:asciiTheme="majorHAnsi" w:hAnsiTheme="majorHAnsi" w:cstheme="majorHAnsi"/>
          <w:b/>
          <w:sz w:val="24"/>
          <w:szCs w:val="24"/>
        </w:rPr>
        <w:t xml:space="preserve"> </w:t>
      </w:r>
      <w:r w:rsidRPr="00062EC6">
        <w:rPr>
          <w:rStyle w:val="hljs-attr"/>
          <w:rFonts w:asciiTheme="majorHAnsi" w:hAnsiTheme="majorHAnsi" w:cstheme="majorHAnsi"/>
          <w:b/>
          <w:sz w:val="24"/>
          <w:szCs w:val="24"/>
        </w:rPr>
        <w:t>name</w:t>
      </w:r>
      <w:r w:rsidRPr="00062EC6">
        <w:rPr>
          <w:rStyle w:val="HTMLCode"/>
          <w:rFonts w:asciiTheme="majorHAnsi" w:hAnsiTheme="majorHAnsi" w:cstheme="majorHAnsi"/>
          <w:b/>
          <w:sz w:val="24"/>
          <w:szCs w:val="24"/>
        </w:rPr>
        <w:t>=</w:t>
      </w:r>
      <w:r w:rsidRPr="00062EC6">
        <w:rPr>
          <w:rStyle w:val="hljs-string"/>
          <w:rFonts w:asciiTheme="majorHAnsi" w:eastAsiaTheme="majorEastAsia" w:hAnsiTheme="majorHAnsi" w:cstheme="majorHAnsi"/>
          <w:b/>
          <w:sz w:val="24"/>
          <w:szCs w:val="24"/>
        </w:rPr>
        <w:t>"viewport"</w:t>
      </w:r>
      <w:r w:rsidRPr="00062EC6">
        <w:rPr>
          <w:rStyle w:val="HTMLCode"/>
          <w:rFonts w:asciiTheme="majorHAnsi" w:hAnsiTheme="majorHAnsi" w:cstheme="majorHAnsi"/>
          <w:b/>
          <w:sz w:val="24"/>
          <w:szCs w:val="24"/>
        </w:rPr>
        <w:t xml:space="preserve"> </w:t>
      </w:r>
      <w:r w:rsidRPr="00062EC6">
        <w:rPr>
          <w:rStyle w:val="hljs-attr"/>
          <w:rFonts w:asciiTheme="majorHAnsi" w:hAnsiTheme="majorHAnsi" w:cstheme="majorHAnsi"/>
          <w:b/>
          <w:sz w:val="24"/>
          <w:szCs w:val="24"/>
        </w:rPr>
        <w:t>content</w:t>
      </w:r>
      <w:r w:rsidRPr="00062EC6">
        <w:rPr>
          <w:rStyle w:val="HTMLCode"/>
          <w:rFonts w:asciiTheme="majorHAnsi" w:hAnsiTheme="majorHAnsi" w:cstheme="majorHAnsi"/>
          <w:b/>
          <w:sz w:val="24"/>
          <w:szCs w:val="24"/>
        </w:rPr>
        <w:t>=</w:t>
      </w:r>
      <w:r w:rsidRPr="00062EC6">
        <w:rPr>
          <w:rStyle w:val="hljs-string"/>
          <w:rFonts w:asciiTheme="majorHAnsi" w:eastAsiaTheme="majorEastAsia" w:hAnsiTheme="majorHAnsi" w:cstheme="majorHAnsi"/>
          <w:b/>
          <w:sz w:val="24"/>
          <w:szCs w:val="24"/>
        </w:rPr>
        <w:t>"width=device-width, initial-scale=1.0"</w:t>
      </w:r>
      <w:r w:rsidRPr="00062EC6">
        <w:rPr>
          <w:rStyle w:val="HTMLCode"/>
          <w:rFonts w:asciiTheme="majorHAnsi" w:hAnsiTheme="majorHAnsi" w:cstheme="majorHAnsi"/>
          <w:b/>
          <w:sz w:val="24"/>
          <w:szCs w:val="24"/>
        </w:rPr>
        <w:t>&gt;</w:t>
      </w:r>
    </w:p>
    <w:p w14:paraId="10145727" w14:textId="5B77B807" w:rsidR="006651E0" w:rsidRPr="00062EC6" w:rsidRDefault="006651E0" w:rsidP="00282DD0">
      <w:pPr>
        <w:jc w:val="both"/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8"/>
        <w:gridCol w:w="86"/>
        <w:gridCol w:w="7776"/>
      </w:tblGrid>
      <w:tr w:rsidR="00282DD0" w:rsidRPr="00062EC6" w14:paraId="1F20D4F3" w14:textId="77777777" w:rsidTr="00282DD0">
        <w:trPr>
          <w:tblHeader/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77601D6D" w14:textId="77777777" w:rsidR="00282DD0" w:rsidRPr="00062EC6" w:rsidRDefault="00282DD0" w:rsidP="00282DD0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Style w:val="Strong"/>
                <w:rFonts w:asciiTheme="majorHAnsi" w:hAnsiTheme="majorHAnsi" w:cstheme="majorHAnsi"/>
                <w:sz w:val="24"/>
                <w:szCs w:val="24"/>
              </w:rPr>
              <w:t>Attribute / Setting</w:t>
            </w:r>
          </w:p>
        </w:tc>
        <w:tc>
          <w:tcPr>
            <w:tcW w:w="0" w:type="auto"/>
            <w:shd w:val="clear" w:color="auto" w:fill="FFFF00"/>
          </w:tcPr>
          <w:p w14:paraId="0B117F04" w14:textId="77777777" w:rsidR="00282DD0" w:rsidRPr="00062EC6" w:rsidRDefault="00282DD0" w:rsidP="00282DD0">
            <w:pPr>
              <w:jc w:val="center"/>
              <w:rPr>
                <w:rStyle w:val="Strong"/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3D55C985" w14:textId="3D088635" w:rsidR="00282DD0" w:rsidRPr="00062EC6" w:rsidRDefault="00282DD0" w:rsidP="00282DD0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Style w:val="Strong"/>
                <w:rFonts w:asciiTheme="majorHAnsi" w:hAnsiTheme="majorHAnsi" w:cstheme="majorHAnsi"/>
                <w:sz w:val="24"/>
                <w:szCs w:val="24"/>
              </w:rPr>
              <w:t>Meaning</w:t>
            </w:r>
          </w:p>
        </w:tc>
      </w:tr>
      <w:tr w:rsidR="00282DD0" w:rsidRPr="00062EC6" w14:paraId="61111278" w14:textId="77777777" w:rsidTr="00282D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63BC1" w14:textId="77777777" w:rsidR="00282DD0" w:rsidRPr="00062EC6" w:rsidRDefault="00282DD0" w:rsidP="00282DD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Style w:val="HTMLCode"/>
                <w:rFonts w:asciiTheme="majorHAnsi" w:eastAsiaTheme="minorEastAsia" w:hAnsiTheme="majorHAnsi" w:cstheme="majorHAnsi"/>
                <w:sz w:val="24"/>
                <w:szCs w:val="24"/>
              </w:rPr>
              <w:t>name="viewport"</w:t>
            </w:r>
          </w:p>
        </w:tc>
        <w:tc>
          <w:tcPr>
            <w:tcW w:w="0" w:type="auto"/>
          </w:tcPr>
          <w:p w14:paraId="45960614" w14:textId="77777777" w:rsidR="00282DD0" w:rsidRPr="00062EC6" w:rsidRDefault="00282DD0" w:rsidP="00282DD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37F2DE9" w14:textId="3942752D" w:rsidR="00282DD0" w:rsidRPr="00062EC6" w:rsidRDefault="00282DD0" w:rsidP="00282DD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 xml:space="preserve">Tells the browser that this meta tag controls the </w:t>
            </w:r>
            <w:r w:rsidRPr="00062EC6">
              <w:rPr>
                <w:rStyle w:val="Strong"/>
                <w:rFonts w:asciiTheme="majorHAnsi" w:hAnsiTheme="majorHAnsi" w:cstheme="majorHAnsi"/>
                <w:sz w:val="24"/>
                <w:szCs w:val="24"/>
              </w:rPr>
              <w:t>viewport</w:t>
            </w: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 xml:space="preserve"> (visible area of the web page).</w:t>
            </w:r>
          </w:p>
        </w:tc>
      </w:tr>
      <w:tr w:rsidR="00282DD0" w:rsidRPr="00062EC6" w14:paraId="52EDA137" w14:textId="77777777" w:rsidTr="00282D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E62BA" w14:textId="77777777" w:rsidR="00282DD0" w:rsidRPr="00062EC6" w:rsidRDefault="00282DD0" w:rsidP="00282DD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Style w:val="HTMLCode"/>
                <w:rFonts w:asciiTheme="majorHAnsi" w:eastAsiaTheme="minorEastAsia" w:hAnsiTheme="majorHAnsi" w:cstheme="majorHAnsi"/>
                <w:sz w:val="24"/>
                <w:szCs w:val="24"/>
              </w:rPr>
              <w:t>content="width=device-width"</w:t>
            </w:r>
          </w:p>
        </w:tc>
        <w:tc>
          <w:tcPr>
            <w:tcW w:w="0" w:type="auto"/>
          </w:tcPr>
          <w:p w14:paraId="2BF34972" w14:textId="77777777" w:rsidR="00282DD0" w:rsidRPr="00062EC6" w:rsidRDefault="00282DD0" w:rsidP="00282DD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81E714E" w14:textId="27741917" w:rsidR="00282DD0" w:rsidRPr="00062EC6" w:rsidRDefault="00282DD0" w:rsidP="00282DD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 xml:space="preserve">Sets the page width to match the </w:t>
            </w:r>
            <w:r w:rsidRPr="00062EC6">
              <w:rPr>
                <w:rStyle w:val="Strong"/>
                <w:rFonts w:asciiTheme="majorHAnsi" w:hAnsiTheme="majorHAnsi" w:cstheme="majorHAnsi"/>
                <w:sz w:val="24"/>
                <w:szCs w:val="24"/>
              </w:rPr>
              <w:t>device’s screen width</w:t>
            </w: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 xml:space="preserve"> (so it doesn’t zoom out to a fixed desktop width).</w:t>
            </w:r>
          </w:p>
        </w:tc>
      </w:tr>
      <w:tr w:rsidR="00282DD0" w:rsidRPr="00062EC6" w14:paraId="02F552A8" w14:textId="77777777" w:rsidTr="00282D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E99B2" w14:textId="77777777" w:rsidR="00282DD0" w:rsidRPr="00062EC6" w:rsidRDefault="00282DD0" w:rsidP="00282DD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Style w:val="HTMLCode"/>
                <w:rFonts w:asciiTheme="majorHAnsi" w:eastAsiaTheme="minorEastAsia" w:hAnsiTheme="majorHAnsi" w:cstheme="majorHAnsi"/>
                <w:sz w:val="24"/>
                <w:szCs w:val="24"/>
              </w:rPr>
              <w:t>initial-scale=1.0</w:t>
            </w:r>
          </w:p>
        </w:tc>
        <w:tc>
          <w:tcPr>
            <w:tcW w:w="0" w:type="auto"/>
          </w:tcPr>
          <w:p w14:paraId="77CAA7CA" w14:textId="77777777" w:rsidR="00282DD0" w:rsidRPr="00062EC6" w:rsidRDefault="00282DD0" w:rsidP="00282DD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F6AE58E" w14:textId="2F5555D5" w:rsidR="00282DD0" w:rsidRPr="00062EC6" w:rsidRDefault="00282DD0" w:rsidP="00282DD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 xml:space="preserve">Sets the </w:t>
            </w:r>
            <w:r w:rsidRPr="00062EC6">
              <w:rPr>
                <w:rStyle w:val="Strong"/>
                <w:rFonts w:asciiTheme="majorHAnsi" w:hAnsiTheme="majorHAnsi" w:cstheme="majorHAnsi"/>
                <w:sz w:val="24"/>
                <w:szCs w:val="24"/>
              </w:rPr>
              <w:t>initial zoom level</w:t>
            </w: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 xml:space="preserve"> when the page is first loaded (1.0 = 100% zoom).</w:t>
            </w:r>
          </w:p>
        </w:tc>
      </w:tr>
    </w:tbl>
    <w:p w14:paraId="39D77D99" w14:textId="77777777" w:rsidR="006651E0" w:rsidRPr="00062EC6" w:rsidRDefault="006651E0">
      <w:pPr>
        <w:rPr>
          <w:rFonts w:asciiTheme="majorHAnsi" w:hAnsiTheme="majorHAnsi" w:cstheme="majorHAnsi"/>
          <w:b/>
          <w:color w:val="0070C0"/>
          <w:sz w:val="24"/>
          <w:szCs w:val="24"/>
          <w:u w:val="singl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3100"/>
        <w:gridCol w:w="1290"/>
        <w:gridCol w:w="2692"/>
        <w:gridCol w:w="2155"/>
      </w:tblGrid>
      <w:tr w:rsidR="003E10BA" w:rsidRPr="00062EC6" w14:paraId="4D83313C" w14:textId="77777777" w:rsidTr="003E10BA">
        <w:trPr>
          <w:tblHeader/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70083EE8" w14:textId="77777777" w:rsidR="00DE11BA" w:rsidRPr="00062EC6" w:rsidRDefault="00DE11BA" w:rsidP="00DE11B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076242FF" w14:textId="77777777" w:rsidR="00DE11BA" w:rsidRPr="00062EC6" w:rsidRDefault="00DE11BA" w:rsidP="00DE11B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Property / Syntax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5FB0D5BA" w14:textId="77777777" w:rsidR="00DE11BA" w:rsidRPr="00062EC6" w:rsidRDefault="00DE11BA" w:rsidP="00DE11B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Possible Values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1E04170A" w14:textId="77777777" w:rsidR="00DE11BA" w:rsidRPr="00062EC6" w:rsidRDefault="00DE11BA" w:rsidP="00DE11B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1DF4A5A3" w14:textId="77777777" w:rsidR="00DE11BA" w:rsidRPr="00062EC6" w:rsidRDefault="00DE11BA" w:rsidP="00DE11B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Description / Usage</w:t>
            </w:r>
          </w:p>
        </w:tc>
      </w:tr>
      <w:tr w:rsidR="006A121E" w:rsidRPr="00062EC6" w14:paraId="505AFD72" w14:textId="77777777" w:rsidTr="00100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4AE87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Basic Syntax</w:t>
            </w:r>
          </w:p>
        </w:tc>
        <w:tc>
          <w:tcPr>
            <w:tcW w:w="0" w:type="auto"/>
            <w:vAlign w:val="center"/>
            <w:hideMark/>
          </w:tcPr>
          <w:p w14:paraId="014230EE" w14:textId="77777777" w:rsidR="006A121E" w:rsidRPr="00062EC6" w:rsidRDefault="006A121E" w:rsidP="006A121E">
            <w:pPr>
              <w:pStyle w:val="HTMLPreformatted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both"/>
              <w:rPr>
                <w:rStyle w:val="HTMLCode"/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Style w:val="hljs-keyword"/>
                <w:rFonts w:asciiTheme="majorHAnsi" w:hAnsiTheme="majorHAnsi" w:cstheme="majorHAnsi"/>
                <w:sz w:val="24"/>
                <w:szCs w:val="24"/>
              </w:rPr>
              <w:t>@media</w:t>
            </w:r>
            <w:r w:rsidRPr="00062EC6">
              <w:rPr>
                <w:rStyle w:val="HTMLCode"/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062EC6">
              <w:rPr>
                <w:rStyle w:val="hljs-keyword"/>
                <w:rFonts w:asciiTheme="majorHAnsi" w:hAnsiTheme="majorHAnsi" w:cstheme="majorHAnsi"/>
                <w:sz w:val="24"/>
                <w:szCs w:val="24"/>
              </w:rPr>
              <w:t>not</w:t>
            </w:r>
            <w:r w:rsidRPr="00062EC6">
              <w:rPr>
                <w:rStyle w:val="HTMLCode"/>
                <w:rFonts w:asciiTheme="majorHAnsi" w:hAnsiTheme="majorHAnsi" w:cstheme="majorHAnsi"/>
                <w:sz w:val="24"/>
                <w:szCs w:val="24"/>
              </w:rPr>
              <w:t>|</w:t>
            </w:r>
            <w:r w:rsidRPr="00062EC6">
              <w:rPr>
                <w:rStyle w:val="hljs-keyword"/>
                <w:rFonts w:asciiTheme="majorHAnsi" w:hAnsiTheme="majorHAnsi" w:cstheme="majorHAnsi"/>
                <w:sz w:val="24"/>
                <w:szCs w:val="24"/>
              </w:rPr>
              <w:t>only</w:t>
            </w:r>
            <w:proofErr w:type="spellEnd"/>
            <w:r w:rsidRPr="00062EC6">
              <w:rPr>
                <w:rStyle w:val="HTMLCode"/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062EC6">
              <w:rPr>
                <w:rStyle w:val="HTMLCode"/>
                <w:rFonts w:asciiTheme="majorHAnsi" w:hAnsiTheme="majorHAnsi" w:cstheme="majorHAnsi"/>
                <w:sz w:val="24"/>
                <w:szCs w:val="24"/>
              </w:rPr>
              <w:t>mediatype</w:t>
            </w:r>
            <w:proofErr w:type="spellEnd"/>
            <w:r w:rsidRPr="00062EC6">
              <w:rPr>
                <w:rStyle w:val="HTMLCode"/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062EC6">
              <w:rPr>
                <w:rStyle w:val="hljs-keyword"/>
                <w:rFonts w:asciiTheme="majorHAnsi" w:hAnsiTheme="majorHAnsi" w:cstheme="majorHAnsi"/>
                <w:sz w:val="24"/>
                <w:szCs w:val="24"/>
              </w:rPr>
              <w:t>and</w:t>
            </w:r>
            <w:r w:rsidRPr="00062EC6">
              <w:rPr>
                <w:rStyle w:val="HTMLCode"/>
                <w:rFonts w:asciiTheme="majorHAnsi" w:hAnsiTheme="majorHAnsi" w:cstheme="majorHAnsi"/>
                <w:sz w:val="24"/>
                <w:szCs w:val="24"/>
              </w:rPr>
              <w:t xml:space="preserve"> (</w:t>
            </w:r>
            <w:proofErr w:type="spellStart"/>
            <w:r w:rsidRPr="00062EC6">
              <w:rPr>
                <w:rStyle w:val="HTMLCode"/>
                <w:rFonts w:asciiTheme="majorHAnsi" w:hAnsiTheme="majorHAnsi" w:cstheme="majorHAnsi"/>
                <w:sz w:val="24"/>
                <w:szCs w:val="24"/>
              </w:rPr>
              <w:t>mediafeature</w:t>
            </w:r>
            <w:proofErr w:type="spellEnd"/>
            <w:r w:rsidRPr="00062EC6">
              <w:rPr>
                <w:rStyle w:val="HTMLCode"/>
                <w:rFonts w:asciiTheme="majorHAnsi" w:hAnsiTheme="majorHAnsi" w:cstheme="majorHAnsi"/>
                <w:sz w:val="24"/>
                <w:szCs w:val="24"/>
              </w:rPr>
              <w:t xml:space="preserve">) </w:t>
            </w:r>
            <w:proofErr w:type="spellStart"/>
            <w:r w:rsidRPr="00062EC6">
              <w:rPr>
                <w:rStyle w:val="hljs-keyword"/>
                <w:rFonts w:asciiTheme="majorHAnsi" w:hAnsiTheme="majorHAnsi" w:cstheme="majorHAnsi"/>
                <w:sz w:val="24"/>
                <w:szCs w:val="24"/>
              </w:rPr>
              <w:t>and</w:t>
            </w:r>
            <w:r w:rsidRPr="00062EC6">
              <w:rPr>
                <w:rStyle w:val="HTMLCode"/>
                <w:rFonts w:asciiTheme="majorHAnsi" w:hAnsiTheme="majorHAnsi" w:cstheme="majorHAnsi"/>
                <w:sz w:val="24"/>
                <w:szCs w:val="24"/>
              </w:rPr>
              <w:t>|</w:t>
            </w:r>
            <w:r w:rsidRPr="00062EC6">
              <w:rPr>
                <w:rStyle w:val="hljs-keyword"/>
                <w:rFonts w:asciiTheme="majorHAnsi" w:hAnsiTheme="majorHAnsi" w:cstheme="majorHAnsi"/>
                <w:sz w:val="24"/>
                <w:szCs w:val="24"/>
              </w:rPr>
              <w:t>or</w:t>
            </w:r>
            <w:proofErr w:type="spellEnd"/>
            <w:r w:rsidRPr="00062EC6">
              <w:rPr>
                <w:rStyle w:val="HTMLCode"/>
                <w:rFonts w:asciiTheme="majorHAnsi" w:hAnsiTheme="majorHAnsi" w:cstheme="majorHAnsi"/>
                <w:sz w:val="24"/>
                <w:szCs w:val="24"/>
              </w:rPr>
              <w:t xml:space="preserve"> (</w:t>
            </w:r>
            <w:proofErr w:type="spellStart"/>
            <w:r w:rsidRPr="00062EC6">
              <w:rPr>
                <w:rStyle w:val="HTMLCode"/>
                <w:rFonts w:asciiTheme="majorHAnsi" w:hAnsiTheme="majorHAnsi" w:cstheme="majorHAnsi"/>
                <w:sz w:val="24"/>
                <w:szCs w:val="24"/>
              </w:rPr>
              <w:t>mediafeature</w:t>
            </w:r>
            <w:proofErr w:type="spellEnd"/>
            <w:r w:rsidRPr="00062EC6">
              <w:rPr>
                <w:rStyle w:val="HTMLCode"/>
                <w:rFonts w:asciiTheme="majorHAnsi" w:hAnsiTheme="majorHAnsi" w:cstheme="majorHAnsi"/>
                <w:sz w:val="24"/>
                <w:szCs w:val="24"/>
              </w:rPr>
              <w:t>) {</w:t>
            </w:r>
          </w:p>
          <w:p w14:paraId="635BD2BB" w14:textId="77777777" w:rsidR="006A121E" w:rsidRPr="00062EC6" w:rsidRDefault="006A121E" w:rsidP="006A121E">
            <w:pPr>
              <w:pStyle w:val="HTMLPreformatted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both"/>
              <w:rPr>
                <w:rStyle w:val="HTMLCode"/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Style w:val="HTMLCode"/>
                <w:rFonts w:asciiTheme="majorHAnsi" w:hAnsiTheme="majorHAnsi" w:cstheme="majorHAnsi"/>
                <w:sz w:val="24"/>
                <w:szCs w:val="24"/>
              </w:rPr>
              <w:t xml:space="preserve">    </w:t>
            </w:r>
            <w:r w:rsidRPr="00062EC6">
              <w:rPr>
                <w:rStyle w:val="hljs-comment"/>
                <w:rFonts w:asciiTheme="majorHAnsi" w:eastAsiaTheme="majorEastAsia" w:hAnsiTheme="majorHAnsi" w:cstheme="majorHAnsi"/>
                <w:sz w:val="24"/>
                <w:szCs w:val="24"/>
              </w:rPr>
              <w:t>/* CSS rules go here */</w:t>
            </w:r>
          </w:p>
          <w:p w14:paraId="77A841D0" w14:textId="079DF2C8" w:rsidR="00DE11BA" w:rsidRPr="00062EC6" w:rsidRDefault="006A121E" w:rsidP="006A121E">
            <w:pPr>
              <w:pStyle w:val="HTMLPreformatted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Style w:val="HTMLCode"/>
                <w:rFonts w:asciiTheme="majorHAnsi" w:hAnsiTheme="majorHAnsi" w:cstheme="majorHAnsi"/>
                <w:sz w:val="24"/>
                <w:szCs w:val="24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0CF1C16D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19625A0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@media screen and (max-width: 600px) 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{ ...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}</w:t>
            </w:r>
          </w:p>
        </w:tc>
        <w:tc>
          <w:tcPr>
            <w:tcW w:w="0" w:type="auto"/>
            <w:vAlign w:val="center"/>
            <w:hideMark/>
          </w:tcPr>
          <w:p w14:paraId="682E3959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Defines conditional styles based on device features.</w:t>
            </w:r>
          </w:p>
        </w:tc>
      </w:tr>
      <w:tr w:rsidR="006A121E" w:rsidRPr="00062EC6" w14:paraId="27A34A46" w14:textId="77777777" w:rsidTr="00100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4691A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Media Types</w:t>
            </w:r>
          </w:p>
        </w:tc>
        <w:tc>
          <w:tcPr>
            <w:tcW w:w="0" w:type="auto"/>
            <w:vAlign w:val="center"/>
            <w:hideMark/>
          </w:tcPr>
          <w:p w14:paraId="7E70DB97" w14:textId="5AAD80BF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all, screen</w:t>
            </w:r>
          </w:p>
        </w:tc>
        <w:tc>
          <w:tcPr>
            <w:tcW w:w="0" w:type="auto"/>
            <w:vAlign w:val="center"/>
            <w:hideMark/>
          </w:tcPr>
          <w:p w14:paraId="4AA52531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C90B406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@media screen 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{ ...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}</w:t>
            </w:r>
          </w:p>
        </w:tc>
        <w:tc>
          <w:tcPr>
            <w:tcW w:w="0" w:type="auto"/>
            <w:vAlign w:val="center"/>
            <w:hideMark/>
          </w:tcPr>
          <w:p w14:paraId="16572140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Specifies the type of output device the styles apply to.</w:t>
            </w:r>
          </w:p>
        </w:tc>
      </w:tr>
      <w:tr w:rsidR="006A121E" w:rsidRPr="00062EC6" w14:paraId="6A5FCD37" w14:textId="77777777" w:rsidTr="00100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2D6F2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Orientation</w:t>
            </w:r>
          </w:p>
        </w:tc>
        <w:tc>
          <w:tcPr>
            <w:tcW w:w="0" w:type="auto"/>
            <w:vAlign w:val="center"/>
            <w:hideMark/>
          </w:tcPr>
          <w:p w14:paraId="558CA5BB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(orientation: 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portrait)(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orientation: landscape)</w:t>
            </w:r>
          </w:p>
        </w:tc>
        <w:tc>
          <w:tcPr>
            <w:tcW w:w="0" w:type="auto"/>
            <w:vAlign w:val="center"/>
            <w:hideMark/>
          </w:tcPr>
          <w:p w14:paraId="0FBECA08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portrait / landscape</w:t>
            </w:r>
          </w:p>
        </w:tc>
        <w:tc>
          <w:tcPr>
            <w:tcW w:w="0" w:type="auto"/>
            <w:vAlign w:val="center"/>
            <w:hideMark/>
          </w:tcPr>
          <w:p w14:paraId="2559593E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@media (orientation: portrait) 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{ ...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}</w:t>
            </w:r>
          </w:p>
        </w:tc>
        <w:tc>
          <w:tcPr>
            <w:tcW w:w="0" w:type="auto"/>
            <w:vAlign w:val="center"/>
            <w:hideMark/>
          </w:tcPr>
          <w:p w14:paraId="6FC16C2C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Adjusts styles based on device orientation.</w:t>
            </w:r>
          </w:p>
        </w:tc>
      </w:tr>
      <w:tr w:rsidR="006A121E" w:rsidRPr="00062EC6" w14:paraId="035C078B" w14:textId="77777777" w:rsidTr="00100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085B4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Combining Conditions</w:t>
            </w:r>
          </w:p>
        </w:tc>
        <w:tc>
          <w:tcPr>
            <w:tcW w:w="0" w:type="auto"/>
            <w:vAlign w:val="center"/>
            <w:hideMark/>
          </w:tcPr>
          <w:p w14:paraId="4CB64C2A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and, or, not</w:t>
            </w:r>
          </w:p>
        </w:tc>
        <w:tc>
          <w:tcPr>
            <w:tcW w:w="0" w:type="auto"/>
            <w:vAlign w:val="center"/>
            <w:hideMark/>
          </w:tcPr>
          <w:p w14:paraId="0894D82E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logical operators</w:t>
            </w:r>
          </w:p>
        </w:tc>
        <w:tc>
          <w:tcPr>
            <w:tcW w:w="0" w:type="auto"/>
            <w:vAlign w:val="center"/>
            <w:hideMark/>
          </w:tcPr>
          <w:p w14:paraId="513605EC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@media screen and (min-width: 600px) and (orientation: landscape)</w:t>
            </w:r>
          </w:p>
        </w:tc>
        <w:tc>
          <w:tcPr>
            <w:tcW w:w="0" w:type="auto"/>
            <w:vAlign w:val="center"/>
            <w:hideMark/>
          </w:tcPr>
          <w:p w14:paraId="208E04D4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Combines multiple media features for precise control.</w:t>
            </w:r>
          </w:p>
        </w:tc>
      </w:tr>
      <w:tr w:rsidR="006A121E" w:rsidRPr="00062EC6" w14:paraId="0C4518B8" w14:textId="77777777" w:rsidTr="00100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A20C1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Range Example</w:t>
            </w:r>
          </w:p>
        </w:tc>
        <w:tc>
          <w:tcPr>
            <w:tcW w:w="0" w:type="auto"/>
            <w:vAlign w:val="center"/>
            <w:hideMark/>
          </w:tcPr>
          <w:p w14:paraId="3FE79455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@media (min-width: 500px) and (max-width: 700px)</w:t>
            </w:r>
          </w:p>
        </w:tc>
        <w:tc>
          <w:tcPr>
            <w:tcW w:w="0" w:type="auto"/>
            <w:vAlign w:val="center"/>
            <w:hideMark/>
          </w:tcPr>
          <w:p w14:paraId="32326369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width range</w:t>
            </w:r>
          </w:p>
        </w:tc>
        <w:tc>
          <w:tcPr>
            <w:tcW w:w="0" w:type="auto"/>
            <w:vAlign w:val="center"/>
            <w:hideMark/>
          </w:tcPr>
          <w:p w14:paraId="521C8783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@media (min-width: 500px) and (max-width: 700px) 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{ body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{ background: </w:t>
            </w:r>
            <w:proofErr w:type="spell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lightblue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; } }</w:t>
            </w:r>
          </w:p>
        </w:tc>
        <w:tc>
          <w:tcPr>
            <w:tcW w:w="0" w:type="auto"/>
            <w:vAlign w:val="center"/>
            <w:hideMark/>
          </w:tcPr>
          <w:p w14:paraId="2B879AA9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Styles apply only between 500px and 700px viewport widths.</w:t>
            </w:r>
          </w:p>
        </w:tc>
      </w:tr>
      <w:tr w:rsidR="006A121E" w:rsidRPr="00062EC6" w14:paraId="2C58F18F" w14:textId="77777777" w:rsidTr="00100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1FDB8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Negation Example</w:t>
            </w:r>
          </w:p>
        </w:tc>
        <w:tc>
          <w:tcPr>
            <w:tcW w:w="0" w:type="auto"/>
            <w:vAlign w:val="center"/>
            <w:hideMark/>
          </w:tcPr>
          <w:p w14:paraId="7FFF627E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@media not (orientation: landscape)</w:t>
            </w:r>
          </w:p>
        </w:tc>
        <w:tc>
          <w:tcPr>
            <w:tcW w:w="0" w:type="auto"/>
            <w:vAlign w:val="center"/>
            <w:hideMark/>
          </w:tcPr>
          <w:p w14:paraId="03727623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not + feature</w:t>
            </w:r>
          </w:p>
        </w:tc>
        <w:tc>
          <w:tcPr>
            <w:tcW w:w="0" w:type="auto"/>
            <w:vAlign w:val="center"/>
            <w:hideMark/>
          </w:tcPr>
          <w:p w14:paraId="592AC1A7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@media not (orientation: landscape) 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{ body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{ background: pink; } }</w:t>
            </w:r>
          </w:p>
        </w:tc>
        <w:tc>
          <w:tcPr>
            <w:tcW w:w="0" w:type="auto"/>
            <w:vAlign w:val="center"/>
            <w:hideMark/>
          </w:tcPr>
          <w:p w14:paraId="58541290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Excludes landscape orientation (applies to portrait).</w:t>
            </w:r>
          </w:p>
        </w:tc>
      </w:tr>
      <w:tr w:rsidR="006A121E" w:rsidRPr="00062EC6" w14:paraId="7E9036A9" w14:textId="77777777" w:rsidTr="00100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7CD38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lastRenderedPageBreak/>
              <w:t>‘only’ Keyword Example</w:t>
            </w:r>
          </w:p>
        </w:tc>
        <w:tc>
          <w:tcPr>
            <w:tcW w:w="0" w:type="auto"/>
            <w:vAlign w:val="center"/>
            <w:hideMark/>
          </w:tcPr>
          <w:p w14:paraId="56C8C81E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@media only screen and (max-width: 600px)</w:t>
            </w:r>
          </w:p>
        </w:tc>
        <w:tc>
          <w:tcPr>
            <w:tcW w:w="0" w:type="auto"/>
            <w:vAlign w:val="center"/>
            <w:hideMark/>
          </w:tcPr>
          <w:p w14:paraId="6FB1FA97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only + </w:t>
            </w:r>
            <w:proofErr w:type="spell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mediatype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E76EF0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Ensures old browsers ignore unsupported queries.</w:t>
            </w:r>
          </w:p>
        </w:tc>
        <w:tc>
          <w:tcPr>
            <w:tcW w:w="0" w:type="auto"/>
            <w:vAlign w:val="center"/>
            <w:hideMark/>
          </w:tcPr>
          <w:p w14:paraId="5E97BF3C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6A121E" w:rsidRPr="00062EC6" w14:paraId="20DD91A0" w14:textId="77777777" w:rsidTr="00100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DF7BD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Device Adaptation Example</w:t>
            </w:r>
          </w:p>
        </w:tc>
        <w:tc>
          <w:tcPr>
            <w:tcW w:w="0" w:type="auto"/>
            <w:vAlign w:val="center"/>
            <w:hideMark/>
          </w:tcPr>
          <w:p w14:paraId="4A6601B9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@media screen and (max-width: 400px)</w:t>
            </w:r>
          </w:p>
        </w:tc>
        <w:tc>
          <w:tcPr>
            <w:tcW w:w="0" w:type="auto"/>
            <w:vAlign w:val="center"/>
            <w:hideMark/>
          </w:tcPr>
          <w:p w14:paraId="465CFDFC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788875F9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body 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{ background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: orange; color: white; }</w:t>
            </w:r>
          </w:p>
        </w:tc>
        <w:tc>
          <w:tcPr>
            <w:tcW w:w="0" w:type="auto"/>
            <w:vAlign w:val="center"/>
            <w:hideMark/>
          </w:tcPr>
          <w:p w14:paraId="2622D1F6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Styles for small screens like phones.</w:t>
            </w:r>
          </w:p>
        </w:tc>
      </w:tr>
      <w:tr w:rsidR="006A121E" w:rsidRPr="00062EC6" w14:paraId="37E4B536" w14:textId="77777777" w:rsidTr="00100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876FF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Tablet View Example</w:t>
            </w:r>
          </w:p>
        </w:tc>
        <w:tc>
          <w:tcPr>
            <w:tcW w:w="0" w:type="auto"/>
            <w:vAlign w:val="center"/>
            <w:hideMark/>
          </w:tcPr>
          <w:p w14:paraId="7E6A0699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@media screen and (min-width: 401px) and (max-width: 1024px)</w:t>
            </w:r>
          </w:p>
        </w:tc>
        <w:tc>
          <w:tcPr>
            <w:tcW w:w="0" w:type="auto"/>
            <w:vAlign w:val="center"/>
            <w:hideMark/>
          </w:tcPr>
          <w:p w14:paraId="448C266D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tablet</w:t>
            </w:r>
          </w:p>
        </w:tc>
        <w:tc>
          <w:tcPr>
            <w:tcW w:w="0" w:type="auto"/>
            <w:vAlign w:val="center"/>
            <w:hideMark/>
          </w:tcPr>
          <w:p w14:paraId="4FAAED67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body 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{ background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: pink; color: blue; }</w:t>
            </w:r>
          </w:p>
        </w:tc>
        <w:tc>
          <w:tcPr>
            <w:tcW w:w="0" w:type="auto"/>
            <w:vAlign w:val="center"/>
            <w:hideMark/>
          </w:tcPr>
          <w:p w14:paraId="6B625F08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Styles for tablets or medium devices.</w:t>
            </w:r>
          </w:p>
        </w:tc>
      </w:tr>
    </w:tbl>
    <w:p w14:paraId="1C94ECED" w14:textId="3C04D393" w:rsidR="00571217" w:rsidRPr="00062EC6" w:rsidRDefault="00571217">
      <w:pPr>
        <w:rPr>
          <w:rFonts w:asciiTheme="majorHAnsi" w:hAnsiTheme="majorHAnsi" w:cstheme="majorHAnsi"/>
          <w:sz w:val="24"/>
          <w:szCs w:val="24"/>
        </w:rPr>
      </w:pPr>
    </w:p>
    <w:p w14:paraId="462A23D3" w14:textId="7F1E6D3E" w:rsidR="00E2701D" w:rsidRPr="00062EC6" w:rsidRDefault="00E2701D" w:rsidP="00E2701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Theme="majorHAnsi" w:hAnsiTheme="majorHAnsi" w:cstheme="majorHAnsi"/>
          <w:b/>
        </w:rPr>
      </w:pPr>
      <w:r w:rsidRPr="00062EC6">
        <w:rPr>
          <w:rFonts w:asciiTheme="majorHAnsi" w:hAnsiTheme="majorHAnsi" w:cstheme="majorHAnsi"/>
          <w:b/>
        </w:rPr>
        <w:t xml:space="preserve">If you </w:t>
      </w:r>
      <w:r w:rsidRPr="00062EC6">
        <w:rPr>
          <w:rStyle w:val="Strong"/>
          <w:rFonts w:asciiTheme="majorHAnsi" w:hAnsiTheme="majorHAnsi" w:cstheme="majorHAnsi"/>
          <w:color w:val="FF0000"/>
        </w:rPr>
        <w:t>don’t specify</w:t>
      </w:r>
      <w:r w:rsidRPr="00062EC6">
        <w:rPr>
          <w:rFonts w:asciiTheme="majorHAnsi" w:hAnsiTheme="majorHAnsi" w:cstheme="majorHAnsi"/>
          <w:b/>
          <w:color w:val="FF0000"/>
        </w:rPr>
        <w:t xml:space="preserve"> </w:t>
      </w:r>
      <w:r w:rsidRPr="00062EC6">
        <w:rPr>
          <w:rFonts w:asciiTheme="majorHAnsi" w:hAnsiTheme="majorHAnsi" w:cstheme="majorHAnsi"/>
          <w:b/>
        </w:rPr>
        <w:t xml:space="preserve">a media type like </w:t>
      </w:r>
      <w:r w:rsidRPr="00062EC6">
        <w:rPr>
          <w:rStyle w:val="HTMLCode"/>
          <w:rFonts w:asciiTheme="majorHAnsi" w:hAnsiTheme="majorHAnsi" w:cstheme="majorHAnsi"/>
          <w:b/>
          <w:color w:val="0070C0"/>
          <w:sz w:val="24"/>
          <w:szCs w:val="24"/>
        </w:rPr>
        <w:t>screen</w:t>
      </w:r>
      <w:r w:rsidRPr="00062EC6">
        <w:rPr>
          <w:rFonts w:asciiTheme="majorHAnsi" w:hAnsiTheme="majorHAnsi" w:cstheme="majorHAnsi"/>
          <w:b/>
        </w:rPr>
        <w:t>,</w:t>
      </w:r>
      <w:r w:rsidR="00A5003C" w:rsidRPr="00062EC6">
        <w:rPr>
          <w:rFonts w:asciiTheme="majorHAnsi" w:hAnsiTheme="majorHAnsi" w:cstheme="majorHAnsi"/>
          <w:b/>
        </w:rPr>
        <w:t xml:space="preserve"> </w:t>
      </w:r>
      <w:r w:rsidRPr="00062EC6">
        <w:rPr>
          <w:rFonts w:asciiTheme="majorHAnsi" w:hAnsiTheme="majorHAnsi" w:cstheme="majorHAnsi"/>
          <w:b/>
        </w:rPr>
        <w:t xml:space="preserve">the media query applies to </w:t>
      </w:r>
      <w:r w:rsidRPr="00062EC6">
        <w:rPr>
          <w:rStyle w:val="Strong"/>
          <w:rFonts w:asciiTheme="majorHAnsi" w:hAnsiTheme="majorHAnsi" w:cstheme="majorHAnsi"/>
          <w:b w:val="0"/>
        </w:rPr>
        <w:t>all media types</w:t>
      </w:r>
      <w:r w:rsidRPr="00062EC6">
        <w:rPr>
          <w:rFonts w:asciiTheme="majorHAnsi" w:hAnsiTheme="majorHAnsi" w:cstheme="majorHAnsi"/>
          <w:b/>
        </w:rPr>
        <w:t xml:space="preserve"> (by default = </w:t>
      </w:r>
      <w:r w:rsidRPr="00062EC6">
        <w:rPr>
          <w:rStyle w:val="HTMLCode"/>
          <w:rFonts w:asciiTheme="majorHAnsi" w:hAnsiTheme="majorHAnsi" w:cstheme="majorHAnsi"/>
          <w:b/>
          <w:sz w:val="24"/>
          <w:szCs w:val="24"/>
        </w:rPr>
        <w:t>all</w:t>
      </w:r>
      <w:r w:rsidRPr="00062EC6">
        <w:rPr>
          <w:rFonts w:asciiTheme="majorHAnsi" w:hAnsiTheme="majorHAnsi" w:cstheme="majorHAnsi"/>
          <w:b/>
        </w:rPr>
        <w:t>).</w:t>
      </w:r>
    </w:p>
    <w:p w14:paraId="59AD3988" w14:textId="4A0E1867" w:rsidR="00E2701D" w:rsidRPr="00062EC6" w:rsidRDefault="00E2701D" w:rsidP="00E2701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Theme="majorHAnsi" w:hAnsiTheme="majorHAnsi" w:cstheme="majorHAnsi"/>
          <w:b/>
        </w:rPr>
      </w:pPr>
      <w:r w:rsidRPr="00062EC6">
        <w:rPr>
          <w:rFonts w:asciiTheme="majorHAnsi" w:hAnsiTheme="majorHAnsi" w:cstheme="majorHAnsi"/>
          <w:b/>
        </w:rPr>
        <w:t xml:space="preserve">If </w:t>
      </w:r>
      <w:r w:rsidRPr="00062EC6">
        <w:rPr>
          <w:rFonts w:asciiTheme="majorHAnsi" w:hAnsiTheme="majorHAnsi" w:cstheme="majorHAnsi"/>
          <w:b/>
          <w:color w:val="0070C0"/>
        </w:rPr>
        <w:t xml:space="preserve">you </w:t>
      </w:r>
      <w:r w:rsidRPr="00062EC6">
        <w:rPr>
          <w:rStyle w:val="Strong"/>
          <w:rFonts w:asciiTheme="majorHAnsi" w:hAnsiTheme="majorHAnsi" w:cstheme="majorHAnsi"/>
          <w:b w:val="0"/>
          <w:color w:val="0070C0"/>
        </w:rPr>
        <w:t>do specify</w:t>
      </w:r>
      <w:r w:rsidRPr="00062EC6">
        <w:rPr>
          <w:rFonts w:asciiTheme="majorHAnsi" w:hAnsiTheme="majorHAnsi" w:cstheme="majorHAnsi"/>
          <w:b/>
          <w:color w:val="0070C0"/>
        </w:rPr>
        <w:t xml:space="preserve"> </w:t>
      </w:r>
      <w:r w:rsidRPr="00062EC6">
        <w:rPr>
          <w:rStyle w:val="HTMLCode"/>
          <w:rFonts w:asciiTheme="majorHAnsi" w:hAnsiTheme="majorHAnsi" w:cstheme="majorHAnsi"/>
          <w:b/>
          <w:color w:val="0070C0"/>
          <w:sz w:val="24"/>
          <w:szCs w:val="24"/>
        </w:rPr>
        <w:t>screen</w:t>
      </w:r>
      <w:r w:rsidRPr="00062EC6">
        <w:rPr>
          <w:rFonts w:asciiTheme="majorHAnsi" w:hAnsiTheme="majorHAnsi" w:cstheme="majorHAnsi"/>
          <w:b/>
        </w:rPr>
        <w:t xml:space="preserve">, it applies </w:t>
      </w:r>
      <w:r w:rsidRPr="00062EC6">
        <w:rPr>
          <w:rStyle w:val="Strong"/>
          <w:rFonts w:asciiTheme="majorHAnsi" w:hAnsiTheme="majorHAnsi" w:cstheme="majorHAnsi"/>
          <w:b w:val="0"/>
        </w:rPr>
        <w:t>only</w:t>
      </w:r>
      <w:r w:rsidRPr="00062EC6">
        <w:rPr>
          <w:rFonts w:asciiTheme="majorHAnsi" w:hAnsiTheme="majorHAnsi" w:cstheme="majorHAnsi"/>
          <w:b/>
        </w:rPr>
        <w:t xml:space="preserve"> when the output device is a </w:t>
      </w:r>
      <w:r w:rsidRPr="00062EC6">
        <w:rPr>
          <w:rStyle w:val="Strong"/>
          <w:rFonts w:asciiTheme="majorHAnsi" w:hAnsiTheme="majorHAnsi" w:cstheme="majorHAnsi"/>
          <w:b w:val="0"/>
        </w:rPr>
        <w:t>screen</w:t>
      </w:r>
      <w:r w:rsidRPr="00062EC6">
        <w:rPr>
          <w:rFonts w:asciiTheme="majorHAnsi" w:hAnsiTheme="majorHAnsi" w:cstheme="majorHAnsi"/>
          <w:b/>
        </w:rPr>
        <w:t xml:space="preserve"> (computer, tablet, mobile, etc.) not printers or other media types.</w:t>
      </w:r>
    </w:p>
    <w:p w14:paraId="203589AB" w14:textId="3CD7BC53" w:rsidR="007A5B02" w:rsidRPr="00062EC6" w:rsidRDefault="007A5B02">
      <w:pPr>
        <w:rPr>
          <w:rFonts w:asciiTheme="majorHAnsi" w:hAnsiTheme="majorHAnsi" w:cstheme="majorHAnsi"/>
          <w:sz w:val="24"/>
          <w:szCs w:val="24"/>
        </w:rPr>
      </w:pPr>
    </w:p>
    <w:sectPr w:rsidR="007A5B02" w:rsidRPr="00062EC6" w:rsidSect="0095372C">
      <w:footerReference w:type="default" r:id="rId6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2213573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2838D08" w14:textId="77777777" w:rsidR="009B72E5" w:rsidRDefault="009B72E5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BC6625E" w14:textId="77777777" w:rsidR="009B72E5" w:rsidRDefault="009B72E5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0" type="#_x0000_t75" style="width:11.25pt;height:11.25pt" o:bullet="t">
        <v:imagedata r:id="rId1" o:title="msoAF06"/>
      </v:shape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3656FB"/>
    <w:multiLevelType w:val="hybridMultilevel"/>
    <w:tmpl w:val="388A7C42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6EB25A8"/>
    <w:multiLevelType w:val="multilevel"/>
    <w:tmpl w:val="FE48DCA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48092E"/>
    <w:multiLevelType w:val="hybridMultilevel"/>
    <w:tmpl w:val="BA000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D71E89"/>
    <w:multiLevelType w:val="multilevel"/>
    <w:tmpl w:val="48600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93A306"/>
    <w:multiLevelType w:val="hybridMultilevel"/>
    <w:tmpl w:val="9710C22A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5F7C6ECE"/>
    <w:multiLevelType w:val="hybridMultilevel"/>
    <w:tmpl w:val="3A48248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3"/>
  </w:num>
  <w:num w:numId="12">
    <w:abstractNumId w:val="9"/>
  </w:num>
  <w:num w:numId="13">
    <w:abstractNumId w:val="10"/>
  </w:num>
  <w:num w:numId="14">
    <w:abstractNumId w:val="11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2EC6"/>
    <w:rsid w:val="00066DDF"/>
    <w:rsid w:val="00076649"/>
    <w:rsid w:val="00092E8B"/>
    <w:rsid w:val="00100F79"/>
    <w:rsid w:val="00101ED5"/>
    <w:rsid w:val="00102CFB"/>
    <w:rsid w:val="0012717E"/>
    <w:rsid w:val="0015074B"/>
    <w:rsid w:val="001E7867"/>
    <w:rsid w:val="001F31DE"/>
    <w:rsid w:val="001F401B"/>
    <w:rsid w:val="002209F9"/>
    <w:rsid w:val="00282DD0"/>
    <w:rsid w:val="0029639D"/>
    <w:rsid w:val="002E03C7"/>
    <w:rsid w:val="002E0AD7"/>
    <w:rsid w:val="00326F90"/>
    <w:rsid w:val="00346462"/>
    <w:rsid w:val="0035091E"/>
    <w:rsid w:val="00377E2E"/>
    <w:rsid w:val="00385D08"/>
    <w:rsid w:val="0039640A"/>
    <w:rsid w:val="003C7ED2"/>
    <w:rsid w:val="003E10BA"/>
    <w:rsid w:val="003F47E2"/>
    <w:rsid w:val="00454FBD"/>
    <w:rsid w:val="004571E6"/>
    <w:rsid w:val="00457C9B"/>
    <w:rsid w:val="00460F59"/>
    <w:rsid w:val="00492FA9"/>
    <w:rsid w:val="004D1ABD"/>
    <w:rsid w:val="004E33C2"/>
    <w:rsid w:val="00503B2D"/>
    <w:rsid w:val="00514713"/>
    <w:rsid w:val="00550411"/>
    <w:rsid w:val="005515DF"/>
    <w:rsid w:val="00571217"/>
    <w:rsid w:val="00584C48"/>
    <w:rsid w:val="005B4671"/>
    <w:rsid w:val="005D2A64"/>
    <w:rsid w:val="005D5D8C"/>
    <w:rsid w:val="00614029"/>
    <w:rsid w:val="00616003"/>
    <w:rsid w:val="00654B2A"/>
    <w:rsid w:val="0066071F"/>
    <w:rsid w:val="006651E0"/>
    <w:rsid w:val="00696BC8"/>
    <w:rsid w:val="006A01D7"/>
    <w:rsid w:val="006A121E"/>
    <w:rsid w:val="006A5C2E"/>
    <w:rsid w:val="006C2B85"/>
    <w:rsid w:val="00733B3F"/>
    <w:rsid w:val="00765762"/>
    <w:rsid w:val="00774FED"/>
    <w:rsid w:val="00782D66"/>
    <w:rsid w:val="007A02B8"/>
    <w:rsid w:val="007A5B02"/>
    <w:rsid w:val="007C46DD"/>
    <w:rsid w:val="00805DDD"/>
    <w:rsid w:val="00860A20"/>
    <w:rsid w:val="00871446"/>
    <w:rsid w:val="008B1924"/>
    <w:rsid w:val="008B59D3"/>
    <w:rsid w:val="008B77A2"/>
    <w:rsid w:val="008D7DCE"/>
    <w:rsid w:val="00900896"/>
    <w:rsid w:val="00923F50"/>
    <w:rsid w:val="00946015"/>
    <w:rsid w:val="0095230A"/>
    <w:rsid w:val="0095372C"/>
    <w:rsid w:val="00962F36"/>
    <w:rsid w:val="009818A8"/>
    <w:rsid w:val="009A6CBD"/>
    <w:rsid w:val="009B72E5"/>
    <w:rsid w:val="009E2A25"/>
    <w:rsid w:val="00A23546"/>
    <w:rsid w:val="00A26B45"/>
    <w:rsid w:val="00A5003C"/>
    <w:rsid w:val="00AA1D8D"/>
    <w:rsid w:val="00AC7358"/>
    <w:rsid w:val="00AF20E8"/>
    <w:rsid w:val="00B331D7"/>
    <w:rsid w:val="00B47730"/>
    <w:rsid w:val="00BB072C"/>
    <w:rsid w:val="00BF2E2B"/>
    <w:rsid w:val="00C157CE"/>
    <w:rsid w:val="00C217DE"/>
    <w:rsid w:val="00C9015C"/>
    <w:rsid w:val="00C9412D"/>
    <w:rsid w:val="00C94A95"/>
    <w:rsid w:val="00CB0664"/>
    <w:rsid w:val="00CD508C"/>
    <w:rsid w:val="00CF2488"/>
    <w:rsid w:val="00D65534"/>
    <w:rsid w:val="00DA594D"/>
    <w:rsid w:val="00DA6538"/>
    <w:rsid w:val="00DB6E25"/>
    <w:rsid w:val="00DD68EB"/>
    <w:rsid w:val="00DE11BA"/>
    <w:rsid w:val="00E1460D"/>
    <w:rsid w:val="00E15C90"/>
    <w:rsid w:val="00E2701D"/>
    <w:rsid w:val="00E55032"/>
    <w:rsid w:val="00E86BA9"/>
    <w:rsid w:val="00E97849"/>
    <w:rsid w:val="00EA3179"/>
    <w:rsid w:val="00F064A7"/>
    <w:rsid w:val="00F65B14"/>
    <w:rsid w:val="00F66CC6"/>
    <w:rsid w:val="00F719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FF734A"/>
  <w14:defaultImageDpi w14:val="300"/>
  <w15:docId w15:val="{53839FBC-8E3F-49A4-BA89-6D754980E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66071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6651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651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651E0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6651E0"/>
  </w:style>
  <w:style w:type="character" w:customStyle="1" w:styleId="hljs-name">
    <w:name w:val="hljs-name"/>
    <w:basedOn w:val="DefaultParagraphFont"/>
    <w:rsid w:val="006651E0"/>
  </w:style>
  <w:style w:type="character" w:customStyle="1" w:styleId="hljs-attr">
    <w:name w:val="hljs-attr"/>
    <w:basedOn w:val="DefaultParagraphFont"/>
    <w:rsid w:val="006651E0"/>
  </w:style>
  <w:style w:type="character" w:customStyle="1" w:styleId="hljs-string">
    <w:name w:val="hljs-string"/>
    <w:basedOn w:val="DefaultParagraphFont"/>
    <w:rsid w:val="006651E0"/>
  </w:style>
  <w:style w:type="character" w:customStyle="1" w:styleId="hljs-keyword">
    <w:name w:val="hljs-keyword"/>
    <w:basedOn w:val="DefaultParagraphFont"/>
    <w:rsid w:val="006A121E"/>
  </w:style>
  <w:style w:type="character" w:customStyle="1" w:styleId="hljs-comment">
    <w:name w:val="hljs-comment"/>
    <w:basedOn w:val="DefaultParagraphFont"/>
    <w:rsid w:val="006A121E"/>
  </w:style>
  <w:style w:type="paragraph" w:customStyle="1" w:styleId="Default">
    <w:name w:val="Default"/>
    <w:rsid w:val="008B59D3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</w:rPr>
  </w:style>
  <w:style w:type="paragraph" w:customStyle="1" w:styleId="intro">
    <w:name w:val="intro"/>
    <w:basedOn w:val="Normal"/>
    <w:rsid w:val="008B59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63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5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6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3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89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1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03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29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er" Target="footer1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E870186-F18B-4855-B1A4-6DCC86C863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4032</Words>
  <Characters>22988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Nidhi Seta</cp:lastModifiedBy>
  <cp:revision>2</cp:revision>
  <dcterms:created xsi:type="dcterms:W3CDTF">2025-11-11T04:44:00Z</dcterms:created>
  <dcterms:modified xsi:type="dcterms:W3CDTF">2025-11-11T04:44:00Z</dcterms:modified>
  <cp:category/>
</cp:coreProperties>
</file>