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9752"/>
      </w:tblGrid>
      <w:tr>
        <w:trPr>
          <w:trHeight w:val="11055"/>
        </w:trPr>
        <w:tc>
          <w:tcPr>
            <w:tcW w:type="dxa" w:w="9752"/>
            <w:shd w:val="clear" w:color="auto" w:fill="0B1030"/>
            <w:tcMar>
              <w:top w:w="500" w:type="dxa"/>
              <w:left w:w="520" w:type="dxa"/>
              <w:bottom w:w="400" w:type="dxa"/>
              <w:right w:w="520" w:type="dxa"/>
            </w:tcMar>
          </w:tcPr>
          <w:p>
            <w:r>
              <w:rPr>
                <w:rFonts w:ascii="Segoe UI" w:hAnsi="Segoe UI"/>
                <w:b/>
                <w:color w:val="FFFFFF"/>
                <w:sz w:val="34"/>
              </w:rPr>
              <w:t>MeetingAI</w:t>
            </w:r>
          </w:p>
          <w:p>
            <w:r>
              <w:rPr>
                <w:rFonts w:ascii="Segoe UI" w:hAnsi="Segoe UI"/>
                <w:color w:val="A9B4F5"/>
                <w:sz w:val="16"/>
              </w:rPr>
              <w:t>MEETING INTELLIGENCE</w:t>
            </w:r>
          </w:p>
          <w:p/>
          <w:p/>
          <w:p/>
          <w:p>
            <w:r>
              <w:rPr>
                <w:rFonts w:ascii="Segoe UI" w:hAnsi="Segoe UI"/>
                <w:b/>
                <w:color w:val="A78BFA"/>
                <w:sz w:val="22"/>
              </w:rPr>
              <w:t>MEETINGAI  ·  HYBRID NLP + LLM</w:t>
            </w:r>
          </w:p>
          <w:p>
            <w:pPr>
              <w:spacing w:after="0"/>
            </w:pPr>
            <w:r>
              <w:rPr>
                <w:rFonts w:ascii="Segoe UI" w:hAnsi="Segoe UI"/>
                <w:b/>
                <w:color w:val="FFFFFF"/>
                <w:sz w:val="76"/>
              </w:rPr>
              <w:t>Project</w:t>
            </w:r>
          </w:p>
          <w:p>
            <w:pPr>
              <w:spacing w:after="0"/>
            </w:pPr>
            <w:r>
              <w:rPr>
                <w:rFonts w:ascii="Segoe UI" w:hAnsi="Segoe UI"/>
                <w:b/>
                <w:color w:val="FFFFFF"/>
                <w:sz w:val="76"/>
              </w:rPr>
              <w:t>Report</w:t>
            </w:r>
          </w:p>
          <w:p>
            <w:pPr>
              <w:spacing w:before="200"/>
            </w:pPr>
            <w:r>
              <w:rPr>
                <w:rFonts w:ascii="Segoe UI" w:hAnsi="Segoe UI"/>
                <w:color w:val="C9D0FF"/>
                <w:sz w:val="24"/>
              </w:rPr>
              <w:t>AI-powered meeting intelligence: transcripts, decisions, action items, calendar, chat and minutes - with names on every voice.</w:t>
            </w:r>
          </w:p>
          <w:p>
            <w:pPr>
              <w:spacing w:before="360"/>
            </w:pPr>
            <w:r>
              <w:drawing>
                <wp:inline xmlns:a="http://schemas.openxmlformats.org/drawingml/2006/main" xmlns:pic="http://schemas.openxmlformats.org/drawingml/2006/picture">
                  <wp:extent cx="5688000" cy="3553104"/>
                  <wp:docPr id="1" name="Picture 1"/>
                  <wp:cNvGraphicFramePr>
                    <a:graphicFrameLocks noChangeAspect="1"/>
                  </wp:cNvGraphicFramePr>
                  <a:graphic>
                    <a:graphicData uri="http://schemas.openxmlformats.org/drawingml/2006/picture">
                      <pic:pic>
                        <pic:nvPicPr>
                          <pic:cNvPr id="0" name="01_dashboard.jpg"/>
                          <pic:cNvPicPr/>
                        </pic:nvPicPr>
                        <pic:blipFill>
                          <a:blip r:embed="rId9"/>
                          <a:stretch>
                            <a:fillRect/>
                          </a:stretch>
                        </pic:blipFill>
                        <pic:spPr>
                          <a:xfrm>
                            <a:off x="0" y="0"/>
                            <a:ext cx="5688000" cy="3553104"/>
                          </a:xfrm>
                          <a:prstGeom prst="rect"/>
                        </pic:spPr>
                      </pic:pic>
                    </a:graphicData>
                  </a:graphic>
                </wp:inline>
              </w:drawing>
            </w:r>
          </w:p>
          <w:p>
            <w:pPr>
              <w:spacing w:after="0" w:before="100"/>
            </w:pPr>
            <w:r>
              <w:rPr>
                <w:rFonts w:ascii="Segoe UI" w:hAnsi="Segoe UI"/>
                <w:b/>
                <w:color w:val="8E99E0"/>
                <w:sz w:val="15"/>
              </w:rPr>
              <w:t xml:space="preserve">LIVE APPLICATION   </w:t>
            </w:r>
            <w:hyperlink r:id="rId10">
              <w:r>
                <w:rPr>
                  <w:color w:val="2563EB"/>
                  <w:u w:val="single"/>
                </w:rPr>
                <w:t>https://gd4n8x8sjkkxmdhfptkc9m.streamlit.app/</w:t>
              </w:r>
            </w:hyperlink>
          </w:p>
          <w:p>
            <w:pPr>
              <w:spacing w:after="0" w:before="100"/>
            </w:pPr>
            <w:r>
              <w:rPr>
                <w:rFonts w:ascii="Segoe UI" w:hAnsi="Segoe UI"/>
                <w:b/>
                <w:color w:val="8E99E0"/>
                <w:sz w:val="15"/>
              </w:rPr>
              <w:t xml:space="preserve">SOURCE CODE   </w:t>
            </w:r>
            <w:hyperlink r:id="rId11">
              <w:r>
                <w:rPr>
                  <w:color w:val="2563EB"/>
                  <w:u w:val="single"/>
                </w:rPr>
                <w:t>https://github.com/nidhitiwari23/Meeting-AI-</w:t>
              </w:r>
            </w:hyperlink>
          </w:p>
          <w:p>
            <w:pPr>
              <w:spacing w:after="0" w:before="100"/>
            </w:pPr>
            <w:r>
              <w:rPr>
                <w:rFonts w:ascii="Segoe UI" w:hAnsi="Segoe UI"/>
                <w:b/>
                <w:color w:val="8E99E0"/>
                <w:sz w:val="15"/>
              </w:rPr>
              <w:t xml:space="preserve">EDITION   </w:t>
            </w:r>
            <w:r>
              <w:rPr>
                <w:rFonts w:ascii="Segoe UI" w:hAnsi="Segoe UI"/>
                <w:color w:val="FFFFFF"/>
                <w:sz w:val="18"/>
              </w:rPr>
              <w:t>October 2026</w:t>
            </w:r>
          </w:p>
        </w:tc>
      </w:tr>
    </w:tbl>
    <w:p>
      <w:r>
        <w:br w:type="page"/>
      </w:r>
    </w:p>
    <w:p>
      <w:r>
        <w:rPr>
          <w:rFonts w:ascii="Segoe UI" w:hAnsi="Segoe UI"/>
          <w:b/>
          <w:color w:val="0B1030"/>
          <w:sz w:val="48"/>
        </w:rPr>
        <w:t>Contents</w:t>
      </w:r>
    </w:p>
    <w:p>
      <w:pPr>
        <w:spacing w:after="60"/>
        <w:ind w:left="227"/>
      </w:pPr>
      <w:r>
        <w:rPr>
          <w:rFonts w:ascii="Segoe UI" w:hAnsi="Segoe UI"/>
          <w:b/>
          <w:color w:val="6D4AFF"/>
          <w:sz w:val="21"/>
        </w:rPr>
        <w:t xml:space="preserve"> 1   </w:t>
      </w:r>
      <w:r>
        <w:rPr>
          <w:rFonts w:ascii="Segoe UI" w:hAnsi="Segoe UI"/>
          <w:color w:val="0B1030"/>
          <w:sz w:val="21"/>
        </w:rPr>
        <w:t>Executive summary</w:t>
      </w:r>
    </w:p>
    <w:p>
      <w:pPr>
        <w:spacing w:after="60"/>
        <w:ind w:left="227"/>
      </w:pPr>
      <w:r>
        <w:rPr>
          <w:rFonts w:ascii="Segoe UI" w:hAnsi="Segoe UI"/>
          <w:b/>
          <w:color w:val="6D4AFF"/>
          <w:sz w:val="21"/>
        </w:rPr>
        <w:t xml:space="preserve"> 2   </w:t>
      </w:r>
      <w:r>
        <w:rPr>
          <w:rFonts w:ascii="Segoe UI" w:hAnsi="Segoe UI"/>
          <w:color w:val="0B1030"/>
          <w:sz w:val="21"/>
        </w:rPr>
        <w:t>The problem, the objectives and the scope</w:t>
      </w:r>
    </w:p>
    <w:p>
      <w:pPr>
        <w:spacing w:after="60"/>
        <w:ind w:left="227"/>
      </w:pPr>
      <w:r>
        <w:rPr>
          <w:rFonts w:ascii="Segoe UI" w:hAnsi="Segoe UI"/>
          <w:b/>
          <w:color w:val="6D4AFF"/>
          <w:sz w:val="21"/>
        </w:rPr>
        <w:t xml:space="preserve"> 3   </w:t>
      </w:r>
      <w:r>
        <w:rPr>
          <w:rFonts w:ascii="Segoe UI" w:hAnsi="Segoe UI"/>
          <w:color w:val="0B1030"/>
          <w:sz w:val="21"/>
        </w:rPr>
        <w:t>A tour of the application</w:t>
      </w:r>
    </w:p>
    <w:p>
      <w:pPr>
        <w:spacing w:after="60"/>
        <w:ind w:left="227"/>
      </w:pPr>
      <w:r>
        <w:rPr>
          <w:rFonts w:ascii="Segoe UI" w:hAnsi="Segoe UI"/>
          <w:b/>
          <w:color w:val="6D4AFF"/>
          <w:sz w:val="21"/>
        </w:rPr>
        <w:t xml:space="preserve"> 4   </w:t>
      </w:r>
      <w:r>
        <w:rPr>
          <w:rFonts w:ascii="Segoe UI" w:hAnsi="Segoe UI"/>
          <w:color w:val="0B1030"/>
          <w:sz w:val="21"/>
        </w:rPr>
        <w:t>System architecture</w:t>
      </w:r>
    </w:p>
    <w:p>
      <w:pPr>
        <w:spacing w:after="60"/>
        <w:ind w:left="227"/>
      </w:pPr>
      <w:r>
        <w:rPr>
          <w:rFonts w:ascii="Segoe UI" w:hAnsi="Segoe UI"/>
          <w:b/>
          <w:color w:val="6D4AFF"/>
          <w:sz w:val="21"/>
        </w:rPr>
        <w:t xml:space="preserve"> 5   </w:t>
      </w:r>
      <w:r>
        <w:rPr>
          <w:rFonts w:ascii="Segoe UI" w:hAnsi="Segoe UI"/>
          <w:color w:val="0B1030"/>
          <w:sz w:val="21"/>
        </w:rPr>
        <w:t>Start-up, set-up and "training"</w:t>
      </w:r>
    </w:p>
    <w:p>
      <w:pPr>
        <w:spacing w:after="60"/>
        <w:ind w:left="227"/>
      </w:pPr>
      <w:r>
        <w:rPr>
          <w:rFonts w:ascii="Segoe UI" w:hAnsi="Segoe UI"/>
          <w:b/>
          <w:color w:val="6D4AFF"/>
          <w:sz w:val="21"/>
        </w:rPr>
        <w:t xml:space="preserve"> 6   </w:t>
      </w:r>
      <w:r>
        <w:rPr>
          <w:rFonts w:ascii="Segoe UI" w:hAnsi="Segoe UI"/>
          <w:color w:val="0B1030"/>
          <w:sz w:val="21"/>
        </w:rPr>
        <w:t>End-to-end processing flow</w:t>
      </w:r>
    </w:p>
    <w:p>
      <w:pPr>
        <w:spacing w:after="60"/>
        <w:ind w:left="227"/>
      </w:pPr>
      <w:r>
        <w:rPr>
          <w:rFonts w:ascii="Segoe UI" w:hAnsi="Segoe UI"/>
          <w:b/>
          <w:color w:val="6D4AFF"/>
          <w:sz w:val="21"/>
        </w:rPr>
        <w:t xml:space="preserve"> 7   </w:t>
      </w:r>
      <w:r>
        <w:rPr>
          <w:rFonts w:ascii="Segoe UI" w:hAnsi="Segoe UI"/>
          <w:color w:val="0B1030"/>
          <w:sz w:val="21"/>
        </w:rPr>
        <w:t>Speech and "who said what"</w:t>
      </w:r>
    </w:p>
    <w:p>
      <w:pPr>
        <w:spacing w:after="60"/>
        <w:ind w:left="227"/>
      </w:pPr>
      <w:r>
        <w:rPr>
          <w:rFonts w:ascii="Segoe UI" w:hAnsi="Segoe UI"/>
          <w:b/>
          <w:color w:val="6D4AFF"/>
          <w:sz w:val="21"/>
        </w:rPr>
        <w:t xml:space="preserve"> 8   </w:t>
      </w:r>
      <w:r>
        <w:rPr>
          <w:rFonts w:ascii="Segoe UI" w:hAnsi="Segoe UI"/>
          <w:color w:val="0B1030"/>
          <w:sz w:val="21"/>
        </w:rPr>
        <w:t>Classical NLP: how sentences are understood</w:t>
      </w:r>
    </w:p>
    <w:p>
      <w:pPr>
        <w:spacing w:after="60"/>
        <w:ind w:left="227"/>
      </w:pPr>
      <w:r>
        <w:rPr>
          <w:rFonts w:ascii="Segoe UI" w:hAnsi="Segoe UI"/>
          <w:b/>
          <w:color w:val="6D4AFF"/>
          <w:sz w:val="21"/>
        </w:rPr>
        <w:t xml:space="preserve"> 9   </w:t>
      </w:r>
      <w:r>
        <w:rPr>
          <w:rFonts w:ascii="Segoe UI" w:hAnsi="Segoe UI"/>
          <w:color w:val="0B1030"/>
          <w:sz w:val="21"/>
        </w:rPr>
        <w:t>The confidence gateway</w:t>
      </w:r>
    </w:p>
    <w:p>
      <w:pPr>
        <w:spacing w:after="60"/>
        <w:ind w:left="227"/>
      </w:pPr>
      <w:r>
        <w:rPr>
          <w:rFonts w:ascii="Segoe UI" w:hAnsi="Segoe UI"/>
          <w:b/>
          <w:color w:val="6D4AFF"/>
          <w:sz w:val="21"/>
        </w:rPr>
        <w:t xml:space="preserve">10   </w:t>
      </w:r>
      <w:r>
        <w:rPr>
          <w:rFonts w:ascii="Segoe UI" w:hAnsi="Segoe UI"/>
          <w:color w:val="0B1030"/>
          <w:sz w:val="21"/>
        </w:rPr>
        <w:t>The LLM layer and the validation layer</w:t>
      </w:r>
    </w:p>
    <w:p>
      <w:pPr>
        <w:spacing w:after="60"/>
        <w:ind w:left="227"/>
      </w:pPr>
      <w:r>
        <w:rPr>
          <w:rFonts w:ascii="Segoe UI" w:hAnsi="Segoe UI"/>
          <w:b/>
          <w:color w:val="6D4AFF"/>
          <w:sz w:val="21"/>
        </w:rPr>
        <w:t xml:space="preserve">11   </w:t>
      </w:r>
      <w:r>
        <w:rPr>
          <w:rFonts w:ascii="Segoe UI" w:hAnsi="Segoe UI"/>
          <w:color w:val="0B1030"/>
          <w:sz w:val="21"/>
        </w:rPr>
        <w:t>Search and the chatbot</w:t>
      </w:r>
    </w:p>
    <w:p>
      <w:pPr>
        <w:spacing w:after="60"/>
        <w:ind w:left="227"/>
      </w:pPr>
      <w:r>
        <w:rPr>
          <w:rFonts w:ascii="Segoe UI" w:hAnsi="Segoe UI"/>
          <w:b/>
          <w:color w:val="6D4AFF"/>
          <w:sz w:val="21"/>
        </w:rPr>
        <w:t xml:space="preserve">12   </w:t>
      </w:r>
      <w:r>
        <w:rPr>
          <w:rFonts w:ascii="Segoe UI" w:hAnsi="Segoe UI"/>
          <w:color w:val="0B1030"/>
          <w:sz w:val="21"/>
        </w:rPr>
        <w:t>Minutes, calendar, follow-ups and e-mail</w:t>
      </w:r>
    </w:p>
    <w:p>
      <w:pPr>
        <w:spacing w:after="60"/>
        <w:ind w:left="227"/>
      </w:pPr>
      <w:r>
        <w:rPr>
          <w:rFonts w:ascii="Segoe UI" w:hAnsi="Segoe UI"/>
          <w:b/>
          <w:color w:val="6D4AFF"/>
          <w:sz w:val="21"/>
        </w:rPr>
        <w:t xml:space="preserve">13   </w:t>
      </w:r>
      <w:r>
        <w:rPr>
          <w:rFonts w:ascii="Segoe UI" w:hAnsi="Segoe UI"/>
          <w:color w:val="0B1030"/>
          <w:sz w:val="21"/>
        </w:rPr>
        <w:t>Data model and storage</w:t>
      </w:r>
    </w:p>
    <w:p>
      <w:pPr>
        <w:spacing w:after="60"/>
        <w:ind w:left="227"/>
      </w:pPr>
      <w:r>
        <w:rPr>
          <w:rFonts w:ascii="Segoe UI" w:hAnsi="Segoe UI"/>
          <w:b/>
          <w:color w:val="6D4AFF"/>
          <w:sz w:val="21"/>
        </w:rPr>
        <w:t xml:space="preserve">14   </w:t>
      </w:r>
      <w:r>
        <w:rPr>
          <w:rFonts w:ascii="Segoe UI" w:hAnsi="Segoe UI"/>
          <w:color w:val="0B1030"/>
          <w:sz w:val="21"/>
        </w:rPr>
        <w:t>User-interface design</w:t>
      </w:r>
    </w:p>
    <w:p>
      <w:pPr>
        <w:spacing w:after="60"/>
        <w:ind w:left="227"/>
      </w:pPr>
      <w:r>
        <w:rPr>
          <w:rFonts w:ascii="Segoe UI" w:hAnsi="Segoe UI"/>
          <w:b/>
          <w:color w:val="6D4AFF"/>
          <w:sz w:val="21"/>
        </w:rPr>
        <w:t xml:space="preserve">15   </w:t>
      </w:r>
      <w:r>
        <w:rPr>
          <w:rFonts w:ascii="Segoe UI" w:hAnsi="Segoe UI"/>
          <w:color w:val="0B1030"/>
          <w:sz w:val="21"/>
        </w:rPr>
        <w:t>Technology stack and why each piece was chosen</w:t>
      </w:r>
    </w:p>
    <w:p>
      <w:pPr>
        <w:spacing w:after="60"/>
        <w:ind w:left="227"/>
      </w:pPr>
      <w:r>
        <w:rPr>
          <w:rFonts w:ascii="Segoe UI" w:hAnsi="Segoe UI"/>
          <w:b/>
          <w:color w:val="6D4AFF"/>
          <w:sz w:val="21"/>
        </w:rPr>
        <w:t xml:space="preserve">16   </w:t>
      </w:r>
      <w:r>
        <w:rPr>
          <w:rFonts w:ascii="Segoe UI" w:hAnsi="Segoe UI"/>
          <w:color w:val="0B1030"/>
          <w:sz w:val="21"/>
        </w:rPr>
        <w:t>Assumptions and design decisions - consolidated</w:t>
      </w:r>
    </w:p>
    <w:p>
      <w:pPr>
        <w:spacing w:after="60"/>
        <w:ind w:left="227"/>
      </w:pPr>
      <w:r>
        <w:rPr>
          <w:rFonts w:ascii="Segoe UI" w:hAnsi="Segoe UI"/>
          <w:b/>
          <w:color w:val="6D4AFF"/>
          <w:sz w:val="21"/>
        </w:rPr>
        <w:t xml:space="preserve">17   </w:t>
      </w:r>
      <w:r>
        <w:rPr>
          <w:rFonts w:ascii="Segoe UI" w:hAnsi="Segoe UI"/>
          <w:color w:val="0B1030"/>
          <w:sz w:val="21"/>
        </w:rPr>
        <w:t>Security, privacy and honesty by design</w:t>
      </w:r>
    </w:p>
    <w:p>
      <w:pPr>
        <w:spacing w:after="60"/>
        <w:ind w:left="227"/>
      </w:pPr>
      <w:r>
        <w:rPr>
          <w:rFonts w:ascii="Segoe UI" w:hAnsi="Segoe UI"/>
          <w:b/>
          <w:color w:val="6D4AFF"/>
          <w:sz w:val="21"/>
        </w:rPr>
        <w:t xml:space="preserve">18   </w:t>
      </w:r>
      <w:r>
        <w:rPr>
          <w:rFonts w:ascii="Segoe UI" w:hAnsi="Segoe UI"/>
          <w:color w:val="0B1030"/>
          <w:sz w:val="21"/>
        </w:rPr>
        <w:t>Deployment</w:t>
      </w:r>
    </w:p>
    <w:p>
      <w:pPr>
        <w:spacing w:after="60"/>
        <w:ind w:left="227"/>
      </w:pPr>
      <w:r>
        <w:rPr>
          <w:rFonts w:ascii="Segoe UI" w:hAnsi="Segoe UI"/>
          <w:b/>
          <w:color w:val="6D4AFF"/>
          <w:sz w:val="21"/>
        </w:rPr>
        <w:t xml:space="preserve">19   </w:t>
      </w:r>
      <w:r>
        <w:rPr>
          <w:rFonts w:ascii="Segoe UI" w:hAnsi="Segoe UI"/>
          <w:color w:val="0B1030"/>
          <w:sz w:val="21"/>
        </w:rPr>
        <w:t>Source-code map</w:t>
      </w:r>
    </w:p>
    <w:p>
      <w:pPr>
        <w:spacing w:after="60"/>
        <w:ind w:left="227"/>
      </w:pPr>
      <w:r>
        <w:rPr>
          <w:rFonts w:ascii="Segoe UI" w:hAnsi="Segoe UI"/>
          <w:b/>
          <w:color w:val="6D4AFF"/>
          <w:sz w:val="21"/>
        </w:rPr>
        <w:t xml:space="preserve">20   </w:t>
      </w:r>
      <w:r>
        <w:rPr>
          <w:rFonts w:ascii="Segoe UI" w:hAnsi="Segoe UI"/>
          <w:color w:val="0B1030"/>
          <w:sz w:val="21"/>
        </w:rPr>
        <w:t>Glossary</w:t>
      </w:r>
    </w:p>
    <w:p>
      <w:r>
        <w:rPr>
          <w:i/>
          <w:color w:val="5B648F"/>
          <w:sz w:val="17"/>
        </w:rPr>
        <w:t>Tip: open the Navigation Pane (View → Navigation) to jump between sections.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   </w:t>
            </w:r>
            <w:r>
              <w:rPr>
                <w:b/>
                <w:color w:val="FFFFFF"/>
                <w:sz w:val="40"/>
              </w:rPr>
              <w:t>Executive summary</w:t>
            </w:r>
          </w:p>
          <w:p>
            <w:pPr>
              <w:spacing w:after="0"/>
            </w:pPr>
            <w:r>
              <w:rPr>
                <w:rFonts w:ascii="Segoe UI" w:hAnsi="Segoe UI"/>
                <w:color w:val="C9D0FF"/>
                <w:sz w:val="20"/>
              </w:rPr>
              <w:t>A meeting assistant that listens, remembers, organises and answers - and says so honestly when it does not know.</w:t>
            </w:r>
          </w:p>
        </w:tc>
      </w:tr>
    </w:tbl>
    <w:p>
      <w:pPr>
        <w:spacing w:after="40"/>
      </w:pPr>
    </w:p>
    <w:p>
      <w:r>
        <w:rPr>
          <w:rFonts w:ascii="Segoe UI" w:hAnsi="Segoe UI"/>
        </w:rPr>
        <w:t xml:space="preserve">Meetings produce decisions, promises and deadlines, and most of them are forgotten within days. </w:t>
      </w:r>
      <w:r>
        <w:rPr>
          <w:rFonts w:ascii="Segoe UI" w:hAnsi="Segoe UI"/>
          <w:b/>
        </w:rPr>
        <w:t>MeetingAI</w:t>
      </w:r>
      <w:r>
        <w:rPr>
          <w:rFonts w:ascii="Segoe UI" w:hAnsi="Segoe UI"/>
        </w:rPr>
        <w:t xml:space="preserve"> turns a meeting recording or a written transcript into organised, searchable knowledge. It runs as a web application built entirely in Python and can be deployed for free.</w:t>
      </w:r>
    </w:p>
    <w:tbl>
      <w:tblPr>
        <w:tblW w:type="auto" w:w="0"/>
        <w:tblLook w:firstColumn="1" w:firstRow="1" w:lastColumn="0" w:lastRow="0" w:noHBand="0" w:noVBand="1" w:val="04A0"/>
        <w:tblBorders>
          <w:top w:val="nil"/>
          <w:left w:val="nil"/>
          <w:bottom w:val="nil"/>
          <w:right w:val="nil"/>
          <w:insideH w:val="nil"/>
          <w:insideV w:val="nil"/>
        </w:tblBorders>
      </w:tblPr>
      <w:tblGrid>
        <w:gridCol w:w="1950"/>
        <w:gridCol w:w="1950"/>
        <w:gridCol w:w="1950"/>
        <w:gridCol w:w="1950"/>
        <w:gridCol w:w="1950"/>
      </w:tblGrid>
      <w:tr>
        <w:tc>
          <w:tcPr>
            <w:tcW w:type="dxa" w:w="1950"/>
            <w:shd w:val="clear" w:color="auto" w:fill="F4F3FF"/>
            <w:tcBorders>
              <w:top w:val="nil"/>
              <w:left w:val="single" w:sz="8" w:color="FFFFFF" w:space="0"/>
              <w:bottom w:val="nil"/>
              <w:right w:val="single" w:sz="8" w:color="FFFFFF" w:space="0"/>
            </w:tcBorders>
            <w:tcMar>
              <w:top w:w="120" w:type="dxa"/>
              <w:left w:w="110" w:type="dxa"/>
              <w:bottom w:w="120" w:type="dxa"/>
              <w:right w:w="110" w:type="dxa"/>
            </w:tcMar>
          </w:tcPr>
          <w:p>
            <w:pPr>
              <w:spacing w:after="0"/>
              <w:jc w:val="center"/>
            </w:pPr>
            <w:r>
              <w:rPr>
                <w:rFonts w:ascii="Segoe UI" w:hAnsi="Segoe UI"/>
                <w:b/>
                <w:color w:val="6D4AFF"/>
                <w:sz w:val="36"/>
              </w:rPr>
              <w:t>12</w:t>
            </w:r>
          </w:p>
          <w:p>
            <w:pPr>
              <w:spacing w:after="0"/>
              <w:jc w:val="center"/>
            </w:pPr>
            <w:r>
              <w:rPr>
                <w:rFonts w:ascii="Segoe UI" w:hAnsi="Segoe UI"/>
                <w:color w:val="5B648F"/>
                <w:sz w:val="16"/>
              </w:rPr>
              <w:t>application pages</w:t>
            </w:r>
          </w:p>
        </w:tc>
        <w:tc>
          <w:tcPr>
            <w:tcW w:type="dxa" w:w="1950"/>
            <w:shd w:val="clear" w:color="auto" w:fill="F4F3FF"/>
            <w:tcBorders>
              <w:top w:val="nil"/>
              <w:left w:val="single" w:sz="8" w:color="FFFFFF" w:space="0"/>
              <w:bottom w:val="nil"/>
              <w:right w:val="single" w:sz="8" w:color="FFFFFF" w:space="0"/>
            </w:tcBorders>
            <w:tcMar>
              <w:top w:w="120" w:type="dxa"/>
              <w:left w:w="110" w:type="dxa"/>
              <w:bottom w:w="120" w:type="dxa"/>
              <w:right w:w="110" w:type="dxa"/>
            </w:tcMar>
          </w:tcPr>
          <w:p>
            <w:pPr>
              <w:spacing w:after="0"/>
              <w:jc w:val="center"/>
            </w:pPr>
            <w:r>
              <w:rPr>
                <w:rFonts w:ascii="Segoe UI" w:hAnsi="Segoe UI"/>
                <w:b/>
                <w:color w:val="6D4AFF"/>
                <w:sz w:val="36"/>
              </w:rPr>
              <w:t>14</w:t>
            </w:r>
          </w:p>
          <w:p>
            <w:pPr>
              <w:spacing w:after="0"/>
              <w:jc w:val="center"/>
            </w:pPr>
            <w:r>
              <w:rPr>
                <w:rFonts w:ascii="Segoe UI" w:hAnsi="Segoe UI"/>
                <w:color w:val="5B648F"/>
                <w:sz w:val="16"/>
              </w:rPr>
              <w:t>processing steps per meeting</w:t>
            </w:r>
          </w:p>
        </w:tc>
        <w:tc>
          <w:tcPr>
            <w:tcW w:type="dxa" w:w="1950"/>
            <w:shd w:val="clear" w:color="auto" w:fill="F4F3FF"/>
            <w:tcBorders>
              <w:top w:val="nil"/>
              <w:left w:val="single" w:sz="8" w:color="FFFFFF" w:space="0"/>
              <w:bottom w:val="nil"/>
              <w:right w:val="single" w:sz="8" w:color="FFFFFF" w:space="0"/>
            </w:tcBorders>
            <w:tcMar>
              <w:top w:w="120" w:type="dxa"/>
              <w:left w:w="110" w:type="dxa"/>
              <w:bottom w:w="120" w:type="dxa"/>
              <w:right w:w="110" w:type="dxa"/>
            </w:tcMar>
          </w:tcPr>
          <w:p>
            <w:pPr>
              <w:spacing w:after="0"/>
              <w:jc w:val="center"/>
            </w:pPr>
            <w:r>
              <w:rPr>
                <w:rFonts w:ascii="Segoe UI" w:hAnsi="Segoe UI"/>
                <w:b/>
                <w:color w:val="6D4AFF"/>
                <w:sz w:val="36"/>
              </w:rPr>
              <w:t>610</w:t>
            </w:r>
          </w:p>
          <w:p>
            <w:pPr>
              <w:spacing w:after="0"/>
              <w:jc w:val="center"/>
            </w:pPr>
            <w:r>
              <w:rPr>
                <w:rFonts w:ascii="Segoe UI" w:hAnsi="Segoe UI"/>
                <w:color w:val="5B648F"/>
                <w:sz w:val="16"/>
              </w:rPr>
              <w:t>seed sentences used to train the classifier</w:t>
            </w:r>
          </w:p>
        </w:tc>
        <w:tc>
          <w:tcPr>
            <w:tcW w:type="dxa" w:w="1950"/>
            <w:shd w:val="clear" w:color="auto" w:fill="F4F3FF"/>
            <w:tcBorders>
              <w:top w:val="nil"/>
              <w:left w:val="single" w:sz="8" w:color="FFFFFF" w:space="0"/>
              <w:bottom w:val="nil"/>
              <w:right w:val="single" w:sz="8" w:color="FFFFFF" w:space="0"/>
            </w:tcBorders>
            <w:tcMar>
              <w:top w:w="120" w:type="dxa"/>
              <w:left w:w="110" w:type="dxa"/>
              <w:bottom w:w="120" w:type="dxa"/>
              <w:right w:w="110" w:type="dxa"/>
            </w:tcMar>
          </w:tcPr>
          <w:p>
            <w:pPr>
              <w:spacing w:after="0"/>
              <w:jc w:val="center"/>
            </w:pPr>
            <w:r>
              <w:rPr>
                <w:rFonts w:ascii="Segoe UI" w:hAnsi="Segoe UI"/>
                <w:b/>
                <w:color w:val="6D4AFF"/>
                <w:sz w:val="36"/>
              </w:rPr>
              <w:t>16</w:t>
            </w:r>
          </w:p>
          <w:p>
            <w:pPr>
              <w:spacing w:after="0"/>
              <w:jc w:val="center"/>
            </w:pPr>
            <w:r>
              <w:rPr>
                <w:rFonts w:ascii="Segoe UI" w:hAnsi="Segoe UI"/>
                <w:color w:val="5B648F"/>
                <w:sz w:val="16"/>
              </w:rPr>
              <w:t>free services &amp; libraries combined</w:t>
            </w:r>
          </w:p>
        </w:tc>
        <w:tc>
          <w:tcPr>
            <w:tcW w:type="dxa" w:w="1950"/>
            <w:shd w:val="clear" w:color="auto" w:fill="F4F3FF"/>
            <w:tcBorders>
              <w:top w:val="nil"/>
              <w:left w:val="single" w:sz="8" w:color="FFFFFF" w:space="0"/>
              <w:bottom w:val="nil"/>
              <w:right w:val="single" w:sz="8" w:color="FFFFFF" w:space="0"/>
            </w:tcBorders>
            <w:tcMar>
              <w:top w:w="120" w:type="dxa"/>
              <w:left w:w="110" w:type="dxa"/>
              <w:bottom w:w="120" w:type="dxa"/>
              <w:right w:w="110" w:type="dxa"/>
            </w:tcMar>
          </w:tcPr>
          <w:p>
            <w:pPr>
              <w:spacing w:after="0"/>
              <w:jc w:val="center"/>
            </w:pPr>
            <w:r>
              <w:rPr>
                <w:rFonts w:ascii="Segoe UI" w:hAnsi="Segoe UI"/>
                <w:b/>
                <w:color w:val="6D4AFF"/>
                <w:sz w:val="36"/>
              </w:rPr>
              <w:t>0</w:t>
            </w:r>
          </w:p>
          <w:p>
            <w:pPr>
              <w:spacing w:after="0"/>
              <w:jc w:val="center"/>
            </w:pPr>
            <w:r>
              <w:rPr>
                <w:rFonts w:ascii="Segoe UI" w:hAnsi="Segoe UI"/>
                <w:color w:val="5B648F"/>
                <w:sz w:val="16"/>
              </w:rPr>
              <w:t>paid components required</w:t>
            </w:r>
          </w:p>
        </w:tc>
      </w:tr>
    </w:tbl>
    <w:p>
      <w:pPr>
        <w:spacing w:after="60"/>
      </w:pPr>
    </w:p>
    <w:p>
      <w:pPr>
        <w:keepNext/>
        <w:jc w:val="center"/>
      </w:pPr>
      <w:r>
        <w:drawing>
          <wp:inline xmlns:a="http://schemas.openxmlformats.org/drawingml/2006/main" xmlns:pic="http://schemas.openxmlformats.org/drawingml/2006/picture">
            <wp:extent cx="5760000" cy="3598080"/>
            <wp:docPr id="2" name="Picture 2"/>
            <wp:cNvGraphicFramePr>
              <a:graphicFrameLocks noChangeAspect="1"/>
            </wp:cNvGraphicFramePr>
            <a:graphic>
              <a:graphicData uri="http://schemas.openxmlformats.org/drawingml/2006/picture">
                <pic:pic>
                  <pic:nvPicPr>
                    <pic:cNvPr id="0" name="01_dashboard.jpg"/>
                    <pic:cNvPicPr/>
                  </pic:nvPicPr>
                  <pic:blipFill>
                    <a:blip r:embed="rId9"/>
                    <a:stretch>
                      <a:fillRect/>
                    </a:stretch>
                  </pic:blipFill>
                  <pic:spPr>
                    <a:xfrm>
                      <a:off x="0" y="0"/>
                      <a:ext cx="5760000" cy="3598080"/>
                    </a:xfrm>
                    <a:prstGeom prst="rect"/>
                  </pic:spPr>
                </pic:pic>
              </a:graphicData>
            </a:graphic>
          </wp:inline>
        </w:drawing>
      </w:r>
    </w:p>
    <w:p>
      <w:pPr>
        <w:jc w:val="center"/>
      </w:pPr>
      <w:r>
        <w:rPr>
          <w:b/>
          <w:color w:val="6D4AFF"/>
          <w:sz w:val="17"/>
        </w:rPr>
        <w:t>Figure 1</w:t>
      </w:r>
      <w:r>
        <w:rPr>
          <w:i/>
          <w:color w:val="5B648F"/>
          <w:sz w:val="17"/>
        </w:rPr>
        <w:t xml:space="preserve">  ·  The MeetingAI dashboard</w:t>
      </w:r>
    </w:p>
    <w:p>
      <w:r>
        <w:rPr>
          <w:rFonts w:ascii="Segoe UI" w:hAnsi="Segoe UI"/>
          <w:b/>
        </w:rPr>
        <w:t>What a user gets from one upload</w:t>
      </w:r>
    </w:p>
    <w:p>
      <w:pPr>
        <w:spacing w:after="50"/>
        <w:ind w:left="425" w:hanging="283"/>
      </w:pPr>
      <w:r>
        <w:rPr>
          <w:b/>
          <w:color w:val="6D4AFF"/>
        </w:rPr>
        <w:t xml:space="preserve">•  </w:t>
      </w:r>
      <w:r>
        <w:rPr>
          <w:rFonts w:ascii="Segoe UI" w:hAnsi="Segoe UI"/>
        </w:rPr>
        <w:t xml:space="preserve">A </w:t>
      </w:r>
      <w:r>
        <w:rPr>
          <w:rFonts w:ascii="Segoe UI" w:hAnsi="Segoe UI"/>
          <w:b/>
        </w:rPr>
        <w:t>transcript</w:t>
      </w:r>
      <w:r>
        <w:rPr>
          <w:rFonts w:ascii="Segoe UI" w:hAnsi="Segoe UI"/>
        </w:rPr>
        <w:t xml:space="preserve"> with timestamps and </w:t>
      </w:r>
      <w:r>
        <w:rPr>
          <w:rFonts w:ascii="Segoe UI" w:hAnsi="Segoe UI"/>
          <w:b/>
        </w:rPr>
        <w:t>speaker names</w:t>
      </w:r>
      <w:r>
        <w:rPr>
          <w:rFonts w:ascii="Segoe UI" w:hAnsi="Segoe UI"/>
        </w:rPr>
        <w:t xml:space="preserve"> ("Priya: ...", not "Speaker 2") using pyannote speaker recognition.</w:t>
      </w:r>
    </w:p>
    <w:p>
      <w:pPr>
        <w:spacing w:after="50"/>
        <w:ind w:left="425" w:hanging="283"/>
      </w:pPr>
      <w:r>
        <w:rPr>
          <w:b/>
          <w:color w:val="6D4AFF"/>
        </w:rPr>
        <w:t xml:space="preserve">•  </w:t>
      </w:r>
      <w:r>
        <w:rPr>
          <w:rFonts w:ascii="Segoe UI" w:hAnsi="Segoe UI"/>
        </w:rPr>
        <w:t xml:space="preserve">A structured </w:t>
      </w:r>
      <w:r>
        <w:rPr>
          <w:rFonts w:ascii="Segoe UI" w:hAnsi="Segoe UI"/>
          <w:b/>
        </w:rPr>
        <w:t>summary</w:t>
      </w:r>
      <w:r>
        <w:rPr>
          <w:rFonts w:ascii="Segoe UI" w:hAnsi="Segoe UI"/>
        </w:rPr>
        <w:t>: overview, key discussion points, decisions and conclusions.</w:t>
      </w:r>
    </w:p>
    <w:p>
      <w:pPr>
        <w:spacing w:after="50"/>
        <w:ind w:left="425" w:hanging="283"/>
      </w:pPr>
      <w:r>
        <w:rPr>
          <w:b/>
          <w:color w:val="6D4AFF"/>
        </w:rPr>
        <w:t xml:space="preserve">•  </w:t>
      </w:r>
      <w:r>
        <w:rPr>
          <w:rFonts w:ascii="Segoe UI" w:hAnsi="Segoe UI"/>
          <w:b/>
        </w:rPr>
        <w:t>Action items</w:t>
      </w:r>
      <w:r>
        <w:rPr>
          <w:rFonts w:ascii="Segoe UI" w:hAnsi="Segoe UI"/>
        </w:rPr>
        <w:t xml:space="preserve"> with owner, deadline, priority and status. When the meeting did not say who or when, the application shows </w:t>
      </w:r>
      <w:r>
        <w:rPr>
          <w:rFonts w:ascii="Segoe UI" w:hAnsi="Segoe UI"/>
          <w:b/>
        </w:rPr>
        <w:t>Unassigned</w:t>
      </w:r>
      <w:r>
        <w:rPr>
          <w:rFonts w:ascii="Segoe UI" w:hAnsi="Segoe UI"/>
        </w:rPr>
        <w:t xml:space="preserve"> or </w:t>
      </w:r>
      <w:r>
        <w:rPr>
          <w:rFonts w:ascii="Segoe UI" w:hAnsi="Segoe UI"/>
          <w:b/>
        </w:rPr>
        <w:t>Not specified</w:t>
      </w:r>
      <w:r>
        <w:rPr>
          <w:rFonts w:ascii="Segoe UI" w:hAnsi="Segoe UI"/>
        </w:rPr>
        <w:t xml:space="preserve"> instead of guessing.</w:t>
      </w:r>
    </w:p>
    <w:p>
      <w:pPr>
        <w:spacing w:after="50"/>
        <w:ind w:left="425" w:hanging="283"/>
      </w:pPr>
      <w:r>
        <w:rPr>
          <w:b/>
          <w:color w:val="6D4AFF"/>
        </w:rPr>
        <w:t xml:space="preserve">•  </w:t>
      </w:r>
      <w:r>
        <w:rPr>
          <w:rFonts w:ascii="Segoe UI" w:hAnsi="Segoe UI"/>
          <w:b/>
        </w:rPr>
        <w:t>Decisions</w:t>
      </w:r>
      <w:r>
        <w:rPr>
          <w:rFonts w:ascii="Segoe UI" w:hAnsi="Segoe UI"/>
        </w:rPr>
        <w:t xml:space="preserve"> with the exact quote that proves them, and </w:t>
      </w:r>
      <w:r>
        <w:rPr>
          <w:rFonts w:ascii="Segoe UI" w:hAnsi="Segoe UI"/>
          <w:b/>
        </w:rPr>
        <w:t>dated events</w:t>
      </w:r>
      <w:r>
        <w:rPr>
          <w:rFonts w:ascii="Segoe UI" w:hAnsi="Segoe UI"/>
        </w:rPr>
        <w:t xml:space="preserve"> that are placed on a </w:t>
      </w:r>
      <w:r>
        <w:rPr>
          <w:rFonts w:ascii="Segoe UI" w:hAnsi="Segoe UI"/>
          <w:b/>
        </w:rPr>
        <w:t>calendar</w:t>
      </w:r>
      <w:r>
        <w:rPr>
          <w:rFonts w:ascii="Segoe UI" w:hAnsi="Segoe UI"/>
        </w:rPr>
        <w:t xml:space="preserve"> automatically.</w:t>
      </w:r>
    </w:p>
    <w:p>
      <w:pPr>
        <w:spacing w:after="50"/>
        <w:ind w:left="425" w:hanging="283"/>
      </w:pPr>
      <w:r>
        <w:rPr>
          <w:b/>
          <w:color w:val="6D4AFF"/>
        </w:rPr>
        <w:t xml:space="preserve">•  </w:t>
      </w:r>
      <w:r>
        <w:rPr>
          <w:rFonts w:ascii="Segoe UI" w:hAnsi="Segoe UI"/>
        </w:rPr>
        <w:t xml:space="preserve">A </w:t>
      </w:r>
      <w:r>
        <w:rPr>
          <w:rFonts w:ascii="Segoe UI" w:hAnsi="Segoe UI"/>
          <w:b/>
        </w:rPr>
        <w:t>chatbot</w:t>
      </w:r>
      <w:r>
        <w:rPr>
          <w:rFonts w:ascii="Segoe UI" w:hAnsi="Segoe UI"/>
        </w:rPr>
        <w:t xml:space="preserve"> and a </w:t>
      </w:r>
      <w:r>
        <w:rPr>
          <w:rFonts w:ascii="Segoe UI" w:hAnsi="Segoe UI"/>
          <w:b/>
        </w:rPr>
        <w:t>cross-meeting search</w:t>
      </w:r>
      <w:r>
        <w:rPr>
          <w:rFonts w:ascii="Segoe UI" w:hAnsi="Segoe UI"/>
        </w:rPr>
        <w:t xml:space="preserve"> whose answers come only from the meetings and always show their sources.</w:t>
      </w:r>
    </w:p>
    <w:p>
      <w:pPr>
        <w:spacing w:after="50"/>
        <w:ind w:left="425" w:hanging="283"/>
      </w:pPr>
      <w:r>
        <w:rPr>
          <w:b/>
          <w:color w:val="6D4AFF"/>
        </w:rPr>
        <w:t xml:space="preserve">•  </w:t>
      </w:r>
      <w:r>
        <w:rPr>
          <w:rFonts w:ascii="Segoe UI" w:hAnsi="Segoe UI"/>
        </w:rPr>
        <w:t xml:space="preserve">Editable </w:t>
      </w:r>
      <w:r>
        <w:rPr>
          <w:rFonts w:ascii="Segoe UI" w:hAnsi="Segoe UI"/>
          <w:b/>
        </w:rPr>
        <w:t>Minutes of Meeting</w:t>
      </w:r>
      <w:r>
        <w:rPr>
          <w:rFonts w:ascii="Segoe UI" w:hAnsi="Segoe UI"/>
        </w:rPr>
        <w:t xml:space="preserve"> (Word, PDF, Markdown) that can be </w:t>
      </w:r>
      <w:r>
        <w:rPr>
          <w:rFonts w:ascii="Segoe UI" w:hAnsi="Segoe UI"/>
          <w:b/>
        </w:rPr>
        <w:t>e-mailed</w:t>
      </w:r>
      <w:r>
        <w:rPr>
          <w:rFonts w:ascii="Segoe UI" w:hAnsi="Segoe UI"/>
        </w:rPr>
        <w:t xml:space="preserve"> after you confirm.</w:t>
      </w:r>
    </w:p>
    <w:p>
      <w:pPr>
        <w:spacing w:after="50"/>
        <w:ind w:left="425" w:hanging="283"/>
      </w:pPr>
      <w:r>
        <w:rPr>
          <w:b/>
          <w:color w:val="6D4AFF"/>
        </w:rPr>
        <w:t xml:space="preserve">•  </w:t>
      </w:r>
      <w:r>
        <w:rPr>
          <w:rFonts w:ascii="Segoe UI" w:hAnsi="Segoe UI"/>
          <w:b/>
        </w:rPr>
        <w:t>Follow-up suggestions</w:t>
      </w:r>
      <w:r>
        <w:rPr>
          <w:rFonts w:ascii="Segoe UI" w:hAnsi="Segoe UI"/>
        </w:rPr>
        <w:t xml:space="preserve"> (recaps, reminders) that stay drafts until you approve them.</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0ECFF"/>
            <w:tcBorders>
              <w:top w:val="nil"/>
              <w:left w:val="single" w:sz="24" w:color="6D4AFF" w:space="0"/>
              <w:bottom w:val="nil"/>
              <w:right w:val="nil"/>
            </w:tcBorders>
            <w:tcMar>
              <w:top w:w="90" w:type="dxa"/>
              <w:left w:w="200" w:type="dxa"/>
              <w:bottom w:w="80" w:type="dxa"/>
              <w:right w:w="160" w:type="dxa"/>
            </w:tcMar>
          </w:tcPr>
          <w:p>
            <w:pPr>
              <w:spacing w:after="40"/>
            </w:pPr>
            <w:r>
              <w:rPr>
                <w:rFonts w:ascii="Segoe UI" w:hAnsi="Segoe UI"/>
                <w:b/>
                <w:color w:val="6D4AFF"/>
                <w:sz w:val="15"/>
              </w:rPr>
              <w:t>KEY IDEA · WHAT MAKES THE PROJECT DIFFERENT</w:t>
            </w:r>
          </w:p>
          <w:p>
            <w:pPr>
              <w:spacing w:after="30"/>
              <w:ind w:left="255" w:hanging="198"/>
            </w:pPr>
            <w:r>
              <w:rPr>
                <w:color w:val="6D4AFF"/>
              </w:rPr>
              <w:t xml:space="preserve">•  </w:t>
            </w:r>
            <w:r>
              <w:rPr>
                <w:rFonts w:ascii="Segoe UI" w:hAnsi="Segoe UI"/>
                <w:b/>
                <w:sz w:val="18"/>
              </w:rPr>
              <w:t>Hybrid NLP.</w:t>
            </w:r>
            <w:r>
              <w:rPr>
                <w:rFonts w:ascii="Segoe UI" w:hAnsi="Segoe UI"/>
                <w:sz w:val="18"/>
              </w:rPr>
              <w:t xml:space="preserve"> Fast, explainable classical NLP runs first. A </w:t>
            </w:r>
            <w:r>
              <w:rPr>
                <w:rFonts w:ascii="Segoe UI" w:hAnsi="Segoe UI"/>
                <w:i/>
                <w:sz w:val="18"/>
              </w:rPr>
              <w:t>confidence gateway</w:t>
            </w:r>
            <w:r>
              <w:rPr>
                <w:rFonts w:ascii="Segoe UI" w:hAnsi="Segoe UI"/>
                <w:sz w:val="18"/>
              </w:rPr>
              <w:t xml:space="preserve"> sends only doubtful sentences to a free LLM.</w:t>
            </w:r>
          </w:p>
          <w:p>
            <w:pPr>
              <w:spacing w:after="30"/>
              <w:ind w:left="255" w:hanging="198"/>
            </w:pPr>
            <w:r>
              <w:rPr>
                <w:color w:val="6D4AFF"/>
              </w:rPr>
              <w:t xml:space="preserve">•  </w:t>
            </w:r>
            <w:r>
              <w:rPr>
                <w:rFonts w:ascii="Segoe UI" w:hAnsi="Segoe UI"/>
                <w:b/>
                <w:sz w:val="18"/>
              </w:rPr>
              <w:t>Validation.</w:t>
            </w:r>
            <w:r>
              <w:rPr>
                <w:rFonts w:ascii="Segoe UI" w:hAnsi="Segoe UI"/>
                <w:sz w:val="18"/>
              </w:rPr>
              <w:t xml:space="preserve"> Everything an LLM returns is checked against the real transcript (verbatim quotes, real owners, dates computed by code).</w:t>
            </w:r>
          </w:p>
          <w:p>
            <w:pPr>
              <w:spacing w:after="30"/>
              <w:ind w:left="255" w:hanging="198"/>
            </w:pPr>
            <w:r>
              <w:rPr>
                <w:color w:val="6D4AFF"/>
              </w:rPr>
              <w:t xml:space="preserve">•  </w:t>
            </w:r>
            <w:r>
              <w:rPr>
                <w:rFonts w:ascii="Segoe UI" w:hAnsi="Segoe UI"/>
                <w:b/>
                <w:sz w:val="18"/>
              </w:rPr>
              <w:t>Honesty.</w:t>
            </w:r>
            <w:r>
              <w:rPr>
                <w:rFonts w:ascii="Segoe UI" w:hAnsi="Segoe UI"/>
                <w:sz w:val="18"/>
              </w:rPr>
              <w:t xml:space="preserve"> Unknown owner = </w:t>
            </w:r>
            <w:r>
              <w:rPr>
                <w:rFonts w:ascii="Segoe UI" w:hAnsi="Segoe UI"/>
                <w:i/>
                <w:sz w:val="18"/>
              </w:rPr>
              <w:t>Unassigned</w:t>
            </w:r>
            <w:r>
              <w:rPr>
                <w:rFonts w:ascii="Segoe UI" w:hAnsi="Segoe UI"/>
                <w:sz w:val="18"/>
              </w:rPr>
              <w:t xml:space="preserve">, unknown date = </w:t>
            </w:r>
            <w:r>
              <w:rPr>
                <w:rFonts w:ascii="Segoe UI" w:hAnsi="Segoe UI"/>
                <w:i/>
                <w:sz w:val="18"/>
              </w:rPr>
              <w:t>Not specified</w:t>
            </w:r>
            <w:r>
              <w:rPr>
                <w:rFonts w:ascii="Segoe UI" w:hAnsi="Segoe UI"/>
                <w:sz w:val="18"/>
              </w:rPr>
              <w:t xml:space="preserve">, unanswerable question = </w:t>
            </w:r>
            <w:r>
              <w:rPr>
                <w:rFonts w:ascii="Segoe UI" w:hAnsi="Segoe UI"/>
                <w:i/>
                <w:sz w:val="18"/>
              </w:rPr>
              <w:t>not found</w:t>
            </w:r>
            <w:r>
              <w:rPr>
                <w:rFonts w:ascii="Segoe UI" w:hAnsi="Segoe UI"/>
                <w:sz w:val="18"/>
              </w:rPr>
              <w:t>.</w:t>
            </w:r>
          </w:p>
          <w:p>
            <w:pPr>
              <w:spacing w:after="30"/>
              <w:ind w:left="255" w:hanging="198"/>
            </w:pPr>
            <w:r>
              <w:rPr>
                <w:color w:val="6D4AFF"/>
              </w:rPr>
              <w:t xml:space="preserve">•  </w:t>
            </w:r>
            <w:r>
              <w:rPr>
                <w:rFonts w:ascii="Segoe UI" w:hAnsi="Segoe UI"/>
                <w:b/>
                <w:sz w:val="18"/>
              </w:rPr>
              <w:t>Runs free.</w:t>
            </w:r>
            <w:r>
              <w:rPr>
                <w:rFonts w:ascii="Segoe UI" w:hAnsi="Segoe UI"/>
                <w:sz w:val="18"/>
              </w:rPr>
              <w:t xml:space="preserve"> Free-tier LLMs, a local embedding model, SQLite and ChromaDB - deployable on Streamlit Community Cloud.</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2   </w:t>
            </w:r>
            <w:r>
              <w:rPr>
                <w:b/>
                <w:color w:val="FFFFFF"/>
                <w:sz w:val="40"/>
              </w:rPr>
              <w:t>The problem, the objectives and the scope</w:t>
            </w:r>
          </w:p>
          <w:p>
            <w:pPr>
              <w:spacing w:after="0"/>
            </w:pPr>
            <w:r>
              <w:rPr>
                <w:rFonts w:ascii="Segoe UI" w:hAnsi="Segoe UI"/>
                <w:color w:val="C9D0FF"/>
                <w:sz w:val="20"/>
              </w:rPr>
              <w:t>Why the project exists, what it had to achieve, and where its boundaries are.</w:t>
            </w:r>
          </w:p>
        </w:tc>
      </w:tr>
    </w:tbl>
    <w:p>
      <w:pPr>
        <w:spacing w:after="40"/>
      </w:pPr>
    </w:p>
    <w:p>
      <w:r>
        <w:rPr>
          <w:rFonts w:ascii="Segoe UI" w:hAnsi="Segoe UI"/>
          <w:b/>
        </w:rPr>
        <w:t>The problem.</w:t>
      </w:r>
      <w:r>
        <w:rPr>
          <w:rFonts w:ascii="Segoe UI" w:hAnsi="Segoe UI"/>
        </w:rPr>
        <w:t xml:space="preserve"> Important information is buried in long conversations. Manual minutes take time, ordinary transcription gives a wall of text without understanding, and general-purpose chatbots may invent facts that were never said.</w:t>
      </w:r>
    </w:p>
    <w:p>
      <w:pPr>
        <w:pStyle w:val="Heading2"/>
        <w:keepNext/>
        <w:pBdr>
          <w:left w:val="single" w:sz="24" w:color="6D4AFF" w:space="6"/>
        </w:pBdr>
        <w:ind w:left="170"/>
      </w:pPr>
      <w:r>
        <w:t>2.1 Objectives and where each one is met</w:t>
      </w:r>
    </w:p>
    <w:tbl>
      <w:tblPr>
        <w:tblW w:type="auto" w:w="0"/>
        <w:jc w:val="center"/>
        <w:tblLayout w:type="fixed"/>
        <w:tblLook w:firstColumn="1" w:firstRow="1" w:lastColumn="0" w:lastRow="0" w:noHBand="0" w:noVBand="1" w:val="04A0"/>
      </w:tblPr>
      <w:tblGrid>
        <w:gridCol w:w="3251"/>
        <w:gridCol w:w="3251"/>
        <w:gridCol w:w="3251"/>
      </w:tblGrid>
      <w:tr>
        <w:tc>
          <w:tcPr>
            <w:tcW w:type="dxa" w:w="636"/>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t>
            </w:r>
          </w:p>
        </w:tc>
        <w:tc>
          <w:tcPr>
            <w:tcW w:type="dxa" w:w="4771"/>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Objective</w:t>
            </w:r>
          </w:p>
        </w:tc>
        <w:tc>
          <w:tcPr>
            <w:tcW w:type="dxa" w:w="4344"/>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Where it lives</w:t>
            </w:r>
          </w:p>
        </w:tc>
      </w:tr>
      <w:tr>
        <w:tc>
          <w:tcPr>
            <w:tcW w:type="dxa" w:w="63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w:t>
            </w:r>
          </w:p>
        </w:tc>
        <w:tc>
          <w:tcPr>
            <w:tcW w:type="dxa" w:w="477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Upload audio, video or text transcripts</w:t>
            </w:r>
          </w:p>
        </w:tc>
        <w:tc>
          <w:tcPr>
            <w:tcW w:type="dxa" w:w="434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New Meeting page, </w:t>
            </w:r>
            <w:r>
              <w:rPr>
                <w:rFonts w:ascii="Consolas" w:hAnsi="Consolas"/>
                <w:sz w:val="17"/>
              </w:rPr>
              <w:t>parsing.py</w:t>
            </w:r>
            <w:r>
              <w:rPr>
                <w:rFonts w:ascii="Segoe UI" w:hAnsi="Segoe UI"/>
                <w:sz w:val="17"/>
              </w:rPr>
              <w:t xml:space="preserve">, </w:t>
            </w:r>
            <w:r>
              <w:rPr>
                <w:rFonts w:ascii="Consolas" w:hAnsi="Consolas"/>
                <w:sz w:val="17"/>
              </w:rPr>
              <w:t>stt.py</w:t>
            </w:r>
          </w:p>
        </w:tc>
      </w:tr>
      <w:tr>
        <w:tc>
          <w:tcPr>
            <w:tcW w:type="dxa" w:w="63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2</w:t>
            </w:r>
          </w:p>
        </w:tc>
        <w:tc>
          <w:tcPr>
            <w:tcW w:type="dxa" w:w="477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Speech-to-text with speakers and timestamps</w:t>
            </w:r>
          </w:p>
        </w:tc>
        <w:tc>
          <w:tcPr>
            <w:tcW w:type="dxa" w:w="434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stt.py</w:t>
            </w:r>
            <w:r>
              <w:rPr>
                <w:rFonts w:ascii="Segoe UI" w:hAnsi="Segoe UI"/>
                <w:sz w:val="17"/>
              </w:rPr>
              <w:t xml:space="preserve">, </w:t>
            </w:r>
            <w:r>
              <w:rPr>
                <w:rFonts w:ascii="Consolas" w:hAnsi="Consolas"/>
                <w:sz w:val="17"/>
              </w:rPr>
              <w:t>diarize.py</w:t>
            </w:r>
            <w:r>
              <w:rPr>
                <w:rFonts w:ascii="Segoe UI" w:hAnsi="Segoe UI"/>
                <w:sz w:val="17"/>
              </w:rPr>
              <w:t xml:space="preserve">, </w:t>
            </w:r>
            <w:r>
              <w:rPr>
                <w:rFonts w:ascii="Consolas" w:hAnsi="Consolas"/>
                <w:sz w:val="17"/>
              </w:rPr>
              <w:t>speakers.py</w:t>
            </w:r>
          </w:p>
        </w:tc>
      </w:tr>
      <w:tr>
        <w:tc>
          <w:tcPr>
            <w:tcW w:type="dxa" w:w="63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3</w:t>
            </w:r>
          </w:p>
        </w:tc>
        <w:tc>
          <w:tcPr>
            <w:tcW w:type="dxa" w:w="477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Structured AI summary</w:t>
            </w:r>
          </w:p>
        </w:tc>
        <w:tc>
          <w:tcPr>
            <w:tcW w:type="dxa" w:w="434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llm_tasks.py</w:t>
            </w:r>
            <w:r>
              <w:rPr>
                <w:rFonts w:ascii="Segoe UI" w:hAnsi="Segoe UI"/>
                <w:sz w:val="17"/>
              </w:rPr>
              <w:t xml:space="preserve">, with an offline fallback in </w:t>
            </w:r>
            <w:r>
              <w:rPr>
                <w:rFonts w:ascii="Consolas" w:hAnsi="Consolas"/>
                <w:sz w:val="17"/>
              </w:rPr>
              <w:t>nlp.py</w:t>
            </w:r>
          </w:p>
        </w:tc>
      </w:tr>
      <w:tr>
        <w:tc>
          <w:tcPr>
            <w:tcW w:type="dxa" w:w="63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4</w:t>
            </w:r>
          </w:p>
        </w:tc>
        <w:tc>
          <w:tcPr>
            <w:tcW w:type="dxa" w:w="477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Action items with owner / deadline / status, editable</w:t>
            </w:r>
          </w:p>
        </w:tc>
        <w:tc>
          <w:tcPr>
            <w:tcW w:type="dxa" w:w="434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nlp.py</w:t>
            </w:r>
            <w:r>
              <w:rPr>
                <w:rFonts w:ascii="Segoe UI" w:hAnsi="Segoe UI"/>
                <w:sz w:val="17"/>
              </w:rPr>
              <w:t xml:space="preserve">, </w:t>
            </w:r>
            <w:r>
              <w:rPr>
                <w:rFonts w:ascii="Consolas" w:hAnsi="Consolas"/>
                <w:sz w:val="17"/>
              </w:rPr>
              <w:t>gateway.py</w:t>
            </w:r>
            <w:r>
              <w:rPr>
                <w:rFonts w:ascii="Segoe UI" w:hAnsi="Segoe UI"/>
                <w:sz w:val="17"/>
              </w:rPr>
              <w:t>, Action Tracker page</w:t>
            </w:r>
          </w:p>
        </w:tc>
      </w:tr>
      <w:tr>
        <w:tc>
          <w:tcPr>
            <w:tcW w:type="dxa" w:w="63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5</w:t>
            </w:r>
          </w:p>
        </w:tc>
        <w:tc>
          <w:tcPr>
            <w:tcW w:type="dxa" w:w="477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Grounded meeting chatbot</w:t>
            </w:r>
          </w:p>
        </w:tc>
        <w:tc>
          <w:tcPr>
            <w:tcW w:type="dxa" w:w="434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rag.py</w:t>
            </w:r>
            <w:r>
              <w:rPr>
                <w:rFonts w:ascii="Segoe UI" w:hAnsi="Segoe UI"/>
                <w:sz w:val="17"/>
              </w:rPr>
              <w:t>, Ask MeetingAI page</w:t>
            </w:r>
          </w:p>
        </w:tc>
      </w:tr>
      <w:tr>
        <w:tc>
          <w:tcPr>
            <w:tcW w:type="dxa" w:w="63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6</w:t>
            </w:r>
          </w:p>
        </w:tc>
        <w:tc>
          <w:tcPr>
            <w:tcW w:type="dxa" w:w="477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Cross-meeting search with sources</w:t>
            </w:r>
          </w:p>
        </w:tc>
        <w:tc>
          <w:tcPr>
            <w:tcW w:type="dxa" w:w="434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rag.py</w:t>
            </w:r>
            <w:r>
              <w:rPr>
                <w:rFonts w:ascii="Segoe UI" w:hAnsi="Segoe UI"/>
                <w:sz w:val="17"/>
              </w:rPr>
              <w:t xml:space="preserve">, </w:t>
            </w:r>
            <w:r>
              <w:rPr>
                <w:rFonts w:ascii="Consolas" w:hAnsi="Consolas"/>
                <w:sz w:val="17"/>
              </w:rPr>
              <w:t>db.py</w:t>
            </w:r>
            <w:r>
              <w:rPr>
                <w:rFonts w:ascii="Segoe UI" w:hAnsi="Segoe UI"/>
                <w:sz w:val="17"/>
              </w:rPr>
              <w:t xml:space="preserve"> (FTS5), Search page</w:t>
            </w:r>
          </w:p>
        </w:tc>
      </w:tr>
      <w:tr>
        <w:tc>
          <w:tcPr>
            <w:tcW w:type="dxa" w:w="63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7</w:t>
            </w:r>
          </w:p>
        </w:tc>
        <w:tc>
          <w:tcPr>
            <w:tcW w:type="dxa" w:w="477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Meeting library and history (including chat history)</w:t>
            </w:r>
          </w:p>
        </w:tc>
        <w:tc>
          <w:tcPr>
            <w:tcW w:type="dxa" w:w="434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db.py</w:t>
            </w:r>
            <w:r>
              <w:rPr>
                <w:rFonts w:ascii="Segoe UI" w:hAnsi="Segoe UI"/>
                <w:sz w:val="17"/>
              </w:rPr>
              <w:t>, Library page</w:t>
            </w:r>
          </w:p>
        </w:tc>
      </w:tr>
      <w:tr>
        <w:tc>
          <w:tcPr>
            <w:tcW w:type="dxa" w:w="63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8</w:t>
            </w:r>
          </w:p>
        </w:tc>
        <w:tc>
          <w:tcPr>
            <w:tcW w:type="dxa" w:w="477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Minutes of Meeting: edit, accept, export, e-mail</w:t>
            </w:r>
          </w:p>
        </w:tc>
        <w:tc>
          <w:tcPr>
            <w:tcW w:type="dxa" w:w="434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mom.py</w:t>
            </w:r>
            <w:r>
              <w:rPr>
                <w:rFonts w:ascii="Segoe UI" w:hAnsi="Segoe UI"/>
                <w:sz w:val="17"/>
              </w:rPr>
              <w:t xml:space="preserve">, </w:t>
            </w:r>
            <w:r>
              <w:rPr>
                <w:rFonts w:ascii="Consolas" w:hAnsi="Consolas"/>
                <w:sz w:val="17"/>
              </w:rPr>
              <w:t>mailer.py</w:t>
            </w:r>
          </w:p>
        </w:tc>
      </w:tr>
      <w:tr>
        <w:tc>
          <w:tcPr>
            <w:tcW w:type="dxa" w:w="63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9</w:t>
            </w:r>
          </w:p>
        </w:tc>
        <w:tc>
          <w:tcPr>
            <w:tcW w:type="dxa" w:w="477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Events and deadlines scheduled on a calendar</w:t>
            </w:r>
          </w:p>
        </w:tc>
        <w:tc>
          <w:tcPr>
            <w:tcW w:type="dxa" w:w="434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dates.py</w:t>
            </w:r>
            <w:r>
              <w:rPr>
                <w:rFonts w:ascii="Segoe UI" w:hAnsi="Segoe UI"/>
                <w:sz w:val="17"/>
              </w:rPr>
              <w:t xml:space="preserve">, Calendar page, </w:t>
            </w:r>
            <w:r>
              <w:rPr>
                <w:rFonts w:ascii="Consolas" w:hAnsi="Consolas"/>
                <w:sz w:val="17"/>
              </w:rPr>
              <w:t>ics.py</w:t>
            </w:r>
          </w:p>
        </w:tc>
      </w:tr>
      <w:tr>
        <w:tc>
          <w:tcPr>
            <w:tcW w:type="dxa" w:w="63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10</w:t>
            </w:r>
          </w:p>
        </w:tc>
        <w:tc>
          <w:tcPr>
            <w:tcW w:type="dxa" w:w="477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Central action tracker with statuses</w:t>
            </w:r>
          </w:p>
        </w:tc>
        <w:tc>
          <w:tcPr>
            <w:tcW w:type="dxa" w:w="434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Action Tracker page</w:t>
            </w:r>
          </w:p>
        </w:tc>
      </w:tr>
      <w:tr>
        <w:tc>
          <w:tcPr>
            <w:tcW w:type="dxa" w:w="63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11</w:t>
            </w:r>
          </w:p>
        </w:tc>
        <w:tc>
          <w:tcPr>
            <w:tcW w:type="dxa" w:w="477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Follow-up suggestions that ask before sending</w:t>
            </w:r>
          </w:p>
        </w:tc>
        <w:tc>
          <w:tcPr>
            <w:tcW w:type="dxa" w:w="434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followups.py</w:t>
            </w:r>
          </w:p>
        </w:tc>
      </w:tr>
      <w:tr>
        <w:tc>
          <w:tcPr>
            <w:tcW w:type="dxa" w:w="63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12</w:t>
            </w:r>
          </w:p>
        </w:tc>
        <w:tc>
          <w:tcPr>
            <w:tcW w:type="dxa" w:w="477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Dashboard statistics</w:t>
            </w:r>
          </w:p>
        </w:tc>
        <w:tc>
          <w:tcPr>
            <w:tcW w:type="dxa" w:w="434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Dashboard page</w:t>
            </w:r>
          </w:p>
        </w:tc>
      </w:tr>
      <w:tr>
        <w:tc>
          <w:tcPr>
            <w:tcW w:type="dxa" w:w="63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13</w:t>
            </w:r>
          </w:p>
        </w:tc>
        <w:tc>
          <w:tcPr>
            <w:tcW w:type="dxa" w:w="477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Honest handling of missing or uncertain information</w:t>
            </w:r>
          </w:p>
        </w:tc>
        <w:tc>
          <w:tcPr>
            <w:tcW w:type="dxa" w:w="434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gateway.py</w:t>
            </w:r>
            <w:r>
              <w:rPr>
                <w:rFonts w:ascii="Segoe UI" w:hAnsi="Segoe UI"/>
                <w:sz w:val="17"/>
              </w:rPr>
              <w:t xml:space="preserve">, validation in </w:t>
            </w:r>
            <w:r>
              <w:rPr>
                <w:rFonts w:ascii="Consolas" w:hAnsi="Consolas"/>
                <w:sz w:val="17"/>
              </w:rPr>
              <w:t>pipeline.py</w:t>
            </w:r>
          </w:p>
        </w:tc>
      </w:tr>
      <w:tr>
        <w:tc>
          <w:tcPr>
            <w:tcW w:type="dxa" w:w="63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14</w:t>
            </w:r>
          </w:p>
        </w:tc>
        <w:tc>
          <w:tcPr>
            <w:tcW w:type="dxa" w:w="477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Professional dark SaaS-style interface</w:t>
            </w:r>
          </w:p>
        </w:tc>
        <w:tc>
          <w:tcPr>
            <w:tcW w:type="dxa" w:w="434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ui/theme.py</w:t>
            </w:r>
            <w:r>
              <w:rPr>
                <w:rFonts w:ascii="Segoe UI" w:hAnsi="Segoe UI"/>
                <w:sz w:val="17"/>
              </w:rPr>
              <w:t xml:space="preserve">, </w:t>
            </w:r>
            <w:r>
              <w:rPr>
                <w:rFonts w:ascii="Consolas" w:hAnsi="Consolas"/>
                <w:sz w:val="17"/>
              </w:rPr>
              <w:t>ui/components.py</w:t>
            </w:r>
          </w:p>
        </w:tc>
      </w:tr>
    </w:tbl>
    <w:p>
      <w:pPr>
        <w:spacing w:after="60"/>
      </w:pPr>
    </w:p>
    <w:p>
      <w:pPr>
        <w:pStyle w:val="Heading2"/>
        <w:keepNext/>
        <w:pBdr>
          <w:left w:val="single" w:sz="24" w:color="6D4AFF" w:space="6"/>
        </w:pBdr>
        <w:ind w:left="170"/>
      </w:pPr>
      <w:r>
        <w:t>2.2 Scope</w:t>
      </w:r>
    </w:p>
    <w:tbl>
      <w:tblPr>
        <w:tblW w:type="auto" w:w="0"/>
        <w:jc w:val="center"/>
        <w:tblLayout w:type="fixed"/>
        <w:tblLook w:firstColumn="1" w:firstRow="1" w:lastColumn="0" w:lastRow="0" w:noHBand="0" w:noVBand="1" w:val="04A0"/>
      </w:tblPr>
      <w:tblGrid>
        <w:gridCol w:w="4876"/>
        <w:gridCol w:w="4876"/>
      </w:tblGrid>
      <w:tr>
        <w:tc>
          <w:tcPr>
            <w:tcW w:type="dxa" w:w="5249"/>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In scope</w:t>
            </w:r>
          </w:p>
        </w:tc>
        <w:tc>
          <w:tcPr>
            <w:tcW w:type="dxa" w:w="4502"/>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Deliberately out of scope</w:t>
            </w:r>
          </w:p>
        </w:tc>
      </w:tr>
      <w:tr>
        <w:tc>
          <w:tcPr>
            <w:tcW w:type="dxa" w:w="524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Recorded or transcribed meetings, English-language focus</w:t>
            </w:r>
          </w:p>
        </w:tc>
        <w:tc>
          <w:tcPr>
            <w:tcW w:type="dxa" w:w="450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Live (real-time) meeting capture</w:t>
            </w:r>
          </w:p>
        </w:tc>
      </w:tr>
      <w:tr>
        <w:tc>
          <w:tcPr>
            <w:tcW w:type="dxa" w:w="524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One shared workspace (optionally password-protected)</w:t>
            </w:r>
          </w:p>
        </w:tc>
        <w:tc>
          <w:tcPr>
            <w:tcW w:type="dxa" w:w="450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Per-user accounts and permissions</w:t>
            </w:r>
          </w:p>
        </w:tc>
      </w:tr>
      <w:tr>
        <w:tc>
          <w:tcPr>
            <w:tcW w:type="dxa" w:w="524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Free-tier AI services with automatic fallback</w:t>
            </w:r>
          </w:p>
        </w:tc>
        <w:tc>
          <w:tcPr>
            <w:tcW w:type="dxa" w:w="450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Paid or self-hosted large models</w:t>
            </w:r>
          </w:p>
        </w:tc>
      </w:tr>
      <w:tr>
        <w:tc>
          <w:tcPr>
            <w:tcW w:type="dxa" w:w="524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E-mail via SMTP; calendar via links and </w:t>
            </w:r>
            <w:r>
              <w:rPr>
                <w:rFonts w:ascii="Consolas" w:hAnsi="Consolas"/>
                <w:sz w:val="17"/>
              </w:rPr>
              <w:t>.ics</w:t>
            </w:r>
            <w:r>
              <w:rPr>
                <w:rFonts w:ascii="Segoe UI" w:hAnsi="Segoe UI"/>
                <w:sz w:val="17"/>
              </w:rPr>
              <w:t xml:space="preserve"> files</w:t>
            </w:r>
          </w:p>
        </w:tc>
        <w:tc>
          <w:tcPr>
            <w:tcW w:type="dxa" w:w="450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Direct calendar creation through OAuth sign-in</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SINGLE SHARED WORKSPACE</w:t>
            </w:r>
          </w:p>
          <w:p>
            <w:pPr>
              <w:spacing w:after="40"/>
            </w:pPr>
            <w:r>
              <w:rPr>
                <w:rFonts w:ascii="Segoe UI" w:hAnsi="Segoe UI"/>
                <w:b/>
                <w:sz w:val="18"/>
              </w:rPr>
              <w:t>Assumption:</w:t>
            </w:r>
            <w:r>
              <w:rPr>
                <w:rFonts w:ascii="Segoe UI" w:hAnsi="Segoe UI"/>
                <w:sz w:val="18"/>
              </w:rPr>
              <w:t xml:space="preserve"> one deployment serves one team, so all meetings live in one shared database. </w:t>
            </w:r>
            <w:r>
              <w:rPr>
                <w:rFonts w:ascii="Segoe UI" w:hAnsi="Segoe UI"/>
                <w:b/>
                <w:sz w:val="18"/>
              </w:rPr>
              <w:t>Why:</w:t>
            </w:r>
            <w:r>
              <w:rPr>
                <w:rFonts w:ascii="Segoe UI" w:hAnsi="Segoe UI"/>
                <w:sz w:val="18"/>
              </w:rPr>
              <w:t xml:space="preserve"> per-user accounts would need authentication, authorisation and a hosted database - none of which fit a free, single-process deployment. </w:t>
            </w:r>
            <w:r>
              <w:rPr>
                <w:rFonts w:ascii="Segoe UI" w:hAnsi="Segoe UI"/>
                <w:b/>
                <w:sz w:val="18"/>
              </w:rPr>
              <w:t>Effect:</w:t>
            </w:r>
            <w:r>
              <w:rPr>
                <w:rFonts w:ascii="Segoe UI" w:hAnsi="Segoe UI"/>
                <w:sz w:val="18"/>
              </w:rPr>
              <w:t xml:space="preserve"> anyone with the link sees the same data, which is why an optional </w:t>
            </w:r>
            <w:r>
              <w:rPr>
                <w:rFonts w:ascii="Consolas" w:hAnsi="Consolas"/>
                <w:sz w:val="18"/>
              </w:rPr>
              <w:t>APP_PASSWORD</w:t>
            </w:r>
            <w:r>
              <w:rPr>
                <w:rFonts w:ascii="Segoe UI" w:hAnsi="Segoe UI"/>
                <w:sz w:val="18"/>
              </w:rPr>
              <w:t xml:space="preserve"> gate exists.</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3   </w:t>
            </w:r>
            <w:r>
              <w:rPr>
                <w:b/>
                <w:color w:val="FFFFFF"/>
                <w:sz w:val="40"/>
              </w:rPr>
              <w:t>A tour of the application</w:t>
            </w:r>
          </w:p>
          <w:p>
            <w:pPr>
              <w:spacing w:after="0"/>
            </w:pPr>
            <w:r>
              <w:rPr>
                <w:rFonts w:ascii="Segoe UI" w:hAnsi="Segoe UI"/>
                <w:color w:val="C9D0FF"/>
                <w:sz w:val="20"/>
              </w:rPr>
              <w:t>Every page shares one design language - navy background, violet-blue gradients, glass cards, status chips and icons.</w:t>
            </w:r>
          </w:p>
        </w:tc>
      </w:tr>
    </w:tbl>
    <w:p>
      <w:pPr>
        <w:spacing w:after="40"/>
      </w:pPr>
    </w:p>
    <w:p>
      <w:pPr>
        <w:keepNext/>
        <w:jc w:val="center"/>
      </w:pPr>
      <w:r>
        <w:drawing>
          <wp:inline xmlns:a="http://schemas.openxmlformats.org/drawingml/2006/main" xmlns:pic="http://schemas.openxmlformats.org/drawingml/2006/picture">
            <wp:extent cx="5903999" cy="4011246"/>
            <wp:docPr id="3" name="Picture 3"/>
            <wp:cNvGraphicFramePr>
              <a:graphicFrameLocks noChangeAspect="1"/>
            </wp:cNvGraphicFramePr>
            <a:graphic>
              <a:graphicData uri="http://schemas.openxmlformats.org/drawingml/2006/picture">
                <pic:pic>
                  <pic:nvPicPr>
                    <pic:cNvPr id="0" name="16_ui_map.png"/>
                    <pic:cNvPicPr/>
                  </pic:nvPicPr>
                  <pic:blipFill>
                    <a:blip r:embed="rId14"/>
                    <a:stretch>
                      <a:fillRect/>
                    </a:stretch>
                  </pic:blipFill>
                  <pic:spPr>
                    <a:xfrm>
                      <a:off x="0" y="0"/>
                      <a:ext cx="5903999" cy="4011246"/>
                    </a:xfrm>
                    <a:prstGeom prst="rect"/>
                  </pic:spPr>
                </pic:pic>
              </a:graphicData>
            </a:graphic>
          </wp:inline>
        </w:drawing>
      </w:r>
    </w:p>
    <w:p>
      <w:pPr>
        <w:jc w:val="center"/>
      </w:pPr>
      <w:r>
        <w:rPr>
          <w:b/>
          <w:color w:val="6D4AFF"/>
          <w:sz w:val="17"/>
        </w:rPr>
        <w:t>Figure 2</w:t>
      </w:r>
      <w:r>
        <w:rPr>
          <w:i/>
          <w:color w:val="5B648F"/>
          <w:sz w:val="17"/>
        </w:rPr>
        <w:t xml:space="preserve">  ·  Navigation map: sidebar groups and pages</w:t>
      </w:r>
    </w:p>
    <w:p>
      <w:pPr>
        <w:pStyle w:val="Heading2"/>
        <w:keepNext/>
        <w:pBdr>
          <w:left w:val="single" w:sz="24" w:color="6D4AFF" w:space="6"/>
        </w:pBdr>
        <w:ind w:left="170"/>
      </w:pPr>
      <w:r>
        <w:t>3.1 Dashboard</w:t>
      </w:r>
    </w:p>
    <w:p>
      <w:r>
        <w:rPr>
          <w:rFonts w:ascii="Segoe UI" w:hAnsi="Segoe UI"/>
        </w:rPr>
        <w:t xml:space="preserve">KPIs (meetings, action items, completed, pending, overdue, decisions), recent meetings, upcoming deadlines and events, a task-status donut, open work by owner, and </w:t>
      </w:r>
      <w:r>
        <w:rPr>
          <w:rFonts w:ascii="Segoe UI" w:hAnsi="Segoe UI"/>
          <w:b/>
        </w:rPr>
        <w:t>NLP-engine health</w:t>
      </w:r>
      <w:r>
        <w:rPr>
          <w:rFonts w:ascii="Segoe UI" w:hAnsi="Segoe UI"/>
        </w:rPr>
        <w:t xml:space="preserve"> - how many items classical NLP handled alone versus how many went to the LLM.</w:t>
      </w:r>
    </w:p>
    <w:p>
      <w:pPr>
        <w:keepNext/>
        <w:jc w:val="center"/>
      </w:pPr>
      <w:r>
        <w:drawing>
          <wp:inline xmlns:a="http://schemas.openxmlformats.org/drawingml/2006/main" xmlns:pic="http://schemas.openxmlformats.org/drawingml/2006/picture">
            <wp:extent cx="5760000" cy="3598080"/>
            <wp:docPr id="4" name="Picture 4"/>
            <wp:cNvGraphicFramePr>
              <a:graphicFrameLocks noChangeAspect="1"/>
            </wp:cNvGraphicFramePr>
            <a:graphic>
              <a:graphicData uri="http://schemas.openxmlformats.org/drawingml/2006/picture">
                <pic:pic>
                  <pic:nvPicPr>
                    <pic:cNvPr id="0" name="02_dashboard_charts.jpg"/>
                    <pic:cNvPicPr/>
                  </pic:nvPicPr>
                  <pic:blipFill>
                    <a:blip r:embed="rId15"/>
                    <a:stretch>
                      <a:fillRect/>
                    </a:stretch>
                  </pic:blipFill>
                  <pic:spPr>
                    <a:xfrm>
                      <a:off x="0" y="0"/>
                      <a:ext cx="5760000" cy="3598080"/>
                    </a:xfrm>
                    <a:prstGeom prst="rect"/>
                  </pic:spPr>
                </pic:pic>
              </a:graphicData>
            </a:graphic>
          </wp:inline>
        </w:drawing>
      </w:r>
    </w:p>
    <w:p>
      <w:pPr>
        <w:jc w:val="center"/>
      </w:pPr>
      <w:r>
        <w:rPr>
          <w:b/>
          <w:color w:val="6D4AFF"/>
          <w:sz w:val="17"/>
        </w:rPr>
        <w:t>Figure 3</w:t>
      </w:r>
      <w:r>
        <w:rPr>
          <w:i/>
          <w:color w:val="5B648F"/>
          <w:sz w:val="17"/>
        </w:rPr>
        <w:t xml:space="preserve">  ·  Dashboard - charts and NLP engine health</w:t>
      </w:r>
    </w:p>
    <w:p>
      <w:pPr>
        <w:pStyle w:val="Heading2"/>
        <w:keepNext/>
        <w:pBdr>
          <w:left w:val="single" w:sz="24" w:color="6D4AFF" w:space="6"/>
        </w:pBdr>
        <w:ind w:left="170"/>
      </w:pPr>
      <w:r>
        <w:t>3.2 New Meeting</w:t>
      </w:r>
    </w:p>
    <w:p>
      <w:r>
        <w:rPr>
          <w:rFonts w:ascii="Segoe UI" w:hAnsi="Segoe UI"/>
        </w:rPr>
        <w:t>Drag in audio, video or a transcript (txt, vtt, srt, docx, pdf), or paste one. A status panel shows which engines are connected. Progress is shown as a live stepper.</w:t>
      </w:r>
    </w:p>
    <w:p>
      <w:pPr>
        <w:keepNext/>
        <w:jc w:val="center"/>
      </w:pPr>
      <w:r>
        <w:drawing>
          <wp:inline xmlns:a="http://schemas.openxmlformats.org/drawingml/2006/main" xmlns:pic="http://schemas.openxmlformats.org/drawingml/2006/picture">
            <wp:extent cx="5760000" cy="3598080"/>
            <wp:docPr id="5" name="Picture 5"/>
            <wp:cNvGraphicFramePr>
              <a:graphicFrameLocks noChangeAspect="1"/>
            </wp:cNvGraphicFramePr>
            <a:graphic>
              <a:graphicData uri="http://schemas.openxmlformats.org/drawingml/2006/picture">
                <pic:pic>
                  <pic:nvPicPr>
                    <pic:cNvPr id="0" name="03_upload.jpg"/>
                    <pic:cNvPicPr/>
                  </pic:nvPicPr>
                  <pic:blipFill>
                    <a:blip r:embed="rId16"/>
                    <a:stretch>
                      <a:fillRect/>
                    </a:stretch>
                  </pic:blipFill>
                  <pic:spPr>
                    <a:xfrm>
                      <a:off x="0" y="0"/>
                      <a:ext cx="5760000" cy="3598080"/>
                    </a:xfrm>
                    <a:prstGeom prst="rect"/>
                  </pic:spPr>
                </pic:pic>
              </a:graphicData>
            </a:graphic>
          </wp:inline>
        </w:drawing>
      </w:r>
    </w:p>
    <w:p>
      <w:pPr>
        <w:jc w:val="center"/>
      </w:pPr>
      <w:r>
        <w:rPr>
          <w:b/>
          <w:color w:val="6D4AFF"/>
          <w:sz w:val="17"/>
        </w:rPr>
        <w:t>Figure 4</w:t>
      </w:r>
      <w:r>
        <w:rPr>
          <w:i/>
          <w:color w:val="5B648F"/>
          <w:sz w:val="17"/>
        </w:rPr>
        <w:t xml:space="preserve">  ·  Upload page</w:t>
      </w:r>
    </w:p>
    <w:p>
      <w:pPr>
        <w:pStyle w:val="Heading2"/>
        <w:keepNext/>
        <w:pBdr>
          <w:left w:val="single" w:sz="24" w:color="6D4AFF" w:space="6"/>
        </w:pBdr>
        <w:ind w:left="170"/>
      </w:pPr>
      <w:r>
        <w:t>3.3 Meeting Library</w:t>
      </w:r>
    </w:p>
    <w:p>
      <w:r>
        <w:rPr>
          <w:rFonts w:ascii="Segoe UI" w:hAnsi="Segoe UI"/>
        </w:rPr>
        <w:t>Every analysed meeting as a card: date, summary snippet, status, task counts, tags. Search, sort, open, ask AI, or delete.</w:t>
      </w:r>
    </w:p>
    <w:p>
      <w:pPr>
        <w:keepNext/>
        <w:jc w:val="center"/>
      </w:pPr>
      <w:r>
        <w:drawing>
          <wp:inline xmlns:a="http://schemas.openxmlformats.org/drawingml/2006/main" xmlns:pic="http://schemas.openxmlformats.org/drawingml/2006/picture">
            <wp:extent cx="5760000" cy="3598080"/>
            <wp:docPr id="6" name="Picture 6"/>
            <wp:cNvGraphicFramePr>
              <a:graphicFrameLocks noChangeAspect="1"/>
            </wp:cNvGraphicFramePr>
            <a:graphic>
              <a:graphicData uri="http://schemas.openxmlformats.org/drawingml/2006/picture">
                <pic:pic>
                  <pic:nvPicPr>
                    <pic:cNvPr id="0" name="04_library.jpg"/>
                    <pic:cNvPicPr/>
                  </pic:nvPicPr>
                  <pic:blipFill>
                    <a:blip r:embed="rId17"/>
                    <a:stretch>
                      <a:fillRect/>
                    </a:stretch>
                  </pic:blipFill>
                  <pic:spPr>
                    <a:xfrm>
                      <a:off x="0" y="0"/>
                      <a:ext cx="5760000" cy="3598080"/>
                    </a:xfrm>
                    <a:prstGeom prst="rect"/>
                  </pic:spPr>
                </pic:pic>
              </a:graphicData>
            </a:graphic>
          </wp:inline>
        </w:drawing>
      </w:r>
    </w:p>
    <w:p>
      <w:pPr>
        <w:jc w:val="center"/>
      </w:pPr>
      <w:r>
        <w:rPr>
          <w:b/>
          <w:color w:val="6D4AFF"/>
          <w:sz w:val="17"/>
        </w:rPr>
        <w:t>Figure 5</w:t>
      </w:r>
      <w:r>
        <w:rPr>
          <w:i/>
          <w:color w:val="5B648F"/>
          <w:sz w:val="17"/>
        </w:rPr>
        <w:t xml:space="preserve">  ·  Meeting library</w:t>
      </w:r>
    </w:p>
    <w:p>
      <w:pPr>
        <w:pStyle w:val="Heading2"/>
        <w:keepNext/>
        <w:pBdr>
          <w:left w:val="single" w:sz="24" w:color="6D4AFF" w:space="6"/>
        </w:pBdr>
        <w:ind w:left="170"/>
      </w:pPr>
      <w:r>
        <w:t>3.4 Meeting details</w:t>
      </w:r>
    </w:p>
    <w:p>
      <w:r>
        <w:rPr>
          <w:rFonts w:ascii="Segoe UI" w:hAnsi="Segoe UI"/>
          <w:b/>
        </w:rPr>
        <w:t>Overview</w:t>
      </w:r>
      <w:r>
        <w:rPr>
          <w:rFonts w:ascii="Segoe UI" w:hAnsi="Segoe UI"/>
        </w:rPr>
        <w:t xml:space="preserve"> - summary, key discussion points, conclusions, topics, participants and an "at a glance" panel.</w:t>
      </w:r>
    </w:p>
    <w:p>
      <w:pPr>
        <w:keepNext/>
        <w:jc w:val="center"/>
      </w:pPr>
      <w:r>
        <w:drawing>
          <wp:inline xmlns:a="http://schemas.openxmlformats.org/drawingml/2006/main" xmlns:pic="http://schemas.openxmlformats.org/drawingml/2006/picture">
            <wp:extent cx="5760000" cy="3598080"/>
            <wp:docPr id="7" name="Picture 7"/>
            <wp:cNvGraphicFramePr>
              <a:graphicFrameLocks noChangeAspect="1"/>
            </wp:cNvGraphicFramePr>
            <a:graphic>
              <a:graphicData uri="http://schemas.openxmlformats.org/drawingml/2006/picture">
                <pic:pic>
                  <pic:nvPicPr>
                    <pic:cNvPr id="0" name="05_meeting_overview.jpg"/>
                    <pic:cNvPicPr/>
                  </pic:nvPicPr>
                  <pic:blipFill>
                    <a:blip r:embed="rId18"/>
                    <a:stretch>
                      <a:fillRect/>
                    </a:stretch>
                  </pic:blipFill>
                  <pic:spPr>
                    <a:xfrm>
                      <a:off x="0" y="0"/>
                      <a:ext cx="5760000" cy="3598080"/>
                    </a:xfrm>
                    <a:prstGeom prst="rect"/>
                  </pic:spPr>
                </pic:pic>
              </a:graphicData>
            </a:graphic>
          </wp:inline>
        </w:drawing>
      </w:r>
    </w:p>
    <w:p>
      <w:pPr>
        <w:jc w:val="center"/>
      </w:pPr>
      <w:r>
        <w:rPr>
          <w:b/>
          <w:color w:val="6D4AFF"/>
          <w:sz w:val="17"/>
        </w:rPr>
        <w:t>Figure 6</w:t>
      </w:r>
      <w:r>
        <w:rPr>
          <w:i/>
          <w:color w:val="5B648F"/>
          <w:sz w:val="17"/>
        </w:rPr>
        <w:t xml:space="preserve">  ·  Meeting overview</w:t>
      </w:r>
    </w:p>
    <w:p>
      <w:r>
        <w:rPr>
          <w:rFonts w:ascii="Segoe UI" w:hAnsi="Segoe UI"/>
          <w:b/>
        </w:rPr>
        <w:t>Transcript</w:t>
      </w:r>
      <w:r>
        <w:rPr>
          <w:rFonts w:ascii="Segoe UI" w:hAnsi="Segoe UI"/>
        </w:rPr>
        <w:t xml:space="preserve"> - one coloured avatar per speaker, timestamps, search, a speaker filter, and chips marking where tasks, decisions and events were said. If the original recording exists you can jump the audio player to any line.</w:t>
      </w:r>
    </w:p>
    <w:p>
      <w:pPr>
        <w:keepNext/>
        <w:jc w:val="center"/>
      </w:pPr>
      <w:r>
        <w:drawing>
          <wp:inline xmlns:a="http://schemas.openxmlformats.org/drawingml/2006/main" xmlns:pic="http://schemas.openxmlformats.org/drawingml/2006/picture">
            <wp:extent cx="5760000" cy="3598080"/>
            <wp:docPr id="8" name="Picture 8"/>
            <wp:cNvGraphicFramePr>
              <a:graphicFrameLocks noChangeAspect="1"/>
            </wp:cNvGraphicFramePr>
            <a:graphic>
              <a:graphicData uri="http://schemas.openxmlformats.org/drawingml/2006/picture">
                <pic:pic>
                  <pic:nvPicPr>
                    <pic:cNvPr id="0" name="06_meeting_transcript.jpg"/>
                    <pic:cNvPicPr/>
                  </pic:nvPicPr>
                  <pic:blipFill>
                    <a:blip r:embed="rId19"/>
                    <a:stretch>
                      <a:fillRect/>
                    </a:stretch>
                  </pic:blipFill>
                  <pic:spPr>
                    <a:xfrm>
                      <a:off x="0" y="0"/>
                      <a:ext cx="5760000" cy="3598080"/>
                    </a:xfrm>
                    <a:prstGeom prst="rect"/>
                  </pic:spPr>
                </pic:pic>
              </a:graphicData>
            </a:graphic>
          </wp:inline>
        </w:drawing>
      </w:r>
    </w:p>
    <w:p>
      <w:pPr>
        <w:jc w:val="center"/>
      </w:pPr>
      <w:r>
        <w:rPr>
          <w:b/>
          <w:color w:val="6D4AFF"/>
          <w:sz w:val="17"/>
        </w:rPr>
        <w:t>Figure 7</w:t>
      </w:r>
      <w:r>
        <w:rPr>
          <w:i/>
          <w:color w:val="5B648F"/>
          <w:sz w:val="17"/>
        </w:rPr>
        <w:t xml:space="preserve">  ·  Transcript with speaker names and insight chips</w:t>
      </w:r>
    </w:p>
    <w:p>
      <w:r>
        <w:rPr>
          <w:rFonts w:ascii="Segoe UI" w:hAnsi="Segoe UI"/>
          <w:b/>
        </w:rPr>
        <w:t>Action items</w:t>
      </w:r>
      <w:r>
        <w:rPr>
          <w:rFonts w:ascii="Segoe UI" w:hAnsi="Segoe UI"/>
        </w:rPr>
        <w:t xml:space="preserve"> - an editable table (task, owner, deadline, status, priority) with the exact deadline wording, source meeting, confidence and "needs review" flags.</w:t>
      </w:r>
    </w:p>
    <w:p>
      <w:pPr>
        <w:keepNext/>
        <w:jc w:val="center"/>
      </w:pPr>
      <w:r>
        <w:drawing>
          <wp:inline xmlns:a="http://schemas.openxmlformats.org/drawingml/2006/main" xmlns:pic="http://schemas.openxmlformats.org/drawingml/2006/picture">
            <wp:extent cx="5760000" cy="3598080"/>
            <wp:docPr id="9" name="Picture 9"/>
            <wp:cNvGraphicFramePr>
              <a:graphicFrameLocks noChangeAspect="1"/>
            </wp:cNvGraphicFramePr>
            <a:graphic>
              <a:graphicData uri="http://schemas.openxmlformats.org/drawingml/2006/picture">
                <pic:pic>
                  <pic:nvPicPr>
                    <pic:cNvPr id="0" name="07_meeting_tasks.jpg"/>
                    <pic:cNvPicPr/>
                  </pic:nvPicPr>
                  <pic:blipFill>
                    <a:blip r:embed="rId20"/>
                    <a:stretch>
                      <a:fillRect/>
                    </a:stretch>
                  </pic:blipFill>
                  <pic:spPr>
                    <a:xfrm>
                      <a:off x="0" y="0"/>
                      <a:ext cx="5760000" cy="3598080"/>
                    </a:xfrm>
                    <a:prstGeom prst="rect"/>
                  </pic:spPr>
                </pic:pic>
              </a:graphicData>
            </a:graphic>
          </wp:inline>
        </w:drawing>
      </w:r>
    </w:p>
    <w:p>
      <w:pPr>
        <w:jc w:val="center"/>
      </w:pPr>
      <w:r>
        <w:rPr>
          <w:b/>
          <w:color w:val="6D4AFF"/>
          <w:sz w:val="17"/>
        </w:rPr>
        <w:t>Figure 8</w:t>
      </w:r>
      <w:r>
        <w:rPr>
          <w:i/>
          <w:color w:val="5B648F"/>
          <w:sz w:val="17"/>
        </w:rPr>
        <w:t xml:space="preserve">  ·  Editable action items</w:t>
      </w:r>
    </w:p>
    <w:p>
      <w:r>
        <w:rPr>
          <w:rFonts w:ascii="Segoe UI" w:hAnsi="Segoe UI"/>
          <w:b/>
        </w:rPr>
        <w:t>Decisions and events</w:t>
      </w:r>
      <w:r>
        <w:rPr>
          <w:rFonts w:ascii="Segoe UI" w:hAnsi="Segoe UI"/>
        </w:rPr>
        <w:t xml:space="preserve"> - each decision shows the quote that proves it; each event can be added to Google Calendar or downloaded as </w:t>
      </w:r>
      <w:r>
        <w:rPr>
          <w:rFonts w:ascii="Consolas" w:hAnsi="Consolas"/>
        </w:rPr>
        <w:t>.ics</w:t>
      </w:r>
      <w:r>
        <w:rPr>
          <w:rFonts w:ascii="Segoe UI" w:hAnsi="Segoe UI"/>
        </w:rPr>
        <w:t>.</w:t>
      </w:r>
    </w:p>
    <w:p>
      <w:pPr>
        <w:keepNext/>
        <w:jc w:val="center"/>
      </w:pPr>
      <w:r>
        <w:drawing>
          <wp:inline xmlns:a="http://schemas.openxmlformats.org/drawingml/2006/main" xmlns:pic="http://schemas.openxmlformats.org/drawingml/2006/picture">
            <wp:extent cx="5760000" cy="3598080"/>
            <wp:docPr id="10" name="Picture 10"/>
            <wp:cNvGraphicFramePr>
              <a:graphicFrameLocks noChangeAspect="1"/>
            </wp:cNvGraphicFramePr>
            <a:graphic>
              <a:graphicData uri="http://schemas.openxmlformats.org/drawingml/2006/picture">
                <pic:pic>
                  <pic:nvPicPr>
                    <pic:cNvPr id="0" name="08_meeting_decisions_events.jpg"/>
                    <pic:cNvPicPr/>
                  </pic:nvPicPr>
                  <pic:blipFill>
                    <a:blip r:embed="rId21"/>
                    <a:stretch>
                      <a:fillRect/>
                    </a:stretch>
                  </pic:blipFill>
                  <pic:spPr>
                    <a:xfrm>
                      <a:off x="0" y="0"/>
                      <a:ext cx="5760000" cy="3598080"/>
                    </a:xfrm>
                    <a:prstGeom prst="rect"/>
                  </pic:spPr>
                </pic:pic>
              </a:graphicData>
            </a:graphic>
          </wp:inline>
        </w:drawing>
      </w:r>
    </w:p>
    <w:p>
      <w:pPr>
        <w:jc w:val="center"/>
      </w:pPr>
      <w:r>
        <w:rPr>
          <w:b/>
          <w:color w:val="6D4AFF"/>
          <w:sz w:val="17"/>
        </w:rPr>
        <w:t>Figure 9</w:t>
      </w:r>
      <w:r>
        <w:rPr>
          <w:i/>
          <w:color w:val="5B648F"/>
          <w:sz w:val="17"/>
        </w:rPr>
        <w:t xml:space="preserve">  ·  Decisions and events</w:t>
      </w:r>
    </w:p>
    <w:p>
      <w:r>
        <w:rPr>
          <w:rFonts w:ascii="Segoe UI" w:hAnsi="Segoe UI"/>
          <w:b/>
        </w:rPr>
        <w:t>How it was analysed</w:t>
      </w:r>
      <w:r>
        <w:rPr>
          <w:rFonts w:ascii="Segoe UI" w:hAnsi="Segoe UI"/>
        </w:rPr>
        <w:t xml:space="preserve"> - the transparency tab. For every candidate sentence it shows the confidence, margin, outcome (accepted / sent to the LLM / review), reason code and a plain-English explanation.</w:t>
      </w:r>
    </w:p>
    <w:p>
      <w:pPr>
        <w:keepNext/>
        <w:jc w:val="center"/>
      </w:pPr>
      <w:r>
        <w:drawing>
          <wp:inline xmlns:a="http://schemas.openxmlformats.org/drawingml/2006/main" xmlns:pic="http://schemas.openxmlformats.org/drawingml/2006/picture">
            <wp:extent cx="5760000" cy="3598080"/>
            <wp:docPr id="11" name="Picture 11"/>
            <wp:cNvGraphicFramePr>
              <a:graphicFrameLocks noChangeAspect="1"/>
            </wp:cNvGraphicFramePr>
            <a:graphic>
              <a:graphicData uri="http://schemas.openxmlformats.org/drawingml/2006/picture">
                <pic:pic>
                  <pic:nvPicPr>
                    <pic:cNvPr id="0" name="09_meeting_how_analysed.jpg"/>
                    <pic:cNvPicPr/>
                  </pic:nvPicPr>
                  <pic:blipFill>
                    <a:blip r:embed="rId22"/>
                    <a:stretch>
                      <a:fillRect/>
                    </a:stretch>
                  </pic:blipFill>
                  <pic:spPr>
                    <a:xfrm>
                      <a:off x="0" y="0"/>
                      <a:ext cx="5760000" cy="3598080"/>
                    </a:xfrm>
                    <a:prstGeom prst="rect"/>
                  </pic:spPr>
                </pic:pic>
              </a:graphicData>
            </a:graphic>
          </wp:inline>
        </w:drawing>
      </w:r>
    </w:p>
    <w:p>
      <w:pPr>
        <w:jc w:val="center"/>
      </w:pPr>
      <w:r>
        <w:rPr>
          <w:b/>
          <w:color w:val="6D4AFF"/>
          <w:sz w:val="17"/>
        </w:rPr>
        <w:t>Figure 10</w:t>
      </w:r>
      <w:r>
        <w:rPr>
          <w:i/>
          <w:color w:val="5B648F"/>
          <w:sz w:val="17"/>
        </w:rPr>
        <w:t xml:space="preserve">  ·  Gateway decisions per meeting</w:t>
      </w:r>
    </w:p>
    <w:p>
      <w:pPr>
        <w:pStyle w:val="Heading2"/>
        <w:keepNext/>
        <w:pBdr>
          <w:left w:val="single" w:sz="24" w:color="6D4AFF" w:space="6"/>
        </w:pBdr>
        <w:ind w:left="170"/>
      </w:pPr>
      <w:r>
        <w:t>3.5 Who is who? (speaker names)</w:t>
      </w:r>
    </w:p>
    <w:p>
      <w:r>
        <w:rPr>
          <w:rFonts w:ascii="Segoe UI" w:hAnsi="Segoe UI"/>
        </w:rPr>
        <w:t xml:space="preserve">pyannote separates voices; this panel puts names on them. Suggestions come from what people said ("I'm Priya", "Rahul, can you..."), each with its evidence and confidence. Play a sample, correct the name, press </w:t>
      </w:r>
      <w:r>
        <w:rPr>
          <w:rFonts w:ascii="Segoe UI" w:hAnsi="Segoe UI"/>
          <w:b/>
        </w:rPr>
        <w:t>Apply names</w:t>
      </w:r>
      <w:r>
        <w:rPr>
          <w:rFonts w:ascii="Segoe UI" w:hAnsi="Segoe UI"/>
        </w:rPr>
        <w:t xml:space="preserve">, and optionally </w:t>
      </w:r>
      <w:r>
        <w:rPr>
          <w:rFonts w:ascii="Segoe UI" w:hAnsi="Segoe UI"/>
          <w:b/>
        </w:rPr>
        <w:t>Remember this voice</w:t>
      </w:r>
      <w:r>
        <w:rPr>
          <w:rFonts w:ascii="Segoe UI" w:hAnsi="Segoe UI"/>
        </w:rPr>
        <w:t xml:space="preserve"> so that future meetings label it automatically.</w:t>
      </w:r>
    </w:p>
    <w:p>
      <w:pPr>
        <w:keepNext/>
        <w:jc w:val="center"/>
      </w:pPr>
      <w:r>
        <w:drawing>
          <wp:inline xmlns:a="http://schemas.openxmlformats.org/drawingml/2006/main" xmlns:pic="http://schemas.openxmlformats.org/drawingml/2006/picture">
            <wp:extent cx="5760000" cy="3598080"/>
            <wp:docPr id="12" name="Picture 12"/>
            <wp:cNvGraphicFramePr>
              <a:graphicFrameLocks noChangeAspect="1"/>
            </wp:cNvGraphicFramePr>
            <a:graphic>
              <a:graphicData uri="http://schemas.openxmlformats.org/drawingml/2006/picture">
                <pic:pic>
                  <pic:nvPicPr>
                    <pic:cNvPr id="0" name="10_who_is_who.jpg"/>
                    <pic:cNvPicPr/>
                  </pic:nvPicPr>
                  <pic:blipFill>
                    <a:blip r:embed="rId23"/>
                    <a:stretch>
                      <a:fillRect/>
                    </a:stretch>
                  </pic:blipFill>
                  <pic:spPr>
                    <a:xfrm>
                      <a:off x="0" y="0"/>
                      <a:ext cx="5760000" cy="3598080"/>
                    </a:xfrm>
                    <a:prstGeom prst="rect"/>
                  </pic:spPr>
                </pic:pic>
              </a:graphicData>
            </a:graphic>
          </wp:inline>
        </w:drawing>
      </w:r>
    </w:p>
    <w:p>
      <w:pPr>
        <w:jc w:val="center"/>
      </w:pPr>
      <w:r>
        <w:rPr>
          <w:b/>
          <w:color w:val="6D4AFF"/>
          <w:sz w:val="17"/>
        </w:rPr>
        <w:t>Figure 11</w:t>
      </w:r>
      <w:r>
        <w:rPr>
          <w:i/>
          <w:color w:val="5B648F"/>
          <w:sz w:val="17"/>
        </w:rPr>
        <w:t xml:space="preserve">  ·  Who is who panel</w:t>
      </w:r>
    </w:p>
    <w:p>
      <w:pPr>
        <w:pStyle w:val="Heading2"/>
        <w:keepNext/>
        <w:pBdr>
          <w:left w:val="single" w:sz="24" w:color="6D4AFF" w:space="6"/>
        </w:pBdr>
        <w:ind w:left="170"/>
      </w:pPr>
      <w:r>
        <w:t>3.6 Ask MeetingAI</w:t>
      </w:r>
    </w:p>
    <w:p>
      <w:r>
        <w:rPr>
          <w:rFonts w:ascii="Segoe UI" w:hAnsi="Segoe UI"/>
        </w:rPr>
        <w:t xml:space="preserve">A chatbot restricted to your meetings. Answers cite sources, show </w:t>
      </w:r>
      <w:r>
        <w:rPr>
          <w:rFonts w:ascii="Segoe UI" w:hAnsi="Segoe UI"/>
          <w:i/>
        </w:rPr>
        <w:t>how I searched</w:t>
      </w:r>
      <w:r>
        <w:rPr>
          <w:rFonts w:ascii="Segoe UI" w:hAnsi="Segoe UI"/>
        </w:rPr>
        <w:t>, and say "not found" when the meetings do not contain the answer. Chats are saved and can be continued later.</w:t>
      </w:r>
    </w:p>
    <w:p>
      <w:pPr>
        <w:keepNext/>
        <w:jc w:val="center"/>
      </w:pPr>
      <w:r>
        <w:drawing>
          <wp:inline xmlns:a="http://schemas.openxmlformats.org/drawingml/2006/main" xmlns:pic="http://schemas.openxmlformats.org/drawingml/2006/picture">
            <wp:extent cx="5760000" cy="3598080"/>
            <wp:docPr id="13" name="Picture 13"/>
            <wp:cNvGraphicFramePr>
              <a:graphicFrameLocks noChangeAspect="1"/>
            </wp:cNvGraphicFramePr>
            <a:graphic>
              <a:graphicData uri="http://schemas.openxmlformats.org/drawingml/2006/picture">
                <pic:pic>
                  <pic:nvPicPr>
                    <pic:cNvPr id="0" name="11_chat.jpg"/>
                    <pic:cNvPicPr/>
                  </pic:nvPicPr>
                  <pic:blipFill>
                    <a:blip r:embed="rId24"/>
                    <a:stretch>
                      <a:fillRect/>
                    </a:stretch>
                  </pic:blipFill>
                  <pic:spPr>
                    <a:xfrm>
                      <a:off x="0" y="0"/>
                      <a:ext cx="5760000" cy="3598080"/>
                    </a:xfrm>
                    <a:prstGeom prst="rect"/>
                  </pic:spPr>
                </pic:pic>
              </a:graphicData>
            </a:graphic>
          </wp:inline>
        </w:drawing>
      </w:r>
    </w:p>
    <w:p>
      <w:pPr>
        <w:jc w:val="center"/>
      </w:pPr>
      <w:r>
        <w:rPr>
          <w:b/>
          <w:color w:val="6D4AFF"/>
          <w:sz w:val="17"/>
        </w:rPr>
        <w:t>Figure 12</w:t>
      </w:r>
      <w:r>
        <w:rPr>
          <w:i/>
          <w:color w:val="5B648F"/>
          <w:sz w:val="17"/>
        </w:rPr>
        <w:t xml:space="preserve">  ·  Chat</w:t>
      </w:r>
    </w:p>
    <w:p>
      <w:pPr>
        <w:pStyle w:val="Heading2"/>
        <w:keepNext/>
        <w:pBdr>
          <w:left w:val="single" w:sz="24" w:color="6D4AFF" w:space="6"/>
        </w:pBdr>
        <w:ind w:left="170"/>
      </w:pPr>
      <w:r>
        <w:t>3.7 Search</w:t>
      </w:r>
    </w:p>
    <w:p>
      <w:r>
        <w:rPr>
          <w:rFonts w:ascii="Segoe UI" w:hAnsi="Segoe UI"/>
        </w:rPr>
        <w:t>Smart (hybrid), keyword, semantic or exact-phrase search across all meetings. Results show the meeting, timestamp, speakers, the supporting text with highlights, and whether a hit came from keywords, meaning or both.</w:t>
      </w:r>
    </w:p>
    <w:p>
      <w:pPr>
        <w:keepNext/>
        <w:jc w:val="center"/>
      </w:pPr>
      <w:r>
        <w:drawing>
          <wp:inline xmlns:a="http://schemas.openxmlformats.org/drawingml/2006/main" xmlns:pic="http://schemas.openxmlformats.org/drawingml/2006/picture">
            <wp:extent cx="5760000" cy="3598080"/>
            <wp:docPr id="14" name="Picture 14"/>
            <wp:cNvGraphicFramePr>
              <a:graphicFrameLocks noChangeAspect="1"/>
            </wp:cNvGraphicFramePr>
            <a:graphic>
              <a:graphicData uri="http://schemas.openxmlformats.org/drawingml/2006/picture">
                <pic:pic>
                  <pic:nvPicPr>
                    <pic:cNvPr id="0" name="12_search.jpg"/>
                    <pic:cNvPicPr/>
                  </pic:nvPicPr>
                  <pic:blipFill>
                    <a:blip r:embed="rId25"/>
                    <a:stretch>
                      <a:fillRect/>
                    </a:stretch>
                  </pic:blipFill>
                  <pic:spPr>
                    <a:xfrm>
                      <a:off x="0" y="0"/>
                      <a:ext cx="5760000" cy="3598080"/>
                    </a:xfrm>
                    <a:prstGeom prst="rect"/>
                  </pic:spPr>
                </pic:pic>
              </a:graphicData>
            </a:graphic>
          </wp:inline>
        </w:drawing>
      </w:r>
    </w:p>
    <w:p>
      <w:pPr>
        <w:jc w:val="center"/>
      </w:pPr>
      <w:r>
        <w:rPr>
          <w:b/>
          <w:color w:val="6D4AFF"/>
          <w:sz w:val="17"/>
        </w:rPr>
        <w:t>Figure 13</w:t>
      </w:r>
      <w:r>
        <w:rPr>
          <w:i/>
          <w:color w:val="5B648F"/>
          <w:sz w:val="17"/>
        </w:rPr>
        <w:t xml:space="preserve">  ·  Cross-meeting search</w:t>
      </w:r>
    </w:p>
    <w:p>
      <w:pPr>
        <w:pStyle w:val="Heading2"/>
        <w:keepNext/>
        <w:pBdr>
          <w:left w:val="single" w:sz="24" w:color="6D4AFF" w:space="6"/>
        </w:pBdr>
        <w:ind w:left="170"/>
      </w:pPr>
      <w:r>
        <w:t>3.8 Action Tracker</w:t>
      </w:r>
    </w:p>
    <w:p>
      <w:r>
        <w:rPr>
          <w:rFonts w:ascii="Segoe UI" w:hAnsi="Segoe UI"/>
        </w:rPr>
        <w:t xml:space="preserve">All tasks from all meetings in one table with filters (status, owner, meeting, deadline, text, needs-review). Edit inline and press </w:t>
      </w:r>
      <w:r>
        <w:rPr>
          <w:rFonts w:ascii="Segoe UI" w:hAnsi="Segoe UI"/>
          <w:i/>
        </w:rPr>
        <w:t>Save changes</w:t>
      </w:r>
      <w:r>
        <w:rPr>
          <w:rFonts w:ascii="Segoe UI" w:hAnsi="Segoe UI"/>
        </w:rPr>
        <w:t>.</w:t>
      </w:r>
    </w:p>
    <w:p>
      <w:pPr>
        <w:keepNext/>
        <w:jc w:val="center"/>
      </w:pPr>
      <w:r>
        <w:drawing>
          <wp:inline xmlns:a="http://schemas.openxmlformats.org/drawingml/2006/main" xmlns:pic="http://schemas.openxmlformats.org/drawingml/2006/picture">
            <wp:extent cx="5760000" cy="3598080"/>
            <wp:docPr id="15" name="Picture 15"/>
            <wp:cNvGraphicFramePr>
              <a:graphicFrameLocks noChangeAspect="1"/>
            </wp:cNvGraphicFramePr>
            <a:graphic>
              <a:graphicData uri="http://schemas.openxmlformats.org/drawingml/2006/picture">
                <pic:pic>
                  <pic:nvPicPr>
                    <pic:cNvPr id="0" name="13_tracker.jpg"/>
                    <pic:cNvPicPr/>
                  </pic:nvPicPr>
                  <pic:blipFill>
                    <a:blip r:embed="rId26"/>
                    <a:stretch>
                      <a:fillRect/>
                    </a:stretch>
                  </pic:blipFill>
                  <pic:spPr>
                    <a:xfrm>
                      <a:off x="0" y="0"/>
                      <a:ext cx="5760000" cy="3598080"/>
                    </a:xfrm>
                    <a:prstGeom prst="rect"/>
                  </pic:spPr>
                </pic:pic>
              </a:graphicData>
            </a:graphic>
          </wp:inline>
        </w:drawing>
      </w:r>
    </w:p>
    <w:p>
      <w:pPr>
        <w:jc w:val="center"/>
      </w:pPr>
      <w:r>
        <w:rPr>
          <w:b/>
          <w:color w:val="6D4AFF"/>
          <w:sz w:val="17"/>
        </w:rPr>
        <w:t>Figure 14</w:t>
      </w:r>
      <w:r>
        <w:rPr>
          <w:i/>
          <w:color w:val="5B648F"/>
          <w:sz w:val="17"/>
        </w:rPr>
        <w:t xml:space="preserve">  ·  Action tracker</w:t>
      </w:r>
    </w:p>
    <w:p>
      <w:pPr>
        <w:pStyle w:val="Heading2"/>
        <w:keepNext/>
        <w:pBdr>
          <w:left w:val="single" w:sz="24" w:color="6D4AFF" w:space="6"/>
        </w:pBdr>
        <w:ind w:left="170"/>
      </w:pPr>
      <w:r>
        <w:t>3.9 Calendar</w:t>
      </w:r>
    </w:p>
    <w:p>
      <w:r>
        <w:rPr>
          <w:rFonts w:ascii="Segoe UI" w:hAnsi="Segoe UI"/>
        </w:rPr>
        <w:t xml:space="preserve">A month grid. Events and task deadlines found in meetings appear on their dates (violet = event, blue = deadline, red = overdue, green = done), followed by an agenda list with </w:t>
      </w:r>
      <w:r>
        <w:rPr>
          <w:rFonts w:ascii="Segoe UI" w:hAnsi="Segoe UI"/>
          <w:i/>
        </w:rPr>
        <w:t>Add to Google</w:t>
      </w:r>
      <w:r>
        <w:rPr>
          <w:rFonts w:ascii="Segoe UI" w:hAnsi="Segoe UI"/>
        </w:rPr>
        <w:t xml:space="preserve"> buttons and a downloadable </w:t>
      </w:r>
      <w:r>
        <w:rPr>
          <w:rFonts w:ascii="Consolas" w:hAnsi="Consolas"/>
        </w:rPr>
        <w:t>.ics</w:t>
      </w:r>
      <w:r>
        <w:rPr>
          <w:rFonts w:ascii="Segoe UI" w:hAnsi="Segoe UI"/>
        </w:rPr>
        <w:t xml:space="preserve"> file.</w:t>
      </w:r>
    </w:p>
    <w:p>
      <w:pPr>
        <w:keepNext/>
        <w:jc w:val="center"/>
      </w:pPr>
      <w:r>
        <w:drawing>
          <wp:inline xmlns:a="http://schemas.openxmlformats.org/drawingml/2006/main" xmlns:pic="http://schemas.openxmlformats.org/drawingml/2006/picture">
            <wp:extent cx="5760000" cy="3598080"/>
            <wp:docPr id="16" name="Picture 16"/>
            <wp:cNvGraphicFramePr>
              <a:graphicFrameLocks noChangeAspect="1"/>
            </wp:cNvGraphicFramePr>
            <a:graphic>
              <a:graphicData uri="http://schemas.openxmlformats.org/drawingml/2006/picture">
                <pic:pic>
                  <pic:nvPicPr>
                    <pic:cNvPr id="0" name="14_calendar.jpg"/>
                    <pic:cNvPicPr/>
                  </pic:nvPicPr>
                  <pic:blipFill>
                    <a:blip r:embed="rId27"/>
                    <a:stretch>
                      <a:fillRect/>
                    </a:stretch>
                  </pic:blipFill>
                  <pic:spPr>
                    <a:xfrm>
                      <a:off x="0" y="0"/>
                      <a:ext cx="5760000" cy="3598080"/>
                    </a:xfrm>
                    <a:prstGeom prst="rect"/>
                  </pic:spPr>
                </pic:pic>
              </a:graphicData>
            </a:graphic>
          </wp:inline>
        </w:drawing>
      </w:r>
    </w:p>
    <w:p>
      <w:pPr>
        <w:jc w:val="center"/>
      </w:pPr>
      <w:r>
        <w:rPr>
          <w:b/>
          <w:color w:val="6D4AFF"/>
          <w:sz w:val="17"/>
        </w:rPr>
        <w:t>Figure 15</w:t>
      </w:r>
      <w:r>
        <w:rPr>
          <w:i/>
          <w:color w:val="5B648F"/>
          <w:sz w:val="17"/>
        </w:rPr>
        <w:t xml:space="preserve">  ·  Calendar month view</w:t>
      </w:r>
    </w:p>
    <w:p>
      <w:pPr>
        <w:keepNext/>
        <w:jc w:val="center"/>
      </w:pPr>
      <w:r>
        <w:drawing>
          <wp:inline xmlns:a="http://schemas.openxmlformats.org/drawingml/2006/main" xmlns:pic="http://schemas.openxmlformats.org/drawingml/2006/picture">
            <wp:extent cx="5760000" cy="3598080"/>
            <wp:docPr id="17" name="Picture 17"/>
            <wp:cNvGraphicFramePr>
              <a:graphicFrameLocks noChangeAspect="1"/>
            </wp:cNvGraphicFramePr>
            <a:graphic>
              <a:graphicData uri="http://schemas.openxmlformats.org/drawingml/2006/picture">
                <pic:pic>
                  <pic:nvPicPr>
                    <pic:cNvPr id="0" name="15_calendar_agenda.jpg"/>
                    <pic:cNvPicPr/>
                  </pic:nvPicPr>
                  <pic:blipFill>
                    <a:blip r:embed="rId28"/>
                    <a:stretch>
                      <a:fillRect/>
                    </a:stretch>
                  </pic:blipFill>
                  <pic:spPr>
                    <a:xfrm>
                      <a:off x="0" y="0"/>
                      <a:ext cx="5760000" cy="3598080"/>
                    </a:xfrm>
                    <a:prstGeom prst="rect"/>
                  </pic:spPr>
                </pic:pic>
              </a:graphicData>
            </a:graphic>
          </wp:inline>
        </w:drawing>
      </w:r>
    </w:p>
    <w:p>
      <w:pPr>
        <w:jc w:val="center"/>
      </w:pPr>
      <w:r>
        <w:rPr>
          <w:b/>
          <w:color w:val="6D4AFF"/>
          <w:sz w:val="17"/>
        </w:rPr>
        <w:t>Figure 16</w:t>
      </w:r>
      <w:r>
        <w:rPr>
          <w:i/>
          <w:color w:val="5B648F"/>
          <w:sz w:val="17"/>
        </w:rPr>
        <w:t xml:space="preserve">  ·  Calendar agenda</w:t>
      </w:r>
    </w:p>
    <w:p>
      <w:pPr>
        <w:pStyle w:val="Heading2"/>
        <w:keepNext/>
        <w:pBdr>
          <w:left w:val="single" w:sz="24" w:color="6D4AFF" w:space="6"/>
        </w:pBdr>
        <w:ind w:left="170"/>
      </w:pPr>
      <w:r>
        <w:t>3.10 Minutes of Meeting</w:t>
      </w:r>
    </w:p>
    <w:p>
      <w:r>
        <w:rPr>
          <w:rFonts w:ascii="Segoe UI" w:hAnsi="Segoe UI"/>
        </w:rPr>
        <w:t xml:space="preserve">Generate a professional draft, edit it, preview it, </w:t>
      </w:r>
      <w:r>
        <w:rPr>
          <w:rFonts w:ascii="Segoe UI" w:hAnsi="Segoe UI"/>
          <w:b/>
        </w:rPr>
        <w:t>accept</w:t>
      </w:r>
      <w:r>
        <w:rPr>
          <w:rFonts w:ascii="Segoe UI" w:hAnsi="Segoe UI"/>
        </w:rPr>
        <w:t xml:space="preserve"> it, then download Word / PDF / Markdown or e-mail it to the addresses you enter - after a confirmation tick.</w:t>
      </w:r>
    </w:p>
    <w:p>
      <w:pPr>
        <w:keepNext/>
        <w:jc w:val="center"/>
      </w:pPr>
      <w:r>
        <w:drawing>
          <wp:inline xmlns:a="http://schemas.openxmlformats.org/drawingml/2006/main" xmlns:pic="http://schemas.openxmlformats.org/drawingml/2006/picture">
            <wp:extent cx="5760000" cy="3598080"/>
            <wp:docPr id="18" name="Picture 18"/>
            <wp:cNvGraphicFramePr>
              <a:graphicFrameLocks noChangeAspect="1"/>
            </wp:cNvGraphicFramePr>
            <a:graphic>
              <a:graphicData uri="http://schemas.openxmlformats.org/drawingml/2006/picture">
                <pic:pic>
                  <pic:nvPicPr>
                    <pic:cNvPr id="0" name="16_mom_preview.jpg"/>
                    <pic:cNvPicPr/>
                  </pic:nvPicPr>
                  <pic:blipFill>
                    <a:blip r:embed="rId29"/>
                    <a:stretch>
                      <a:fillRect/>
                    </a:stretch>
                  </pic:blipFill>
                  <pic:spPr>
                    <a:xfrm>
                      <a:off x="0" y="0"/>
                      <a:ext cx="5760000" cy="3598080"/>
                    </a:xfrm>
                    <a:prstGeom prst="rect"/>
                  </pic:spPr>
                </pic:pic>
              </a:graphicData>
            </a:graphic>
          </wp:inline>
        </w:drawing>
      </w:r>
    </w:p>
    <w:p>
      <w:pPr>
        <w:jc w:val="center"/>
      </w:pPr>
      <w:r>
        <w:rPr>
          <w:b/>
          <w:color w:val="6D4AFF"/>
          <w:sz w:val="17"/>
        </w:rPr>
        <w:t>Figure 17</w:t>
      </w:r>
      <w:r>
        <w:rPr>
          <w:i/>
          <w:color w:val="5B648F"/>
          <w:sz w:val="17"/>
        </w:rPr>
        <w:t xml:space="preserve">  ·  Minutes preview</w:t>
      </w:r>
    </w:p>
    <w:p>
      <w:pPr>
        <w:keepNext/>
        <w:jc w:val="center"/>
      </w:pPr>
      <w:r>
        <w:drawing>
          <wp:inline xmlns:a="http://schemas.openxmlformats.org/drawingml/2006/main" xmlns:pic="http://schemas.openxmlformats.org/drawingml/2006/picture">
            <wp:extent cx="5760000" cy="3598080"/>
            <wp:docPr id="19" name="Picture 19"/>
            <wp:cNvGraphicFramePr>
              <a:graphicFrameLocks noChangeAspect="1"/>
            </wp:cNvGraphicFramePr>
            <a:graphic>
              <a:graphicData uri="http://schemas.openxmlformats.org/drawingml/2006/picture">
                <pic:pic>
                  <pic:nvPicPr>
                    <pic:cNvPr id="0" name="17_mom_export.jpg"/>
                    <pic:cNvPicPr/>
                  </pic:nvPicPr>
                  <pic:blipFill>
                    <a:blip r:embed="rId30"/>
                    <a:stretch>
                      <a:fillRect/>
                    </a:stretch>
                  </pic:blipFill>
                  <pic:spPr>
                    <a:xfrm>
                      <a:off x="0" y="0"/>
                      <a:ext cx="5760000" cy="3598080"/>
                    </a:xfrm>
                    <a:prstGeom prst="rect"/>
                  </pic:spPr>
                </pic:pic>
              </a:graphicData>
            </a:graphic>
          </wp:inline>
        </w:drawing>
      </w:r>
    </w:p>
    <w:p>
      <w:pPr>
        <w:jc w:val="center"/>
      </w:pPr>
      <w:r>
        <w:rPr>
          <w:b/>
          <w:color w:val="6D4AFF"/>
          <w:sz w:val="17"/>
        </w:rPr>
        <w:t>Figure 18</w:t>
      </w:r>
      <w:r>
        <w:rPr>
          <w:i/>
          <w:color w:val="5B648F"/>
          <w:sz w:val="17"/>
        </w:rPr>
        <w:t xml:space="preserve">  ·  Minutes export and e-mail</w:t>
      </w:r>
    </w:p>
    <w:p>
      <w:pPr>
        <w:pStyle w:val="Heading2"/>
        <w:keepNext/>
        <w:pBdr>
          <w:left w:val="single" w:sz="24" w:color="6D4AFF" w:space="6"/>
        </w:pBdr>
        <w:ind w:left="170"/>
      </w:pPr>
      <w:r>
        <w:t>3.11 Follow-ups</w:t>
      </w:r>
    </w:p>
    <w:p>
      <w:r>
        <w:rPr>
          <w:rFonts w:ascii="Segoe UI" w:hAnsi="Segoe UI"/>
        </w:rPr>
        <w:t>Suggested recaps, reminders per person, requests for owners of unassigned tasks and event reminders. Edit, polish with AI (facts unchanged), then send or open in your mail app.</w:t>
      </w:r>
    </w:p>
    <w:p>
      <w:pPr>
        <w:keepNext/>
        <w:jc w:val="center"/>
      </w:pPr>
      <w:r>
        <w:drawing>
          <wp:inline xmlns:a="http://schemas.openxmlformats.org/drawingml/2006/main" xmlns:pic="http://schemas.openxmlformats.org/drawingml/2006/picture">
            <wp:extent cx="5760000" cy="3598080"/>
            <wp:docPr id="20" name="Picture 20"/>
            <wp:cNvGraphicFramePr>
              <a:graphicFrameLocks noChangeAspect="1"/>
            </wp:cNvGraphicFramePr>
            <a:graphic>
              <a:graphicData uri="http://schemas.openxmlformats.org/drawingml/2006/picture">
                <pic:pic>
                  <pic:nvPicPr>
                    <pic:cNvPr id="0" name="18_followups.jpg"/>
                    <pic:cNvPicPr/>
                  </pic:nvPicPr>
                  <pic:blipFill>
                    <a:blip r:embed="rId31"/>
                    <a:stretch>
                      <a:fillRect/>
                    </a:stretch>
                  </pic:blipFill>
                  <pic:spPr>
                    <a:xfrm>
                      <a:off x="0" y="0"/>
                      <a:ext cx="5760000" cy="3598080"/>
                    </a:xfrm>
                    <a:prstGeom prst="rect"/>
                  </pic:spPr>
                </pic:pic>
              </a:graphicData>
            </a:graphic>
          </wp:inline>
        </w:drawing>
      </w:r>
    </w:p>
    <w:p>
      <w:pPr>
        <w:jc w:val="center"/>
      </w:pPr>
      <w:r>
        <w:rPr>
          <w:b/>
          <w:color w:val="6D4AFF"/>
          <w:sz w:val="17"/>
        </w:rPr>
        <w:t>Figure 19</w:t>
      </w:r>
      <w:r>
        <w:rPr>
          <w:i/>
          <w:color w:val="5B648F"/>
          <w:sz w:val="17"/>
        </w:rPr>
        <w:t xml:space="preserve">  ·  Follow-ups</w:t>
      </w:r>
    </w:p>
    <w:p>
      <w:pPr>
        <w:pStyle w:val="Heading2"/>
        <w:keepNext/>
        <w:pBdr>
          <w:left w:val="single" w:sz="24" w:color="6D4AFF" w:space="6"/>
        </w:pBdr>
        <w:ind w:left="170"/>
      </w:pPr>
      <w:r>
        <w:t>3.12 NLP Lab</w:t>
      </w:r>
    </w:p>
    <w:p>
      <w:r>
        <w:rPr>
          <w:rFonts w:ascii="Segoe UI" w:hAnsi="Segoe UI"/>
        </w:rPr>
        <w:t>A "look under the hood" page: try the NLP live on any text, see held-out accuracy and the confusion matrix, tune the thresholds with a simulator, and see gateway statistics.</w:t>
      </w:r>
    </w:p>
    <w:p>
      <w:pPr>
        <w:keepNext/>
        <w:jc w:val="center"/>
      </w:pPr>
      <w:r>
        <w:drawing>
          <wp:inline xmlns:a="http://schemas.openxmlformats.org/drawingml/2006/main" xmlns:pic="http://schemas.openxmlformats.org/drawingml/2006/picture">
            <wp:extent cx="5760000" cy="3598080"/>
            <wp:docPr id="21" name="Picture 21"/>
            <wp:cNvGraphicFramePr>
              <a:graphicFrameLocks noChangeAspect="1"/>
            </wp:cNvGraphicFramePr>
            <a:graphic>
              <a:graphicData uri="http://schemas.openxmlformats.org/drawingml/2006/picture">
                <pic:pic>
                  <pic:nvPicPr>
                    <pic:cNvPr id="0" name="19_nlplab_live.jpg"/>
                    <pic:cNvPicPr/>
                  </pic:nvPicPr>
                  <pic:blipFill>
                    <a:blip r:embed="rId32"/>
                    <a:stretch>
                      <a:fillRect/>
                    </a:stretch>
                  </pic:blipFill>
                  <pic:spPr>
                    <a:xfrm>
                      <a:off x="0" y="0"/>
                      <a:ext cx="5760000" cy="3598080"/>
                    </a:xfrm>
                    <a:prstGeom prst="rect"/>
                  </pic:spPr>
                </pic:pic>
              </a:graphicData>
            </a:graphic>
          </wp:inline>
        </w:drawing>
      </w:r>
    </w:p>
    <w:p>
      <w:pPr>
        <w:jc w:val="center"/>
      </w:pPr>
      <w:r>
        <w:rPr>
          <w:b/>
          <w:color w:val="6D4AFF"/>
          <w:sz w:val="17"/>
        </w:rPr>
        <w:t>Figure 20</w:t>
      </w:r>
      <w:r>
        <w:rPr>
          <w:i/>
          <w:color w:val="5B648F"/>
          <w:sz w:val="17"/>
        </w:rPr>
        <w:t xml:space="preserve">  ·  NLP Lab - live analysis</w:t>
      </w:r>
    </w:p>
    <w:p>
      <w:pPr>
        <w:keepNext/>
        <w:jc w:val="center"/>
      </w:pPr>
      <w:r>
        <w:drawing>
          <wp:inline xmlns:a="http://schemas.openxmlformats.org/drawingml/2006/main" xmlns:pic="http://schemas.openxmlformats.org/drawingml/2006/picture">
            <wp:extent cx="5760000" cy="3598080"/>
            <wp:docPr id="22" name="Picture 22"/>
            <wp:cNvGraphicFramePr>
              <a:graphicFrameLocks noChangeAspect="1"/>
            </wp:cNvGraphicFramePr>
            <a:graphic>
              <a:graphicData uri="http://schemas.openxmlformats.org/drawingml/2006/picture">
                <pic:pic>
                  <pic:nvPicPr>
                    <pic:cNvPr id="0" name="20_nlplab_eval.jpg"/>
                    <pic:cNvPicPr/>
                  </pic:nvPicPr>
                  <pic:blipFill>
                    <a:blip r:embed="rId33"/>
                    <a:stretch>
                      <a:fillRect/>
                    </a:stretch>
                  </pic:blipFill>
                  <pic:spPr>
                    <a:xfrm>
                      <a:off x="0" y="0"/>
                      <a:ext cx="5760000" cy="3598080"/>
                    </a:xfrm>
                    <a:prstGeom prst="rect"/>
                  </pic:spPr>
                </pic:pic>
              </a:graphicData>
            </a:graphic>
          </wp:inline>
        </w:drawing>
      </w:r>
    </w:p>
    <w:p>
      <w:pPr>
        <w:jc w:val="center"/>
      </w:pPr>
      <w:r>
        <w:rPr>
          <w:b/>
          <w:color w:val="6D4AFF"/>
          <w:sz w:val="17"/>
        </w:rPr>
        <w:t>Figure 21</w:t>
      </w:r>
      <w:r>
        <w:rPr>
          <w:i/>
          <w:color w:val="5B648F"/>
          <w:sz w:val="17"/>
        </w:rPr>
        <w:t xml:space="preserve">  ·  NLP Lab - classifier evaluation</w:t>
      </w:r>
    </w:p>
    <w:p>
      <w:pPr>
        <w:keepNext/>
        <w:jc w:val="center"/>
      </w:pPr>
      <w:r>
        <w:drawing>
          <wp:inline xmlns:a="http://schemas.openxmlformats.org/drawingml/2006/main" xmlns:pic="http://schemas.openxmlformats.org/drawingml/2006/picture">
            <wp:extent cx="5760000" cy="3598080"/>
            <wp:docPr id="23" name="Picture 23"/>
            <wp:cNvGraphicFramePr>
              <a:graphicFrameLocks noChangeAspect="1"/>
            </wp:cNvGraphicFramePr>
            <a:graphic>
              <a:graphicData uri="http://schemas.openxmlformats.org/drawingml/2006/picture">
                <pic:pic>
                  <pic:nvPicPr>
                    <pic:cNvPr id="0" name="21_nlplab_gateway.jpg"/>
                    <pic:cNvPicPr/>
                  </pic:nvPicPr>
                  <pic:blipFill>
                    <a:blip r:embed="rId34"/>
                    <a:stretch>
                      <a:fillRect/>
                    </a:stretch>
                  </pic:blipFill>
                  <pic:spPr>
                    <a:xfrm>
                      <a:off x="0" y="0"/>
                      <a:ext cx="5760000" cy="3598080"/>
                    </a:xfrm>
                    <a:prstGeom prst="rect"/>
                  </pic:spPr>
                </pic:pic>
              </a:graphicData>
            </a:graphic>
          </wp:inline>
        </w:drawing>
      </w:r>
    </w:p>
    <w:p>
      <w:pPr>
        <w:jc w:val="center"/>
      </w:pPr>
      <w:r>
        <w:rPr>
          <w:b/>
          <w:color w:val="6D4AFF"/>
          <w:sz w:val="17"/>
        </w:rPr>
        <w:t>Figure 22</w:t>
      </w:r>
      <w:r>
        <w:rPr>
          <w:i/>
          <w:color w:val="5B648F"/>
          <w:sz w:val="17"/>
        </w:rPr>
        <w:t xml:space="preserve">  ·  NLP Lab - gateway statistics</w:t>
      </w:r>
    </w:p>
    <w:p>
      <w:pPr>
        <w:pStyle w:val="Heading2"/>
        <w:keepNext/>
        <w:pBdr>
          <w:left w:val="single" w:sz="24" w:color="6D4AFF" w:space="6"/>
        </w:pBdr>
        <w:ind w:left="170"/>
      </w:pPr>
      <w:r>
        <w:t>3.13 Settings</w:t>
      </w:r>
    </w:p>
    <w:p>
      <w:r>
        <w:rPr>
          <w:rFonts w:ascii="Segoe UI" w:hAnsi="Segoe UI"/>
        </w:rPr>
        <w:t>Connect free AI services, choose speech and speaker engines, save team voices, tune the confidence gateway, configure e-mail, back up or restore data.</w:t>
      </w:r>
    </w:p>
    <w:p>
      <w:pPr>
        <w:keepNext/>
        <w:jc w:val="center"/>
      </w:pPr>
      <w:r>
        <w:drawing>
          <wp:inline xmlns:a="http://schemas.openxmlformats.org/drawingml/2006/main" xmlns:pic="http://schemas.openxmlformats.org/drawingml/2006/picture">
            <wp:extent cx="5760000" cy="3598080"/>
            <wp:docPr id="24" name="Picture 24"/>
            <wp:cNvGraphicFramePr>
              <a:graphicFrameLocks noChangeAspect="1"/>
            </wp:cNvGraphicFramePr>
            <a:graphic>
              <a:graphicData uri="http://schemas.openxmlformats.org/drawingml/2006/picture">
                <pic:pic>
                  <pic:nvPicPr>
                    <pic:cNvPr id="0" name="22_settings_ai.jpg"/>
                    <pic:cNvPicPr/>
                  </pic:nvPicPr>
                  <pic:blipFill>
                    <a:blip r:embed="rId35"/>
                    <a:stretch>
                      <a:fillRect/>
                    </a:stretch>
                  </pic:blipFill>
                  <pic:spPr>
                    <a:xfrm>
                      <a:off x="0" y="0"/>
                      <a:ext cx="5760000" cy="3598080"/>
                    </a:xfrm>
                    <a:prstGeom prst="rect"/>
                  </pic:spPr>
                </pic:pic>
              </a:graphicData>
            </a:graphic>
          </wp:inline>
        </w:drawing>
      </w:r>
    </w:p>
    <w:p>
      <w:pPr>
        <w:jc w:val="center"/>
      </w:pPr>
      <w:r>
        <w:rPr>
          <w:b/>
          <w:color w:val="6D4AFF"/>
          <w:sz w:val="17"/>
        </w:rPr>
        <w:t>Figure 23</w:t>
      </w:r>
      <w:r>
        <w:rPr>
          <w:i/>
          <w:color w:val="5B648F"/>
          <w:sz w:val="17"/>
        </w:rPr>
        <w:t xml:space="preserve">  ·  Settings - AI and speech</w:t>
      </w:r>
    </w:p>
    <w:p>
      <w:pPr>
        <w:keepNext/>
        <w:jc w:val="center"/>
      </w:pPr>
      <w:r>
        <w:drawing>
          <wp:inline xmlns:a="http://schemas.openxmlformats.org/drawingml/2006/main" xmlns:pic="http://schemas.openxmlformats.org/drawingml/2006/picture">
            <wp:extent cx="5760000" cy="3598080"/>
            <wp:docPr id="25" name="Picture 25"/>
            <wp:cNvGraphicFramePr>
              <a:graphicFrameLocks noChangeAspect="1"/>
            </wp:cNvGraphicFramePr>
            <a:graphic>
              <a:graphicData uri="http://schemas.openxmlformats.org/drawingml/2006/picture">
                <pic:pic>
                  <pic:nvPicPr>
                    <pic:cNvPr id="0" name="23_settings_voices.jpg"/>
                    <pic:cNvPicPr/>
                  </pic:nvPicPr>
                  <pic:blipFill>
                    <a:blip r:embed="rId36"/>
                    <a:stretch>
                      <a:fillRect/>
                    </a:stretch>
                  </pic:blipFill>
                  <pic:spPr>
                    <a:xfrm>
                      <a:off x="0" y="0"/>
                      <a:ext cx="5760000" cy="3598080"/>
                    </a:xfrm>
                    <a:prstGeom prst="rect"/>
                  </pic:spPr>
                </pic:pic>
              </a:graphicData>
            </a:graphic>
          </wp:inline>
        </w:drawing>
      </w:r>
    </w:p>
    <w:p>
      <w:pPr>
        <w:jc w:val="center"/>
      </w:pPr>
      <w:r>
        <w:rPr>
          <w:b/>
          <w:color w:val="6D4AFF"/>
          <w:sz w:val="17"/>
        </w:rPr>
        <w:t>Figure 24</w:t>
      </w:r>
      <w:r>
        <w:rPr>
          <w:i/>
          <w:color w:val="5B648F"/>
          <w:sz w:val="17"/>
        </w:rPr>
        <w:t xml:space="preserve">  ·  Settings - voice profiles</w:t>
      </w:r>
    </w:p>
    <w:p>
      <w:pPr>
        <w:keepNext/>
        <w:jc w:val="center"/>
      </w:pPr>
      <w:r>
        <w:drawing>
          <wp:inline xmlns:a="http://schemas.openxmlformats.org/drawingml/2006/main" xmlns:pic="http://schemas.openxmlformats.org/drawingml/2006/picture">
            <wp:extent cx="5760000" cy="3598080"/>
            <wp:docPr id="26" name="Picture 26"/>
            <wp:cNvGraphicFramePr>
              <a:graphicFrameLocks noChangeAspect="1"/>
            </wp:cNvGraphicFramePr>
            <a:graphic>
              <a:graphicData uri="http://schemas.openxmlformats.org/drawingml/2006/picture">
                <pic:pic>
                  <pic:nvPicPr>
                    <pic:cNvPr id="0" name="24_settings_gateway.jpg"/>
                    <pic:cNvPicPr/>
                  </pic:nvPicPr>
                  <pic:blipFill>
                    <a:blip r:embed="rId37"/>
                    <a:stretch>
                      <a:fillRect/>
                    </a:stretch>
                  </pic:blipFill>
                  <pic:spPr>
                    <a:xfrm>
                      <a:off x="0" y="0"/>
                      <a:ext cx="5760000" cy="3598080"/>
                    </a:xfrm>
                    <a:prstGeom prst="rect"/>
                  </pic:spPr>
                </pic:pic>
              </a:graphicData>
            </a:graphic>
          </wp:inline>
        </w:drawing>
      </w:r>
    </w:p>
    <w:p>
      <w:pPr>
        <w:jc w:val="center"/>
      </w:pPr>
      <w:r>
        <w:rPr>
          <w:b/>
          <w:color w:val="6D4AFF"/>
          <w:sz w:val="17"/>
        </w:rPr>
        <w:t>Figure 25</w:t>
      </w:r>
      <w:r>
        <w:rPr>
          <w:i/>
          <w:color w:val="5B648F"/>
          <w:sz w:val="17"/>
        </w:rPr>
        <w:t xml:space="preserve">  ·  Settings - confidence gateway</w:t>
      </w:r>
    </w:p>
    <w:p>
      <w:pPr>
        <w:pStyle w:val="Heading2"/>
        <w:keepNext/>
        <w:pBdr>
          <w:left w:val="single" w:sz="24" w:color="6D4AFF" w:space="6"/>
        </w:pBdr>
        <w:ind w:left="170"/>
      </w:pPr>
      <w:r>
        <w:t>3.14 Phone layout</w:t>
      </w:r>
    </w:p>
    <w:p>
      <w:r>
        <w:rPr>
          <w:rFonts w:ascii="Segoe UI" w:hAnsi="Segoe UI"/>
        </w:rPr>
        <w:t>Columns stack, the sidebar collapses after navigation, and tables scroll.</w:t>
      </w:r>
    </w:p>
    <w:p>
      <w:pPr>
        <w:keepNext/>
        <w:jc w:val="center"/>
      </w:pPr>
      <w:r>
        <w:drawing>
          <wp:inline xmlns:a="http://schemas.openxmlformats.org/drawingml/2006/main" xmlns:pic="http://schemas.openxmlformats.org/drawingml/2006/picture">
            <wp:extent cx="5760000" cy="12465231"/>
            <wp:docPr id="27" name="Picture 27"/>
            <wp:cNvGraphicFramePr>
              <a:graphicFrameLocks noChangeAspect="1"/>
            </wp:cNvGraphicFramePr>
            <a:graphic>
              <a:graphicData uri="http://schemas.openxmlformats.org/drawingml/2006/picture">
                <pic:pic>
                  <pic:nvPicPr>
                    <pic:cNvPr id="0" name="25_mobile_dashboard.jpg"/>
                    <pic:cNvPicPr/>
                  </pic:nvPicPr>
                  <pic:blipFill>
                    <a:blip r:embed="rId38"/>
                    <a:stretch>
                      <a:fillRect/>
                    </a:stretch>
                  </pic:blipFill>
                  <pic:spPr>
                    <a:xfrm>
                      <a:off x="0" y="0"/>
                      <a:ext cx="5760000" cy="12465231"/>
                    </a:xfrm>
                    <a:prstGeom prst="rect"/>
                  </pic:spPr>
                </pic:pic>
              </a:graphicData>
            </a:graphic>
          </wp:inline>
        </w:drawing>
      </w:r>
    </w:p>
    <w:p>
      <w:pPr>
        <w:jc w:val="center"/>
      </w:pPr>
      <w:r>
        <w:rPr>
          <w:b/>
          <w:color w:val="6D4AFF"/>
          <w:sz w:val="17"/>
        </w:rPr>
        <w:t>Figure 26</w:t>
      </w:r>
      <w:r>
        <w:rPr>
          <w:i/>
          <w:color w:val="5B648F"/>
          <w:sz w:val="17"/>
        </w:rPr>
        <w:t xml:space="preserve">  ·  Phone layout</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4   </w:t>
            </w:r>
            <w:r>
              <w:rPr>
                <w:b/>
                <w:color w:val="FFFFFF"/>
                <w:sz w:val="40"/>
              </w:rPr>
              <w:t>System architecture</w:t>
            </w:r>
          </w:p>
          <w:p>
            <w:pPr>
              <w:spacing w:after="0"/>
            </w:pPr>
            <w:r>
              <w:rPr>
                <w:rFonts w:ascii="Segoe UI" w:hAnsi="Segoe UI"/>
                <w:color w:val="C9D0FF"/>
                <w:sz w:val="20"/>
              </w:rPr>
              <w:t>Four layers with one strict rule - pages never contain business logic.</w:t>
            </w:r>
          </w:p>
        </w:tc>
      </w:tr>
    </w:tbl>
    <w:p>
      <w:pPr>
        <w:spacing w:after="40"/>
      </w:pPr>
    </w:p>
    <w:p>
      <w:pPr>
        <w:keepNext/>
        <w:jc w:val="center"/>
      </w:pPr>
      <w:r>
        <w:drawing>
          <wp:inline xmlns:a="http://schemas.openxmlformats.org/drawingml/2006/main" xmlns:pic="http://schemas.openxmlformats.org/drawingml/2006/picture">
            <wp:extent cx="5903999" cy="4837806"/>
            <wp:docPr id="28" name="Picture 28"/>
            <wp:cNvGraphicFramePr>
              <a:graphicFrameLocks noChangeAspect="1"/>
            </wp:cNvGraphicFramePr>
            <a:graphic>
              <a:graphicData uri="http://schemas.openxmlformats.org/drawingml/2006/picture">
                <pic:pic>
                  <pic:nvPicPr>
                    <pic:cNvPr id="0" name="01_architecture.png"/>
                    <pic:cNvPicPr/>
                  </pic:nvPicPr>
                  <pic:blipFill>
                    <a:blip r:embed="rId39"/>
                    <a:stretch>
                      <a:fillRect/>
                    </a:stretch>
                  </pic:blipFill>
                  <pic:spPr>
                    <a:xfrm>
                      <a:off x="0" y="0"/>
                      <a:ext cx="5903999" cy="4837806"/>
                    </a:xfrm>
                    <a:prstGeom prst="rect"/>
                  </pic:spPr>
                </pic:pic>
              </a:graphicData>
            </a:graphic>
          </wp:inline>
        </w:drawing>
      </w:r>
    </w:p>
    <w:p>
      <w:pPr>
        <w:jc w:val="center"/>
      </w:pPr>
      <w:r>
        <w:rPr>
          <w:b/>
          <w:color w:val="6D4AFF"/>
          <w:sz w:val="17"/>
        </w:rPr>
        <w:t>Figure 27</w:t>
      </w:r>
      <w:r>
        <w:rPr>
          <w:i/>
          <w:color w:val="5B648F"/>
          <w:sz w:val="17"/>
        </w:rPr>
        <w:t xml:space="preserve">  ·  System architecture</w:t>
      </w:r>
    </w:p>
    <w:tbl>
      <w:tblPr>
        <w:tblW w:type="auto" w:w="0"/>
        <w:jc w:val="center"/>
        <w:tblLayout w:type="fixed"/>
        <w:tblLook w:firstColumn="1" w:firstRow="1" w:lastColumn="0" w:lastRow="0" w:noHBand="0" w:noVBand="1" w:val="04A0"/>
      </w:tblPr>
      <w:tblGrid>
        <w:gridCol w:w="3251"/>
        <w:gridCol w:w="3251"/>
        <w:gridCol w:w="3251"/>
      </w:tblGrid>
      <w:tr>
        <w:tc>
          <w:tcPr>
            <w:tcW w:type="dxa" w:w="1800"/>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Layer</w:t>
            </w:r>
          </w:p>
        </w:tc>
        <w:tc>
          <w:tcPr>
            <w:tcW w:type="dxa" w:w="2582"/>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Folder</w:t>
            </w:r>
          </w:p>
        </w:tc>
        <w:tc>
          <w:tcPr>
            <w:tcW w:type="dxa" w:w="5369"/>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Responsibility</w:t>
            </w:r>
          </w:p>
        </w:tc>
      </w:tr>
      <w:tr>
        <w:tc>
          <w:tcPr>
            <w:tcW w:type="dxa" w:w="1800"/>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Presentation</w:t>
            </w:r>
          </w:p>
        </w:tc>
        <w:tc>
          <w:tcPr>
            <w:tcW w:type="dxa" w:w="258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app.py</w:t>
            </w:r>
            <w:r>
              <w:rPr>
                <w:rFonts w:ascii="Segoe UI" w:hAnsi="Segoe UI"/>
                <w:sz w:val="17"/>
              </w:rPr>
              <w:t xml:space="preserve">, </w:t>
            </w:r>
            <w:r>
              <w:rPr>
                <w:rFonts w:ascii="Consolas" w:hAnsi="Consolas"/>
                <w:sz w:val="17"/>
              </w:rPr>
              <w:t>views/</w:t>
            </w:r>
            <w:r>
              <w:rPr>
                <w:rFonts w:ascii="Segoe UI" w:hAnsi="Segoe UI"/>
                <w:sz w:val="17"/>
              </w:rPr>
              <w:t xml:space="preserve">, </w:t>
            </w:r>
            <w:r>
              <w:rPr>
                <w:rFonts w:ascii="Consolas" w:hAnsi="Consolas"/>
                <w:sz w:val="17"/>
              </w:rPr>
              <w:t>ui/</w:t>
            </w:r>
          </w:p>
        </w:tc>
        <w:tc>
          <w:tcPr>
            <w:tcW w:type="dxa" w:w="536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Pages, theme, reusable HTML components, charts, navigation</w:t>
            </w:r>
          </w:p>
        </w:tc>
      </w:tr>
      <w:tr>
        <w:tc>
          <w:tcPr>
            <w:tcW w:type="dxa" w:w="1800"/>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Application logic</w:t>
            </w:r>
          </w:p>
        </w:tc>
        <w:tc>
          <w:tcPr>
            <w:tcW w:type="dxa" w:w="258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core/</w:t>
            </w:r>
          </w:p>
        </w:tc>
        <w:tc>
          <w:tcPr>
            <w:tcW w:type="dxa" w:w="536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Parsing, speech, speakers, NLP, gateway, LLM, search, minutes, e-mail</w:t>
            </w:r>
          </w:p>
        </w:tc>
      </w:tr>
      <w:tr>
        <w:tc>
          <w:tcPr>
            <w:tcW w:type="dxa" w:w="1800"/>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Storage</w:t>
            </w:r>
          </w:p>
        </w:tc>
        <w:tc>
          <w:tcPr>
            <w:tcW w:type="dxa" w:w="258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data/</w:t>
            </w:r>
            <w:r>
              <w:rPr>
                <w:rFonts w:ascii="Segoe UI" w:hAnsi="Segoe UI"/>
                <w:sz w:val="17"/>
              </w:rPr>
              <w:t xml:space="preserve"> (created at run time)</w:t>
            </w:r>
          </w:p>
        </w:tc>
        <w:tc>
          <w:tcPr>
            <w:tcW w:type="dxa" w:w="536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SQLite database, FTS5 index, ChromaDB vectors, uploaded recordings</w:t>
            </w:r>
          </w:p>
        </w:tc>
      </w:tr>
      <w:tr>
        <w:tc>
          <w:tcPr>
            <w:tcW w:type="dxa" w:w="1800"/>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External services</w:t>
            </w:r>
          </w:p>
        </w:tc>
        <w:tc>
          <w:tcPr>
            <w:tcW w:type="dxa" w:w="258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HTTPS</w:t>
            </w:r>
          </w:p>
        </w:tc>
        <w:tc>
          <w:tcPr>
            <w:tcW w:type="dxa" w:w="536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Groq, Gemini, OpenRouter, pyannoteAI, AssemblyAI, SMTP</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EAF1FF"/>
            <w:tcBorders>
              <w:top w:val="nil"/>
              <w:left w:val="single" w:sz="24" w:color="2563EB" w:space="0"/>
              <w:bottom w:val="nil"/>
              <w:right w:val="nil"/>
            </w:tcBorders>
            <w:tcMar>
              <w:top w:w="90" w:type="dxa"/>
              <w:left w:w="200" w:type="dxa"/>
              <w:bottom w:w="80" w:type="dxa"/>
              <w:right w:w="160" w:type="dxa"/>
            </w:tcMar>
          </w:tcPr>
          <w:p>
            <w:pPr>
              <w:spacing w:after="40"/>
            </w:pPr>
            <w:r>
              <w:rPr>
                <w:rFonts w:ascii="Segoe UI" w:hAnsi="Segoe UI"/>
                <w:b/>
                <w:color w:val="2563EB"/>
                <w:sz w:val="15"/>
              </w:rPr>
              <w:t>NOTE · EVERY EXTERNAL SERVICE IS OPTIONAL</w:t>
            </w:r>
          </w:p>
          <w:p>
            <w:pPr>
              <w:spacing w:after="40"/>
            </w:pPr>
            <w:r>
              <w:rPr>
                <w:rFonts w:ascii="Segoe UI" w:hAnsi="Segoe UI"/>
                <w:sz w:val="18"/>
              </w:rPr>
              <w:t>With no keys at all, text transcripts still produce tasks, decisions, events, summaries, search and minutes using classical NLP only. Each service is checked at run time and has a fallback, so a missing key never breaks a page.</w:t>
            </w:r>
          </w:p>
        </w:tc>
      </w:tr>
    </w:tbl>
    <w:p>
      <w:pPr>
        <w:spacing w:after="40"/>
      </w:pPr>
    </w:p>
    <w:p>
      <w:r>
        <w:rPr>
          <w:rFonts w:ascii="Segoe UI" w:hAnsi="Segoe UI"/>
          <w:b/>
        </w:rPr>
        <w:t>How a Streamlit application runs.</w:t>
      </w:r>
      <w:r>
        <w:rPr>
          <w:rFonts w:ascii="Segoe UI" w:hAnsi="Segoe UI"/>
        </w:rPr>
        <w:t xml:space="preserve"> Streamlit re-runs the whole script after every click. </w:t>
      </w:r>
      <w:r>
        <w:rPr>
          <w:rFonts w:ascii="Consolas" w:hAnsi="Consolas"/>
        </w:rPr>
        <w:t>app.py</w:t>
      </w:r>
      <w:r>
        <w:rPr>
          <w:rFonts w:ascii="Segoe UI" w:hAnsi="Segoe UI"/>
        </w:rPr>
        <w:t xml:space="preserve"> therefore does the same four things each time: apply the theme, check the optional password, draw the sidebar, and import and render the selected page. Per-user state (current page, selected meeting, chat session) lives in </w:t>
      </w:r>
      <w:r>
        <w:rPr>
          <w:rFonts w:ascii="Consolas" w:hAnsi="Consolas"/>
        </w:rPr>
        <w:t>st.session_state</w:t>
      </w:r>
      <w:r>
        <w:rPr>
          <w:rFonts w:ascii="Segoe UI" w:hAnsi="Segoe UI"/>
        </w:rPr>
        <w:t>; durable data lives in SQLite; expensive objects (the trained classifier) are cached.</w:t>
      </w:r>
    </w:p>
    <w:p>
      <w:pPr>
        <w:keepNext/>
        <w:jc w:val="center"/>
      </w:pPr>
      <w:r>
        <w:drawing>
          <wp:inline xmlns:a="http://schemas.openxmlformats.org/drawingml/2006/main" xmlns:pic="http://schemas.openxmlformats.org/drawingml/2006/picture">
            <wp:extent cx="5903999" cy="5428206"/>
            <wp:docPr id="29" name="Picture 29"/>
            <wp:cNvGraphicFramePr>
              <a:graphicFrameLocks noChangeAspect="1"/>
            </wp:cNvGraphicFramePr>
            <a:graphic>
              <a:graphicData uri="http://schemas.openxmlformats.org/drawingml/2006/picture">
                <pic:pic>
                  <pic:nvPicPr>
                    <pic:cNvPr id="0" name="11_module_map.png"/>
                    <pic:cNvPicPr/>
                  </pic:nvPicPr>
                  <pic:blipFill>
                    <a:blip r:embed="rId40"/>
                    <a:stretch>
                      <a:fillRect/>
                    </a:stretch>
                  </pic:blipFill>
                  <pic:spPr>
                    <a:xfrm>
                      <a:off x="0" y="0"/>
                      <a:ext cx="5903999" cy="5428206"/>
                    </a:xfrm>
                    <a:prstGeom prst="rect"/>
                  </pic:spPr>
                </pic:pic>
              </a:graphicData>
            </a:graphic>
          </wp:inline>
        </w:drawing>
      </w:r>
    </w:p>
    <w:p>
      <w:pPr>
        <w:jc w:val="center"/>
      </w:pPr>
      <w:r>
        <w:rPr>
          <w:b/>
          <w:color w:val="6D4AFF"/>
          <w:sz w:val="17"/>
        </w:rPr>
        <w:t>Figure 28</w:t>
      </w:r>
      <w:r>
        <w:rPr>
          <w:i/>
          <w:color w:val="5B648F"/>
          <w:sz w:val="17"/>
        </w:rPr>
        <w:t xml:space="preserve">  ·  Which module uses which</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5   </w:t>
            </w:r>
            <w:r>
              <w:rPr>
                <w:b/>
                <w:color w:val="FFFFFF"/>
                <w:sz w:val="40"/>
              </w:rPr>
              <w:t>Start-up, set-up and "training"</w:t>
            </w:r>
          </w:p>
          <w:p>
            <w:pPr>
              <w:spacing w:after="0"/>
            </w:pPr>
            <w:r>
              <w:rPr>
                <w:rFonts w:ascii="Segoe UI" w:hAnsi="Segoe UI"/>
                <w:color w:val="C9D0FF"/>
                <w:sz w:val="20"/>
              </w:rPr>
              <w:t>What is prepared before the first upload - and why nothing large is pre-trained or stored.</w:t>
            </w:r>
          </w:p>
        </w:tc>
      </w:tr>
    </w:tbl>
    <w:p>
      <w:pPr>
        <w:spacing w:after="40"/>
      </w:pPr>
    </w:p>
    <w:p>
      <w:pPr>
        <w:keepNext/>
        <w:jc w:val="center"/>
      </w:pPr>
      <w:r>
        <w:drawing>
          <wp:inline xmlns:a="http://schemas.openxmlformats.org/drawingml/2006/main" xmlns:pic="http://schemas.openxmlformats.org/drawingml/2006/picture">
            <wp:extent cx="5903999" cy="3893166"/>
            <wp:docPr id="30" name="Picture 30"/>
            <wp:cNvGraphicFramePr>
              <a:graphicFrameLocks noChangeAspect="1"/>
            </wp:cNvGraphicFramePr>
            <a:graphic>
              <a:graphicData uri="http://schemas.openxmlformats.org/drawingml/2006/picture">
                <pic:pic>
                  <pic:nvPicPr>
                    <pic:cNvPr id="0" name="15_startup.png"/>
                    <pic:cNvPicPr/>
                  </pic:nvPicPr>
                  <pic:blipFill>
                    <a:blip r:embed="rId41"/>
                    <a:stretch>
                      <a:fillRect/>
                    </a:stretch>
                  </pic:blipFill>
                  <pic:spPr>
                    <a:xfrm>
                      <a:off x="0" y="0"/>
                      <a:ext cx="5903999" cy="3893166"/>
                    </a:xfrm>
                    <a:prstGeom prst="rect"/>
                  </pic:spPr>
                </pic:pic>
              </a:graphicData>
            </a:graphic>
          </wp:inline>
        </w:drawing>
      </w:r>
    </w:p>
    <w:p>
      <w:pPr>
        <w:jc w:val="center"/>
      </w:pPr>
      <w:r>
        <w:rPr>
          <w:b/>
          <w:color w:val="6D4AFF"/>
          <w:sz w:val="17"/>
        </w:rPr>
        <w:t>Figure 29</w:t>
      </w:r>
      <w:r>
        <w:rPr>
          <w:i/>
          <w:color w:val="5B648F"/>
          <w:sz w:val="17"/>
        </w:rPr>
        <w:t xml:space="preserve">  ·  Start-up sequence</w:t>
      </w:r>
    </w:p>
    <w:p>
      <w:pPr>
        <w:pStyle w:val="Heading2"/>
        <w:keepNext/>
        <w:pBdr>
          <w:left w:val="single" w:sz="24" w:color="6D4AFF" w:space="6"/>
        </w:pBdr>
        <w:ind w:left="170"/>
      </w:pPr>
      <w:r>
        <w:t>5.1 At server start</w:t>
      </w:r>
    </w:p>
    <w:p>
      <w:pPr>
        <w:spacing w:after="50"/>
        <w:ind w:left="425" w:hanging="283"/>
      </w:pPr>
      <w:r>
        <w:rPr>
          <w:b/>
          <w:color w:val="6D4AFF"/>
        </w:rPr>
        <w:t xml:space="preserve">•  </w:t>
      </w:r>
      <w:r>
        <w:rPr>
          <w:rFonts w:ascii="Consolas" w:hAnsi="Consolas"/>
        </w:rPr>
        <w:t>init_db()</w:t>
      </w:r>
      <w:r>
        <w:rPr>
          <w:rFonts w:ascii="Segoe UI" w:hAnsi="Segoe UI"/>
        </w:rPr>
        <w:t xml:space="preserve"> creates 13 tables and the FTS5 keyword index in </w:t>
      </w:r>
      <w:r>
        <w:rPr>
          <w:rFonts w:ascii="Consolas" w:hAnsi="Consolas"/>
        </w:rPr>
        <w:t>data/meetingai.db</w:t>
      </w:r>
      <w:r>
        <w:rPr>
          <w:rFonts w:ascii="Segoe UI" w:hAnsi="Segoe UI"/>
        </w:rPr>
        <w:t>.</w:t>
      </w:r>
    </w:p>
    <w:p>
      <w:pPr>
        <w:spacing w:after="50"/>
        <w:ind w:left="425" w:hanging="283"/>
      </w:pPr>
      <w:r>
        <w:rPr>
          <w:b/>
          <w:color w:val="6D4AFF"/>
        </w:rPr>
        <w:t xml:space="preserve">•  </w:t>
      </w:r>
      <w:r>
        <w:rPr>
          <w:rFonts w:ascii="Segoe UI" w:hAnsi="Segoe UI"/>
        </w:rPr>
        <w:t xml:space="preserve">The classical NLP model is </w:t>
      </w:r>
      <w:r>
        <w:rPr>
          <w:rFonts w:ascii="Segoe UI" w:hAnsi="Segoe UI"/>
          <w:b/>
        </w:rPr>
        <w:t>trained from scratch in about one second</w:t>
      </w:r>
      <w:r>
        <w:rPr>
          <w:rFonts w:ascii="Segoe UI" w:hAnsi="Segoe UI"/>
        </w:rPr>
        <w:t xml:space="preserve"> and cached in memory for the lifetime of the server process. Nothing is saved to disk.</w:t>
      </w:r>
    </w:p>
    <w:p>
      <w:pPr>
        <w:spacing w:after="50"/>
        <w:ind w:left="425" w:hanging="283"/>
      </w:pPr>
      <w:r>
        <w:rPr>
          <w:b/>
          <w:color w:val="6D4AFF"/>
        </w:rPr>
        <w:t xml:space="preserve">•  </w:t>
      </w:r>
      <w:r>
        <w:rPr>
          <w:rFonts w:ascii="Segoe UI" w:hAnsi="Segoe UI"/>
        </w:rPr>
        <w:t>The theme CSS is injected and the optional password gate is checked.</w:t>
      </w:r>
    </w:p>
    <w:p>
      <w:pPr>
        <w:pStyle w:val="Heading2"/>
        <w:keepNext/>
        <w:pBdr>
          <w:left w:val="single" w:sz="24" w:color="6D4AFF" w:space="6"/>
        </w:pBdr>
        <w:ind w:left="170"/>
      </w:pPr>
      <w:r>
        <w:t>5.2 What "training" means in this project</w:t>
      </w:r>
    </w:p>
    <w:p>
      <w:r>
        <w:rPr>
          <w:rFonts w:ascii="Segoe UI" w:hAnsi="Segoe UI"/>
        </w:rPr>
        <w:t xml:space="preserve">There is </w:t>
      </w:r>
      <w:r>
        <w:rPr>
          <w:rFonts w:ascii="Segoe UI" w:hAnsi="Segoe UI"/>
          <w:b/>
        </w:rPr>
        <w:t>no large pre-trained model of our own</w:t>
      </w:r>
      <w:r>
        <w:rPr>
          <w:rFonts w:ascii="Segoe UI" w:hAnsi="Segoe UI"/>
        </w:rPr>
        <w:t xml:space="preserve"> and no GPU work. The only model trained is a small text classifier:</w:t>
      </w:r>
    </w:p>
    <w:tbl>
      <w:tblPr>
        <w:tblW w:type="auto" w:w="0"/>
        <w:jc w:val="center"/>
        <w:tblLayout w:type="fixed"/>
        <w:tblLook w:firstColumn="1" w:firstRow="1" w:lastColumn="0" w:lastRow="0" w:noHBand="0" w:noVBand="1" w:val="04A0"/>
      </w:tblPr>
      <w:tblGrid>
        <w:gridCol w:w="4876"/>
        <w:gridCol w:w="4876"/>
      </w:tblGrid>
      <w:tr>
        <w:tc>
          <w:tcPr>
            <w:tcW w:type="dxa" w:w="234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Item</w:t>
            </w:r>
          </w:p>
        </w:tc>
        <w:tc>
          <w:tcPr>
            <w:tcW w:type="dxa" w:w="740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Detail</w:t>
            </w:r>
          </w:p>
        </w:tc>
      </w:tr>
      <w:tr>
        <w:tc>
          <w:tcPr>
            <w:tcW w:type="dxa" w:w="234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Training data</w:t>
            </w:r>
          </w:p>
        </w:tc>
        <w:tc>
          <w:tcPr>
            <w:tcW w:type="dxa" w:w="740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core/seed_data.py</w:t>
            </w:r>
            <w:r>
              <w:rPr>
                <w:rFonts w:ascii="Segoe UI" w:hAnsi="Segoe UI"/>
                <w:sz w:val="17"/>
              </w:rPr>
              <w:t xml:space="preserve"> builds </w:t>
            </w:r>
            <w:r>
              <w:rPr>
                <w:rFonts w:ascii="Segoe UI" w:hAnsi="Segoe UI"/>
                <w:b/>
                <w:sz w:val="17"/>
              </w:rPr>
              <w:t>610 sentences</w:t>
            </w:r>
            <w:r>
              <w:rPr>
                <w:rFonts w:ascii="Segoe UI" w:hAnsi="Segoe UI"/>
                <w:sz w:val="17"/>
              </w:rPr>
              <w:t xml:space="preserve"> from hand-written templates (190 action, 110 decision, 100 question, 210 discussion), using fixed random seed 42 so results are repeatable</w:t>
            </w:r>
          </w:p>
        </w:tc>
      </w:tr>
      <w:tr>
        <w:tc>
          <w:tcPr>
            <w:tcW w:type="dxa" w:w="234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Example template</w:t>
            </w:r>
          </w:p>
        </w:tc>
        <w:tc>
          <w:tcPr>
            <w:tcW w:type="dxa" w:w="740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"{P} will {V} {O} {D}."</w:t>
            </w:r>
            <w:r>
              <w:rPr>
                <w:rFonts w:ascii="Segoe UI" w:hAnsi="Segoe UI"/>
                <w:sz w:val="17"/>
              </w:rPr>
              <w:t xml:space="preserve"> becomes "Priya will send the budget sheet by Monday." Names, verbs, objects and dates are swapped in</w:t>
            </w:r>
          </w:p>
        </w:tc>
      </w:tr>
      <w:tr>
        <w:tc>
          <w:tcPr>
            <w:tcW w:type="dxa" w:w="234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Test data</w:t>
            </w:r>
          </w:p>
        </w:tc>
        <w:tc>
          <w:tcPr>
            <w:tcW w:type="dxa" w:w="740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42 hand-written sentences in a different style, never used for training; used only by the NLP Lab</w:t>
            </w:r>
          </w:p>
        </w:tc>
      </w:tr>
      <w:tr>
        <w:tc>
          <w:tcPr>
            <w:tcW w:type="dxa" w:w="234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Features</w:t>
            </w:r>
          </w:p>
        </w:tc>
        <w:tc>
          <w:tcPr>
            <w:tcW w:type="dxa" w:w="740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TF-IDF over unigrams and bigrams (</w:t>
            </w:r>
            <w:r>
              <w:rPr>
                <w:rFonts w:ascii="Consolas" w:hAnsi="Consolas"/>
                <w:sz w:val="17"/>
              </w:rPr>
              <w:t>sublinear_tf=True</w:t>
            </w:r>
            <w:r>
              <w:rPr>
                <w:rFonts w:ascii="Segoe UI" w:hAnsi="Segoe UI"/>
                <w:sz w:val="17"/>
              </w:rPr>
              <w:t>)</w:t>
            </w:r>
          </w:p>
        </w:tc>
      </w:tr>
      <w:tr>
        <w:tc>
          <w:tcPr>
            <w:tcW w:type="dxa" w:w="234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Models</w:t>
            </w:r>
          </w:p>
        </w:tc>
        <w:tc>
          <w:tcPr>
            <w:tcW w:type="dxa" w:w="740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MultinomialNB(alpha=0.3)</w:t>
            </w:r>
            <w:r>
              <w:rPr>
                <w:rFonts w:ascii="Segoe UI" w:hAnsi="Segoe UI"/>
                <w:sz w:val="17"/>
              </w:rPr>
              <w:t xml:space="preserve"> is used in the app; a logistic regression is trained alongside only for comparison in the NLP Lab</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TEMPLATE-GENERATED SEED DATA</w:t>
            </w:r>
          </w:p>
          <w:p>
            <w:pPr>
              <w:spacing w:after="40"/>
            </w:pPr>
            <w:r>
              <w:rPr>
                <w:rFonts w:ascii="Segoe UI" w:hAnsi="Segoe UI"/>
                <w:b/>
                <w:sz w:val="18"/>
              </w:rPr>
              <w:t>Assumption:</w:t>
            </w:r>
            <w:r>
              <w:rPr>
                <w:rFonts w:ascii="Segoe UI" w:hAnsi="Segoe UI"/>
                <w:sz w:val="18"/>
              </w:rPr>
              <w:t xml:space="preserve"> a small synthetic seed corpus is enough to give the classifier a useful baseline. </w:t>
            </w:r>
            <w:r>
              <w:rPr>
                <w:rFonts w:ascii="Segoe UI" w:hAnsi="Segoe UI"/>
                <w:b/>
                <w:sz w:val="18"/>
              </w:rPr>
              <w:t>Why:</w:t>
            </w:r>
            <w:r>
              <w:rPr>
                <w:rFonts w:ascii="Segoe UI" w:hAnsi="Segoe UI"/>
                <w:sz w:val="18"/>
              </w:rPr>
              <w:t xml:space="preserve"> no public meeting corpus has the labels this project needs (action items, owners, deadlines), and annotating real meetings was outside the project's scope. </w:t>
            </w:r>
            <w:r>
              <w:rPr>
                <w:rFonts w:ascii="Segoe UI" w:hAnsi="Segoe UI"/>
                <w:b/>
                <w:sz w:val="18"/>
              </w:rPr>
              <w:t>Effect:</w:t>
            </w:r>
            <w:r>
              <w:rPr>
                <w:rFonts w:ascii="Segoe UI" w:hAnsi="Segoe UI"/>
                <w:sz w:val="18"/>
              </w:rPr>
              <w:t xml:space="preserve"> the classifier is a </w:t>
            </w:r>
            <w:r>
              <w:rPr>
                <w:rFonts w:ascii="Segoe UI" w:hAnsi="Segoe UI"/>
                <w:i/>
                <w:sz w:val="18"/>
              </w:rPr>
              <w:t>baseline</w:t>
            </w:r>
            <w:r>
              <w:rPr>
                <w:rFonts w:ascii="Segoe UI" w:hAnsi="Segoe UI"/>
                <w:sz w:val="18"/>
              </w:rPr>
              <w:t>, not a production model. The confidence gateway exists precisely to compensate: when the model is unsure, the sentence goes to the LLM.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E8F8EF"/>
            <w:tcBorders>
              <w:top w:val="nil"/>
              <w:left w:val="single" w:sz="24" w:color="15803D" w:space="0"/>
              <w:bottom w:val="nil"/>
              <w:right w:val="nil"/>
            </w:tcBorders>
            <w:tcMar>
              <w:top w:w="90" w:type="dxa"/>
              <w:left w:w="200" w:type="dxa"/>
              <w:bottom w:w="80" w:type="dxa"/>
              <w:right w:w="160" w:type="dxa"/>
            </w:tcMar>
          </w:tcPr>
          <w:p>
            <w:pPr>
              <w:spacing w:after="40"/>
            </w:pPr>
            <w:r>
              <w:rPr>
                <w:rFonts w:ascii="Segoe UI" w:hAnsi="Segoe UI"/>
                <w:b/>
                <w:color w:val="15803D"/>
                <w:sz w:val="15"/>
              </w:rPr>
              <w:t>DESIGN DECISION · TRAIN AT START-UP INSTEAD OF SHIPPING A MODEL FILE</w:t>
            </w:r>
          </w:p>
          <w:p>
            <w:pPr>
              <w:spacing w:after="40"/>
            </w:pPr>
            <w:r>
              <w:rPr>
                <w:rFonts w:ascii="Segoe UI" w:hAnsi="Segoe UI"/>
                <w:sz w:val="18"/>
              </w:rPr>
              <w:t>Training takes about a second, so there is no model file to version, no pickle to load from an untrusted source, and the training data stays visible and editable. Changing the seed sentences immediately changes the model.</w:t>
            </w:r>
          </w:p>
        </w:tc>
      </w:tr>
    </w:tbl>
    <w:p>
      <w:pPr>
        <w:spacing w:after="40"/>
      </w:pPr>
    </w:p>
    <w:p>
      <w:pPr>
        <w:pStyle w:val="Heading2"/>
        <w:keepNext/>
        <w:pBdr>
          <w:left w:val="single" w:sz="24" w:color="6D4AFF" w:space="6"/>
        </w:pBdr>
        <w:ind w:left="170"/>
      </w:pPr>
      <w:r>
        <w:t>5.3 On the first analysed meeting</w:t>
      </w:r>
    </w:p>
    <w:p>
      <w:pPr>
        <w:spacing w:after="50"/>
        <w:ind w:left="425" w:hanging="283"/>
      </w:pPr>
      <w:r>
        <w:rPr>
          <w:b/>
          <w:color w:val="6D4AFF"/>
        </w:rPr>
        <w:t xml:space="preserve">•  </w:t>
      </w:r>
      <w:r>
        <w:rPr>
          <w:rFonts w:ascii="Segoe UI" w:hAnsi="Segoe UI"/>
        </w:rPr>
        <w:t xml:space="preserve">The </w:t>
      </w:r>
      <w:r>
        <w:rPr>
          <w:rFonts w:ascii="Segoe UI" w:hAnsi="Segoe UI"/>
          <w:b/>
        </w:rPr>
        <w:t>all-MiniLM-L6-v2</w:t>
      </w:r>
      <w:r>
        <w:rPr>
          <w:rFonts w:ascii="Segoe UI" w:hAnsi="Segoe UI"/>
        </w:rPr>
        <w:t xml:space="preserve"> embedding model (ONNX build, about 80 MB, 384 numbers per text) is downloaded once and cached.</w:t>
      </w:r>
    </w:p>
    <w:p>
      <w:pPr>
        <w:spacing w:after="50"/>
        <w:ind w:left="425" w:hanging="283"/>
      </w:pPr>
      <w:r>
        <w:rPr>
          <w:b/>
          <w:color w:val="6D4AFF"/>
        </w:rPr>
        <w:t xml:space="preserve">•  </w:t>
      </w:r>
      <w:r>
        <w:rPr>
          <w:rFonts w:ascii="Segoe UI" w:hAnsi="Segoe UI"/>
        </w:rPr>
        <w:t xml:space="preserve">A ChromaDB </w:t>
      </w:r>
      <w:r>
        <w:rPr>
          <w:rFonts w:ascii="Consolas" w:hAnsi="Consolas"/>
        </w:rPr>
        <w:t>PersistentClient</w:t>
      </w:r>
      <w:r>
        <w:rPr>
          <w:rFonts w:ascii="Segoe UI" w:hAnsi="Segoe UI"/>
        </w:rPr>
        <w:t xml:space="preserve"> collection with cosine distance is opened.</w:t>
      </w:r>
    </w:p>
    <w:p>
      <w:pPr>
        <w:spacing w:after="50"/>
        <w:ind w:left="425" w:hanging="283"/>
      </w:pPr>
      <w:r>
        <w:rPr>
          <w:b/>
          <w:color w:val="6D4AFF"/>
        </w:rPr>
        <w:t xml:space="preserve">•  </w:t>
      </w:r>
      <w:r>
        <w:rPr>
          <w:rFonts w:ascii="Segoe UI" w:hAnsi="Segoe UI"/>
        </w:rPr>
        <w:t>The meeting's transcript chunks, decisions and tasks are embedded and indexed.</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A SMALL ONNX EMBEDDING MODEL INSTEAD OF PYTORCH</w:t>
            </w:r>
          </w:p>
          <w:p>
            <w:pPr>
              <w:spacing w:after="40"/>
            </w:pPr>
            <w:r>
              <w:rPr>
                <w:rFonts w:ascii="Segoe UI" w:hAnsi="Segoe UI"/>
                <w:b/>
                <w:sz w:val="18"/>
              </w:rPr>
              <w:t>Assumption:</w:t>
            </w:r>
            <w:r>
              <w:rPr>
                <w:rFonts w:ascii="Segoe UI" w:hAnsi="Segoe UI"/>
                <w:sz w:val="18"/>
              </w:rPr>
              <w:t xml:space="preserve"> a compact general-purpose English model gives good-enough semantic search for meeting text. </w:t>
            </w:r>
            <w:r>
              <w:rPr>
                <w:rFonts w:ascii="Segoe UI" w:hAnsi="Segoe UI"/>
                <w:b/>
                <w:sz w:val="18"/>
              </w:rPr>
              <w:t>Why:</w:t>
            </w:r>
            <w:r>
              <w:rPr>
                <w:rFonts w:ascii="Segoe UI" w:hAnsi="Segoe UI"/>
                <w:sz w:val="18"/>
              </w:rPr>
              <w:t xml:space="preserve"> PyTorch needs about 2 GB; the free cloud tier offers about 1 GB. The ONNX MiniLM model is small, fast and CPU-friendly. </w:t>
            </w:r>
            <w:r>
              <w:rPr>
                <w:rFonts w:ascii="Segoe UI" w:hAnsi="Segoe UI"/>
                <w:b/>
                <w:sz w:val="18"/>
              </w:rPr>
              <w:t>Effect:</w:t>
            </w:r>
            <w:r>
              <w:rPr>
                <w:rFonts w:ascii="Segoe UI" w:hAnsi="Segoe UI"/>
                <w:sz w:val="18"/>
              </w:rPr>
              <w:t xml:space="preserve"> semantic quality is good for English but not state-of-the-art; the backend can be switched to BGE-small (</w:t>
            </w:r>
            <w:r>
              <w:rPr>
                <w:rFonts w:ascii="Consolas" w:hAnsi="Consolas"/>
                <w:sz w:val="18"/>
              </w:rPr>
              <w:t>EMBEDDING_BACKEND=sbert</w:t>
            </w:r>
            <w:r>
              <w:rPr>
                <w:rFonts w:ascii="Segoe UI" w:hAnsi="Segoe UI"/>
                <w:sz w:val="18"/>
              </w:rPr>
              <w:t>) where memory allows.</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6   </w:t>
            </w:r>
            <w:r>
              <w:rPr>
                <w:b/>
                <w:color w:val="FFFFFF"/>
                <w:sz w:val="40"/>
              </w:rPr>
              <w:t>End-to-end processing flow</w:t>
            </w:r>
          </w:p>
          <w:p>
            <w:pPr>
              <w:spacing w:after="0"/>
            </w:pPr>
            <w:r>
              <w:rPr>
                <w:rFonts w:ascii="Segoe UI" w:hAnsi="Segoe UI"/>
                <w:color w:val="C9D0FF"/>
                <w:sz w:val="20"/>
              </w:rPr>
              <w:t>The fourteen steps executed by pipeline.py for every meeting.</w:t>
            </w:r>
          </w:p>
        </w:tc>
      </w:tr>
    </w:tbl>
    <w:p>
      <w:pPr>
        <w:spacing w:after="40"/>
      </w:pPr>
    </w:p>
    <w:p>
      <w:pPr>
        <w:keepNext/>
        <w:jc w:val="center"/>
      </w:pPr>
      <w:r>
        <w:drawing>
          <wp:inline xmlns:a="http://schemas.openxmlformats.org/drawingml/2006/main" xmlns:pic="http://schemas.openxmlformats.org/drawingml/2006/picture">
            <wp:extent cx="5903999" cy="5073966"/>
            <wp:docPr id="31" name="Picture 31"/>
            <wp:cNvGraphicFramePr>
              <a:graphicFrameLocks noChangeAspect="1"/>
            </wp:cNvGraphicFramePr>
            <a:graphic>
              <a:graphicData uri="http://schemas.openxmlformats.org/drawingml/2006/picture">
                <pic:pic>
                  <pic:nvPicPr>
                    <pic:cNvPr id="0" name="02_end_to_end.png"/>
                    <pic:cNvPicPr/>
                  </pic:nvPicPr>
                  <pic:blipFill>
                    <a:blip r:embed="rId42"/>
                    <a:stretch>
                      <a:fillRect/>
                    </a:stretch>
                  </pic:blipFill>
                  <pic:spPr>
                    <a:xfrm>
                      <a:off x="0" y="0"/>
                      <a:ext cx="5903999" cy="5073966"/>
                    </a:xfrm>
                    <a:prstGeom prst="rect"/>
                  </pic:spPr>
                </pic:pic>
              </a:graphicData>
            </a:graphic>
          </wp:inline>
        </w:drawing>
      </w:r>
    </w:p>
    <w:p>
      <w:pPr>
        <w:jc w:val="center"/>
      </w:pPr>
      <w:r>
        <w:rPr>
          <w:b/>
          <w:color w:val="6D4AFF"/>
          <w:sz w:val="17"/>
        </w:rPr>
        <w:t>Figure 30</w:t>
      </w:r>
      <w:r>
        <w:rPr>
          <w:i/>
          <w:color w:val="5B648F"/>
          <w:sz w:val="17"/>
        </w:rPr>
        <w:t xml:space="preserve">  ·  A meeting from upload to answers</w:t>
      </w:r>
    </w:p>
    <w:p>
      <w:pPr>
        <w:spacing w:after="50"/>
        <w:ind w:left="425" w:hanging="283"/>
      </w:pPr>
      <w:r>
        <w:rPr>
          <w:b/>
          <w:color w:val="6D4AFF"/>
        </w:rPr>
        <w:t xml:space="preserve">1.  </w:t>
      </w:r>
      <w:r>
        <w:rPr>
          <w:rFonts w:ascii="Segoe UI" w:hAnsi="Segoe UI"/>
          <w:b/>
        </w:rPr>
        <w:t>Upload.</w:t>
      </w:r>
      <w:r>
        <w:rPr>
          <w:rFonts w:ascii="Segoe UI" w:hAnsi="Segoe UI"/>
        </w:rPr>
        <w:t xml:space="preserve"> </w:t>
      </w:r>
      <w:r>
        <w:rPr>
          <w:rFonts w:ascii="Consolas" w:hAnsi="Consolas"/>
        </w:rPr>
        <w:t>views/upload.py</w:t>
      </w:r>
      <w:r>
        <w:rPr>
          <w:rFonts w:ascii="Segoe UI" w:hAnsi="Segoe UI"/>
        </w:rPr>
        <w:t xml:space="preserve"> creates a meeting row and chooses a path by file type.</w:t>
      </w:r>
    </w:p>
    <w:p>
      <w:pPr>
        <w:spacing w:after="50"/>
        <w:ind w:left="425" w:hanging="283"/>
      </w:pPr>
      <w:r>
        <w:rPr>
          <w:b/>
          <w:color w:val="6D4AFF"/>
        </w:rPr>
        <w:t xml:space="preserve">2.  </w:t>
      </w:r>
      <w:r>
        <w:rPr>
          <w:rFonts w:ascii="Segoe UI" w:hAnsi="Segoe UI"/>
          <w:b/>
        </w:rPr>
        <w:t>Read the file.</w:t>
      </w:r>
      <w:r>
        <w:rPr>
          <w:rFonts w:ascii="Segoe UI" w:hAnsi="Segoe UI"/>
        </w:rPr>
        <w:t xml:space="preserve"> Text goes through </w:t>
      </w:r>
      <w:r>
        <w:rPr>
          <w:rFonts w:ascii="Consolas" w:hAnsi="Consolas"/>
        </w:rPr>
        <w:t>parsing.py</w:t>
      </w:r>
      <w:r>
        <w:rPr>
          <w:rFonts w:ascii="Segoe UI" w:hAnsi="Segoe UI"/>
        </w:rPr>
        <w:t xml:space="preserve"> (speaker lines, subtitle files, header lines such as </w:t>
      </w:r>
      <w:r>
        <w:rPr>
          <w:rFonts w:ascii="Consolas" w:hAnsi="Consolas"/>
        </w:rPr>
        <w:t>Meeting:</w:t>
      </w:r>
      <w:r>
        <w:rPr>
          <w:rFonts w:ascii="Segoe UI" w:hAnsi="Segoe UI"/>
        </w:rPr>
        <w:t xml:space="preserve"> and </w:t>
      </w:r>
      <w:r>
        <w:rPr>
          <w:rFonts w:ascii="Consolas" w:hAnsi="Consolas"/>
        </w:rPr>
        <w:t>Attendees:</w:t>
      </w:r>
      <w:r>
        <w:rPr>
          <w:rFonts w:ascii="Segoe UI" w:hAnsi="Segoe UI"/>
        </w:rPr>
        <w:t>). Audio and video are converted by FFmpeg into mono 16 kHz MP3 chunks of ten minutes.</w:t>
      </w:r>
    </w:p>
    <w:p>
      <w:pPr>
        <w:spacing w:after="50"/>
        <w:ind w:left="425" w:hanging="283"/>
      </w:pPr>
      <w:r>
        <w:rPr>
          <w:b/>
          <w:color w:val="6D4AFF"/>
        </w:rPr>
        <w:t xml:space="preserve">3.  </w:t>
      </w:r>
      <w:r>
        <w:rPr>
          <w:rFonts w:ascii="Segoe UI" w:hAnsi="Segoe UI"/>
          <w:b/>
        </w:rPr>
        <w:t>Speech-to-text.</w:t>
      </w:r>
      <w:r>
        <w:rPr>
          <w:rFonts w:ascii="Segoe UI" w:hAnsi="Segoe UI"/>
        </w:rPr>
        <w:t xml:space="preserve"> Whisper (via Groq) transcribes each chunk with word timestamps.</w:t>
      </w:r>
    </w:p>
    <w:p>
      <w:pPr>
        <w:spacing w:after="50"/>
        <w:ind w:left="425" w:hanging="283"/>
      </w:pPr>
      <w:r>
        <w:rPr>
          <w:b/>
          <w:color w:val="6D4AFF"/>
        </w:rPr>
        <w:t xml:space="preserve">4.  </w:t>
      </w:r>
      <w:r>
        <w:rPr>
          <w:rFonts w:ascii="Segoe UI" w:hAnsi="Segoe UI"/>
          <w:b/>
        </w:rPr>
        <w:t>Who spoke when.</w:t>
      </w:r>
      <w:r>
        <w:rPr>
          <w:rFonts w:ascii="Segoe UI" w:hAnsi="Segoe UI"/>
        </w:rPr>
        <w:t xml:space="preserve"> pyannote separates the voices; saved voices add names.</w:t>
      </w:r>
    </w:p>
    <w:p>
      <w:pPr>
        <w:spacing w:after="50"/>
        <w:ind w:left="425" w:hanging="283"/>
      </w:pPr>
      <w:r>
        <w:rPr>
          <w:b/>
          <w:color w:val="6D4AFF"/>
        </w:rPr>
        <w:t xml:space="preserve">5.  </w:t>
      </w:r>
      <w:r>
        <w:rPr>
          <w:rFonts w:ascii="Segoe UI" w:hAnsi="Segoe UI"/>
          <w:b/>
        </w:rPr>
        <w:t>Save transcript</w:t>
      </w:r>
      <w:r>
        <w:rPr>
          <w:rFonts w:ascii="Segoe UI" w:hAnsi="Segoe UI"/>
        </w:rPr>
        <w:t xml:space="preserve"> to SQLite and the FTS5 keyword index.</w:t>
      </w:r>
    </w:p>
    <w:p>
      <w:pPr>
        <w:spacing w:after="50"/>
        <w:ind w:left="425" w:hanging="283"/>
      </w:pPr>
      <w:r>
        <w:rPr>
          <w:b/>
          <w:color w:val="6D4AFF"/>
        </w:rPr>
        <w:t xml:space="preserve">6.  </w:t>
      </w:r>
      <w:r>
        <w:rPr>
          <w:rFonts w:ascii="Segoe UI" w:hAnsi="Segoe UI"/>
          <w:b/>
        </w:rPr>
        <w:t>Sentences.</w:t>
      </w:r>
      <w:r>
        <w:rPr>
          <w:rFonts w:ascii="Segoe UI" w:hAnsi="Segoe UI"/>
        </w:rPr>
        <w:t xml:space="preserve"> The text is cleaned of fillers ("um", "you know"), split into sentences, and each sentence remembers its speaker, timestamp and neighbours.</w:t>
      </w:r>
    </w:p>
    <w:p>
      <w:pPr>
        <w:spacing w:after="50"/>
        <w:ind w:left="425" w:hanging="283"/>
      </w:pPr>
      <w:r>
        <w:rPr>
          <w:b/>
          <w:color w:val="6D4AFF"/>
        </w:rPr>
        <w:t xml:space="preserve">7.  </w:t>
      </w:r>
      <w:r>
        <w:rPr>
          <w:rFonts w:ascii="Segoe UI" w:hAnsi="Segoe UI"/>
          <w:b/>
        </w:rPr>
        <w:t>Classical NLP</w:t>
      </w:r>
      <w:r>
        <w:rPr>
          <w:rFonts w:ascii="Segoe UI" w:hAnsi="Segoe UI"/>
        </w:rPr>
        <w:t xml:space="preserve"> scores every sentence and extracts owner, deadline and events.</w:t>
      </w:r>
    </w:p>
    <w:p>
      <w:pPr>
        <w:spacing w:after="50"/>
        <w:ind w:left="425" w:hanging="283"/>
      </w:pPr>
      <w:r>
        <w:rPr>
          <w:b/>
          <w:color w:val="6D4AFF"/>
        </w:rPr>
        <w:t xml:space="preserve">8.  </w:t>
      </w:r>
      <w:r>
        <w:rPr>
          <w:rFonts w:ascii="Segoe UI" w:hAnsi="Segoe UI"/>
          <w:b/>
        </w:rPr>
        <w:t>Confidence gateway</w:t>
      </w:r>
      <w:r>
        <w:rPr>
          <w:rFonts w:ascii="Segoe UI" w:hAnsi="Segoe UI"/>
        </w:rPr>
        <w:t xml:space="preserve"> decides which results are trusted.</w:t>
      </w:r>
    </w:p>
    <w:p>
      <w:pPr>
        <w:spacing w:after="50"/>
        <w:ind w:left="425" w:hanging="283"/>
      </w:pPr>
      <w:r>
        <w:rPr>
          <w:b/>
          <w:color w:val="6D4AFF"/>
        </w:rPr>
        <w:t xml:space="preserve">9.  </w:t>
      </w:r>
      <w:r>
        <w:rPr>
          <w:rFonts w:ascii="Segoe UI" w:hAnsi="Segoe UI"/>
          <w:b/>
        </w:rPr>
        <w:t>LLM (optional)</w:t>
      </w:r>
      <w:r>
        <w:rPr>
          <w:rFonts w:ascii="Segoe UI" w:hAnsi="Segoe UI"/>
        </w:rPr>
        <w:t xml:space="preserve"> writes the summary, double-checks uncertain sentences and looks for items the rules missed.</w:t>
      </w:r>
    </w:p>
    <w:p>
      <w:pPr>
        <w:spacing w:after="50"/>
        <w:ind w:left="425" w:hanging="283"/>
      </w:pPr>
      <w:r>
        <w:rPr>
          <w:b/>
          <w:color w:val="6D4AFF"/>
        </w:rPr>
        <w:t xml:space="preserve">10.  </w:t>
      </w:r>
      <w:r>
        <w:rPr>
          <w:rFonts w:ascii="Segoe UI" w:hAnsi="Segoe UI"/>
          <w:b/>
        </w:rPr>
        <w:t>Validation</w:t>
      </w:r>
      <w:r>
        <w:rPr>
          <w:rFonts w:ascii="Segoe UI" w:hAnsi="Segoe UI"/>
        </w:rPr>
        <w:t xml:space="preserve"> checks every LLM item against the transcript (quotes, owners, dates).</w:t>
      </w:r>
    </w:p>
    <w:p>
      <w:pPr>
        <w:spacing w:after="50"/>
        <w:ind w:left="425" w:hanging="283"/>
      </w:pPr>
      <w:r>
        <w:rPr>
          <w:b/>
          <w:color w:val="6D4AFF"/>
        </w:rPr>
        <w:t xml:space="preserve">11.  </w:t>
      </w:r>
      <w:r>
        <w:rPr>
          <w:rFonts w:ascii="Segoe UI" w:hAnsi="Segoe UI"/>
          <w:b/>
        </w:rPr>
        <w:t>Merge and de-duplicate</w:t>
      </w:r>
      <w:r>
        <w:rPr>
          <w:rFonts w:ascii="Segoe UI" w:hAnsi="Segoe UI"/>
        </w:rPr>
        <w:t xml:space="preserve"> - agreement between classical NLP and the LLM raises confidence to 0.95.</w:t>
      </w:r>
    </w:p>
    <w:p>
      <w:pPr>
        <w:spacing w:after="50"/>
        <w:ind w:left="425" w:hanging="283"/>
      </w:pPr>
      <w:r>
        <w:rPr>
          <w:b/>
          <w:color w:val="6D4AFF"/>
        </w:rPr>
        <w:t xml:space="preserve">12.  </w:t>
      </w:r>
      <w:r>
        <w:rPr>
          <w:rFonts w:ascii="Segoe UI" w:hAnsi="Segoe UI"/>
          <w:b/>
        </w:rPr>
        <w:t>Save results</w:t>
      </w:r>
      <w:r>
        <w:rPr>
          <w:rFonts w:ascii="Segoe UI" w:hAnsi="Segoe UI"/>
        </w:rPr>
        <w:t xml:space="preserve"> (tasks, decisions, events, summary, gateway log).</w:t>
      </w:r>
    </w:p>
    <w:p>
      <w:pPr>
        <w:spacing w:after="50"/>
        <w:ind w:left="425" w:hanging="283"/>
      </w:pPr>
      <w:r>
        <w:rPr>
          <w:b/>
          <w:color w:val="6D4AFF"/>
        </w:rPr>
        <w:t xml:space="preserve">13.  </w:t>
      </w:r>
      <w:r>
        <w:rPr>
          <w:rFonts w:ascii="Segoe UI" w:hAnsi="Segoe UI"/>
          <w:b/>
        </w:rPr>
        <w:t>Index for search</w:t>
      </w:r>
      <w:r>
        <w:rPr>
          <w:rFonts w:ascii="Segoe UI" w:hAnsi="Segoe UI"/>
        </w:rPr>
        <w:t xml:space="preserve"> in ChromaDB.</w:t>
      </w:r>
    </w:p>
    <w:p>
      <w:pPr>
        <w:spacing w:after="50"/>
        <w:ind w:left="425" w:hanging="283"/>
      </w:pPr>
      <w:r>
        <w:rPr>
          <w:b/>
          <w:color w:val="6D4AFF"/>
        </w:rPr>
        <w:t xml:space="preserve">14.  </w:t>
      </w:r>
      <w:r>
        <w:rPr>
          <w:rFonts w:ascii="Segoe UI" w:hAnsi="Segoe UI"/>
          <w:b/>
        </w:rPr>
        <w:t>Ready</w:t>
      </w:r>
      <w:r>
        <w:rPr>
          <w:rFonts w:ascii="Segoe UI" w:hAnsi="Segoe UI"/>
        </w:rPr>
        <w:t xml:space="preserve"> - dashboard, tracker, calendar, chat, search, minutes and follow-ups all use the new data.</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SYNCHRONOUS PROCESSING</w:t>
            </w:r>
          </w:p>
          <w:p>
            <w:pPr>
              <w:spacing w:after="40"/>
            </w:pPr>
            <w:r>
              <w:rPr>
                <w:rFonts w:ascii="Segoe UI" w:hAnsi="Segoe UI"/>
                <w:b/>
                <w:sz w:val="18"/>
              </w:rPr>
              <w:t>Assumption:</w:t>
            </w:r>
            <w:r>
              <w:rPr>
                <w:rFonts w:ascii="Segoe UI" w:hAnsi="Segoe UI"/>
                <w:sz w:val="18"/>
              </w:rPr>
              <w:t xml:space="preserve"> meetings are processed in the foreground, with a progress stepper. </w:t>
            </w:r>
            <w:r>
              <w:rPr>
                <w:rFonts w:ascii="Segoe UI" w:hAnsi="Segoe UI"/>
                <w:b/>
                <w:sz w:val="18"/>
              </w:rPr>
              <w:t>Why:</w:t>
            </w:r>
            <w:r>
              <w:rPr>
                <w:rFonts w:ascii="Segoe UI" w:hAnsi="Segoe UI"/>
                <w:sz w:val="18"/>
              </w:rPr>
              <w:t xml:space="preserve"> the free host runs a single Streamlit process; a background worker would add infrastructure (queues, extra processes) that free hosting does not provide. </w:t>
            </w:r>
            <w:r>
              <w:rPr>
                <w:rFonts w:ascii="Segoe UI" w:hAnsi="Segoe UI"/>
                <w:b/>
                <w:sz w:val="18"/>
              </w:rPr>
              <w:t>Effect:</w:t>
            </w:r>
            <w:r>
              <w:rPr>
                <w:rFonts w:ascii="Segoe UI" w:hAnsi="Segoe UI"/>
                <w:sz w:val="18"/>
              </w:rPr>
              <w:t xml:space="preserve"> very long recordings keep the upload page busy until they finish; ten-minute chunking keeps each external call small and resumable.</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7   </w:t>
            </w:r>
            <w:r>
              <w:rPr>
                <w:b/>
                <w:color w:val="FFFFFF"/>
                <w:sz w:val="40"/>
              </w:rPr>
              <w:t>Speech and "who said what"</w:t>
            </w:r>
          </w:p>
          <w:p>
            <w:pPr>
              <w:spacing w:after="0"/>
            </w:pPr>
            <w:r>
              <w:rPr>
                <w:rFonts w:ascii="Segoe UI" w:hAnsi="Segoe UI"/>
                <w:color w:val="C9D0FF"/>
                <w:sz w:val="20"/>
              </w:rPr>
              <w:t>pyannote finds the voices; names come from saved voiceprints, clues in the conversation, or you.</w:t>
            </w:r>
          </w:p>
        </w:tc>
      </w:tr>
    </w:tbl>
    <w:p>
      <w:pPr>
        <w:spacing w:after="40"/>
      </w:pPr>
    </w:p>
    <w:p>
      <w:pPr>
        <w:keepNext/>
        <w:jc w:val="center"/>
      </w:pPr>
      <w:r>
        <w:drawing>
          <wp:inline xmlns:a="http://schemas.openxmlformats.org/drawingml/2006/main" xmlns:pic="http://schemas.openxmlformats.org/drawingml/2006/picture">
            <wp:extent cx="5903999" cy="4837806"/>
            <wp:docPr id="32" name="Picture 32"/>
            <wp:cNvGraphicFramePr>
              <a:graphicFrameLocks noChangeAspect="1"/>
            </wp:cNvGraphicFramePr>
            <a:graphic>
              <a:graphicData uri="http://schemas.openxmlformats.org/drawingml/2006/picture">
                <pic:pic>
                  <pic:nvPicPr>
                    <pic:cNvPr id="0" name="05_speakers.png"/>
                    <pic:cNvPicPr/>
                  </pic:nvPicPr>
                  <pic:blipFill>
                    <a:blip r:embed="rId43"/>
                    <a:stretch>
                      <a:fillRect/>
                    </a:stretch>
                  </pic:blipFill>
                  <pic:spPr>
                    <a:xfrm>
                      <a:off x="0" y="0"/>
                      <a:ext cx="5903999" cy="4837806"/>
                    </a:xfrm>
                    <a:prstGeom prst="rect"/>
                  </pic:spPr>
                </pic:pic>
              </a:graphicData>
            </a:graphic>
          </wp:inline>
        </w:drawing>
      </w:r>
    </w:p>
    <w:p>
      <w:pPr>
        <w:jc w:val="center"/>
      </w:pPr>
      <w:r>
        <w:rPr>
          <w:b/>
          <w:color w:val="6D4AFF"/>
          <w:sz w:val="17"/>
        </w:rPr>
        <w:t>Figure 31</w:t>
      </w:r>
      <w:r>
        <w:rPr>
          <w:i/>
          <w:color w:val="5B648F"/>
          <w:sz w:val="17"/>
        </w:rPr>
        <w:t xml:space="preserve">  ·  Speaker pipeline</w:t>
      </w:r>
    </w:p>
    <w:p>
      <w:pPr>
        <w:pStyle w:val="Heading2"/>
        <w:keepNext/>
        <w:pBdr>
          <w:left w:val="single" w:sz="24" w:color="6D4AFF" w:space="6"/>
        </w:pBdr>
        <w:ind w:left="170"/>
      </w:pPr>
      <w:r>
        <w:t>7.1 Speech-to-text</w:t>
      </w:r>
    </w:p>
    <w:p>
      <w:r>
        <w:rPr>
          <w:rFonts w:ascii="Consolas" w:hAnsi="Consolas"/>
        </w:rPr>
        <w:t>stt.py</w:t>
      </w:r>
      <w:r>
        <w:rPr>
          <w:rFonts w:ascii="Segoe UI" w:hAnsi="Segoe UI"/>
        </w:rPr>
        <w:t xml:space="preserve"> converts media with FFmpeg and sends each chunk to </w:t>
      </w:r>
      <w:r>
        <w:rPr>
          <w:rFonts w:ascii="Segoe UI" w:hAnsi="Segoe UI"/>
          <w:b/>
        </w:rPr>
        <w:t>Groq Whisper (large-v3-turbo)</w:t>
      </w:r>
      <w:r>
        <w:rPr>
          <w:rFonts w:ascii="Segoe UI" w:hAnsi="Segoe UI"/>
        </w:rPr>
        <w:t xml:space="preserve">, asking for </w:t>
      </w:r>
      <w:r>
        <w:rPr>
          <w:rFonts w:ascii="Segoe UI" w:hAnsi="Segoe UI"/>
          <w:b/>
        </w:rPr>
        <w:t>word-level timestamps</w:t>
      </w:r>
      <w:r>
        <w:rPr>
          <w:rFonts w:ascii="Segoe UI" w:hAnsi="Segoe UI"/>
        </w:rPr>
        <w:t>. Chunks are time-shifted so the transcript has one continuous timeline. Whisper's two-to-five-second fragments are merged into readable paragraphs (same speaker, small gap, at most 60 words), and segments Whisper probably invented over silence are discarded. A local Whisper model (faster-whisper or openai-whisper) is used if installed and no cloud engine is configured.</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TEN-MINUTE CHUNKS, 32 KBPS MONO AUDIO</w:t>
            </w:r>
          </w:p>
          <w:p>
            <w:pPr>
              <w:spacing w:after="40"/>
            </w:pPr>
            <w:r>
              <w:rPr>
                <w:rFonts w:ascii="Segoe UI" w:hAnsi="Segoe UI"/>
                <w:b/>
                <w:sz w:val="18"/>
              </w:rPr>
              <w:t>Why:</w:t>
            </w:r>
            <w:r>
              <w:rPr>
                <w:rFonts w:ascii="Segoe UI" w:hAnsi="Segoe UI"/>
                <w:sz w:val="18"/>
              </w:rPr>
              <w:t xml:space="preserve"> the free Groq tier limits uploads to roughly 25 MB. Ten minutes of 32 kbps mono MP3 is about 2.4 MB, leaving a very large safety margin, and speech recognition does not need more than 16 kHz mono.</w:t>
            </w:r>
          </w:p>
        </w:tc>
      </w:tr>
    </w:tbl>
    <w:p>
      <w:pPr>
        <w:spacing w:after="40"/>
      </w:pPr>
    </w:p>
    <w:p>
      <w:pPr>
        <w:pStyle w:val="Heading2"/>
        <w:keepNext/>
        <w:pBdr>
          <w:left w:val="single" w:sz="24" w:color="6D4AFF" w:space="6"/>
        </w:pBdr>
        <w:ind w:left="170"/>
      </w:pPr>
      <w:r>
        <w:t>7.2 Diarization with pyannote</w:t>
      </w:r>
    </w:p>
    <w:p>
      <w:r>
        <w:rPr>
          <w:rFonts w:ascii="Consolas" w:hAnsi="Consolas"/>
        </w:rPr>
        <w:t>diarize.py</w:t>
      </w:r>
      <w:r>
        <w:rPr>
          <w:rFonts w:ascii="Segoe UI" w:hAnsi="Segoe UI"/>
        </w:rPr>
        <w:t xml:space="preserve"> supports two ways to run pyannote:</w:t>
      </w:r>
    </w:p>
    <w:tbl>
      <w:tblPr>
        <w:tblW w:type="auto" w:w="0"/>
        <w:jc w:val="center"/>
        <w:tblLayout w:type="fixed"/>
        <w:tblLook w:firstColumn="1" w:firstRow="1" w:lastColumn="0" w:lastRow="0" w:noHBand="0" w:noVBand="1" w:val="04A0"/>
      </w:tblPr>
      <w:tblGrid>
        <w:gridCol w:w="3251"/>
        <w:gridCol w:w="3251"/>
        <w:gridCol w:w="3251"/>
      </w:tblGrid>
      <w:tr>
        <w:tc>
          <w:tcPr>
            <w:tcW w:type="dxa" w:w="3147"/>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r>
          </w:p>
        </w:tc>
        <w:tc>
          <w:tcPr>
            <w:tcW w:type="dxa" w:w="232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pyannoteAI hosted API</w:t>
            </w:r>
          </w:p>
        </w:tc>
        <w:tc>
          <w:tcPr>
            <w:tcW w:type="dxa" w:w="4281"/>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pyannote.audio locally</w:t>
            </w:r>
          </w:p>
        </w:tc>
      </w:tr>
      <w:tr>
        <w:tc>
          <w:tcPr>
            <w:tcW w:type="dxa" w:w="314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Needs</w:t>
            </w:r>
          </w:p>
        </w:tc>
        <w:tc>
          <w:tcPr>
            <w:tcW w:type="dxa" w:w="232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PYANNOTEAI_API_KEY</w:t>
            </w:r>
          </w:p>
        </w:tc>
        <w:tc>
          <w:tcPr>
            <w:tcW w:type="dxa" w:w="428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PyTorch (~2 GB), </w:t>
            </w:r>
            <w:r>
              <w:rPr>
                <w:rFonts w:ascii="Consolas" w:hAnsi="Consolas"/>
                <w:sz w:val="17"/>
              </w:rPr>
              <w:t>HF_TOKEN</w:t>
            </w:r>
            <w:r>
              <w:rPr>
                <w:rFonts w:ascii="Segoe UI" w:hAnsi="Segoe UI"/>
                <w:sz w:val="17"/>
              </w:rPr>
              <w:t>, accepted model terms</w:t>
            </w:r>
          </w:p>
        </w:tc>
      </w:tr>
      <w:tr>
        <w:tc>
          <w:tcPr>
            <w:tcW w:type="dxa" w:w="314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Works on free cloud hosting</w:t>
            </w:r>
          </w:p>
        </w:tc>
        <w:tc>
          <w:tcPr>
            <w:tcW w:type="dxa" w:w="232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Yes</w:t>
            </w:r>
          </w:p>
        </w:tc>
        <w:tc>
          <w:tcPr>
            <w:tcW w:type="dxa" w:w="4281"/>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No (memory)</w:t>
            </w:r>
          </w:p>
        </w:tc>
      </w:tr>
      <w:tr>
        <w:tc>
          <w:tcPr>
            <w:tcW w:type="dxa" w:w="314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Recognises saved voices by name</w:t>
            </w:r>
          </w:p>
        </w:tc>
        <w:tc>
          <w:tcPr>
            <w:tcW w:type="dxa" w:w="232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Yes</w:t>
            </w:r>
          </w:p>
        </w:tc>
        <w:tc>
          <w:tcPr>
            <w:tcW w:type="dxa" w:w="4281"/>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No (anonymous labels)</w:t>
            </w:r>
          </w:p>
        </w:tc>
      </w:tr>
    </w:tbl>
    <w:p>
      <w:pPr>
        <w:spacing w:after="60"/>
      </w:pPr>
    </w:p>
    <w:p>
      <w:r>
        <w:rPr>
          <w:rFonts w:ascii="Segoe UI" w:hAnsi="Segoe UI"/>
        </w:rPr>
        <w:t>The hosted flow uploads the audio to temporary storage (</w:t>
      </w:r>
      <w:r>
        <w:rPr>
          <w:rFonts w:ascii="Consolas" w:hAnsi="Consolas"/>
        </w:rPr>
        <w:t>media://...</w:t>
      </w:r>
      <w:r>
        <w:rPr>
          <w:rFonts w:ascii="Segoe UI" w:hAnsi="Segoe UI"/>
        </w:rPr>
        <w:t xml:space="preserve">), submits a </w:t>
      </w:r>
      <w:r>
        <w:rPr>
          <w:rFonts w:ascii="Segoe UI" w:hAnsi="Segoe UI"/>
          <w:b/>
        </w:rPr>
        <w:t>diarize</w:t>
      </w:r>
      <w:r>
        <w:rPr>
          <w:rFonts w:ascii="Segoe UI" w:hAnsi="Segoe UI"/>
        </w:rPr>
        <w:t xml:space="preserve"> job (or an </w:t>
      </w:r>
      <w:r>
        <w:rPr>
          <w:rFonts w:ascii="Segoe UI" w:hAnsi="Segoe UI"/>
          <w:b/>
        </w:rPr>
        <w:t>identify</w:t>
      </w:r>
      <w:r>
        <w:rPr>
          <w:rFonts w:ascii="Segoe UI" w:hAnsi="Segoe UI"/>
        </w:rPr>
        <w:t xml:space="preserve"> job when voice profiles exist), polls the job until it succeeds, and reads the speaker </w:t>
      </w:r>
      <w:r>
        <w:rPr>
          <w:rFonts w:ascii="Segoe UI" w:hAnsi="Segoe UI"/>
          <w:b/>
        </w:rPr>
        <w:t>turns</w:t>
      </w:r>
      <w:r>
        <w:rPr>
          <w:rFonts w:ascii="Segoe UI" w:hAnsi="Segoe UI"/>
        </w:rPr>
        <w:t xml:space="preserve"> (</w:t>
      </w:r>
      <w:r>
        <w:rPr>
          <w:rFonts w:ascii="Consolas" w:hAnsi="Consolas"/>
        </w:rPr>
        <w:t>Speaker 1: 0.0 - 3.2 s</w:t>
      </w:r>
      <w:r>
        <w:rPr>
          <w:rFonts w:ascii="Segoe UI" w:hAnsi="Segoe UI"/>
        </w:rPr>
        <w:t>, ...). Errors are translated into plain language (invalid key, no credits, rate limit).</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E8F8EF"/>
            <w:tcBorders>
              <w:top w:val="nil"/>
              <w:left w:val="single" w:sz="24" w:color="15803D" w:space="0"/>
              <w:bottom w:val="nil"/>
              <w:right w:val="nil"/>
            </w:tcBorders>
            <w:tcMar>
              <w:top w:w="90" w:type="dxa"/>
              <w:left w:w="200" w:type="dxa"/>
              <w:bottom w:w="80" w:type="dxa"/>
              <w:right w:w="160" w:type="dxa"/>
            </w:tcMar>
          </w:tcPr>
          <w:p>
            <w:pPr>
              <w:spacing w:after="40"/>
            </w:pPr>
            <w:r>
              <w:rPr>
                <w:rFonts w:ascii="Segoe UI" w:hAnsi="Segoe UI"/>
                <w:b/>
                <w:color w:val="15803D"/>
                <w:sz w:val="15"/>
              </w:rPr>
              <w:t>DESIGN DECISION · HOSTED PYANNOTE FOR THE DEPLOYED APP</w:t>
            </w:r>
          </w:p>
          <w:p>
            <w:pPr>
              <w:spacing w:after="40"/>
            </w:pPr>
            <w:r>
              <w:rPr>
                <w:rFonts w:ascii="Segoe UI" w:hAnsi="Segoe UI"/>
                <w:sz w:val="18"/>
              </w:rPr>
              <w:t xml:space="preserve">The brief asked for pyannote. Running it locally is possible, but it cannot fit on the free cloud tier. The hosted pyannoteAI API (from the pyannote authors) gives the same family of models without PyTorch, and additionally supports </w:t>
            </w:r>
            <w:r>
              <w:rPr>
                <w:rFonts w:ascii="Segoe UI" w:hAnsi="Segoe UI"/>
                <w:b/>
                <w:sz w:val="18"/>
              </w:rPr>
              <w:t>voiceprints</w:t>
            </w:r>
            <w:r>
              <w:rPr>
                <w:rFonts w:ascii="Segoe UI" w:hAnsi="Segoe UI"/>
                <w:sz w:val="18"/>
              </w:rPr>
              <w:t xml:space="preserve"> for automatic naming. Local pyannote remains available for use on a personal computer.</w:t>
            </w:r>
          </w:p>
        </w:tc>
      </w:tr>
    </w:tbl>
    <w:p>
      <w:pPr>
        <w:spacing w:after="40"/>
      </w:pPr>
    </w:p>
    <w:p>
      <w:pPr>
        <w:pStyle w:val="Heading2"/>
        <w:keepNext/>
        <w:pBdr>
          <w:left w:val="single" w:sz="24" w:color="6D4AFF" w:space="6"/>
        </w:pBdr>
        <w:ind w:left="170"/>
      </w:pPr>
      <w:r>
        <w:t>7.3 Aligning words with speakers</w:t>
      </w:r>
    </w:p>
    <w:p>
      <w:r>
        <w:rPr>
          <w:rFonts w:ascii="Consolas" w:hAnsi="Consolas"/>
        </w:rPr>
        <w:t>assign_speakers</w:t>
      </w:r>
      <w:r>
        <w:rPr>
          <w:rFonts w:ascii="Segoe UI" w:hAnsi="Segoe UI"/>
        </w:rPr>
        <w:t xml:space="preserve"> gives every Whisper word to the speaker whose turn contains the word's midpoint, so a sentence is split exactly where the voice changes. One-word interjections ("yeah") do not fragment a turn. If a recording has no word timestamps, the speaker with the largest time overlap wins the segment. Raw labels (</w:t>
      </w:r>
      <w:r>
        <w:rPr>
          <w:rFonts w:ascii="Consolas" w:hAnsi="Consolas"/>
        </w:rPr>
        <w:t>SPEAKER_00</w:t>
      </w:r>
      <w:r>
        <w:rPr>
          <w:rFonts w:ascii="Segoe UI" w:hAnsi="Segoe UI"/>
        </w:rPr>
        <w:t xml:space="preserve">) become </w:t>
      </w:r>
      <w:r>
        <w:rPr>
          <w:rFonts w:ascii="Consolas" w:hAnsi="Consolas"/>
        </w:rPr>
        <w:t>Speaker 1</w:t>
      </w:r>
      <w:r>
        <w:rPr>
          <w:rFonts w:ascii="Segoe UI" w:hAnsi="Segoe UI"/>
        </w:rPr>
        <w:t xml:space="preserve">, </w:t>
      </w:r>
      <w:r>
        <w:rPr>
          <w:rFonts w:ascii="Consolas" w:hAnsi="Consolas"/>
        </w:rPr>
        <w:t>Speaker 2</w:t>
      </w:r>
      <w:r>
        <w:rPr>
          <w:rFonts w:ascii="Segoe UI" w:hAnsi="Segoe UI"/>
        </w:rPr>
        <w:t xml:space="preserve"> in order of first appearance.</w:t>
      </w:r>
    </w:p>
    <w:p>
      <w:pPr>
        <w:pStyle w:val="Heading2"/>
        <w:keepNext/>
        <w:pBdr>
          <w:left w:val="single" w:sz="24" w:color="6D4AFF" w:space="6"/>
        </w:pBdr>
        <w:ind w:left="170"/>
      </w:pPr>
      <w:r>
        <w:t>7.4 Putting names on voices</w:t>
      </w:r>
    </w:p>
    <w:p>
      <w:pPr>
        <w:spacing w:after="50"/>
        <w:ind w:left="425" w:hanging="283"/>
      </w:pPr>
      <w:r>
        <w:rPr>
          <w:b/>
          <w:color w:val="6D4AFF"/>
        </w:rPr>
        <w:t xml:space="preserve">1.  </w:t>
      </w:r>
      <w:r>
        <w:rPr>
          <w:rFonts w:ascii="Segoe UI" w:hAnsi="Segoe UI"/>
          <w:b/>
        </w:rPr>
        <w:t>Voice profiles (automatic).</w:t>
      </w:r>
      <w:r>
        <w:rPr>
          <w:rFonts w:ascii="Segoe UI" w:hAnsi="Segoe UI"/>
        </w:rPr>
        <w:t xml:space="preserve"> Settings → Voices: give a name and a 5-30 second clip of one person. pyannoteAI returns a </w:t>
      </w:r>
      <w:r>
        <w:rPr>
          <w:rFonts w:ascii="Segoe UI" w:hAnsi="Segoe UI"/>
          <w:b/>
        </w:rPr>
        <w:t>voiceprint</w:t>
      </w:r>
      <w:r>
        <w:rPr>
          <w:rFonts w:ascii="Segoe UI" w:hAnsi="Segoe UI"/>
        </w:rPr>
        <w:t xml:space="preserve">, a compact fingerprint stored in the local database. On later recordings the </w:t>
      </w:r>
      <w:r>
        <w:rPr>
          <w:rFonts w:ascii="Segoe UI" w:hAnsi="Segoe UI"/>
          <w:i/>
        </w:rPr>
        <w:t>identify</w:t>
      </w:r>
      <w:r>
        <w:rPr>
          <w:rFonts w:ascii="Segoe UI" w:hAnsi="Segoe UI"/>
        </w:rPr>
        <w:t xml:space="preserve"> job matches voices to voiceprints; a voice that matches well enough gets the name, the rest stay "Speaker N".</w:t>
      </w:r>
    </w:p>
    <w:p>
      <w:pPr>
        <w:spacing w:after="50"/>
        <w:ind w:left="425" w:hanging="283"/>
      </w:pPr>
      <w:r>
        <w:rPr>
          <w:b/>
          <w:color w:val="6D4AFF"/>
        </w:rPr>
        <w:t xml:space="preserve">2.  </w:t>
      </w:r>
      <w:r>
        <w:rPr>
          <w:rFonts w:ascii="Segoe UI" w:hAnsi="Segoe UI"/>
          <w:b/>
        </w:rPr>
        <w:t>Clues in the conversation</w:t>
      </w:r>
      <w:r>
        <w:rPr>
          <w:rFonts w:ascii="Segoe UI" w:hAnsi="Segoe UI"/>
        </w:rPr>
        <w:t xml:space="preserve"> (</w:t>
      </w:r>
      <w:r>
        <w:rPr>
          <w:rFonts w:ascii="Consolas" w:hAnsi="Consolas"/>
        </w:rPr>
        <w:t>speakers.py</w:t>
      </w:r>
      <w:r>
        <w:rPr>
          <w:rFonts w:ascii="Segoe UI" w:hAnsi="Segoe UI"/>
        </w:rPr>
        <w:t xml:space="preserve">): self-introductions ("I'm Priya", weight 3), being addressed ("Rahul, can you..." means the </w:t>
      </w:r>
      <w:r>
        <w:rPr>
          <w:rFonts w:ascii="Segoe UI" w:hAnsi="Segoe UI"/>
          <w:i/>
        </w:rPr>
        <w:t>next</w:t>
      </w:r>
      <w:r>
        <w:rPr>
          <w:rFonts w:ascii="Segoe UI" w:hAnsi="Segoe UI"/>
        </w:rPr>
        <w:t xml:space="preserve"> voice, 1.2), being thanked ("Thanks Rahul" means the </w:t>
      </w:r>
      <w:r>
        <w:rPr>
          <w:rFonts w:ascii="Segoe UI" w:hAnsi="Segoe UI"/>
          <w:i/>
        </w:rPr>
        <w:t>previous</w:t>
      </w:r>
      <w:r>
        <w:rPr>
          <w:rFonts w:ascii="Segoe UI" w:hAnsi="Segoe UI"/>
        </w:rPr>
        <w:t xml:space="preserve"> voice, 0.9), elimination (one unnamed voice and one unused attendee), and an optional LLM that must quote its evidence. Names must be attendees or appear in the transcript.</w:t>
      </w:r>
    </w:p>
    <w:p>
      <w:pPr>
        <w:spacing w:after="50"/>
        <w:ind w:left="425" w:hanging="283"/>
      </w:pPr>
      <w:r>
        <w:rPr>
          <w:b/>
          <w:color w:val="6D4AFF"/>
        </w:rPr>
        <w:t xml:space="preserve">3.  </w:t>
      </w:r>
      <w:r>
        <w:rPr>
          <w:rFonts w:ascii="Segoe UI" w:hAnsi="Segoe UI"/>
          <w:b/>
        </w:rPr>
        <w:t>Manual.</w:t>
      </w:r>
      <w:r>
        <w:rPr>
          <w:rFonts w:ascii="Segoe UI" w:hAnsi="Segoe UI"/>
        </w:rPr>
        <w:t xml:space="preserve"> The </w:t>
      </w:r>
      <w:r>
        <w:rPr>
          <w:rFonts w:ascii="Segoe UI" w:hAnsi="Segoe UI"/>
          <w:i/>
        </w:rPr>
        <w:t>Who is who?</w:t>
      </w:r>
      <w:r>
        <w:rPr>
          <w:rFonts w:ascii="Segoe UI" w:hAnsi="Segoe UI"/>
        </w:rPr>
        <w:t xml:space="preserve"> panel with audio samples. Suggestions are never applied silently.</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MATCH STRICTNESS 60 / 100</w:t>
            </w:r>
          </w:p>
          <w:p>
            <w:pPr>
              <w:spacing w:after="40"/>
            </w:pPr>
            <w:r>
              <w:rPr>
                <w:rFonts w:ascii="Segoe UI" w:hAnsi="Segoe UI"/>
                <w:b/>
                <w:sz w:val="18"/>
              </w:rPr>
              <w:t>Assumption:</w:t>
            </w:r>
            <w:r>
              <w:rPr>
                <w:rFonts w:ascii="Segoe UI" w:hAnsi="Segoe UI"/>
                <w:sz w:val="18"/>
              </w:rPr>
              <w:t xml:space="preserve"> a pyannoteAI match score of 60 or more is trustworthy. </w:t>
            </w:r>
            <w:r>
              <w:rPr>
                <w:rFonts w:ascii="Segoe UI" w:hAnsi="Segoe UI"/>
                <w:b/>
                <w:sz w:val="18"/>
              </w:rPr>
              <w:t>Why:</w:t>
            </w:r>
            <w:r>
              <w:rPr>
                <w:rFonts w:ascii="Segoe UI" w:hAnsi="Segoe UI"/>
                <w:sz w:val="18"/>
              </w:rPr>
              <w:t xml:space="preserve"> pyannoteAI documents 50-70 as the sensible range - lower produces wrong names, higher leaves real colleagues as "Speaker N". 60 sits in the middle. </w:t>
            </w:r>
            <w:r>
              <w:rPr>
                <w:rFonts w:ascii="Segoe UI" w:hAnsi="Segoe UI"/>
                <w:b/>
                <w:sz w:val="18"/>
              </w:rPr>
              <w:t>Effect:</w:t>
            </w:r>
            <w:r>
              <w:rPr>
                <w:rFonts w:ascii="Segoe UI" w:hAnsi="Segoe UI"/>
                <w:sz w:val="18"/>
              </w:rPr>
              <w:t xml:space="preserve"> adjustable in Settings → Voices. Unknown people are never forced onto a name.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EVIDENCE WEIGHTS FOR NAME SUGGESTIONS</w:t>
            </w:r>
          </w:p>
          <w:p>
            <w:pPr>
              <w:spacing w:after="40"/>
            </w:pPr>
            <w:r>
              <w:rPr>
                <w:rFonts w:ascii="Segoe UI" w:hAnsi="Segoe UI"/>
                <w:b/>
                <w:sz w:val="18"/>
              </w:rPr>
              <w:t>Assumption:</w:t>
            </w:r>
            <w:r>
              <w:rPr>
                <w:rFonts w:ascii="Segoe UI" w:hAnsi="Segoe UI"/>
                <w:sz w:val="18"/>
              </w:rPr>
              <w:t xml:space="preserve"> a self-introduction is stronger evidence (3.0) than being addressed (1.2) or thanked (0.9). </w:t>
            </w:r>
            <w:r>
              <w:rPr>
                <w:rFonts w:ascii="Segoe UI" w:hAnsi="Segoe UI"/>
                <w:b/>
                <w:sz w:val="18"/>
              </w:rPr>
              <w:t>Why:</w:t>
            </w:r>
            <w:r>
              <w:rPr>
                <w:rFonts w:ascii="Segoe UI" w:hAnsi="Segoe UI"/>
                <w:sz w:val="18"/>
              </w:rPr>
              <w:t xml:space="preserve"> people name themselves reliably, whereas "Thanks Rahul" could refer to someone who spoke earlier. Confidence is </w:t>
            </w:r>
            <w:r>
              <w:rPr>
                <w:rFonts w:ascii="Consolas" w:hAnsi="Consolas"/>
                <w:sz w:val="18"/>
              </w:rPr>
              <w:t>0.45 + 0.12 x votes</w:t>
            </w:r>
            <w:r>
              <w:rPr>
                <w:rFonts w:ascii="Segoe UI" w:hAnsi="Segoe UI"/>
                <w:sz w:val="18"/>
              </w:rPr>
              <w:t>, capped at 0.95, and the user always confirms.</w:t>
            </w:r>
          </w:p>
        </w:tc>
      </w:tr>
    </w:tbl>
    <w:p>
      <w:pPr>
        <w:spacing w:after="40"/>
      </w:pPr>
    </w:p>
    <w:p>
      <w:r>
        <w:rPr>
          <w:rFonts w:ascii="Segoe UI" w:hAnsi="Segoe UI"/>
        </w:rPr>
        <w:t>Applying names renames the transcript, task owners and decisions, updates the attendee list and refreshes the search index. If the speaker service fails or has no credits, the transcript is still saved (as one speaker) with a visible warning.</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8   </w:t>
            </w:r>
            <w:r>
              <w:rPr>
                <w:b/>
                <w:color w:val="FFFFFF"/>
                <w:sz w:val="40"/>
              </w:rPr>
              <w:t>Classical NLP: how sentences are understood</w:t>
            </w:r>
          </w:p>
          <w:p>
            <w:pPr>
              <w:spacing w:after="0"/>
            </w:pPr>
            <w:r>
              <w:rPr>
                <w:rFonts w:ascii="Segoe UI" w:hAnsi="Segoe UI"/>
                <w:color w:val="C9D0FF"/>
                <w:sz w:val="20"/>
              </w:rPr>
              <w:t>Two independent experts vote on every sentence; three extractors then find the owner, the deadline and any event.</w:t>
            </w:r>
          </w:p>
        </w:tc>
      </w:tr>
    </w:tbl>
    <w:p>
      <w:pPr>
        <w:spacing w:after="40"/>
      </w:pPr>
    </w:p>
    <w:p>
      <w:pPr>
        <w:keepNext/>
        <w:jc w:val="center"/>
      </w:pPr>
      <w:r>
        <w:drawing>
          <wp:inline xmlns:a="http://schemas.openxmlformats.org/drawingml/2006/main" xmlns:pic="http://schemas.openxmlformats.org/drawingml/2006/picture">
            <wp:extent cx="5903999" cy="3893166"/>
            <wp:docPr id="33" name="Picture 33"/>
            <wp:cNvGraphicFramePr>
              <a:graphicFrameLocks noChangeAspect="1"/>
            </wp:cNvGraphicFramePr>
            <a:graphic>
              <a:graphicData uri="http://schemas.openxmlformats.org/drawingml/2006/picture">
                <pic:pic>
                  <pic:nvPicPr>
                    <pic:cNvPr id="0" name="04_nlp_scoring.png"/>
                    <pic:cNvPicPr/>
                  </pic:nvPicPr>
                  <pic:blipFill>
                    <a:blip r:embed="rId44"/>
                    <a:stretch>
                      <a:fillRect/>
                    </a:stretch>
                  </pic:blipFill>
                  <pic:spPr>
                    <a:xfrm>
                      <a:off x="0" y="0"/>
                      <a:ext cx="5903999" cy="3893166"/>
                    </a:xfrm>
                    <a:prstGeom prst="rect"/>
                  </pic:spPr>
                </pic:pic>
              </a:graphicData>
            </a:graphic>
          </wp:inline>
        </w:drawing>
      </w:r>
    </w:p>
    <w:p>
      <w:pPr>
        <w:jc w:val="center"/>
      </w:pPr>
      <w:r>
        <w:rPr>
          <w:b/>
          <w:color w:val="6D4AFF"/>
          <w:sz w:val="17"/>
        </w:rPr>
        <w:t>Figure 32</w:t>
      </w:r>
      <w:r>
        <w:rPr>
          <w:i/>
          <w:color w:val="5B648F"/>
          <w:sz w:val="17"/>
        </w:rPr>
        <w:t xml:space="preserve">  ·  Classical NLP scoring</w:t>
      </w:r>
    </w:p>
    <w:p>
      <w:pPr>
        <w:pStyle w:val="Heading2"/>
        <w:keepNext/>
        <w:pBdr>
          <w:left w:val="single" w:sz="24" w:color="6D4AFF" w:space="6"/>
        </w:pBdr>
        <w:ind w:left="170"/>
      </w:pPr>
      <w:r>
        <w:t>8.1 The rule expert</w:t>
      </w:r>
    </w:p>
    <w:p>
      <w:r>
        <w:rPr>
          <w:rFonts w:ascii="Segoe UI" w:hAnsi="Segoe UI"/>
        </w:rPr>
        <w:t xml:space="preserve">Weighted cue patterns, combined as </w:t>
      </w:r>
      <w:r>
        <w:rPr>
          <w:rFonts w:ascii="Consolas" w:hAnsi="Consolas"/>
        </w:rPr>
        <w:t>1 - (1-w1)(1-w2)...</w:t>
      </w:r>
      <w:r>
        <w:rPr>
          <w:rFonts w:ascii="Segoe UI" w:hAnsi="Segoe UI"/>
        </w:rPr>
        <w:t>:</w:t>
      </w:r>
    </w:p>
    <w:tbl>
      <w:tblPr>
        <w:tblW w:type="auto" w:w="0"/>
        <w:jc w:val="center"/>
        <w:tblLayout w:type="fixed"/>
        <w:tblLook w:firstColumn="1" w:firstRow="1" w:lastColumn="0" w:lastRow="0" w:noHBand="0" w:noVBand="1" w:val="04A0"/>
      </w:tblPr>
      <w:tblGrid>
        <w:gridCol w:w="4876"/>
        <w:gridCol w:w="4876"/>
      </w:tblGrid>
      <w:tr>
        <w:tc>
          <w:tcPr>
            <w:tcW w:type="dxa" w:w="748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Cue</w:t>
            </w:r>
          </w:p>
        </w:tc>
        <w:tc>
          <w:tcPr>
            <w:tcW w:type="dxa" w:w="226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Weight</w:t>
            </w:r>
          </w:p>
        </w:tc>
      </w:tr>
      <w:tr>
        <w:tc>
          <w:tcPr>
            <w:tcW w:type="dxa" w:w="748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"action item", "next steps are"</w:t>
            </w:r>
          </w:p>
        </w:tc>
        <w:tc>
          <w:tcPr>
            <w:tcW w:type="dxa" w:w="226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0.95</w:t>
            </w:r>
          </w:p>
        </w:tc>
      </w:tr>
      <w:tr>
        <w:tc>
          <w:tcPr>
            <w:tcW w:type="dxa" w:w="748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"X will / 'll &lt;action verb&gt;"</w:t>
            </w:r>
          </w:p>
        </w:tc>
        <w:tc>
          <w:tcPr>
            <w:tcW w:type="dxa" w:w="226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0.92</w:t>
            </w:r>
          </w:p>
        </w:tc>
      </w:tr>
      <w:tr>
        <w:tc>
          <w:tcPr>
            <w:tcW w:type="dxa" w:w="748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"can you / could you &lt;verb&gt;"</w:t>
            </w:r>
          </w:p>
        </w:tc>
        <w:tc>
          <w:tcPr>
            <w:tcW w:type="dxa" w:w="226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0.88</w:t>
            </w:r>
          </w:p>
        </w:tc>
      </w:tr>
      <w:tr>
        <w:tc>
          <w:tcPr>
            <w:tcW w:type="dxa" w:w="748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"going to &lt;verb&gt;", "responsible for", "assigned to"</w:t>
            </w:r>
          </w:p>
        </w:tc>
        <w:tc>
          <w:tcPr>
            <w:tcW w:type="dxa" w:w="226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0.85 - 0.88</w:t>
            </w:r>
          </w:p>
        </w:tc>
      </w:tr>
      <w:tr>
        <w:tc>
          <w:tcPr>
            <w:tcW w:type="dxa" w:w="748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"needs to &lt;verb&gt;"</w:t>
            </w:r>
          </w:p>
        </w:tc>
        <w:tc>
          <w:tcPr>
            <w:tcW w:type="dxa" w:w="226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0.80</w:t>
            </w:r>
          </w:p>
        </w:tc>
      </w:tr>
      <w:tr>
        <w:tc>
          <w:tcPr>
            <w:tcW w:type="dxa" w:w="748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"we decided / agreed / resolved"</w:t>
            </w:r>
          </w:p>
        </w:tc>
        <w:tc>
          <w:tcPr>
            <w:tcW w:type="dxa" w:w="226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0.96</w:t>
            </w:r>
          </w:p>
        </w:tc>
      </w:tr>
      <w:tr>
        <w:tc>
          <w:tcPr>
            <w:tcW w:type="dxa" w:w="748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 decision is", "Decision:"</w:t>
            </w:r>
          </w:p>
        </w:tc>
        <w:tc>
          <w:tcPr>
            <w:tcW w:type="dxa" w:w="226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0.96 - 1.0</w:t>
            </w:r>
          </w:p>
        </w:tc>
      </w:tr>
      <w:tr>
        <w:tc>
          <w:tcPr>
            <w:tcW w:type="dxa" w:w="748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"let's go with", "it's settled"</w:t>
            </w:r>
          </w:p>
        </w:tc>
        <w:tc>
          <w:tcPr>
            <w:tcW w:type="dxa" w:w="226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0.85 - 0.92</w:t>
            </w:r>
          </w:p>
        </w:tc>
      </w:tr>
    </w:tbl>
    <w:p>
      <w:pPr>
        <w:spacing w:after="60"/>
      </w:pPr>
    </w:p>
    <w:p>
      <w:r>
        <w:rPr>
          <w:rFonts w:ascii="Segoe UI" w:hAnsi="Segoe UI"/>
        </w:rPr>
        <w:t>Hedging words (</w:t>
      </w:r>
      <w:r>
        <w:rPr>
          <w:rFonts w:ascii="Segoe UI" w:hAnsi="Segoe UI"/>
          <w:i/>
        </w:rPr>
        <w:t>maybe, might, perhaps, we could, consider...</w:t>
      </w:r>
      <w:r>
        <w:rPr>
          <w:rFonts w:ascii="Segoe UI" w:hAnsi="Segoe UI"/>
        </w:rPr>
        <w:t>) mark a suggestion instead of a commitment. A question mark does not turn a request into a question: "Priya, can you send the report?" stays a task.</w:t>
      </w:r>
    </w:p>
    <w:p>
      <w:pPr>
        <w:pStyle w:val="Heading2"/>
        <w:keepNext/>
        <w:pBdr>
          <w:left w:val="single" w:sz="24" w:color="6D4AFF" w:space="6"/>
        </w:pBdr>
        <w:ind w:left="170"/>
      </w:pPr>
      <w:r>
        <w:t>8.2 The statistics expert</w:t>
      </w:r>
    </w:p>
    <w:p>
      <w:r>
        <w:rPr>
          <w:rFonts w:ascii="Segoe UI" w:hAnsi="Segoe UI"/>
        </w:rPr>
        <w:t>TF-IDF features and Multinomial Naive Bayes (section 5.2) give a probability for each label: action, decision, question, discussion.</w:t>
      </w:r>
    </w:p>
    <w:p>
      <w:pPr>
        <w:pStyle w:val="Heading2"/>
        <w:keepNext/>
        <w:pBdr>
          <w:left w:val="single" w:sz="24" w:color="6D4AFF" w:space="6"/>
        </w:pBdr>
        <w:ind w:left="170"/>
      </w:pPr>
      <w:r>
        <w:t>8.3 Fusion</w:t>
      </w:r>
    </w:p>
    <w:p>
      <w:r>
        <w:rPr>
          <w:rFonts w:ascii="Consolas" w:hAnsi="Consolas"/>
        </w:rPr>
        <w:t>score = 0.5 x NaiveBayes + 0.5 x rules</w:t>
      </w:r>
      <w:r>
        <w:rPr>
          <w:rFonts w:ascii="Segoe UI" w:hAnsi="Segoe UI"/>
        </w:rPr>
        <w:t xml:space="preserve">, multiplied by 0.8 when the sentence is hedged. The </w:t>
      </w:r>
      <w:r>
        <w:rPr>
          <w:rFonts w:ascii="Segoe UI" w:hAnsi="Segoe UI"/>
          <w:b/>
        </w:rPr>
        <w:t>margin</w:t>
      </w:r>
      <w:r>
        <w:rPr>
          <w:rFonts w:ascii="Segoe UI" w:hAnsi="Segoe UI"/>
        </w:rPr>
        <w:t xml:space="preserve"> is the gap to the best competing label. Sentences scoring below 0.33 are treated as ordinary conversation and never reach the gateway.</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EQUAL WEIGHT FOR RULES AND STATISTICS; HEDGE FACTOR 0.8; FLOOR 0.33</w:t>
            </w:r>
          </w:p>
          <w:p>
            <w:pPr>
              <w:spacing w:after="40"/>
            </w:pPr>
            <w:r>
              <w:rPr>
                <w:rFonts w:ascii="Segoe UI" w:hAnsi="Segoe UI"/>
                <w:b/>
                <w:sz w:val="18"/>
              </w:rPr>
              <w:t>Assumption:</w:t>
            </w:r>
            <w:r>
              <w:rPr>
                <w:rFonts w:ascii="Segoe UI" w:hAnsi="Segoe UI"/>
                <w:sz w:val="18"/>
              </w:rPr>
              <w:t xml:space="preserve"> the two experts deserve equal say. </w:t>
            </w:r>
            <w:r>
              <w:rPr>
                <w:rFonts w:ascii="Segoe UI" w:hAnsi="Segoe UI"/>
                <w:b/>
                <w:sz w:val="18"/>
              </w:rPr>
              <w:t>Why:</w:t>
            </w:r>
            <w:r>
              <w:rPr>
                <w:rFonts w:ascii="Segoe UI" w:hAnsi="Segoe UI"/>
                <w:sz w:val="18"/>
              </w:rPr>
              <w:t xml:space="preserve"> the statistics expert was trained on template data and the rules were written by hand; neither is clearly better, and averaging lets each correct the other. </w:t>
            </w:r>
            <w:r>
              <w:rPr>
                <w:rFonts w:ascii="Segoe UI" w:hAnsi="Segoe UI"/>
                <w:b/>
                <w:sz w:val="18"/>
              </w:rPr>
              <w:t>Effect:</w:t>
            </w:r>
            <w:r>
              <w:rPr>
                <w:rFonts w:ascii="Segoe UI" w:hAnsi="Segoe UI"/>
                <w:sz w:val="18"/>
              </w:rPr>
              <w:t xml:space="preserve"> values were chosen by inspecting behaviour on the sample meetings and the held-out sentences, not by large-scale tuning. They are constants in </w:t>
            </w:r>
            <w:r>
              <w:rPr>
                <w:rFonts w:ascii="Consolas" w:hAnsi="Consolas"/>
                <w:sz w:val="18"/>
              </w:rPr>
              <w:t>nlp.py</w:t>
            </w:r>
            <w:r>
              <w:rPr>
                <w:rFonts w:ascii="Segoe UI" w:hAnsi="Segoe UI"/>
                <w:sz w:val="18"/>
              </w:rPr>
              <w:t xml:space="preserve"> and can be changed.</w:t>
            </w:r>
          </w:p>
        </w:tc>
      </w:tr>
    </w:tbl>
    <w:p>
      <w:pPr>
        <w:spacing w:after="40"/>
      </w:pPr>
    </w:p>
    <w:p>
      <w:pPr>
        <w:pStyle w:val="Heading2"/>
        <w:keepNext/>
        <w:pBdr>
          <w:left w:val="single" w:sz="24" w:color="6D4AFF" w:space="6"/>
        </w:pBdr>
        <w:ind w:left="170"/>
      </w:pPr>
      <w:r>
        <w:t>8.4 The extractors</w:t>
      </w:r>
    </w:p>
    <w:p>
      <w:pPr>
        <w:spacing w:after="50"/>
        <w:ind w:left="425" w:hanging="283"/>
      </w:pPr>
      <w:r>
        <w:rPr>
          <w:b/>
          <w:color w:val="6D4AFF"/>
        </w:rPr>
        <w:t xml:space="preserve">•  </w:t>
      </w:r>
      <w:r>
        <w:rPr>
          <w:rFonts w:ascii="Segoe UI" w:hAnsi="Segoe UI"/>
          <w:b/>
        </w:rPr>
        <w:t>Owner</w:t>
      </w:r>
      <w:r>
        <w:rPr>
          <w:rFonts w:ascii="Segoe UI" w:hAnsi="Segoe UI"/>
        </w:rPr>
        <w:t xml:space="preserve"> (</w:t>
      </w:r>
      <w:r>
        <w:rPr>
          <w:rFonts w:ascii="Consolas" w:hAnsi="Consolas"/>
        </w:rPr>
        <w:t>extract_owner</w:t>
      </w:r>
      <w:r>
        <w:rPr>
          <w:rFonts w:ascii="Segoe UI" w:hAnsi="Segoe UI"/>
        </w:rPr>
        <w:t xml:space="preserve">): "I" becomes the speaker; "Priya will..." matches a known speaker's full name ("Priya Nair"); "Priya, can you..." addresses Priya; "we / someone" means </w:t>
      </w:r>
      <w:r>
        <w:rPr>
          <w:rFonts w:ascii="Segoe UI" w:hAnsi="Segoe UI"/>
          <w:i/>
        </w:rPr>
        <w:t>Unassigned</w:t>
      </w:r>
      <w:r>
        <w:rPr>
          <w:rFonts w:ascii="Segoe UI" w:hAnsi="Segoe UI"/>
        </w:rPr>
        <w:t>; "he / she / they" cannot be resolved. Each result carries a confidence (0.95 for a known person down to 0.4 for a pronoun).</w:t>
      </w:r>
    </w:p>
    <w:p>
      <w:pPr>
        <w:spacing w:after="50"/>
        <w:ind w:left="425" w:hanging="283"/>
      </w:pPr>
      <w:r>
        <w:rPr>
          <w:b/>
          <w:color w:val="6D4AFF"/>
        </w:rPr>
        <w:t xml:space="preserve">•  </w:t>
      </w:r>
      <w:r>
        <w:rPr>
          <w:rFonts w:ascii="Segoe UI" w:hAnsi="Segoe UI"/>
          <w:b/>
        </w:rPr>
        <w:t>Deadline</w:t>
      </w:r>
      <w:r>
        <w:rPr>
          <w:rFonts w:ascii="Segoe UI" w:hAnsi="Segoe UI"/>
        </w:rPr>
        <w:t xml:space="preserve"> (</w:t>
      </w:r>
      <w:r>
        <w:rPr>
          <w:rFonts w:ascii="Consolas" w:hAnsi="Consolas"/>
        </w:rPr>
        <w:t>dates.py</w:t>
      </w:r>
      <w:r>
        <w:rPr>
          <w:rFonts w:ascii="Segoe UI" w:hAnsi="Segoe UI"/>
        </w:rPr>
        <w:t xml:space="preserve">): finds expressions such as "by Monday", "next Friday at 3 PM", "end of the month", "in two weeks", "25th October" and converts them </w:t>
      </w:r>
      <w:r>
        <w:rPr>
          <w:rFonts w:ascii="Segoe UI" w:hAnsi="Segoe UI"/>
          <w:b/>
        </w:rPr>
        <w:t>relative to the meeting date</w:t>
      </w:r>
      <w:r>
        <w:rPr>
          <w:rFonts w:ascii="Segoe UI" w:hAnsi="Segoe UI"/>
        </w:rPr>
        <w:t>.</w:t>
      </w:r>
    </w:p>
    <w:p>
      <w:pPr>
        <w:spacing w:after="50"/>
        <w:ind w:left="425" w:hanging="283"/>
      </w:pPr>
      <w:r>
        <w:rPr>
          <w:b/>
          <w:color w:val="6D4AFF"/>
        </w:rPr>
        <w:t xml:space="preserve">•  </w:t>
      </w:r>
      <w:r>
        <w:rPr>
          <w:rFonts w:ascii="Segoe UI" w:hAnsi="Segoe UI"/>
          <w:b/>
        </w:rPr>
        <w:t>Event</w:t>
      </w:r>
      <w:r>
        <w:rPr>
          <w:rFonts w:ascii="Segoe UI" w:hAnsi="Segoe UI"/>
        </w:rPr>
        <w:t xml:space="preserve"> (</w:t>
      </w:r>
      <w:r>
        <w:rPr>
          <w:rFonts w:ascii="Consolas" w:hAnsi="Consolas"/>
        </w:rPr>
        <w:t>extract_event</w:t>
      </w:r>
      <w:r>
        <w:rPr>
          <w:rFonts w:ascii="Segoe UI" w:hAnsi="Segoe UI"/>
        </w:rPr>
        <w:t>): a meeting-type word (call, demo, review, sync, workshop...) plus an exact date becomes a calendar event with an optional time.</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0ECFF"/>
            <w:tcBorders>
              <w:top w:val="nil"/>
              <w:left w:val="single" w:sz="24" w:color="6D4AFF" w:space="0"/>
              <w:bottom w:val="nil"/>
              <w:right w:val="nil"/>
            </w:tcBorders>
            <w:tcMar>
              <w:top w:w="90" w:type="dxa"/>
              <w:left w:w="200" w:type="dxa"/>
              <w:bottom w:w="80" w:type="dxa"/>
              <w:right w:w="160" w:type="dxa"/>
            </w:tcMar>
          </w:tcPr>
          <w:p>
            <w:pPr>
              <w:spacing w:after="40"/>
            </w:pPr>
            <w:r>
              <w:rPr>
                <w:rFonts w:ascii="Segoe UI" w:hAnsi="Segoe UI"/>
                <w:b/>
                <w:color w:val="6D4AFF"/>
                <w:sz w:val="15"/>
              </w:rPr>
              <w:t>KEY IDEA · DATES ARE COMPUTED BY CODE, NEVER BY AN LLM</w:t>
            </w:r>
          </w:p>
          <w:p>
            <w:pPr>
              <w:spacing w:after="40"/>
            </w:pPr>
            <w:r>
              <w:rPr>
                <w:rFonts w:ascii="Segoe UI" w:hAnsi="Segoe UI"/>
                <w:sz w:val="18"/>
              </w:rPr>
              <w:t xml:space="preserve">The date resolver is deterministic and unit-tested. Vague phrases ("next week", "soon") keep their text but receive </w:t>
            </w:r>
            <w:r>
              <w:rPr>
                <w:rFonts w:ascii="Segoe UI" w:hAnsi="Segoe UI"/>
                <w:b/>
                <w:sz w:val="18"/>
              </w:rPr>
              <w:t>no calendar date</w:t>
            </w:r>
            <w:r>
              <w:rPr>
                <w:rFonts w:ascii="Segoe UI" w:hAnsi="Segoe UI"/>
                <w:sz w:val="18"/>
              </w:rPr>
              <w:t xml:space="preserve">; the deadline shows </w:t>
            </w:r>
            <w:r>
              <w:rPr>
                <w:rFonts w:ascii="Segoe UI" w:hAnsi="Segoe UI"/>
                <w:i/>
                <w:sz w:val="18"/>
              </w:rPr>
              <w:t>Not specified</w:t>
            </w:r>
            <w:r>
              <w:rPr>
                <w:rFonts w:ascii="Segoe UI" w:hAnsi="Segoe UI"/>
                <w:sz w:val="18"/>
              </w:rPr>
              <w:t xml:space="preserve">. Ambiguous numeric dates such as </w:t>
            </w:r>
            <w:r>
              <w:rPr>
                <w:rFonts w:ascii="Consolas" w:hAnsi="Consolas"/>
                <w:sz w:val="18"/>
              </w:rPr>
              <w:t>03/04</w:t>
            </w:r>
            <w:r>
              <w:rPr>
                <w:rFonts w:ascii="Segoe UI" w:hAnsi="Segoe UI"/>
                <w:sz w:val="18"/>
              </w:rPr>
              <w:t xml:space="preserve"> are never guessed.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DATE CONVENTIONS</w:t>
            </w:r>
          </w:p>
          <w:p>
            <w:pPr>
              <w:spacing w:after="40"/>
            </w:pPr>
            <w:r>
              <w:rPr>
                <w:rFonts w:ascii="Segoe UI" w:hAnsi="Segoe UI"/>
                <w:b/>
                <w:sz w:val="18"/>
              </w:rPr>
              <w:t>Assumption:</w:t>
            </w:r>
            <w:r>
              <w:rPr>
                <w:rFonts w:ascii="Segoe UI" w:hAnsi="Segoe UI"/>
                <w:sz w:val="18"/>
              </w:rPr>
              <w:t xml:space="preserve"> relative dates are measured from the </w:t>
            </w:r>
            <w:r>
              <w:rPr>
                <w:rFonts w:ascii="Segoe UI" w:hAnsi="Segoe UI"/>
                <w:b/>
                <w:sz w:val="18"/>
              </w:rPr>
              <w:t>meeting date</w:t>
            </w:r>
            <w:r>
              <w:rPr>
                <w:rFonts w:ascii="Segoe UI" w:hAnsi="Segoe UI"/>
                <w:sz w:val="18"/>
              </w:rPr>
              <w:t xml:space="preserve">, "Monday" means the next Monday strictly after it, and "next Monday" means the Monday of the following calendar week; "end of the week" means Friday. </w:t>
            </w:r>
            <w:r>
              <w:rPr>
                <w:rFonts w:ascii="Segoe UI" w:hAnsi="Segoe UI"/>
                <w:b/>
                <w:sz w:val="18"/>
              </w:rPr>
              <w:t>Why:</w:t>
            </w:r>
            <w:r>
              <w:rPr>
                <w:rFonts w:ascii="Segoe UI" w:hAnsi="Segoe UI"/>
                <w:sz w:val="18"/>
              </w:rPr>
              <w:t xml:space="preserve"> a meeting held on Wednesday that says "by Monday" means the coming Monday. Calendar weeks start on Monday in most workplaces. </w:t>
            </w:r>
            <w:r>
              <w:rPr>
                <w:rFonts w:ascii="Segoe UI" w:hAnsi="Segoe UI"/>
                <w:b/>
                <w:sz w:val="18"/>
              </w:rPr>
              <w:t>Effect:</w:t>
            </w:r>
            <w:r>
              <w:rPr>
                <w:rFonts w:ascii="Segoe UI" w:hAnsi="Segoe UI"/>
                <w:sz w:val="18"/>
              </w:rPr>
              <w:t xml:space="preserve"> if a team uses different conventions, the rules live in one file (</w:t>
            </w:r>
            <w:r>
              <w:rPr>
                <w:rFonts w:ascii="Consolas" w:hAnsi="Consolas"/>
                <w:sz w:val="18"/>
              </w:rPr>
              <w:t>core/dates.py</w:t>
            </w:r>
            <w:r>
              <w:rPr>
                <w:rFonts w:ascii="Segoe UI" w:hAnsi="Segoe UI"/>
                <w:sz w:val="18"/>
              </w:rPr>
              <w:t>).</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9   </w:t>
            </w:r>
            <w:r>
              <w:rPr>
                <w:b/>
                <w:color w:val="FFFFFF"/>
                <w:sz w:val="40"/>
              </w:rPr>
              <w:t>The confidence gateway</w:t>
            </w:r>
          </w:p>
          <w:p>
            <w:pPr>
              <w:spacing w:after="0"/>
            </w:pPr>
            <w:r>
              <w:rPr>
                <w:rFonts w:ascii="Segoe UI" w:hAnsi="Segoe UI"/>
                <w:color w:val="C9D0FF"/>
                <w:sz w:val="20"/>
              </w:rPr>
              <w:t>The checkpoint between classical NLP and the LLM. Four questions, asked in order.</w:t>
            </w:r>
          </w:p>
        </w:tc>
      </w:tr>
    </w:tbl>
    <w:p>
      <w:pPr>
        <w:spacing w:after="40"/>
      </w:pPr>
    </w:p>
    <w:p>
      <w:pPr>
        <w:keepNext/>
        <w:jc w:val="center"/>
      </w:pPr>
      <w:r>
        <w:drawing>
          <wp:inline xmlns:a="http://schemas.openxmlformats.org/drawingml/2006/main" xmlns:pic="http://schemas.openxmlformats.org/drawingml/2006/picture">
            <wp:extent cx="5903999" cy="5903999"/>
            <wp:docPr id="34" name="Picture 34"/>
            <wp:cNvGraphicFramePr>
              <a:graphicFrameLocks noChangeAspect="1"/>
            </wp:cNvGraphicFramePr>
            <a:graphic>
              <a:graphicData uri="http://schemas.openxmlformats.org/drawingml/2006/picture">
                <pic:pic>
                  <pic:nvPicPr>
                    <pic:cNvPr id="0" name="03_gateway.png"/>
                    <pic:cNvPicPr/>
                  </pic:nvPicPr>
                  <pic:blipFill>
                    <a:blip r:embed="rId45"/>
                    <a:stretch>
                      <a:fillRect/>
                    </a:stretch>
                  </pic:blipFill>
                  <pic:spPr>
                    <a:xfrm>
                      <a:off x="0" y="0"/>
                      <a:ext cx="5903999" cy="5903999"/>
                    </a:xfrm>
                    <a:prstGeom prst="rect"/>
                  </pic:spPr>
                </pic:pic>
              </a:graphicData>
            </a:graphic>
          </wp:inline>
        </w:drawing>
      </w:r>
    </w:p>
    <w:p>
      <w:pPr>
        <w:jc w:val="center"/>
      </w:pPr>
      <w:r>
        <w:rPr>
          <w:b/>
          <w:color w:val="6D4AFF"/>
          <w:sz w:val="17"/>
        </w:rPr>
        <w:t>Figure 33</w:t>
      </w:r>
      <w:r>
        <w:rPr>
          <w:i/>
          <w:color w:val="5B648F"/>
          <w:sz w:val="17"/>
        </w:rPr>
        <w:t xml:space="preserve">  ·  Confidence gateway</w:t>
      </w:r>
    </w:p>
    <w:tbl>
      <w:tblPr>
        <w:tblW w:type="auto" w:w="0"/>
        <w:jc w:val="center"/>
        <w:tblLayout w:type="fixed"/>
        <w:tblLook w:firstColumn="1" w:firstRow="1" w:lastColumn="0" w:lastRow="0" w:noHBand="0" w:noVBand="1" w:val="04A0"/>
      </w:tblPr>
      <w:tblGrid>
        <w:gridCol w:w="3251"/>
        <w:gridCol w:w="3251"/>
        <w:gridCol w:w="3251"/>
      </w:tblGrid>
      <w:tr>
        <w:tc>
          <w:tcPr>
            <w:tcW w:type="dxa" w:w="3695"/>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Question</w:t>
            </w:r>
          </w:p>
        </w:tc>
        <w:tc>
          <w:tcPr>
            <w:tcW w:type="dxa" w:w="460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Compared</w:t>
            </w:r>
          </w:p>
        </w:tc>
        <w:tc>
          <w:tcPr>
            <w:tcW w:type="dxa" w:w="145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Default</w:t>
            </w:r>
          </w:p>
        </w:tc>
      </w:tr>
      <w:tr>
        <w:tc>
          <w:tcPr>
            <w:tcW w:type="dxa" w:w="3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Q1 Is the score high enough?</w:t>
            </w:r>
          </w:p>
        </w:tc>
        <w:tc>
          <w:tcPr>
            <w:tcW w:type="dxa" w:w="460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fused score (after hedge penalty)</w:t>
            </w:r>
          </w:p>
        </w:tc>
        <w:tc>
          <w:tcPr>
            <w:tcW w:type="dxa" w:w="145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at least 0.80</w:t>
            </w:r>
          </w:p>
        </w:tc>
      </w:tr>
      <w:tr>
        <w:tc>
          <w:tcPr>
            <w:tcW w:type="dxa" w:w="3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Q2 Is it clearly ahead of the other labels?</w:t>
            </w:r>
          </w:p>
        </w:tc>
        <w:tc>
          <w:tcPr>
            <w:tcW w:type="dxa" w:w="460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margin</w:t>
            </w:r>
          </w:p>
        </w:tc>
        <w:tc>
          <w:tcPr>
            <w:tcW w:type="dxa" w:w="145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at least 0.15</w:t>
            </w:r>
          </w:p>
        </w:tc>
      </w:tr>
      <w:tr>
        <w:tc>
          <w:tcPr>
            <w:tcW w:type="dxa" w:w="3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Q3 Is the owner reliable? (tasks)</w:t>
            </w:r>
          </w:p>
        </w:tc>
        <w:tc>
          <w:tcPr>
            <w:tcW w:type="dxa" w:w="460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owner confidence</w:t>
            </w:r>
          </w:p>
        </w:tc>
        <w:tc>
          <w:tcPr>
            <w:tcW w:type="dxa" w:w="145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at least 0.85</w:t>
            </w:r>
          </w:p>
        </w:tc>
      </w:tr>
      <w:tr>
        <w:tc>
          <w:tcPr>
            <w:tcW w:type="dxa" w:w="3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Q4 Is the deadline trustworthy? (tasks)</w:t>
            </w:r>
          </w:p>
        </w:tc>
        <w:tc>
          <w:tcPr>
            <w:tcW w:type="dxa" w:w="460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not from the neighbouring sentence; exact-date confidence</w:t>
            </w:r>
          </w:p>
        </w:tc>
        <w:tc>
          <w:tcPr>
            <w:tcW w:type="dxa" w:w="145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at least 0.85</w:t>
            </w:r>
          </w:p>
        </w:tc>
      </w:tr>
    </w:tbl>
    <w:p>
      <w:pPr>
        <w:spacing w:after="60"/>
      </w:pPr>
    </w:p>
    <w:p>
      <w:r>
        <w:rPr>
          <w:rFonts w:ascii="Segoe UI" w:hAnsi="Segoe UI"/>
          <w:i/>
        </w:rPr>
        <w:t>Failing is not rejecting.</w:t>
      </w:r>
      <w:r>
        <w:rPr>
          <w:rFonts w:ascii="Segoe UI" w:hAnsi="Segoe UI"/>
        </w:rPr>
        <w:t xml:space="preserve"> It means "not sure". Then:</w:t>
      </w:r>
    </w:p>
    <w:p>
      <w:pPr>
        <w:spacing w:after="50"/>
        <w:ind w:left="425" w:hanging="283"/>
      </w:pPr>
      <w:r>
        <w:rPr>
          <w:b/>
          <w:color w:val="6D4AFF"/>
        </w:rPr>
        <w:t xml:space="preserve">•  </w:t>
      </w:r>
      <w:r>
        <w:rPr>
          <w:rFonts w:ascii="Segoe UI" w:hAnsi="Segoe UI"/>
          <w:b/>
        </w:rPr>
        <w:t>LLM configured:</w:t>
      </w:r>
      <w:r>
        <w:rPr>
          <w:rFonts w:ascii="Segoe UI" w:hAnsi="Segoe UI"/>
        </w:rPr>
        <w:t xml:space="preserve"> the sentence and its context go to </w:t>
      </w:r>
      <w:r>
        <w:rPr>
          <w:rFonts w:ascii="Segoe UI" w:hAnsi="Segoe UI"/>
          <w:b/>
        </w:rPr>
        <w:t>one batched call</w:t>
      </w:r>
      <w:r>
        <w:rPr>
          <w:rFonts w:ascii="Segoe UI" w:hAnsi="Segoe UI"/>
        </w:rPr>
        <w:t xml:space="preserve">. If the LLM says task or decision it is kept (method </w:t>
      </w:r>
      <w:r>
        <w:rPr>
          <w:rFonts w:ascii="Segoe UI" w:hAnsi="Segoe UI"/>
          <w:i/>
        </w:rPr>
        <w:t>LLM fallback</w:t>
      </w:r>
      <w:r>
        <w:rPr>
          <w:rFonts w:ascii="Segoe UI" w:hAnsi="Segoe UI"/>
        </w:rPr>
        <w:t>, confidence at least 0.85) and validated; if it says "neither" the sentence is dropped.</w:t>
      </w:r>
    </w:p>
    <w:p>
      <w:pPr>
        <w:spacing w:after="50"/>
        <w:ind w:left="425" w:hanging="283"/>
      </w:pPr>
      <w:r>
        <w:rPr>
          <w:b/>
          <w:color w:val="6D4AFF"/>
        </w:rPr>
        <w:t xml:space="preserve">•  </w:t>
      </w:r>
      <w:r>
        <w:rPr>
          <w:rFonts w:ascii="Segoe UI" w:hAnsi="Segoe UI"/>
          <w:b/>
        </w:rPr>
        <w:t>No LLM:</w:t>
      </w:r>
      <w:r>
        <w:rPr>
          <w:rFonts w:ascii="Segoe UI" w:hAnsi="Segoe UI"/>
        </w:rPr>
        <w:t xml:space="preserve"> an item with score of at least 0.55 is kept and marked </w:t>
      </w:r>
      <w:r>
        <w:rPr>
          <w:rFonts w:ascii="Segoe UI" w:hAnsi="Segoe UI"/>
          <w:b/>
        </w:rPr>
        <w:t>Needs review</w:t>
      </w:r>
      <w:r>
        <w:rPr>
          <w:rFonts w:ascii="Segoe UI" w:hAnsi="Segoe UI"/>
        </w:rPr>
        <w:t>; below that it is not added to the tracker. Either way the decision is logged.</w:t>
      </w:r>
    </w:p>
    <w:p>
      <w:r>
        <w:rPr>
          <w:rFonts w:ascii="Segoe UI" w:hAnsi="Segoe UI"/>
        </w:rPr>
        <w:t xml:space="preserve">Every decision is stored with a </w:t>
      </w:r>
      <w:r>
        <w:rPr>
          <w:rFonts w:ascii="Segoe UI" w:hAnsi="Segoe UI"/>
          <w:b/>
        </w:rPr>
        <w:t>reason code</w:t>
      </w:r>
      <w:r>
        <w:rPr>
          <w:rFonts w:ascii="Segoe UI" w:hAnsi="Segoe UI"/>
        </w:rPr>
        <w:t xml:space="preserve"> (</w:t>
      </w:r>
      <w:r>
        <w:rPr>
          <w:rFonts w:ascii="Consolas" w:hAnsi="Consolas"/>
        </w:rPr>
        <w:t>CLASSICAL_ACCEPTED</w:t>
      </w:r>
      <w:r>
        <w:rPr>
          <w:rFonts w:ascii="Segoe UI" w:hAnsi="Segoe UI"/>
        </w:rPr>
        <w:t xml:space="preserve">, </w:t>
      </w:r>
      <w:r>
        <w:rPr>
          <w:rFonts w:ascii="Consolas" w:hAnsi="Consolas"/>
        </w:rPr>
        <w:t>LOW_CLASSIFICATION_CONFIDENCE</w:t>
      </w:r>
      <w:r>
        <w:rPr>
          <w:rFonts w:ascii="Segoe UI" w:hAnsi="Segoe UI"/>
        </w:rPr>
        <w:t xml:space="preserve">, </w:t>
      </w:r>
      <w:r>
        <w:rPr>
          <w:rFonts w:ascii="Consolas" w:hAnsi="Consolas"/>
        </w:rPr>
        <w:t>LOW_CLASS_MARGIN</w:t>
      </w:r>
      <w:r>
        <w:rPr>
          <w:rFonts w:ascii="Segoe UI" w:hAnsi="Segoe UI"/>
        </w:rPr>
        <w:t xml:space="preserve">, </w:t>
      </w:r>
      <w:r>
        <w:rPr>
          <w:rFonts w:ascii="Consolas" w:hAnsi="Consolas"/>
        </w:rPr>
        <w:t>OWNER_UNCERTAIN</w:t>
      </w:r>
      <w:r>
        <w:rPr>
          <w:rFonts w:ascii="Segoe UI" w:hAnsi="Segoe UI"/>
        </w:rPr>
        <w:t xml:space="preserve">, </w:t>
      </w:r>
      <w:r>
        <w:rPr>
          <w:rFonts w:ascii="Consolas" w:hAnsi="Consolas"/>
        </w:rPr>
        <w:t>DEADLINE_FROM_NEIGHBOUR</w:t>
      </w:r>
      <w:r>
        <w:rPr>
          <w:rFonts w:ascii="Segoe UI" w:hAnsi="Segoe UI"/>
        </w:rPr>
        <w:t xml:space="preserve">, </w:t>
      </w:r>
      <w:r>
        <w:rPr>
          <w:rFonts w:ascii="Consolas" w:hAnsi="Consolas"/>
        </w:rPr>
        <w:t>HEDGED_LANGUAGE</w:t>
      </w:r>
      <w:r>
        <w:rPr>
          <w:rFonts w:ascii="Segoe UI" w:hAnsi="Segoe UI"/>
        </w:rPr>
        <w:t xml:space="preserve">, </w:t>
      </w:r>
      <w:r>
        <w:rPr>
          <w:rFonts w:ascii="Consolas" w:hAnsi="Consolas"/>
        </w:rPr>
        <w:t>LLM_CONFIRMED</w:t>
      </w:r>
      <w:r>
        <w:rPr>
          <w:rFonts w:ascii="Segoe UI" w:hAnsi="Segoe UI"/>
        </w:rPr>
        <w:t xml:space="preserve">, </w:t>
      </w:r>
      <w:r>
        <w:rPr>
          <w:rFonts w:ascii="Consolas" w:hAnsi="Consolas"/>
        </w:rPr>
        <w:t>LLM_REJECTED</w:t>
      </w:r>
      <w:r>
        <w:rPr>
          <w:rFonts w:ascii="Segoe UI" w:hAnsi="Segoe UI"/>
        </w:rPr>
        <w:t xml:space="preserve">, </w:t>
      </w:r>
      <w:r>
        <w:rPr>
          <w:rFonts w:ascii="Consolas" w:hAnsi="Consolas"/>
        </w:rPr>
        <w:t>MISSING_EVIDENCE</w:t>
      </w:r>
      <w:r>
        <w:rPr>
          <w:rFonts w:ascii="Segoe UI" w:hAnsi="Segoe UI"/>
        </w:rPr>
        <w:t xml:space="preserve">, ...) and a readable message. Thresholds are editable in Settings and explored with the NLP Lab's </w:t>
      </w:r>
      <w:r>
        <w:rPr>
          <w:rFonts w:ascii="Segoe UI" w:hAnsi="Segoe UI"/>
          <w:i/>
        </w:rPr>
        <w:t>Threshold simulator</w:t>
      </w:r>
      <w:r>
        <w:rPr>
          <w:rFonts w:ascii="Segoe UI" w:hAnsi="Segoe UI"/>
        </w:rPr>
        <w:t>.</w:t>
      </w:r>
    </w:p>
    <w:p>
      <w:r>
        <w:rPr>
          <w:rFonts w:ascii="Segoe UI" w:hAnsi="Segoe UI"/>
          <w:b/>
        </w:rPr>
        <w:t>Worked examples</w:t>
      </w:r>
    </w:p>
    <w:tbl>
      <w:tblPr>
        <w:tblW w:type="auto" w:w="0"/>
        <w:jc w:val="center"/>
        <w:tblLayout w:type="fixed"/>
        <w:tblLook w:firstColumn="1" w:firstRow="1" w:lastColumn="0" w:lastRow="0" w:noHBand="0" w:noVBand="1" w:val="04A0"/>
      </w:tblPr>
      <w:tblGrid>
        <w:gridCol w:w="1950"/>
        <w:gridCol w:w="1950"/>
        <w:gridCol w:w="1950"/>
        <w:gridCol w:w="1950"/>
        <w:gridCol w:w="1950"/>
      </w:tblGrid>
      <w:tr>
        <w:tc>
          <w:tcPr>
            <w:tcW w:type="dxa" w:w="3164"/>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Sentence</w:t>
            </w:r>
          </w:p>
        </w:tc>
        <w:tc>
          <w:tcPr>
            <w:tcW w:type="dxa" w:w="100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Score</w:t>
            </w:r>
          </w:p>
        </w:tc>
        <w:tc>
          <w:tcPr>
            <w:tcW w:type="dxa" w:w="1502"/>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Owner</w:t>
            </w:r>
          </w:p>
        </w:tc>
        <w:tc>
          <w:tcPr>
            <w:tcW w:type="dxa" w:w="100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Date</w:t>
            </w:r>
          </w:p>
        </w:tc>
        <w:tc>
          <w:tcPr>
            <w:tcW w:type="dxa" w:w="3069"/>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Result</w:t>
            </w:r>
          </w:p>
        </w:tc>
      </w:tr>
      <w:tr>
        <w:tc>
          <w:tcPr>
            <w:tcW w:type="dxa" w:w="316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"Priya will send the project report by Monday."</w:t>
            </w:r>
          </w:p>
        </w:tc>
        <w:tc>
          <w:tcPr>
            <w:tcW w:type="dxa" w:w="100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0.98</w:t>
            </w:r>
          </w:p>
        </w:tc>
        <w:tc>
          <w:tcPr>
            <w:tcW w:type="dxa" w:w="150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0.95</w:t>
            </w:r>
          </w:p>
        </w:tc>
        <w:tc>
          <w:tcPr>
            <w:tcW w:type="dxa" w:w="100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0.95</w:t>
            </w:r>
          </w:p>
        </w:tc>
        <w:tc>
          <w:tcPr>
            <w:tcW w:type="dxa" w:w="306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accepted, no LLM</w:t>
            </w:r>
          </w:p>
        </w:tc>
      </w:tr>
      <w:tr>
        <w:tc>
          <w:tcPr>
            <w:tcW w:type="dxa" w:w="316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"Please book the conference room."</w:t>
            </w:r>
          </w:p>
        </w:tc>
        <w:tc>
          <w:tcPr>
            <w:tcW w:type="dxa" w:w="100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0.87</w:t>
            </w:r>
          </w:p>
        </w:tc>
        <w:tc>
          <w:tcPr>
            <w:tcW w:type="dxa" w:w="150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0.50</w:t>
            </w:r>
          </w:p>
        </w:tc>
        <w:tc>
          <w:tcPr>
            <w:tcW w:type="dxa" w:w="100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t>
            </w:r>
          </w:p>
        </w:tc>
        <w:tc>
          <w:tcPr>
            <w:tcW w:type="dxa" w:w="306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OWNER_UNCERTAIN</w:t>
            </w:r>
            <w:r>
              <w:rPr>
                <w:rFonts w:ascii="Segoe UI" w:hAnsi="Segoe UI"/>
                <w:sz w:val="17"/>
              </w:rPr>
              <w:t xml:space="preserve"> -&gt; LLM; else </w:t>
            </w:r>
            <w:r>
              <w:rPr>
                <w:rFonts w:ascii="Segoe UI" w:hAnsi="Segoe UI"/>
                <w:i/>
                <w:sz w:val="17"/>
              </w:rPr>
              <w:t>Unassigned</w:t>
            </w:r>
          </w:p>
        </w:tc>
      </w:tr>
      <w:tr>
        <w:tc>
          <w:tcPr>
            <w:tcW w:type="dxa" w:w="316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"Maybe we should consider hiring another developer."</w:t>
            </w:r>
          </w:p>
        </w:tc>
        <w:tc>
          <w:tcPr>
            <w:tcW w:type="dxa" w:w="100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low (hedged)</w:t>
            </w:r>
          </w:p>
        </w:tc>
        <w:tc>
          <w:tcPr>
            <w:tcW w:type="dxa" w:w="150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t>
            </w:r>
          </w:p>
        </w:tc>
        <w:tc>
          <w:tcPr>
            <w:tcW w:type="dxa" w:w="100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t>
            </w:r>
          </w:p>
        </w:tc>
        <w:tc>
          <w:tcPr>
            <w:tcW w:type="dxa" w:w="306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not a task</w:t>
            </w:r>
          </w:p>
        </w:tc>
      </w:tr>
      <w:tr>
        <w:tc>
          <w:tcPr>
            <w:tcW w:type="dxa" w:w="316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"We need to fix the login bug soon."</w:t>
            </w:r>
          </w:p>
        </w:tc>
        <w:tc>
          <w:tcPr>
            <w:tcW w:type="dxa" w:w="100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0.85</w:t>
            </w:r>
          </w:p>
        </w:tc>
        <w:tc>
          <w:tcPr>
            <w:tcW w:type="dxa" w:w="150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0.90 ("we" = nobody)</w:t>
            </w:r>
          </w:p>
        </w:tc>
        <w:tc>
          <w:tcPr>
            <w:tcW w:type="dxa" w:w="100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0.60 (vague)</w:t>
            </w:r>
          </w:p>
        </w:tc>
        <w:tc>
          <w:tcPr>
            <w:tcW w:type="dxa" w:w="306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accepted; owner </w:t>
            </w:r>
            <w:r>
              <w:rPr>
                <w:rFonts w:ascii="Segoe UI" w:hAnsi="Segoe UI"/>
                <w:i/>
                <w:sz w:val="17"/>
              </w:rPr>
              <w:t>Unassigned</w:t>
            </w:r>
            <w:r>
              <w:rPr>
                <w:rFonts w:ascii="Segoe UI" w:hAnsi="Segoe UI"/>
                <w:sz w:val="17"/>
              </w:rPr>
              <w:t xml:space="preserve">, deadline </w:t>
            </w:r>
            <w:r>
              <w:rPr>
                <w:rFonts w:ascii="Segoe UI" w:hAnsi="Segoe UI"/>
                <w:i/>
                <w:sz w:val="17"/>
              </w:rPr>
              <w:t>Not specified</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THRESHOLD VALUES 0.80 / 0.15 / 0.85 / 0.85</w:t>
            </w:r>
          </w:p>
          <w:p>
            <w:pPr>
              <w:spacing w:after="40"/>
            </w:pPr>
            <w:r>
              <w:rPr>
                <w:rFonts w:ascii="Segoe UI" w:hAnsi="Segoe UI"/>
                <w:b/>
                <w:sz w:val="18"/>
              </w:rPr>
              <w:t>Assumption:</w:t>
            </w:r>
            <w:r>
              <w:rPr>
                <w:rFonts w:ascii="Segoe UI" w:hAnsi="Segoe UI"/>
                <w:sz w:val="18"/>
              </w:rPr>
              <w:t xml:space="preserve"> these are sensible </w:t>
            </w:r>
            <w:r>
              <w:rPr>
                <w:rFonts w:ascii="Segoe UI" w:hAnsi="Segoe UI"/>
                <w:i/>
                <w:sz w:val="18"/>
              </w:rPr>
              <w:t>starting</w:t>
            </w:r>
            <w:r>
              <w:rPr>
                <w:rFonts w:ascii="Segoe UI" w:hAnsi="Segoe UI"/>
                <w:sz w:val="18"/>
              </w:rPr>
              <w:t xml:space="preserve"> values, not measured optima. </w:t>
            </w:r>
            <w:r>
              <w:rPr>
                <w:rFonts w:ascii="Segoe UI" w:hAnsi="Segoe UI"/>
                <w:b/>
                <w:sz w:val="18"/>
              </w:rPr>
              <w:t>Why:</w:t>
            </w:r>
            <w:r>
              <w:rPr>
                <w:rFonts w:ascii="Segoe UI" w:hAnsi="Segoe UI"/>
                <w:sz w:val="18"/>
              </w:rPr>
              <w:t xml:space="preserve"> a wrong owner or date does more harm than a wrong label, so owner and deadline are held to a higher bar (0.85) than classification (0.80). The 0.15 margin is a common convention for "clearly ahead". Raw Naive Bayes probabilities are often over-confident, so the rules half of the fusion keeps scores honest. </w:t>
            </w:r>
            <w:r>
              <w:rPr>
                <w:rFonts w:ascii="Segoe UI" w:hAnsi="Segoe UI"/>
                <w:b/>
                <w:sz w:val="18"/>
              </w:rPr>
              <w:t>Effect:</w:t>
            </w:r>
            <w:r>
              <w:rPr>
                <w:rFonts w:ascii="Segoe UI" w:hAnsi="Segoe UI"/>
                <w:sz w:val="18"/>
              </w:rPr>
              <w:t xml:space="preserve"> all four are sliders in Settings. A vague deadline deliberately does </w:t>
            </w:r>
            <w:r>
              <w:rPr>
                <w:rFonts w:ascii="Segoe UI" w:hAnsi="Segoe UI"/>
                <w:b/>
                <w:sz w:val="18"/>
              </w:rPr>
              <w:t>not</w:t>
            </w:r>
            <w:r>
              <w:rPr>
                <w:rFonts w:ascii="Segoe UI" w:hAnsi="Segoe UI"/>
                <w:sz w:val="18"/>
              </w:rPr>
              <w:t xml:space="preserve"> fail the gateway, because an LLM cannot invent a date that was never said.</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10   </w:t>
            </w:r>
            <w:r>
              <w:rPr>
                <w:b/>
                <w:color w:val="FFFFFF"/>
                <w:sz w:val="40"/>
              </w:rPr>
              <w:t>The LLM layer and the validation layer</w:t>
            </w:r>
          </w:p>
          <w:p>
            <w:pPr>
              <w:spacing w:after="0"/>
            </w:pPr>
            <w:r>
              <w:rPr>
                <w:rFonts w:ascii="Segoe UI" w:hAnsi="Segoe UI"/>
                <w:color w:val="C9D0FF"/>
                <w:sz w:val="20"/>
              </w:rPr>
              <w:t>Free models do the language work; code checks everything they say.</w:t>
            </w:r>
          </w:p>
        </w:tc>
      </w:tr>
    </w:tbl>
    <w:p>
      <w:pPr>
        <w:spacing w:after="40"/>
      </w:pPr>
    </w:p>
    <w:p>
      <w:pPr>
        <w:keepNext/>
        <w:jc w:val="center"/>
      </w:pPr>
      <w:r>
        <w:drawing>
          <wp:inline xmlns:a="http://schemas.openxmlformats.org/drawingml/2006/main" xmlns:pic="http://schemas.openxmlformats.org/drawingml/2006/picture">
            <wp:extent cx="5903999" cy="3775086"/>
            <wp:docPr id="35" name="Picture 35"/>
            <wp:cNvGraphicFramePr>
              <a:graphicFrameLocks noChangeAspect="1"/>
            </wp:cNvGraphicFramePr>
            <a:graphic>
              <a:graphicData uri="http://schemas.openxmlformats.org/drawingml/2006/picture">
                <pic:pic>
                  <pic:nvPicPr>
                    <pic:cNvPr id="0" name="13_llm_router.png"/>
                    <pic:cNvPicPr/>
                  </pic:nvPicPr>
                  <pic:blipFill>
                    <a:blip r:embed="rId46"/>
                    <a:stretch>
                      <a:fillRect/>
                    </a:stretch>
                  </pic:blipFill>
                  <pic:spPr>
                    <a:xfrm>
                      <a:off x="0" y="0"/>
                      <a:ext cx="5903999" cy="3775086"/>
                    </a:xfrm>
                    <a:prstGeom prst="rect"/>
                  </pic:spPr>
                </pic:pic>
              </a:graphicData>
            </a:graphic>
          </wp:inline>
        </w:drawing>
      </w:r>
    </w:p>
    <w:p>
      <w:pPr>
        <w:jc w:val="center"/>
      </w:pPr>
      <w:r>
        <w:rPr>
          <w:b/>
          <w:color w:val="6D4AFF"/>
          <w:sz w:val="17"/>
        </w:rPr>
        <w:t>Figure 34</w:t>
      </w:r>
      <w:r>
        <w:rPr>
          <w:i/>
          <w:color w:val="5B648F"/>
          <w:sz w:val="17"/>
        </w:rPr>
        <w:t xml:space="preserve">  ·  The free-LLM router</w:t>
      </w:r>
    </w:p>
    <w:p>
      <w:pPr>
        <w:pStyle w:val="Heading2"/>
        <w:keepNext/>
        <w:pBdr>
          <w:left w:val="single" w:sz="24" w:color="6D4AFF" w:space="6"/>
        </w:pBdr>
        <w:ind w:left="170"/>
      </w:pPr>
      <w:r>
        <w:t>10.1 A router over free LLMs</w:t>
      </w:r>
    </w:p>
    <w:p>
      <w:r>
        <w:rPr>
          <w:rFonts w:ascii="Consolas" w:hAnsi="Consolas"/>
        </w:rPr>
        <w:t>llm.py</w:t>
      </w:r>
      <w:r>
        <w:rPr>
          <w:rFonts w:ascii="Segoe UI" w:hAnsi="Segoe UI"/>
        </w:rPr>
        <w:t xml:space="preserve"> speaks the OpenAI-compatible API of </w:t>
      </w:r>
      <w:r>
        <w:rPr>
          <w:rFonts w:ascii="Segoe UI" w:hAnsi="Segoe UI"/>
          <w:b/>
        </w:rPr>
        <w:t>Groq</w:t>
      </w:r>
      <w:r>
        <w:rPr>
          <w:rFonts w:ascii="Segoe UI" w:hAnsi="Segoe UI"/>
        </w:rPr>
        <w:t xml:space="preserve">, </w:t>
      </w:r>
      <w:r>
        <w:rPr>
          <w:rFonts w:ascii="Segoe UI" w:hAnsi="Segoe UI"/>
          <w:b/>
        </w:rPr>
        <w:t>Gemini</w:t>
      </w:r>
      <w:r>
        <w:rPr>
          <w:rFonts w:ascii="Segoe UI" w:hAnsi="Segoe UI"/>
        </w:rPr>
        <w:t xml:space="preserve"> and </w:t>
      </w:r>
      <w:r>
        <w:rPr>
          <w:rFonts w:ascii="Segoe UI" w:hAnsi="Segoe UI"/>
          <w:b/>
        </w:rPr>
        <w:t>OpenRouter</w:t>
      </w:r>
      <w:r>
        <w:rPr>
          <w:rFonts w:ascii="Segoe UI" w:hAnsi="Segoe UI"/>
        </w:rPr>
        <w:t xml:space="preserve"> using plain HTTPS. Providers are tried in order; a rate limit puts a provider on a 45-second cool-down and the next one is tried; for very long transcripts Gemini (large context window) goes first; if a free model has been retired, the router asks the provider for its current model list and picks a replacement. Malformed JSON gets one automatic repair attempt.</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FREE-TIER MODEL NAMES WILL CHANGE</w:t>
            </w:r>
          </w:p>
          <w:p>
            <w:pPr>
              <w:spacing w:after="40"/>
            </w:pPr>
            <w:r>
              <w:rPr>
                <w:rFonts w:ascii="Segoe UI" w:hAnsi="Segoe UI"/>
                <w:b/>
                <w:sz w:val="18"/>
              </w:rPr>
              <w:t>Why:</w:t>
            </w:r>
            <w:r>
              <w:rPr>
                <w:rFonts w:ascii="Segoe UI" w:hAnsi="Segoe UI"/>
                <w:sz w:val="18"/>
              </w:rPr>
              <w:t xml:space="preserve"> free model catalogues are renamed or retired frequently. Instead of hard-coding one name the router carries defaults, allows overrides through secrets (</w:t>
            </w:r>
            <w:r>
              <w:rPr>
                <w:rFonts w:ascii="Consolas" w:hAnsi="Consolas"/>
                <w:sz w:val="18"/>
              </w:rPr>
              <w:t>GROQ_MODEL</w:t>
            </w:r>
            <w:r>
              <w:rPr>
                <w:rFonts w:ascii="Segoe UI" w:hAnsi="Segoe UI"/>
                <w:sz w:val="18"/>
              </w:rPr>
              <w:t xml:space="preserve">, </w:t>
            </w:r>
            <w:r>
              <w:rPr>
                <w:rFonts w:ascii="Consolas" w:hAnsi="Consolas"/>
                <w:sz w:val="18"/>
              </w:rPr>
              <w:t>GEMINI_MODEL</w:t>
            </w:r>
            <w:r>
              <w:rPr>
                <w:rFonts w:ascii="Segoe UI" w:hAnsi="Segoe UI"/>
                <w:sz w:val="18"/>
              </w:rPr>
              <w:t>, ...) and can discover a working model on its own.</w:t>
            </w:r>
          </w:p>
        </w:tc>
      </w:tr>
    </w:tbl>
    <w:p>
      <w:pPr>
        <w:spacing w:after="40"/>
      </w:pPr>
    </w:p>
    <w:p>
      <w:pPr>
        <w:pStyle w:val="Heading2"/>
        <w:keepNext/>
        <w:pBdr>
          <w:left w:val="single" w:sz="24" w:color="6D4AFF" w:space="6"/>
        </w:pBdr>
        <w:ind w:left="170"/>
      </w:pPr>
      <w:r>
        <w:t>10.2 What the LLM is asked to do</w:t>
      </w:r>
    </w:p>
    <w:tbl>
      <w:tblPr>
        <w:tblW w:type="auto" w:w="0"/>
        <w:jc w:val="center"/>
        <w:tblLayout w:type="fixed"/>
        <w:tblLook w:firstColumn="1" w:firstRow="1" w:lastColumn="0" w:lastRow="0" w:noHBand="0" w:noVBand="1" w:val="04A0"/>
      </w:tblPr>
      <w:tblGrid>
        <w:gridCol w:w="4876"/>
        <w:gridCol w:w="4876"/>
      </w:tblGrid>
      <w:tr>
        <w:tc>
          <w:tcPr>
            <w:tcW w:type="dxa" w:w="353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Call</w:t>
            </w:r>
          </w:p>
        </w:tc>
        <w:tc>
          <w:tcPr>
            <w:tcW w:type="dxa" w:w="6214"/>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Purpose</w:t>
            </w:r>
          </w:p>
        </w:tc>
      </w:tr>
      <w:tr>
        <w:tc>
          <w:tcPr>
            <w:tcW w:type="dxa" w:w="353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Analysis (per chunk of transcript)</w:t>
            </w:r>
          </w:p>
        </w:tc>
        <w:tc>
          <w:tcPr>
            <w:tcW w:type="dxa" w:w="621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Summary, key points, topics, conclusions, plus independent task / decision / event suggestions</w:t>
            </w:r>
          </w:p>
        </w:tc>
      </w:tr>
      <w:tr>
        <w:tc>
          <w:tcPr>
            <w:tcW w:type="dxa" w:w="353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Merge (long meetings)</w:t>
            </w:r>
          </w:p>
        </w:tc>
        <w:tc>
          <w:tcPr>
            <w:tcW w:type="dxa" w:w="621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Combine chunk summaries into one</w:t>
            </w:r>
          </w:p>
        </w:tc>
      </w:tr>
      <w:tr>
        <w:tc>
          <w:tcPr>
            <w:tcW w:type="dxa" w:w="353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Adjudication (one batch)</w:t>
            </w:r>
          </w:p>
        </w:tc>
        <w:tc>
          <w:tcPr>
            <w:tcW w:type="dxa" w:w="621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"Is each uncertain sentence a task, a decision or neither?"</w:t>
            </w:r>
          </w:p>
        </w:tc>
      </w:tr>
      <w:tr>
        <w:tc>
          <w:tcPr>
            <w:tcW w:type="dxa" w:w="353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Answer</w:t>
            </w:r>
          </w:p>
        </w:tc>
        <w:tc>
          <w:tcPr>
            <w:tcW w:type="dxa" w:w="621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Grounded chat and search answers</w:t>
            </w:r>
          </w:p>
        </w:tc>
      </w:tr>
      <w:tr>
        <w:tc>
          <w:tcPr>
            <w:tcW w:type="dxa" w:w="353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Naming, polishing (optional)</w:t>
            </w:r>
          </w:p>
        </w:tc>
        <w:tc>
          <w:tcPr>
            <w:tcW w:type="dxa" w:w="621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Speaker-name evidence, friendlier follow-up wording</w:t>
            </w:r>
          </w:p>
        </w:tc>
      </w:tr>
    </w:tbl>
    <w:p>
      <w:pPr>
        <w:spacing w:after="60"/>
      </w:pPr>
    </w:p>
    <w:p>
      <w:r>
        <w:rPr>
          <w:rFonts w:ascii="Segoe UI" w:hAnsi="Segoe UI"/>
        </w:rPr>
        <w:t xml:space="preserve">The prompts demand </w:t>
      </w:r>
      <w:r>
        <w:rPr>
          <w:rFonts w:ascii="Segoe UI" w:hAnsi="Segoe UI"/>
          <w:b/>
        </w:rPr>
        <w:t>verbatim quotes</w:t>
      </w:r>
      <w:r>
        <w:rPr>
          <w:rFonts w:ascii="Segoe UI" w:hAnsi="Segoe UI"/>
        </w:rPr>
        <w:t xml:space="preserve"> and </w:t>
      </w:r>
      <w:r>
        <w:rPr>
          <w:rFonts w:ascii="Segoe UI" w:hAnsi="Segoe UI"/>
          <w:b/>
        </w:rPr>
        <w:t>copied date phrases</w:t>
      </w:r>
      <w:r>
        <w:rPr>
          <w:rFonts w:ascii="Segoe UI" w:hAnsi="Segoe UI"/>
        </w:rPr>
        <w:t xml:space="preserve"> instead of computed dates, and ask for JSON so that results can be validated mechanically.</w:t>
      </w:r>
    </w:p>
    <w:p>
      <w:pPr>
        <w:pStyle w:val="Heading2"/>
        <w:keepNext/>
        <w:pBdr>
          <w:left w:val="single" w:sz="24" w:color="6D4AFF" w:space="6"/>
        </w:pBdr>
        <w:ind w:left="170"/>
      </w:pPr>
      <w:r>
        <w:t>10.3 Validation: never trust an LLM blindly</w:t>
      </w:r>
    </w:p>
    <w:p>
      <w:pPr>
        <w:keepNext/>
        <w:jc w:val="center"/>
      </w:pPr>
      <w:r>
        <w:drawing>
          <wp:inline xmlns:a="http://schemas.openxmlformats.org/drawingml/2006/main" xmlns:pic="http://schemas.openxmlformats.org/drawingml/2006/picture">
            <wp:extent cx="5903999" cy="3420846"/>
            <wp:docPr id="36" name="Picture 36"/>
            <wp:cNvGraphicFramePr>
              <a:graphicFrameLocks noChangeAspect="1"/>
            </wp:cNvGraphicFramePr>
            <a:graphic>
              <a:graphicData uri="http://schemas.openxmlformats.org/drawingml/2006/picture">
                <pic:pic>
                  <pic:nvPicPr>
                    <pic:cNvPr id="0" name="08_validation.png"/>
                    <pic:cNvPicPr/>
                  </pic:nvPicPr>
                  <pic:blipFill>
                    <a:blip r:embed="rId47"/>
                    <a:stretch>
                      <a:fillRect/>
                    </a:stretch>
                  </pic:blipFill>
                  <pic:spPr>
                    <a:xfrm>
                      <a:off x="0" y="0"/>
                      <a:ext cx="5903999" cy="3420846"/>
                    </a:xfrm>
                    <a:prstGeom prst="rect"/>
                  </pic:spPr>
                </pic:pic>
              </a:graphicData>
            </a:graphic>
          </wp:inline>
        </w:drawing>
      </w:r>
    </w:p>
    <w:p>
      <w:pPr>
        <w:jc w:val="center"/>
      </w:pPr>
      <w:r>
        <w:rPr>
          <w:b/>
          <w:color w:val="6D4AFF"/>
          <w:sz w:val="17"/>
        </w:rPr>
        <w:t>Figure 35</w:t>
      </w:r>
      <w:r>
        <w:rPr>
          <w:i/>
          <w:color w:val="5B648F"/>
          <w:sz w:val="17"/>
        </w:rPr>
        <w:t xml:space="preserve">  ·  Validation layer</w:t>
      </w:r>
    </w:p>
    <w:p>
      <w:pPr>
        <w:spacing w:after="50"/>
        <w:ind w:left="425" w:hanging="283"/>
      </w:pPr>
      <w:r>
        <w:rPr>
          <w:b/>
          <w:color w:val="6D4AFF"/>
        </w:rPr>
        <w:t xml:space="preserve">•  </w:t>
      </w:r>
      <w:r>
        <w:rPr>
          <w:rFonts w:ascii="Segoe UI" w:hAnsi="Segoe UI"/>
          <w:b/>
        </w:rPr>
        <w:t>Quote check.</w:t>
      </w:r>
      <w:r>
        <w:rPr>
          <w:rFonts w:ascii="Segoe UI" w:hAnsi="Segoe UI"/>
        </w:rPr>
        <w:t xml:space="preserve"> Each task, decision and event must include an exact quote; fuzzy matching finds it in the transcript or the item is dropped (</w:t>
      </w:r>
      <w:r>
        <w:rPr>
          <w:rFonts w:ascii="Consolas" w:hAnsi="Consolas"/>
        </w:rPr>
        <w:t>MISSING_EVIDENCE</w:t>
      </w:r>
      <w:r>
        <w:rPr>
          <w:rFonts w:ascii="Segoe UI" w:hAnsi="Segoe UI"/>
        </w:rPr>
        <w:t>).</w:t>
      </w:r>
    </w:p>
    <w:p>
      <w:pPr>
        <w:spacing w:after="50"/>
        <w:ind w:left="425" w:hanging="283"/>
      </w:pPr>
      <w:r>
        <w:rPr>
          <w:b/>
          <w:color w:val="6D4AFF"/>
        </w:rPr>
        <w:t xml:space="preserve">•  </w:t>
      </w:r>
      <w:r>
        <w:rPr>
          <w:rFonts w:ascii="Segoe UI" w:hAnsi="Segoe UI"/>
          <w:b/>
        </w:rPr>
        <w:t>Owner check.</w:t>
      </w:r>
      <w:r>
        <w:rPr>
          <w:rFonts w:ascii="Segoe UI" w:hAnsi="Segoe UI"/>
        </w:rPr>
        <w:t xml:space="preserve"> The owner must be a participant or appear in the transcript; otherwise </w:t>
      </w:r>
      <w:r>
        <w:rPr>
          <w:rFonts w:ascii="Segoe UI" w:hAnsi="Segoe UI"/>
          <w:i/>
        </w:rPr>
        <w:t>Unassigned</w:t>
      </w:r>
      <w:r>
        <w:rPr>
          <w:rFonts w:ascii="Segoe UI" w:hAnsi="Segoe UI"/>
        </w:rPr>
        <w:t xml:space="preserve"> and a review flag.</w:t>
      </w:r>
    </w:p>
    <w:p>
      <w:pPr>
        <w:spacing w:after="50"/>
        <w:ind w:left="425" w:hanging="283"/>
      </w:pPr>
      <w:r>
        <w:rPr>
          <w:b/>
          <w:color w:val="6D4AFF"/>
        </w:rPr>
        <w:t xml:space="preserve">•  </w:t>
      </w:r>
      <w:r>
        <w:rPr>
          <w:rFonts w:ascii="Segoe UI" w:hAnsi="Segoe UI"/>
          <w:b/>
        </w:rPr>
        <w:t>Date check.</w:t>
      </w:r>
      <w:r>
        <w:rPr>
          <w:rFonts w:ascii="Segoe UI" w:hAnsi="Segoe UI"/>
        </w:rPr>
        <w:t xml:space="preserve"> Our own resolver converts the copied phrase, and the phrase must occur near the quote.</w:t>
      </w:r>
    </w:p>
    <w:p>
      <w:pPr>
        <w:spacing w:after="50"/>
        <w:ind w:left="425" w:hanging="283"/>
      </w:pPr>
      <w:r>
        <w:rPr>
          <w:b/>
          <w:color w:val="6D4AFF"/>
        </w:rPr>
        <w:t xml:space="preserve">•  </w:t>
      </w:r>
      <w:r>
        <w:rPr>
          <w:rFonts w:ascii="Segoe UI" w:hAnsi="Segoe UI"/>
          <w:b/>
        </w:rPr>
        <w:t>Agreement.</w:t>
      </w:r>
      <w:r>
        <w:rPr>
          <w:rFonts w:ascii="Segoe UI" w:hAnsi="Segoe UI"/>
        </w:rPr>
        <w:t xml:space="preserve"> An item found by both classical NLP and the LLM is marked </w:t>
      </w:r>
      <w:r>
        <w:rPr>
          <w:rFonts w:ascii="Segoe UI" w:hAnsi="Segoe UI"/>
          <w:i/>
        </w:rPr>
        <w:t>NLP + LLM agree</w:t>
      </w:r>
      <w:r>
        <w:rPr>
          <w:rFonts w:ascii="Segoe UI" w:hAnsi="Segoe UI"/>
        </w:rPr>
        <w:t xml:space="preserve"> (confidence 0.95). Different owners produce </w:t>
      </w:r>
      <w:r>
        <w:rPr>
          <w:rFonts w:ascii="Consolas" w:hAnsi="Consolas"/>
        </w:rPr>
        <w:t>CONFLICTING_EXTRACTIONS</w:t>
      </w:r>
      <w:r>
        <w:rPr>
          <w:rFonts w:ascii="Segoe UI" w:hAnsi="Segoe UI"/>
        </w:rPr>
        <w:t xml:space="preserve"> and a review flag.</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FUZZY-MATCH TOLERANCE FOR QUOTES</w:t>
            </w:r>
          </w:p>
          <w:p>
            <w:pPr>
              <w:spacing w:after="40"/>
            </w:pPr>
            <w:r>
              <w:rPr>
                <w:rFonts w:ascii="Segoe UI" w:hAnsi="Segoe UI"/>
                <w:b/>
                <w:sz w:val="18"/>
              </w:rPr>
              <w:t>Assumption:</w:t>
            </w:r>
            <w:r>
              <w:rPr>
                <w:rFonts w:ascii="Segoe UI" w:hAnsi="Segoe UI"/>
                <w:sz w:val="18"/>
              </w:rPr>
              <w:t xml:space="preserve"> a quote matching at 82 % (or 92 % for an immediate accept) of its characters counts as "found". </w:t>
            </w:r>
            <w:r>
              <w:rPr>
                <w:rFonts w:ascii="Segoe UI" w:hAnsi="Segoe UI"/>
                <w:b/>
                <w:sz w:val="18"/>
              </w:rPr>
              <w:t>Why:</w:t>
            </w:r>
            <w:r>
              <w:rPr>
                <w:rFonts w:ascii="Segoe UI" w:hAnsi="Segoe UI"/>
                <w:sz w:val="18"/>
              </w:rPr>
              <w:t xml:space="preserve"> models sometimes drop punctuation or a filler word from an otherwise exact quote; demanding 100 % would reject genuine items, while accepting much less would allow paraphrases.</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11   </w:t>
            </w:r>
            <w:r>
              <w:rPr>
                <w:b/>
                <w:color w:val="FFFFFF"/>
                <w:sz w:val="40"/>
              </w:rPr>
              <w:t>Search and the chatbot</w:t>
            </w:r>
          </w:p>
          <w:p>
            <w:pPr>
              <w:spacing w:after="0"/>
            </w:pPr>
            <w:r>
              <w:rPr>
                <w:rFonts w:ascii="Segoe UI" w:hAnsi="Segoe UI"/>
                <w:color w:val="C9D0FF"/>
                <w:sz w:val="20"/>
              </w:rPr>
              <w:t>Find the evidence first, answer only from it, then verify the answer.</w:t>
            </w:r>
          </w:p>
        </w:tc>
      </w:tr>
    </w:tbl>
    <w:p>
      <w:pPr>
        <w:spacing w:after="40"/>
      </w:pPr>
    </w:p>
    <w:p>
      <w:pPr>
        <w:keepNext/>
        <w:jc w:val="center"/>
      </w:pPr>
      <w:r>
        <w:drawing>
          <wp:inline xmlns:a="http://schemas.openxmlformats.org/drawingml/2006/main" xmlns:pic="http://schemas.openxmlformats.org/drawingml/2006/picture">
            <wp:extent cx="5903999" cy="4601646"/>
            <wp:docPr id="37" name="Picture 37"/>
            <wp:cNvGraphicFramePr>
              <a:graphicFrameLocks noChangeAspect="1"/>
            </wp:cNvGraphicFramePr>
            <a:graphic>
              <a:graphicData uri="http://schemas.openxmlformats.org/drawingml/2006/picture">
                <pic:pic>
                  <pic:nvPicPr>
                    <pic:cNvPr id="0" name="07_rag.png"/>
                    <pic:cNvPicPr/>
                  </pic:nvPicPr>
                  <pic:blipFill>
                    <a:blip r:embed="rId48"/>
                    <a:stretch>
                      <a:fillRect/>
                    </a:stretch>
                  </pic:blipFill>
                  <pic:spPr>
                    <a:xfrm>
                      <a:off x="0" y="0"/>
                      <a:ext cx="5903999" cy="4601646"/>
                    </a:xfrm>
                    <a:prstGeom prst="rect"/>
                  </pic:spPr>
                </pic:pic>
              </a:graphicData>
            </a:graphic>
          </wp:inline>
        </w:drawing>
      </w:r>
    </w:p>
    <w:p>
      <w:pPr>
        <w:jc w:val="center"/>
      </w:pPr>
      <w:r>
        <w:rPr>
          <w:b/>
          <w:color w:val="6D4AFF"/>
          <w:sz w:val="17"/>
        </w:rPr>
        <w:t>Figure 36</w:t>
      </w:r>
      <w:r>
        <w:rPr>
          <w:i/>
          <w:color w:val="5B648F"/>
          <w:sz w:val="17"/>
        </w:rPr>
        <w:t xml:space="preserve">  ·  Retrieval-augmented answers</w:t>
      </w:r>
    </w:p>
    <w:p>
      <w:r>
        <w:rPr>
          <w:rFonts w:ascii="Segoe UI" w:hAnsi="Segoe UI"/>
          <w:b/>
        </w:rPr>
        <w:t>Indexing.</w:t>
      </w:r>
      <w:r>
        <w:rPr>
          <w:rFonts w:ascii="Segoe UI" w:hAnsi="Segoe UI"/>
        </w:rPr>
        <w:t xml:space="preserve"> The transcript is cut into chunks of about 110 words, each embedded by MiniLM and stored in a </w:t>
      </w:r>
      <w:r>
        <w:rPr>
          <w:rFonts w:ascii="Segoe UI" w:hAnsi="Segoe UI"/>
          <w:b/>
        </w:rPr>
        <w:t>ChromaDB</w:t>
      </w:r>
      <w:r>
        <w:rPr>
          <w:rFonts w:ascii="Segoe UI" w:hAnsi="Segoe UI"/>
        </w:rPr>
        <w:t xml:space="preserve"> collection (cosine distance). Decisions and tasks are indexed too. SQLite is the source of truth - ChromaDB can always be rebuilt from it.</w:t>
      </w:r>
    </w:p>
    <w:p>
      <w:r>
        <w:rPr>
          <w:rFonts w:ascii="Segoe UI" w:hAnsi="Segoe UI"/>
          <w:b/>
        </w:rPr>
        <w:t>The query router</w:t>
      </w:r>
      <w:r>
        <w:rPr>
          <w:rFonts w:ascii="Segoe UI" w:hAnsi="Segoe UI"/>
        </w:rPr>
        <w:t xml:space="preserve"> (</w:t>
      </w:r>
      <w:r>
        <w:rPr>
          <w:rFonts w:ascii="Consolas" w:hAnsi="Consolas"/>
        </w:rPr>
        <w:t>route_query</w:t>
      </w:r>
      <w:r>
        <w:rPr>
          <w:rFonts w:ascii="Segoe UI" w:hAnsi="Segoe UI"/>
        </w:rPr>
        <w:t>) reads the question and chooses which sources matter:</w:t>
      </w:r>
    </w:p>
    <w:p>
      <w:pPr>
        <w:keepNext/>
        <w:jc w:val="center"/>
      </w:pPr>
      <w:r>
        <w:drawing>
          <wp:inline xmlns:a="http://schemas.openxmlformats.org/drawingml/2006/main" xmlns:pic="http://schemas.openxmlformats.org/drawingml/2006/picture">
            <wp:extent cx="5903999" cy="5073966"/>
            <wp:docPr id="38" name="Picture 38"/>
            <wp:cNvGraphicFramePr>
              <a:graphicFrameLocks noChangeAspect="1"/>
            </wp:cNvGraphicFramePr>
            <a:graphic>
              <a:graphicData uri="http://schemas.openxmlformats.org/drawingml/2006/picture">
                <pic:pic>
                  <pic:nvPicPr>
                    <pic:cNvPr id="0" name="14_query_router.png"/>
                    <pic:cNvPicPr/>
                  </pic:nvPicPr>
                  <pic:blipFill>
                    <a:blip r:embed="rId49"/>
                    <a:stretch>
                      <a:fillRect/>
                    </a:stretch>
                  </pic:blipFill>
                  <pic:spPr>
                    <a:xfrm>
                      <a:off x="0" y="0"/>
                      <a:ext cx="5903999" cy="5073966"/>
                    </a:xfrm>
                    <a:prstGeom prst="rect"/>
                  </pic:spPr>
                </pic:pic>
              </a:graphicData>
            </a:graphic>
          </wp:inline>
        </w:drawing>
      </w:r>
    </w:p>
    <w:p>
      <w:pPr>
        <w:jc w:val="center"/>
      </w:pPr>
      <w:r>
        <w:rPr>
          <w:b/>
          <w:color w:val="6D4AFF"/>
          <w:sz w:val="17"/>
        </w:rPr>
        <w:t>Figure 37</w:t>
      </w:r>
      <w:r>
        <w:rPr>
          <w:i/>
          <w:color w:val="5B648F"/>
          <w:sz w:val="17"/>
        </w:rPr>
        <w:t xml:space="preserve">  ·  How a question is routed</w:t>
      </w:r>
    </w:p>
    <w:p>
      <w:r>
        <w:rPr>
          <w:rFonts w:ascii="Segoe UI" w:hAnsi="Segoe UI"/>
          <w:b/>
        </w:rPr>
        <w:t>Hybrid search.</w:t>
      </w:r>
      <w:r>
        <w:rPr>
          <w:rFonts w:ascii="Segoe UI" w:hAnsi="Segoe UI"/>
        </w:rPr>
        <w:t xml:space="preserve"> Semantic search (meaning) and SQLite FTS5 keyword search (words, with stemming) each return a ranked list; </w:t>
      </w:r>
      <w:r>
        <w:rPr>
          <w:rFonts w:ascii="Segoe UI" w:hAnsi="Segoe UI"/>
          <w:b/>
        </w:rPr>
        <w:t>Reciprocal Rank Fusion</w:t>
      </w:r>
      <w:r>
        <w:rPr>
          <w:rFonts w:ascii="Segoe UI" w:hAnsi="Segoe UI"/>
        </w:rPr>
        <w:t xml:space="preserve"> (</w:t>
      </w:r>
      <w:r>
        <w:rPr>
          <w:rFonts w:ascii="Consolas" w:hAnsi="Consolas"/>
        </w:rPr>
        <w:t>1 / (60 + rank)</w:t>
      </w:r>
      <w:r>
        <w:rPr>
          <w:rFonts w:ascii="Segoe UI" w:hAnsi="Segoe UI"/>
        </w:rPr>
        <w:t>) merges them so that passages ranking well in both rise to the top.</w:t>
      </w:r>
    </w:p>
    <w:p>
      <w:r>
        <w:rPr>
          <w:rFonts w:ascii="Segoe UI" w:hAnsi="Segoe UI"/>
          <w:b/>
        </w:rPr>
        <w:t>Relevance gate.</w:t>
      </w:r>
      <w:r>
        <w:rPr>
          <w:rFonts w:ascii="Segoe UI" w:hAnsi="Segoe UI"/>
        </w:rPr>
        <w:t xml:space="preserve"> If nothing is relevant (similarity of at least 0.28, or at least half of the question's content words appear in the text) the answer is "not found" and </w:t>
      </w:r>
      <w:r>
        <w:rPr>
          <w:rFonts w:ascii="Segoe UI" w:hAnsi="Segoe UI"/>
          <w:b/>
        </w:rPr>
        <w:t>no LLM is called</w:t>
      </w:r>
      <w:r>
        <w:rPr>
          <w:rFonts w:ascii="Segoe UI" w:hAnsi="Segoe UI"/>
        </w:rPr>
        <w:t>.</w:t>
      </w:r>
    </w:p>
    <w:p>
      <w:r>
        <w:rPr>
          <w:rFonts w:ascii="Segoe UI" w:hAnsi="Segoe UI"/>
          <w:b/>
        </w:rPr>
        <w:t>Answering.</w:t>
      </w:r>
      <w:r>
        <w:rPr>
          <w:rFonts w:ascii="Segoe UI" w:hAnsi="Segoe UI"/>
        </w:rPr>
        <w:t xml:space="preserve"> The best evidence is labelled </w:t>
      </w:r>
      <w:r>
        <w:rPr>
          <w:rFonts w:ascii="Consolas" w:hAnsi="Consolas"/>
        </w:rPr>
        <w:t>[E1]</w:t>
      </w:r>
      <w:r>
        <w:rPr>
          <w:rFonts w:ascii="Segoe UI" w:hAnsi="Segoe UI"/>
        </w:rPr>
        <w:t xml:space="preserve">, </w:t>
      </w:r>
      <w:r>
        <w:rPr>
          <w:rFonts w:ascii="Consolas" w:hAnsi="Consolas"/>
        </w:rPr>
        <w:t>[T2]</w:t>
      </w:r>
      <w:r>
        <w:rPr>
          <w:rFonts w:ascii="Segoe UI" w:hAnsi="Segoe UI"/>
        </w:rPr>
        <w:t xml:space="preserve">, </w:t>
      </w:r>
      <w:r>
        <w:rPr>
          <w:rFonts w:ascii="Consolas" w:hAnsi="Consolas"/>
        </w:rPr>
        <w:t>[D1]</w:t>
      </w:r>
      <w:r>
        <w:rPr>
          <w:rFonts w:ascii="Segoe UI" w:hAnsi="Segoe UI"/>
        </w:rPr>
        <w:t xml:space="preserve"> ... and given to the LLM with strict rules: answer only from this, cite it, say what is missing. Afterwards the code verifies that cited ids exist, measures how much of the answer is supported by the cited text, and warns about numbers that are not in the evidence. Without an LLM the same evidence is shown directly (a "direct retrieval" answer). Questions, answers, sources and routing details are saved in the chat history.</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CHUNK SIZE ~110 WORDS, SIMILARITY FLOOR 0.28, RRF CONSTANT 60</w:t>
            </w:r>
          </w:p>
          <w:p>
            <w:pPr>
              <w:spacing w:after="40"/>
            </w:pPr>
            <w:r>
              <w:rPr>
                <w:rFonts w:ascii="Segoe UI" w:hAnsi="Segoe UI"/>
                <w:b/>
                <w:sz w:val="18"/>
              </w:rPr>
              <w:t>Why:</w:t>
            </w:r>
            <w:r>
              <w:rPr>
                <w:rFonts w:ascii="Segoe UI" w:hAnsi="Segoe UI"/>
                <w:sz w:val="18"/>
              </w:rPr>
              <w:t xml:space="preserve"> meeting speech is short-turn; about 110 words keeps a chunk on one topic. 0.28 was calibrated by comparing cosine scores of relevant and unrelated queries on the sample meetings (relevant: roughly 0.28 - 0.65; unrelated: below about 0.2). 60 is the standard constant in the original RRF paper. </w:t>
            </w:r>
            <w:r>
              <w:rPr>
                <w:rFonts w:ascii="Segoe UI" w:hAnsi="Segoe UI"/>
                <w:b/>
                <w:sz w:val="18"/>
              </w:rPr>
              <w:t>Effect:</w:t>
            </w:r>
            <w:r>
              <w:rPr>
                <w:rFonts w:ascii="Segoe UI" w:hAnsi="Segoe UI"/>
                <w:sz w:val="18"/>
              </w:rPr>
              <w:t xml:space="preserve"> the floor is a slider in Settings. Near-miss wording ("stock market crash" vs "checkout crash") can still pass the floor; the LLM then answers "not found" because the evidence does not support the question.</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12   </w:t>
            </w:r>
            <w:r>
              <w:rPr>
                <w:b/>
                <w:color w:val="FFFFFF"/>
                <w:sz w:val="40"/>
              </w:rPr>
              <w:t>Minutes, calendar, follow-ups and e-mail</w:t>
            </w:r>
          </w:p>
          <w:p>
            <w:pPr>
              <w:spacing w:after="0"/>
            </w:pPr>
            <w:r>
              <w:rPr>
                <w:rFonts w:ascii="Segoe UI" w:hAnsi="Segoe UI"/>
                <w:color w:val="C9D0FF"/>
                <w:sz w:val="20"/>
              </w:rPr>
              <w:t>Everything that leaves the application waits for your confirmation.</w:t>
            </w:r>
          </w:p>
        </w:tc>
      </w:tr>
    </w:tbl>
    <w:p>
      <w:pPr>
        <w:spacing w:after="40"/>
      </w:pPr>
    </w:p>
    <w:p>
      <w:pPr>
        <w:keepNext/>
        <w:jc w:val="center"/>
      </w:pPr>
      <w:r>
        <w:drawing>
          <wp:inline xmlns:a="http://schemas.openxmlformats.org/drawingml/2006/main" xmlns:pic="http://schemas.openxmlformats.org/drawingml/2006/picture">
            <wp:extent cx="5903999" cy="4129326"/>
            <wp:docPr id="39" name="Picture 39"/>
            <wp:cNvGraphicFramePr>
              <a:graphicFrameLocks noChangeAspect="1"/>
            </wp:cNvGraphicFramePr>
            <a:graphic>
              <a:graphicData uri="http://schemas.openxmlformats.org/drawingml/2006/picture">
                <pic:pic>
                  <pic:nvPicPr>
                    <pic:cNvPr id="0" name="09_outputs.png"/>
                    <pic:cNvPicPr/>
                  </pic:nvPicPr>
                  <pic:blipFill>
                    <a:blip r:embed="rId50"/>
                    <a:stretch>
                      <a:fillRect/>
                    </a:stretch>
                  </pic:blipFill>
                  <pic:spPr>
                    <a:xfrm>
                      <a:off x="0" y="0"/>
                      <a:ext cx="5903999" cy="4129326"/>
                    </a:xfrm>
                    <a:prstGeom prst="rect"/>
                  </pic:spPr>
                </pic:pic>
              </a:graphicData>
            </a:graphic>
          </wp:inline>
        </w:drawing>
      </w:r>
    </w:p>
    <w:p>
      <w:pPr>
        <w:jc w:val="center"/>
      </w:pPr>
      <w:r>
        <w:rPr>
          <w:b/>
          <w:color w:val="6D4AFF"/>
          <w:sz w:val="17"/>
        </w:rPr>
        <w:t>Figure 38</w:t>
      </w:r>
      <w:r>
        <w:rPr>
          <w:i/>
          <w:color w:val="5B648F"/>
          <w:sz w:val="17"/>
        </w:rPr>
        <w:t xml:space="preserve">  ·  From insights to action</w:t>
      </w:r>
    </w:p>
    <w:p>
      <w:pPr>
        <w:spacing w:after="50"/>
        <w:ind w:left="425" w:hanging="283"/>
      </w:pPr>
      <w:r>
        <w:rPr>
          <w:b/>
          <w:color w:val="6D4AFF"/>
        </w:rPr>
        <w:t xml:space="preserve">•  </w:t>
      </w:r>
      <w:r>
        <w:rPr>
          <w:rFonts w:ascii="Segoe UI" w:hAnsi="Segoe UI"/>
          <w:b/>
        </w:rPr>
        <w:t>Minutes</w:t>
      </w:r>
      <w:r>
        <w:rPr>
          <w:rFonts w:ascii="Segoe UI" w:hAnsi="Segoe UI"/>
        </w:rPr>
        <w:t xml:space="preserve"> (</w:t>
      </w:r>
      <w:r>
        <w:rPr>
          <w:rFonts w:ascii="Consolas" w:hAnsi="Consolas"/>
        </w:rPr>
        <w:t>mom.py</w:t>
      </w:r>
      <w:r>
        <w:rPr>
          <w:rFonts w:ascii="Segoe UI" w:hAnsi="Segoe UI"/>
        </w:rPr>
        <w:t xml:space="preserve">) are generated </w:t>
      </w:r>
      <w:r>
        <w:rPr>
          <w:rFonts w:ascii="Segoe UI" w:hAnsi="Segoe UI"/>
          <w:i/>
        </w:rPr>
        <w:t>on demand</w:t>
      </w:r>
      <w:r>
        <w:rPr>
          <w:rFonts w:ascii="Segoe UI" w:hAnsi="Segoe UI"/>
        </w:rPr>
        <w:t xml:space="preserve"> from saved data: details, attendees, agenda, summary, highlights, decisions, action items, events and conclusions. Uncertain rows carry a warning mark. The editor accepts Markdown; </w:t>
      </w:r>
      <w:r>
        <w:rPr>
          <w:rFonts w:ascii="Segoe UI" w:hAnsi="Segoe UI"/>
          <w:b/>
        </w:rPr>
        <w:t>Accept</w:t>
      </w:r>
      <w:r>
        <w:rPr>
          <w:rFonts w:ascii="Segoe UI" w:hAnsi="Segoe UI"/>
        </w:rPr>
        <w:t xml:space="preserve"> unlocks e-mailing; exports are Word, PDF and Markdown, produced by our own renderer (python-docx and ReportLab).</w:t>
      </w:r>
    </w:p>
    <w:p>
      <w:pPr>
        <w:spacing w:after="50"/>
        <w:ind w:left="425" w:hanging="283"/>
      </w:pPr>
      <w:r>
        <w:rPr>
          <w:b/>
          <w:color w:val="6D4AFF"/>
        </w:rPr>
        <w:t xml:space="preserve">•  </w:t>
      </w:r>
      <w:r>
        <w:rPr>
          <w:rFonts w:ascii="Segoe UI" w:hAnsi="Segoe UI"/>
          <w:b/>
        </w:rPr>
        <w:t>E-mail</w:t>
      </w:r>
      <w:r>
        <w:rPr>
          <w:rFonts w:ascii="Segoe UI" w:hAnsi="Segoe UI"/>
        </w:rPr>
        <w:t xml:space="preserve"> (</w:t>
      </w:r>
      <w:r>
        <w:rPr>
          <w:rFonts w:ascii="Consolas" w:hAnsi="Consolas"/>
        </w:rPr>
        <w:t>mailer.py</w:t>
      </w:r>
      <w:r>
        <w:rPr>
          <w:rFonts w:ascii="Segoe UI" w:hAnsi="Segoe UI"/>
        </w:rPr>
        <w:t xml:space="preserve">) uses SMTP (Gmail app password, Outlook, Yahoo, Brevo ...). Addresses are validated, a preview is shown, a confirmation tick is required, and attachments (Word and/or PDF) are chosen by the user. A "Connect your e-mail" panel appears wherever sending is needed and SMTP is not configured; if sending is impossible a </w:t>
      </w:r>
      <w:r>
        <w:rPr>
          <w:rFonts w:ascii="Consolas" w:hAnsi="Consolas"/>
        </w:rPr>
        <w:t>mailto:</w:t>
      </w:r>
      <w:r>
        <w:rPr>
          <w:rFonts w:ascii="Segoe UI" w:hAnsi="Segoe UI"/>
        </w:rPr>
        <w:t xml:space="preserve"> link is offered.</w:t>
      </w:r>
    </w:p>
    <w:p>
      <w:pPr>
        <w:spacing w:after="50"/>
        <w:ind w:left="425" w:hanging="283"/>
      </w:pPr>
      <w:r>
        <w:rPr>
          <w:b/>
          <w:color w:val="6D4AFF"/>
        </w:rPr>
        <w:t xml:space="preserve">•  </w:t>
      </w:r>
      <w:r>
        <w:rPr>
          <w:rFonts w:ascii="Segoe UI" w:hAnsi="Segoe UI"/>
          <w:b/>
        </w:rPr>
        <w:t>Calendar</w:t>
      </w:r>
      <w:r>
        <w:rPr>
          <w:rFonts w:ascii="Segoe UI" w:hAnsi="Segoe UI"/>
        </w:rPr>
        <w:t xml:space="preserve"> (</w:t>
      </w:r>
      <w:r>
        <w:rPr>
          <w:rFonts w:ascii="Consolas" w:hAnsi="Consolas"/>
        </w:rPr>
        <w:t>views/calendar.py</w:t>
      </w:r>
      <w:r>
        <w:rPr>
          <w:rFonts w:ascii="Segoe UI" w:hAnsi="Segoe UI"/>
        </w:rPr>
        <w:t xml:space="preserve">, </w:t>
      </w:r>
      <w:r>
        <w:rPr>
          <w:rFonts w:ascii="Consolas" w:hAnsi="Consolas"/>
        </w:rPr>
        <w:t>ics.py</w:t>
      </w:r>
      <w:r>
        <w:rPr>
          <w:rFonts w:ascii="Segoe UI" w:hAnsi="Segoe UI"/>
        </w:rPr>
        <w:t xml:space="preserve">) merges events and task deadlines. Items can be exported as </w:t>
      </w:r>
      <w:r>
        <w:rPr>
          <w:rFonts w:ascii="Consolas" w:hAnsi="Consolas"/>
        </w:rPr>
        <w:t>.ics</w:t>
      </w:r>
      <w:r>
        <w:rPr>
          <w:rFonts w:ascii="Segoe UI" w:hAnsi="Segoe UI"/>
        </w:rPr>
        <w:t xml:space="preserve"> or added through a Google Calendar link - the user confirms by clicking.</w:t>
      </w:r>
    </w:p>
    <w:p>
      <w:pPr>
        <w:spacing w:after="50"/>
        <w:ind w:left="425" w:hanging="283"/>
      </w:pPr>
      <w:r>
        <w:rPr>
          <w:b/>
          <w:color w:val="6D4AFF"/>
        </w:rPr>
        <w:t xml:space="preserve">•  </w:t>
      </w:r>
      <w:r>
        <w:rPr>
          <w:rFonts w:ascii="Segoe UI" w:hAnsi="Segoe UI"/>
          <w:b/>
        </w:rPr>
        <w:t>Follow-ups</w:t>
      </w:r>
      <w:r>
        <w:rPr>
          <w:rFonts w:ascii="Segoe UI" w:hAnsi="Segoe UI"/>
        </w:rPr>
        <w:t xml:space="preserve"> (</w:t>
      </w:r>
      <w:r>
        <w:rPr>
          <w:rFonts w:ascii="Consolas" w:hAnsi="Consolas"/>
        </w:rPr>
        <w:t>followups.py</w:t>
      </w:r>
      <w:r>
        <w:rPr>
          <w:rFonts w:ascii="Segoe UI" w:hAnsi="Segoe UI"/>
        </w:rPr>
        <w:t>) are drafted from decisions, pending tasks per person, unowned tasks and upcoming events. They are never sent automatically.</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E8F8EF"/>
            <w:tcBorders>
              <w:top w:val="nil"/>
              <w:left w:val="single" w:sz="24" w:color="15803D" w:space="0"/>
              <w:bottom w:val="nil"/>
              <w:right w:val="nil"/>
            </w:tcBorders>
            <w:tcMar>
              <w:top w:w="90" w:type="dxa"/>
              <w:left w:w="200" w:type="dxa"/>
              <w:bottom w:w="80" w:type="dxa"/>
              <w:right w:w="160" w:type="dxa"/>
            </w:tcMar>
          </w:tcPr>
          <w:p>
            <w:pPr>
              <w:spacing w:after="40"/>
            </w:pPr>
            <w:r>
              <w:rPr>
                <w:rFonts w:ascii="Segoe UI" w:hAnsi="Segoe UI"/>
                <w:b/>
                <w:color w:val="15803D"/>
                <w:sz w:val="15"/>
              </w:rPr>
              <w:t>DESIGN DECISION · CALENDAR THROUGH LINKS AND .ICS FILES, NOT OAUTH</w:t>
            </w:r>
          </w:p>
          <w:p>
            <w:pPr>
              <w:spacing w:after="40"/>
            </w:pPr>
            <w:r>
              <w:rPr>
                <w:rFonts w:ascii="Segoe UI" w:hAnsi="Segoe UI"/>
                <w:sz w:val="18"/>
              </w:rPr>
              <w:t xml:space="preserve">Creating events directly in Google Calendar needs an OAuth sign-in flow, a verified app and stored tokens - heavy for a free single-process deployment, and a security burden. A pre-filled "Add to Google Calendar" link and a standards-compliant </w:t>
            </w:r>
            <w:r>
              <w:rPr>
                <w:rFonts w:ascii="Consolas" w:hAnsi="Consolas"/>
                <w:sz w:val="18"/>
              </w:rPr>
              <w:t>.ics</w:t>
            </w:r>
            <w:r>
              <w:rPr>
                <w:rFonts w:ascii="Segoe UI" w:hAnsi="Segoe UI"/>
                <w:sz w:val="18"/>
              </w:rPr>
              <w:t xml:space="preserve"> file achieve the same result with no permissions, work with Outlook and Apple Calendar too, and keep the user in control.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MINUTES ARE GENERATED ONLY ON REQUEST</w:t>
            </w:r>
          </w:p>
          <w:p>
            <w:pPr>
              <w:spacing w:after="40"/>
            </w:pPr>
            <w:r>
              <w:rPr>
                <w:rFonts w:ascii="Segoe UI" w:hAnsi="Segoe UI"/>
                <w:b/>
                <w:sz w:val="18"/>
              </w:rPr>
              <w:t>Why:</w:t>
            </w:r>
            <w:r>
              <w:rPr>
                <w:rFonts w:ascii="Segoe UI" w:hAnsi="Segoe UI"/>
                <w:sz w:val="18"/>
              </w:rPr>
              <w:t xml:space="preserve"> the brief asked for minutes the user can review before sharing. Generating them automatically for every meeting would create drafts nobody asked for. The draft is built from stored, already-validated data, so it needs no extra LLM call.</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13   </w:t>
            </w:r>
            <w:r>
              <w:rPr>
                <w:b/>
                <w:color w:val="FFFFFF"/>
                <w:sz w:val="40"/>
              </w:rPr>
              <w:t>Data model and storage</w:t>
            </w:r>
          </w:p>
          <w:p>
            <w:pPr>
              <w:spacing w:after="0"/>
            </w:pPr>
            <w:r>
              <w:rPr>
                <w:rFonts w:ascii="Segoe UI" w:hAnsi="Segoe UI"/>
                <w:color w:val="C9D0FF"/>
                <w:sz w:val="20"/>
              </w:rPr>
              <w:t>SQLite is the source of truth; ChromaDB holds only vectors and can be rebuilt at any time.</w:t>
            </w:r>
          </w:p>
        </w:tc>
      </w:tr>
    </w:tbl>
    <w:p>
      <w:pPr>
        <w:spacing w:after="40"/>
      </w:pPr>
    </w:p>
    <w:p>
      <w:pPr>
        <w:keepNext/>
        <w:jc w:val="center"/>
      </w:pPr>
      <w:r>
        <w:drawing>
          <wp:inline xmlns:a="http://schemas.openxmlformats.org/drawingml/2006/main" xmlns:pic="http://schemas.openxmlformats.org/drawingml/2006/picture">
            <wp:extent cx="5903999" cy="5428206"/>
            <wp:docPr id="40" name="Picture 40"/>
            <wp:cNvGraphicFramePr>
              <a:graphicFrameLocks noChangeAspect="1"/>
            </wp:cNvGraphicFramePr>
            <a:graphic>
              <a:graphicData uri="http://schemas.openxmlformats.org/drawingml/2006/picture">
                <pic:pic>
                  <pic:nvPicPr>
                    <pic:cNvPr id="0" name="06_data_model.png"/>
                    <pic:cNvPicPr/>
                  </pic:nvPicPr>
                  <pic:blipFill>
                    <a:blip r:embed="rId51"/>
                    <a:stretch>
                      <a:fillRect/>
                    </a:stretch>
                  </pic:blipFill>
                  <pic:spPr>
                    <a:xfrm>
                      <a:off x="0" y="0"/>
                      <a:ext cx="5903999" cy="5428206"/>
                    </a:xfrm>
                    <a:prstGeom prst="rect"/>
                  </pic:spPr>
                </pic:pic>
              </a:graphicData>
            </a:graphic>
          </wp:inline>
        </w:drawing>
      </w:r>
    </w:p>
    <w:p>
      <w:pPr>
        <w:jc w:val="center"/>
      </w:pPr>
      <w:r>
        <w:rPr>
          <w:b/>
          <w:color w:val="6D4AFF"/>
          <w:sz w:val="17"/>
        </w:rPr>
        <w:t>Figure 39</w:t>
      </w:r>
      <w:r>
        <w:rPr>
          <w:i/>
          <w:color w:val="5B648F"/>
          <w:sz w:val="17"/>
        </w:rPr>
        <w:t xml:space="preserve">  ·  Data model</w:t>
      </w:r>
    </w:p>
    <w:p>
      <w:r>
        <w:rPr>
          <w:rFonts w:ascii="Segoe UI" w:hAnsi="Segoe UI"/>
        </w:rPr>
        <w:t>SQLite (</w:t>
      </w:r>
      <w:r>
        <w:rPr>
          <w:rFonts w:ascii="Consolas" w:hAnsi="Consolas"/>
        </w:rPr>
        <w:t>data/meetingai.db</w:t>
      </w:r>
      <w:r>
        <w:rPr>
          <w:rFonts w:ascii="Segoe UI" w:hAnsi="Segoe UI"/>
        </w:rPr>
        <w:t xml:space="preserve">) holds every durable fact: meetings, transcript segments (plus the </w:t>
      </w:r>
      <w:r>
        <w:rPr>
          <w:rFonts w:ascii="Consolas" w:hAnsi="Consolas"/>
        </w:rPr>
        <w:t>segments_fts</w:t>
      </w:r>
      <w:r>
        <w:rPr>
          <w:rFonts w:ascii="Segoe UI" w:hAnsi="Segoe UI"/>
        </w:rPr>
        <w:t xml:space="preserve"> keyword index), summaries, decisions, tasks, events, minutes, chat sessions and messages, follow-ups, the gateway log (</w:t>
      </w:r>
      <w:r>
        <w:rPr>
          <w:rFonts w:ascii="Consolas" w:hAnsi="Consolas"/>
        </w:rPr>
        <w:t>analysis_log</w:t>
      </w:r>
      <w:r>
        <w:rPr>
          <w:rFonts w:ascii="Segoe UI" w:hAnsi="Segoe UI"/>
        </w:rPr>
        <w:t xml:space="preserve">), the e-mail log, settings and </w:t>
      </w:r>
      <w:r>
        <w:rPr>
          <w:rFonts w:ascii="Segoe UI" w:hAnsi="Segoe UI"/>
          <w:b/>
        </w:rPr>
        <w:t>voiceprints</w:t>
      </w:r>
      <w:r>
        <w:rPr>
          <w:rFonts w:ascii="Segoe UI" w:hAnsi="Segoe UI"/>
        </w:rPr>
        <w:t>. ChromaDB (</w:t>
      </w:r>
      <w:r>
        <w:rPr>
          <w:rFonts w:ascii="Consolas" w:hAnsi="Consolas"/>
        </w:rPr>
        <w:t>data/chroma/</w:t>
      </w:r>
      <w:r>
        <w:rPr>
          <w:rFonts w:ascii="Segoe UI" w:hAnsi="Segoe UI"/>
        </w:rPr>
        <w:t xml:space="preserve">) holds only vectors, and uploaded recordings live in </w:t>
      </w:r>
      <w:r>
        <w:rPr>
          <w:rFonts w:ascii="Consolas" w:hAnsi="Consolas"/>
        </w:rPr>
        <w:t>data/uploads/</w:t>
      </w:r>
      <w:r>
        <w:rPr>
          <w:rFonts w:ascii="Segoe UI" w:hAnsi="Segoe UI"/>
        </w:rPr>
        <w:t>.</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E8F8EF"/>
            <w:tcBorders>
              <w:top w:val="nil"/>
              <w:left w:val="single" w:sz="24" w:color="15803D" w:space="0"/>
              <w:bottom w:val="nil"/>
              <w:right w:val="nil"/>
            </w:tcBorders>
            <w:tcMar>
              <w:top w:w="90" w:type="dxa"/>
              <w:left w:w="200" w:type="dxa"/>
              <w:bottom w:w="80" w:type="dxa"/>
              <w:right w:w="160" w:type="dxa"/>
            </w:tcMar>
          </w:tcPr>
          <w:p>
            <w:pPr>
              <w:spacing w:after="40"/>
            </w:pPr>
            <w:r>
              <w:rPr>
                <w:rFonts w:ascii="Segoe UI" w:hAnsi="Segoe UI"/>
                <w:b/>
                <w:color w:val="15803D"/>
                <w:sz w:val="15"/>
              </w:rPr>
              <w:t>DESIGN DECISION · SQLITE PLUS CHROMADB INSTEAD OF A HOSTED DATABASE</w:t>
            </w:r>
          </w:p>
          <w:p>
            <w:pPr>
              <w:spacing w:after="40"/>
            </w:pPr>
            <w:r>
              <w:rPr>
                <w:rFonts w:ascii="Segoe UI" w:hAnsi="Segoe UI"/>
                <w:sz w:val="18"/>
              </w:rPr>
              <w:t>The project deliberately avoids a database server (no PostgreSQL, no Supabase): SQLite is a file, ships with Python and supports full-text search through FTS5; ChromaDB runs inside the app for semantic search. The two are complementary - exact lookups and keywords in SQLite, meaning in ChromaDB.</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FFF6E3"/>
            <w:tcBorders>
              <w:top w:val="nil"/>
              <w:left w:val="single" w:sz="24" w:color="B45309" w:space="0"/>
              <w:bottom w:val="nil"/>
              <w:right w:val="nil"/>
            </w:tcBorders>
            <w:tcMar>
              <w:top w:w="90" w:type="dxa"/>
              <w:left w:w="200" w:type="dxa"/>
              <w:bottom w:w="80" w:type="dxa"/>
              <w:right w:w="160" w:type="dxa"/>
            </w:tcMar>
          </w:tcPr>
          <w:p>
            <w:pPr>
              <w:spacing w:after="40"/>
            </w:pPr>
            <w:r>
              <w:rPr>
                <w:rFonts w:ascii="Segoe UI" w:hAnsi="Segoe UI"/>
                <w:b/>
                <w:color w:val="B45309"/>
                <w:sz w:val="15"/>
              </w:rPr>
              <w:t>ASSUMPTION · TEMPORARY STORAGE ON FREE HOSTING</w:t>
            </w:r>
          </w:p>
          <w:p>
            <w:pPr>
              <w:spacing w:after="40"/>
            </w:pPr>
            <w:r>
              <w:rPr>
                <w:rFonts w:ascii="Segoe UI" w:hAnsi="Segoe UI"/>
                <w:b/>
                <w:sz w:val="18"/>
              </w:rPr>
              <w:t>Assumption:</w:t>
            </w:r>
            <w:r>
              <w:rPr>
                <w:rFonts w:ascii="Segoe UI" w:hAnsi="Segoe UI"/>
                <w:sz w:val="18"/>
              </w:rPr>
              <w:t xml:space="preserve"> users accept that free hosting may reset the disk. </w:t>
            </w:r>
            <w:r>
              <w:rPr>
                <w:rFonts w:ascii="Segoe UI" w:hAnsi="Segoe UI"/>
                <w:b/>
                <w:sz w:val="18"/>
              </w:rPr>
              <w:t>Why:</w:t>
            </w:r>
            <w:r>
              <w:rPr>
                <w:rFonts w:ascii="Segoe UI" w:hAnsi="Segoe UI"/>
                <w:sz w:val="18"/>
              </w:rPr>
              <w:t xml:space="preserve"> a persistent database would require a paid or externally managed service. </w:t>
            </w:r>
            <w:r>
              <w:rPr>
                <w:rFonts w:ascii="Segoe UI" w:hAnsi="Segoe UI"/>
                <w:b/>
                <w:sz w:val="18"/>
              </w:rPr>
              <w:t>Effect:</w:t>
            </w:r>
            <w:r>
              <w:rPr>
                <w:rFonts w:ascii="Segoe UI" w:hAnsi="Segoe UI"/>
                <w:sz w:val="18"/>
              </w:rPr>
              <w:t xml:space="preserve"> </w:t>
            </w:r>
            <w:r>
              <w:rPr>
                <w:rFonts w:ascii="Segoe UI" w:hAnsi="Segoe UI"/>
                <w:b/>
                <w:sz w:val="18"/>
              </w:rPr>
              <w:t>Settings → Data &amp; backup</w:t>
            </w:r>
            <w:r>
              <w:rPr>
                <w:rFonts w:ascii="Segoe UI" w:hAnsi="Segoe UI"/>
                <w:sz w:val="18"/>
              </w:rPr>
              <w:t xml:space="preserve"> creates a zip (database, vectors, recordings) that can be restored later. Locally, data simply persists.</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14   </w:t>
            </w:r>
            <w:r>
              <w:rPr>
                <w:b/>
                <w:color w:val="FFFFFF"/>
                <w:sz w:val="40"/>
              </w:rPr>
              <w:t>User-interface design</w:t>
            </w:r>
          </w:p>
          <w:p>
            <w:pPr>
              <w:spacing w:after="0"/>
            </w:pPr>
            <w:r>
              <w:rPr>
                <w:rFonts w:ascii="Segoe UI" w:hAnsi="Segoe UI"/>
                <w:color w:val="C9D0FF"/>
                <w:sz w:val="20"/>
              </w:rPr>
              <w:t>A dedicated AI-product look instead of a default dashboard.</w:t>
            </w:r>
          </w:p>
        </w:tc>
      </w:tr>
    </w:tbl>
    <w:p>
      <w:pPr>
        <w:spacing w:after="40"/>
      </w:pPr>
    </w:p>
    <w:p>
      <w:pPr>
        <w:spacing w:after="50"/>
        <w:ind w:left="425" w:hanging="283"/>
      </w:pPr>
      <w:r>
        <w:rPr>
          <w:b/>
          <w:color w:val="6D4AFF"/>
        </w:rPr>
        <w:t xml:space="preserve">•  </w:t>
      </w:r>
      <w:r>
        <w:rPr>
          <w:rFonts w:ascii="Segoe UI" w:hAnsi="Segoe UI"/>
          <w:b/>
        </w:rPr>
        <w:t>Palette:</w:t>
      </w:r>
      <w:r>
        <w:rPr>
          <w:rFonts w:ascii="Segoe UI" w:hAnsi="Segoe UI"/>
        </w:rPr>
        <w:t xml:space="preserve"> deep navy (</w:t>
      </w:r>
      <w:r>
        <w:rPr>
          <w:rFonts w:ascii="Consolas" w:hAnsi="Consolas"/>
        </w:rPr>
        <w:t>#060A19</w:t>
      </w:r>
      <w:r>
        <w:rPr>
          <w:rFonts w:ascii="Segoe UI" w:hAnsi="Segoe UI"/>
        </w:rPr>
        <w:t>) background with violet (</w:t>
      </w:r>
      <w:r>
        <w:rPr>
          <w:rFonts w:ascii="Consolas" w:hAnsi="Consolas"/>
        </w:rPr>
        <w:t>#8B5CF6</w:t>
      </w:r>
      <w:r>
        <w:rPr>
          <w:rFonts w:ascii="Segoe UI" w:hAnsi="Segoe UI"/>
        </w:rPr>
        <w:t>) to blue (</w:t>
      </w:r>
      <w:r>
        <w:rPr>
          <w:rFonts w:ascii="Consolas" w:hAnsi="Consolas"/>
        </w:rPr>
        <w:t>#3B82F6</w:t>
      </w:r>
      <w:r>
        <w:rPr>
          <w:rFonts w:ascii="Segoe UI" w:hAnsi="Segoe UI"/>
        </w:rPr>
        <w:t>) gradients, glass-style cards, and green / amber / red reserved for status.</w:t>
      </w:r>
    </w:p>
    <w:p>
      <w:pPr>
        <w:spacing w:after="50"/>
        <w:ind w:left="425" w:hanging="283"/>
      </w:pPr>
      <w:r>
        <w:rPr>
          <w:b/>
          <w:color w:val="6D4AFF"/>
        </w:rPr>
        <w:t xml:space="preserve">•  </w:t>
      </w:r>
      <w:r>
        <w:rPr>
          <w:rFonts w:ascii="Segoe UI" w:hAnsi="Segoe UI"/>
          <w:b/>
        </w:rPr>
        <w:t>Typography:</w:t>
      </w:r>
      <w:r>
        <w:rPr>
          <w:rFonts w:ascii="Segoe UI" w:hAnsi="Segoe UI"/>
        </w:rPr>
        <w:t xml:space="preserve"> Sora for headings, Inter for text, JetBrains Mono for timestamps; Material Symbols icons.</w:t>
      </w:r>
    </w:p>
    <w:p>
      <w:pPr>
        <w:spacing w:after="50"/>
        <w:ind w:left="425" w:hanging="283"/>
      </w:pPr>
      <w:r>
        <w:rPr>
          <w:b/>
          <w:color w:val="6D4AFF"/>
        </w:rPr>
        <w:t xml:space="preserve">•  </w:t>
      </w:r>
      <w:r>
        <w:rPr>
          <w:rFonts w:ascii="Segoe UI" w:hAnsi="Segoe UI"/>
          <w:b/>
        </w:rPr>
        <w:t>Components</w:t>
      </w:r>
      <w:r>
        <w:rPr>
          <w:rFonts w:ascii="Segoe UI" w:hAnsi="Segoe UI"/>
        </w:rPr>
        <w:t xml:space="preserve"> (</w:t>
      </w:r>
      <w:r>
        <w:rPr>
          <w:rFonts w:ascii="Consolas" w:hAnsi="Consolas"/>
        </w:rPr>
        <w:t>ui/components.py</w:t>
      </w:r>
      <w:r>
        <w:rPr>
          <w:rFonts w:ascii="Segoe UI" w:hAnsi="Segoe UI"/>
        </w:rPr>
        <w:t>): metric cards, status chips, speaker avatars, the transcript viewer, a month grid, steppers, empty states.</w:t>
      </w:r>
    </w:p>
    <w:p>
      <w:pPr>
        <w:spacing w:after="50"/>
        <w:ind w:left="425" w:hanging="283"/>
      </w:pPr>
      <w:r>
        <w:rPr>
          <w:b/>
          <w:color w:val="6D4AFF"/>
        </w:rPr>
        <w:t xml:space="preserve">•  </w:t>
      </w:r>
      <w:r>
        <w:rPr>
          <w:rFonts w:ascii="Segoe UI" w:hAnsi="Segoe UI"/>
          <w:b/>
        </w:rPr>
        <w:t>Behaviour:</w:t>
      </w:r>
      <w:r>
        <w:rPr>
          <w:rFonts w:ascii="Segoe UI" w:hAnsi="Segoe UI"/>
        </w:rPr>
        <w:t xml:space="preserve"> smooth fade-ins, an animated hero, loading steppers and spinners, toast messages, helpful empty states, responsive columns, and a sidebar that collapses after navigation on phones.</w:t>
      </w:r>
    </w:p>
    <w:p>
      <w:pPr>
        <w:spacing w:after="50"/>
        <w:ind w:left="425" w:hanging="283"/>
      </w:pPr>
      <w:r>
        <w:rPr>
          <w:b/>
          <w:color w:val="6D4AFF"/>
        </w:rPr>
        <w:t xml:space="preserve">•  </w:t>
      </w:r>
      <w:r>
        <w:rPr>
          <w:rFonts w:ascii="Segoe UI" w:hAnsi="Segoe UI"/>
          <w:b/>
        </w:rPr>
        <w:t>Consistency:</w:t>
      </w:r>
      <w:r>
        <w:rPr>
          <w:rFonts w:ascii="Segoe UI" w:hAnsi="Segoe UI"/>
        </w:rPr>
        <w:t xml:space="preserve"> every page uses the same header, section titles, cards and buttons, so the product feels like one application.</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E8F8EF"/>
            <w:tcBorders>
              <w:top w:val="nil"/>
              <w:left w:val="single" w:sz="24" w:color="15803D" w:space="0"/>
              <w:bottom w:val="nil"/>
              <w:right w:val="nil"/>
            </w:tcBorders>
            <w:tcMar>
              <w:top w:w="90" w:type="dxa"/>
              <w:left w:w="200" w:type="dxa"/>
              <w:bottom w:w="80" w:type="dxa"/>
              <w:right w:w="160" w:type="dxa"/>
            </w:tcMar>
          </w:tcPr>
          <w:p>
            <w:pPr>
              <w:spacing w:after="40"/>
            </w:pPr>
            <w:r>
              <w:rPr>
                <w:rFonts w:ascii="Segoe UI" w:hAnsi="Segoe UI"/>
                <w:b/>
                <w:color w:val="15803D"/>
                <w:sz w:val="15"/>
              </w:rPr>
              <w:t>DESIGN DECISION · CUSTOM CSS INSIDE STREAMLIT</w:t>
            </w:r>
          </w:p>
          <w:p>
            <w:pPr>
              <w:spacing w:after="40"/>
            </w:pPr>
            <w:r>
              <w:rPr>
                <w:rFonts w:ascii="Segoe UI" w:hAnsi="Segoe UI"/>
                <w:sz w:val="18"/>
              </w:rPr>
              <w:t>Streamlit's default look is plain, so about 240 lines of CSS restyle the sidebar, buttons, inputs, tabs, chat bubbles and tables. Cards and chips are small HTML builders (</w:t>
            </w:r>
            <w:r>
              <w:rPr>
                <w:rFonts w:ascii="Consolas" w:hAnsi="Consolas"/>
                <w:sz w:val="18"/>
              </w:rPr>
              <w:t>H()</w:t>
            </w:r>
            <w:r>
              <w:rPr>
                <w:rFonts w:ascii="Segoe UI" w:hAnsi="Segoe UI"/>
                <w:sz w:val="18"/>
              </w:rPr>
              <w:t xml:space="preserve"> strips indentation so that Markdown never turns HTML into a code block, and every piece of user text is escaped with </w:t>
            </w:r>
            <w:r>
              <w:rPr>
                <w:rFonts w:ascii="Consolas" w:hAnsi="Consolas"/>
                <w:sz w:val="18"/>
              </w:rPr>
              <w:t>esc()</w:t>
            </w:r>
            <w:r>
              <w:rPr>
                <w:rFonts w:ascii="Segoe UI" w:hAnsi="Segoe UI"/>
                <w:sz w:val="18"/>
              </w:rPr>
              <w:t>).</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15   </w:t>
            </w:r>
            <w:r>
              <w:rPr>
                <w:b/>
                <w:color w:val="FFFFFF"/>
                <w:sz w:val="40"/>
              </w:rPr>
              <w:t>Technology stack and why each piece was chosen</w:t>
            </w:r>
          </w:p>
          <w:p>
            <w:pPr>
              <w:spacing w:after="0"/>
            </w:pPr>
            <w:r>
              <w:rPr>
                <w:rFonts w:ascii="Segoe UI" w:hAnsi="Segoe UI"/>
                <w:color w:val="C9D0FF"/>
                <w:sz w:val="20"/>
              </w:rPr>
              <w:t>Everything is free to use; each choice solves a specific constraint.</w:t>
            </w:r>
          </w:p>
        </w:tc>
      </w:tr>
    </w:tbl>
    <w:p>
      <w:pPr>
        <w:spacing w:after="40"/>
      </w:pPr>
    </w:p>
    <w:p>
      <w:pPr>
        <w:keepNext/>
        <w:jc w:val="center"/>
      </w:pPr>
      <w:r>
        <w:drawing>
          <wp:inline xmlns:a="http://schemas.openxmlformats.org/drawingml/2006/main" xmlns:pic="http://schemas.openxmlformats.org/drawingml/2006/picture">
            <wp:extent cx="5903999" cy="3893166"/>
            <wp:docPr id="41" name="Picture 41"/>
            <wp:cNvGraphicFramePr>
              <a:graphicFrameLocks noChangeAspect="1"/>
            </wp:cNvGraphicFramePr>
            <a:graphic>
              <a:graphicData uri="http://schemas.openxmlformats.org/drawingml/2006/picture">
                <pic:pic>
                  <pic:nvPicPr>
                    <pic:cNvPr id="0" name="12_tech_stack.png"/>
                    <pic:cNvPicPr/>
                  </pic:nvPicPr>
                  <pic:blipFill>
                    <a:blip r:embed="rId52"/>
                    <a:stretch>
                      <a:fillRect/>
                    </a:stretch>
                  </pic:blipFill>
                  <pic:spPr>
                    <a:xfrm>
                      <a:off x="0" y="0"/>
                      <a:ext cx="5903999" cy="3893166"/>
                    </a:xfrm>
                    <a:prstGeom prst="rect"/>
                  </pic:spPr>
                </pic:pic>
              </a:graphicData>
            </a:graphic>
          </wp:inline>
        </w:drawing>
      </w:r>
    </w:p>
    <w:p>
      <w:pPr>
        <w:jc w:val="center"/>
      </w:pPr>
      <w:r>
        <w:rPr>
          <w:b/>
          <w:color w:val="6D4AFF"/>
          <w:sz w:val="17"/>
        </w:rPr>
        <w:t>Figure 40</w:t>
      </w:r>
      <w:r>
        <w:rPr>
          <w:i/>
          <w:color w:val="5B648F"/>
          <w:sz w:val="17"/>
        </w:rPr>
        <w:t xml:space="preserve">  ·  Technology stack</w:t>
      </w:r>
    </w:p>
    <w:tbl>
      <w:tblPr>
        <w:tblW w:type="auto" w:w="0"/>
        <w:jc w:val="center"/>
        <w:tblLayout w:type="fixed"/>
        <w:tblLook w:firstColumn="1" w:firstRow="1" w:lastColumn="0" w:lastRow="0" w:noHBand="0" w:noVBand="1" w:val="04A0"/>
      </w:tblPr>
      <w:tblGrid>
        <w:gridCol w:w="3251"/>
        <w:gridCol w:w="3251"/>
        <w:gridCol w:w="3251"/>
      </w:tblGrid>
      <w:tr>
        <w:tc>
          <w:tcPr>
            <w:tcW w:type="dxa" w:w="131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Job</w:t>
            </w:r>
          </w:p>
        </w:tc>
        <w:tc>
          <w:tcPr>
            <w:tcW w:type="dxa" w:w="4072"/>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Technology</w:t>
            </w:r>
          </w:p>
        </w:tc>
        <w:tc>
          <w:tcPr>
            <w:tcW w:type="dxa" w:w="4366"/>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Why</w:t>
            </w:r>
          </w:p>
        </w:tc>
      </w:tr>
      <w:tr>
        <w:tc>
          <w:tcPr>
            <w:tcW w:type="dxa" w:w="131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Interface</w:t>
            </w:r>
          </w:p>
        </w:tc>
        <w:tc>
          <w:tcPr>
            <w:tcW w:type="dxa" w:w="407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Streamlit</w:t>
            </w:r>
            <w:r>
              <w:rPr>
                <w:rFonts w:ascii="Segoe UI" w:hAnsi="Segoe UI"/>
                <w:sz w:val="17"/>
              </w:rPr>
              <w:t xml:space="preserve"> + custom CSS</w:t>
            </w:r>
          </w:p>
        </w:tc>
        <w:tc>
          <w:tcPr>
            <w:tcW w:type="dxa" w:w="436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One language (Python), fast to build, free hosting</w:t>
            </w:r>
          </w:p>
        </w:tc>
      </w:tr>
      <w:tr>
        <w:tc>
          <w:tcPr>
            <w:tcW w:type="dxa" w:w="131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Charts</w:t>
            </w:r>
          </w:p>
        </w:tc>
        <w:tc>
          <w:tcPr>
            <w:tcW w:type="dxa" w:w="407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Plotly</w:t>
            </w:r>
          </w:p>
        </w:tc>
        <w:tc>
          <w:tcPr>
            <w:tcW w:type="dxa" w:w="436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Interactive and themeable</w:t>
            </w:r>
          </w:p>
        </w:tc>
      </w:tr>
      <w:tr>
        <w:tc>
          <w:tcPr>
            <w:tcW w:type="dxa" w:w="131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Structured data</w:t>
            </w:r>
          </w:p>
        </w:tc>
        <w:tc>
          <w:tcPr>
            <w:tcW w:type="dxa" w:w="407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SQLite</w:t>
            </w:r>
          </w:p>
        </w:tc>
        <w:tc>
          <w:tcPr>
            <w:tcW w:type="dxa" w:w="436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full database in one file; nothing to install or pay for</w:t>
            </w:r>
          </w:p>
        </w:tc>
      </w:tr>
      <w:tr>
        <w:tc>
          <w:tcPr>
            <w:tcW w:type="dxa" w:w="131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Keyword search</w:t>
            </w:r>
          </w:p>
        </w:tc>
        <w:tc>
          <w:tcPr>
            <w:tcW w:type="dxa" w:w="407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SQLite FTS5</w:t>
            </w:r>
            <w:r>
              <w:rPr>
                <w:rFonts w:ascii="Segoe UI" w:hAnsi="Segoe UI"/>
                <w:sz w:val="17"/>
              </w:rPr>
              <w:t xml:space="preserve"> (porter stemming)</w:t>
            </w:r>
          </w:p>
        </w:tc>
        <w:tc>
          <w:tcPr>
            <w:tcW w:type="dxa" w:w="436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Built in and fast</w:t>
            </w:r>
          </w:p>
        </w:tc>
      </w:tr>
      <w:tr>
        <w:tc>
          <w:tcPr>
            <w:tcW w:type="dxa" w:w="131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Semantic search</w:t>
            </w:r>
          </w:p>
        </w:tc>
        <w:tc>
          <w:tcPr>
            <w:tcW w:type="dxa" w:w="407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ChromaDB</w:t>
            </w:r>
            <w:r>
              <w:rPr>
                <w:rFonts w:ascii="Segoe UI" w:hAnsi="Segoe UI"/>
                <w:sz w:val="17"/>
              </w:rPr>
              <w:t xml:space="preserve"> + </w:t>
            </w:r>
            <w:r>
              <w:rPr>
                <w:rFonts w:ascii="Segoe UI" w:hAnsi="Segoe UI"/>
                <w:b/>
                <w:sz w:val="17"/>
              </w:rPr>
              <w:t>ONNX MiniLM</w:t>
            </w:r>
          </w:p>
        </w:tc>
        <w:tc>
          <w:tcPr>
            <w:tcW w:type="dxa" w:w="436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Local vector database; a small model without PyTorch fits free hosting</w:t>
            </w:r>
          </w:p>
        </w:tc>
      </w:tr>
      <w:tr>
        <w:tc>
          <w:tcPr>
            <w:tcW w:type="dxa" w:w="131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Classical NLP</w:t>
            </w:r>
          </w:p>
        </w:tc>
        <w:tc>
          <w:tcPr>
            <w:tcW w:type="dxa" w:w="407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scikit-learn</w:t>
            </w:r>
            <w:r>
              <w:rPr>
                <w:rFonts w:ascii="Segoe UI" w:hAnsi="Segoe UI"/>
                <w:sz w:val="17"/>
              </w:rPr>
              <w:t xml:space="preserve">, regular expressions, </w:t>
            </w:r>
            <w:r>
              <w:rPr>
                <w:rFonts w:ascii="Segoe UI" w:hAnsi="Segoe UI"/>
                <w:b/>
                <w:sz w:val="17"/>
              </w:rPr>
              <w:t>rapidfuzz</w:t>
            </w:r>
          </w:p>
        </w:tc>
        <w:tc>
          <w:tcPr>
            <w:tcW w:type="dxa" w:w="436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Fast, offline, explainable, produces confidence</w:t>
            </w:r>
          </w:p>
        </w:tc>
      </w:tr>
      <w:tr>
        <w:tc>
          <w:tcPr>
            <w:tcW w:type="dxa" w:w="131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Dates</w:t>
            </w:r>
          </w:p>
        </w:tc>
        <w:tc>
          <w:tcPr>
            <w:tcW w:type="dxa" w:w="407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Custom resolver (</w:t>
            </w:r>
            <w:r>
              <w:rPr>
                <w:rFonts w:ascii="Consolas" w:hAnsi="Consolas"/>
                <w:sz w:val="17"/>
              </w:rPr>
              <w:t>dates.py</w:t>
            </w:r>
            <w:r>
              <w:rPr>
                <w:rFonts w:ascii="Segoe UI" w:hAnsi="Segoe UI"/>
                <w:sz w:val="17"/>
              </w:rPr>
              <w:t>)</w:t>
            </w:r>
          </w:p>
        </w:tc>
        <w:tc>
          <w:tcPr>
            <w:tcW w:type="dxa" w:w="436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Deterministic and testable; never hallucinates</w:t>
            </w:r>
          </w:p>
        </w:tc>
      </w:tr>
      <w:tr>
        <w:tc>
          <w:tcPr>
            <w:tcW w:type="dxa" w:w="131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Speech-to-text</w:t>
            </w:r>
          </w:p>
        </w:tc>
        <w:tc>
          <w:tcPr>
            <w:tcW w:type="dxa" w:w="407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Whisper</w:t>
            </w:r>
            <w:r>
              <w:rPr>
                <w:rFonts w:ascii="Segoe UI" w:hAnsi="Segoe UI"/>
                <w:sz w:val="17"/>
              </w:rPr>
              <w:t xml:space="preserve"> via Groq (or local)</w:t>
            </w:r>
          </w:p>
        </w:tc>
        <w:tc>
          <w:tcPr>
            <w:tcW w:type="dxa" w:w="436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Best open ASR; Groq's free tier is fast</w:t>
            </w:r>
          </w:p>
        </w:tc>
      </w:tr>
      <w:tr>
        <w:tc>
          <w:tcPr>
            <w:tcW w:type="dxa" w:w="131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Speakers</w:t>
            </w:r>
          </w:p>
        </w:tc>
        <w:tc>
          <w:tcPr>
            <w:tcW w:type="dxa" w:w="407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pyannote</w:t>
            </w:r>
            <w:r>
              <w:rPr>
                <w:rFonts w:ascii="Segoe UI" w:hAnsi="Segoe UI"/>
                <w:sz w:val="17"/>
              </w:rPr>
              <w:t xml:space="preserve"> (pyannoteAI hosted or local); AssemblyAI as alternative</w:t>
            </w:r>
          </w:p>
        </w:tc>
        <w:tc>
          <w:tcPr>
            <w:tcW w:type="dxa" w:w="436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Leading diarization toolkit; the hosted API fits free hosting and recognises voices</w:t>
            </w:r>
          </w:p>
        </w:tc>
      </w:tr>
      <w:tr>
        <w:tc>
          <w:tcPr>
            <w:tcW w:type="dxa" w:w="131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LLMs</w:t>
            </w:r>
          </w:p>
        </w:tc>
        <w:tc>
          <w:tcPr>
            <w:tcW w:type="dxa" w:w="407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Groq (Llama)</w:t>
            </w:r>
            <w:r>
              <w:rPr>
                <w:rFonts w:ascii="Segoe UI" w:hAnsi="Segoe UI"/>
                <w:sz w:val="17"/>
              </w:rPr>
              <w:t xml:space="preserve">, </w:t>
            </w:r>
            <w:r>
              <w:rPr>
                <w:rFonts w:ascii="Segoe UI" w:hAnsi="Segoe UI"/>
                <w:b/>
                <w:sz w:val="17"/>
              </w:rPr>
              <w:t>Gemini</w:t>
            </w:r>
            <w:r>
              <w:rPr>
                <w:rFonts w:ascii="Segoe UI" w:hAnsi="Segoe UI"/>
                <w:sz w:val="17"/>
              </w:rPr>
              <w:t xml:space="preserve">, </w:t>
            </w:r>
            <w:r>
              <w:rPr>
                <w:rFonts w:ascii="Segoe UI" w:hAnsi="Segoe UI"/>
                <w:b/>
                <w:sz w:val="17"/>
              </w:rPr>
              <w:t>OpenRouter free models</w:t>
            </w:r>
          </w:p>
        </w:tc>
        <w:tc>
          <w:tcPr>
            <w:tcW w:type="dxa" w:w="436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All free tiers; automatic fallback when one is limited</w:t>
            </w:r>
          </w:p>
        </w:tc>
      </w:tr>
      <w:tr>
        <w:tc>
          <w:tcPr>
            <w:tcW w:type="dxa" w:w="131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Audio</w:t>
            </w:r>
          </w:p>
        </w:tc>
        <w:tc>
          <w:tcPr>
            <w:tcW w:type="dxa" w:w="407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FFmpeg</w:t>
            </w:r>
          </w:p>
        </w:tc>
        <w:tc>
          <w:tcPr>
            <w:tcW w:type="dxa" w:w="436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 standard tool</w:t>
            </w:r>
          </w:p>
        </w:tc>
      </w:tr>
      <w:tr>
        <w:tc>
          <w:tcPr>
            <w:tcW w:type="dxa" w:w="131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Documents</w:t>
            </w:r>
          </w:p>
        </w:tc>
        <w:tc>
          <w:tcPr>
            <w:tcW w:type="dxa" w:w="407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python-docx</w:t>
            </w:r>
            <w:r>
              <w:rPr>
                <w:rFonts w:ascii="Segoe UI" w:hAnsi="Segoe UI"/>
                <w:sz w:val="17"/>
              </w:rPr>
              <w:t xml:space="preserve">, </w:t>
            </w:r>
            <w:r>
              <w:rPr>
                <w:rFonts w:ascii="Segoe UI" w:hAnsi="Segoe UI"/>
                <w:b/>
                <w:sz w:val="17"/>
              </w:rPr>
              <w:t>ReportLab</w:t>
            </w:r>
          </w:p>
        </w:tc>
        <w:tc>
          <w:tcPr>
            <w:tcW w:type="dxa" w:w="436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Pure Python, no Office installation needed</w:t>
            </w:r>
          </w:p>
        </w:tc>
      </w:tr>
      <w:tr>
        <w:tc>
          <w:tcPr>
            <w:tcW w:type="dxa" w:w="131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E-mail</w:t>
            </w:r>
          </w:p>
        </w:tc>
        <w:tc>
          <w:tcPr>
            <w:tcW w:type="dxa" w:w="4072"/>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SMTP</w:t>
            </w:r>
          </w:p>
        </w:tc>
        <w:tc>
          <w:tcPr>
            <w:tcW w:type="dxa" w:w="436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Works with any provider</w:t>
            </w:r>
          </w:p>
        </w:tc>
      </w:tr>
      <w:tr>
        <w:tc>
          <w:tcPr>
            <w:tcW w:type="dxa" w:w="131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Deployment</w:t>
            </w:r>
          </w:p>
        </w:tc>
        <w:tc>
          <w:tcPr>
            <w:tcW w:type="dxa" w:w="4072"/>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Streamlit Community Cloud</w:t>
            </w:r>
            <w:r>
              <w:rPr>
                <w:rFonts w:ascii="Segoe UI" w:hAnsi="Segoe UI"/>
                <w:sz w:val="17"/>
              </w:rPr>
              <w:t xml:space="preserve"> + GitHub</w:t>
            </w:r>
          </w:p>
        </w:tc>
        <w:tc>
          <w:tcPr>
            <w:tcW w:type="dxa" w:w="436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Free, redeploys on every push</w:t>
            </w:r>
          </w:p>
        </w:tc>
      </w:tr>
    </w:tbl>
    <w:p>
      <w:pPr>
        <w:spacing w:after="6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16   </w:t>
            </w:r>
            <w:r>
              <w:rPr>
                <w:b/>
                <w:color w:val="FFFFFF"/>
                <w:sz w:val="40"/>
              </w:rPr>
              <w:t>Assumptions and design decisions - consolidated</w:t>
            </w:r>
          </w:p>
          <w:p>
            <w:pPr>
              <w:spacing w:after="0"/>
            </w:pPr>
            <w:r>
              <w:rPr>
                <w:rFonts w:ascii="Segoe UI" w:hAnsi="Segoe UI"/>
                <w:color w:val="C9D0FF"/>
                <w:sz w:val="20"/>
              </w:rPr>
              <w:t>Every place where the project chose a value or a rule instead of measuring it, with the reason.</w:t>
            </w:r>
          </w:p>
        </w:tc>
      </w:tr>
    </w:tbl>
    <w:p>
      <w:pPr>
        <w:spacing w:after="40"/>
      </w:pPr>
    </w:p>
    <w:p>
      <w:r>
        <w:rPr>
          <w:rFonts w:ascii="Segoe UI" w:hAnsi="Segoe UI"/>
        </w:rPr>
        <w:t xml:space="preserve">The callout boxes in earlier sections explain assumptions in context. This table gathers them in one place so that a reader can see at a glance </w:t>
      </w:r>
      <w:r>
        <w:rPr>
          <w:rFonts w:ascii="Segoe UI" w:hAnsi="Segoe UI"/>
          <w:b/>
        </w:rPr>
        <w:t>what was assumed, why, and how to change it</w:t>
      </w:r>
      <w:r>
        <w:rPr>
          <w:rFonts w:ascii="Segoe UI" w:hAnsi="Segoe UI"/>
        </w:rPr>
        <w:t>.</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359"/>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t>
            </w:r>
          </w:p>
        </w:tc>
        <w:tc>
          <w:tcPr>
            <w:tcW w:type="dxa" w:w="334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Assumption / decision</w:t>
            </w:r>
          </w:p>
        </w:tc>
        <w:tc>
          <w:tcPr>
            <w:tcW w:type="dxa" w:w="334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Why it was made</w:t>
            </w:r>
          </w:p>
        </w:tc>
        <w:tc>
          <w:tcPr>
            <w:tcW w:type="dxa" w:w="2695"/>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How to change it</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One shared workspace, no user accounts</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Accounts need auth and a hosted database; not possible on free single-process hosting</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Optional </w:t>
            </w:r>
            <w:r>
              <w:rPr>
                <w:rFonts w:ascii="Consolas" w:hAnsi="Consolas"/>
                <w:sz w:val="17"/>
              </w:rPr>
              <w:t>APP_PASSWORD</w:t>
            </w:r>
            <w:r>
              <w:rPr>
                <w:rFonts w:ascii="Segoe UI" w:hAnsi="Segoe UI"/>
                <w:sz w:val="17"/>
              </w:rPr>
              <w:t>; accounts are future work</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2</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Classifier trained on 610 template-generated sentences</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No public dataset has action / owner / deadline labels</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Edit </w:t>
            </w:r>
            <w:r>
              <w:rPr>
                <w:rFonts w:ascii="Consolas" w:hAnsi="Consolas"/>
                <w:sz w:val="17"/>
              </w:rPr>
              <w:t>core/seed_data.py</w:t>
            </w:r>
            <w:r>
              <w:rPr>
                <w:rFonts w:ascii="Segoe UI" w:hAnsi="Segoe UI"/>
                <w:sz w:val="17"/>
              </w:rPr>
              <w:t xml:space="preserve"> or add real annotated sentences</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3</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Train at start-up, store no model file</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Takes about 1 s; avoids stale or untrusted pickle files</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4</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Rules and Naive Bayes fused 50 / 50; hedge factor 0.8; floor 0.33</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Neither expert is clearly better; values chosen by inspection</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Constants in </w:t>
            </w:r>
            <w:r>
              <w:rPr>
                <w:rFonts w:ascii="Consolas" w:hAnsi="Consolas"/>
                <w:sz w:val="17"/>
              </w:rPr>
              <w:t>core/nlp.py</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5</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Gateway thresholds 0.80 / 0.15 / 0.85 / 0.85</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Starting values; owner and date errors are costlier than label errors</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Settings sliders + NLP Lab simulator</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6</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Vague deadlines do not trigger the LLM</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An LLM cannot invent a date that was never spoken</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 (by design)</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7</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Dates relative to the </w:t>
            </w:r>
            <w:r>
              <w:rPr>
                <w:rFonts w:ascii="Segoe UI" w:hAnsi="Segoe UI"/>
                <w:b/>
                <w:sz w:val="17"/>
              </w:rPr>
              <w:t>meeting date</w:t>
            </w:r>
            <w:r>
              <w:rPr>
                <w:rFonts w:ascii="Segoe UI" w:hAnsi="Segoe UI"/>
                <w:sz w:val="17"/>
              </w:rPr>
              <w:t>; weekday and week rules as in section 8</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Matches how people speak in a meeting</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core/dates.py</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8</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Dates are never produced by an LLM</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Prevents hallucinated calendar entries</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 (by design)</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9</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Unknown owner = </w:t>
            </w:r>
            <w:r>
              <w:rPr>
                <w:rFonts w:ascii="Segoe UI" w:hAnsi="Segoe UI"/>
                <w:i/>
                <w:sz w:val="17"/>
              </w:rPr>
              <w:t>Unassigned</w:t>
            </w:r>
            <w:r>
              <w:rPr>
                <w:rFonts w:ascii="Segoe UI" w:hAnsi="Segoe UI"/>
                <w:sz w:val="17"/>
              </w:rPr>
              <w:t xml:space="preserve">, unknown date = </w:t>
            </w:r>
            <w:r>
              <w:rPr>
                <w:rFonts w:ascii="Segoe UI" w:hAnsi="Segoe UI"/>
                <w:i/>
                <w:sz w:val="17"/>
              </w:rPr>
              <w:t>Not specified</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Honesty requirement of the brief</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 (by design)</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10</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Audio converted to 32 kbps mono, 10-minute chunks</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Free API upload limits (about 25 MB)</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CHUNK_SECONDS</w:t>
            </w:r>
            <w:r>
              <w:rPr>
                <w:rFonts w:ascii="Segoe UI" w:hAnsi="Segoe UI"/>
                <w:sz w:val="17"/>
              </w:rPr>
              <w:t xml:space="preserve"> in </w:t>
            </w:r>
            <w:r>
              <w:rPr>
                <w:rFonts w:ascii="Consolas" w:hAnsi="Consolas"/>
                <w:sz w:val="17"/>
              </w:rPr>
              <w:t>core/stt.py</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11</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Hosted pyannote for deployment</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PyTorch does not fit the free tier; the hosted API also offers voiceprints</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HF_TOKEN</w:t>
            </w:r>
            <w:r>
              <w:rPr>
                <w:rFonts w:ascii="Segoe UI" w:hAnsi="Segoe UI"/>
                <w:sz w:val="17"/>
              </w:rPr>
              <w:t xml:space="preserve"> + </w:t>
            </w:r>
            <w:r>
              <w:rPr>
                <w:rFonts w:ascii="Consolas" w:hAnsi="Consolas"/>
                <w:sz w:val="17"/>
              </w:rPr>
              <w:t>requirements-local.txt</w:t>
            </w:r>
            <w:r>
              <w:rPr>
                <w:rFonts w:ascii="Segoe UI" w:hAnsi="Segoe UI"/>
                <w:sz w:val="17"/>
              </w:rPr>
              <w:t xml:space="preserve"> for local pyannote</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12</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Voice-match strictness 60 / 100</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pyannoteAI recommends 50-70</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Settings → Voices</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13</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Name-suggestion evidence weights (3.0 / 1.2 / 0.9)</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Self-introduction is stronger than being addressed or thanked</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core/speakers.py</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14</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Word midpoint decides the speaker of a word</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Simple and robust against small timing offsets</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assign_speakers</w:t>
            </w:r>
            <w:r>
              <w:rPr>
                <w:rFonts w:ascii="Segoe UI" w:hAnsi="Segoe UI"/>
                <w:sz w:val="17"/>
              </w:rPr>
              <w:t xml:space="preserve"> in </w:t>
            </w:r>
            <w:r>
              <w:rPr>
                <w:rFonts w:ascii="Consolas" w:hAnsi="Consolas"/>
                <w:sz w:val="17"/>
              </w:rPr>
              <w:t>core/diarize.py</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15</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MiniLM ONNX embeddings, ~110-word chunks, similarity floor 0.28, RRF constant 60</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Small, CPU-friendly, calibrated on sample queries</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EMBEDDING_BACKEND</w:t>
            </w:r>
            <w:r>
              <w:rPr>
                <w:rFonts w:ascii="Segoe UI" w:hAnsi="Segoe UI"/>
                <w:sz w:val="17"/>
              </w:rPr>
              <w:t>, Settings slider</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16</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LLM quotes must match the transcript at 82 % or better</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Tolerates punctuation / filler differences, rejects paraphrase</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verify_quote</w:t>
            </w:r>
            <w:r>
              <w:rPr>
                <w:rFonts w:ascii="Segoe UI" w:hAnsi="Segoe UI"/>
                <w:sz w:val="17"/>
              </w:rPr>
              <w:t xml:space="preserve"> in </w:t>
            </w:r>
            <w:r>
              <w:rPr>
                <w:rFonts w:ascii="Consolas" w:hAnsi="Consolas"/>
                <w:sz w:val="17"/>
              </w:rPr>
              <w:t>core/pipeline.py</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17</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Free-model names will change</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Free catalogues are renamed often</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Secrets overrides + automatic model discovery</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18</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Processing is synchronous</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Free hosting has one process, no worker queue</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19</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Calendar through links and </w:t>
            </w:r>
            <w:r>
              <w:rPr>
                <w:rFonts w:ascii="Consolas" w:hAnsi="Consolas"/>
                <w:sz w:val="17"/>
              </w:rPr>
              <w:t>.ics</w:t>
            </w:r>
            <w:r>
              <w:rPr>
                <w:rFonts w:ascii="Segoe UI" w:hAnsi="Segoe UI"/>
                <w:sz w:val="17"/>
              </w:rPr>
              <w:t>, not OAuth</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No stored tokens, works with any calendar</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20</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Minutes generated only on request</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 user reviews before anything is shared</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21</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Temporary disk on free hosting</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persistent database would be a paid service</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Backup / restore in Settings</w:t>
            </w:r>
          </w:p>
        </w:tc>
      </w:tr>
      <w:tr>
        <w:tc>
          <w:tcPr>
            <w:tcW w:type="dxa" w:w="359"/>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22</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English-language focus</w:t>
            </w:r>
          </w:p>
        </w:tc>
        <w:tc>
          <w:tcPr>
            <w:tcW w:type="dxa" w:w="334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Models, cue patterns and seed sentences are English</w:t>
            </w:r>
          </w:p>
        </w:tc>
        <w:tc>
          <w:tcPr>
            <w:tcW w:type="dxa" w:w="2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New cue patterns and seed data per language</w:t>
            </w:r>
          </w:p>
        </w:tc>
      </w:tr>
      <w:tr>
        <w:tc>
          <w:tcPr>
            <w:tcW w:type="dxa" w:w="359"/>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23</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Sample meetings use dates relative to </w:t>
            </w:r>
            <w:r>
              <w:rPr>
                <w:rFonts w:ascii="Segoe UI" w:hAnsi="Segoe UI"/>
                <w:i/>
                <w:sz w:val="17"/>
              </w:rPr>
              <w:t>today</w:t>
            </w:r>
          </w:p>
        </w:tc>
        <w:tc>
          <w:tcPr>
            <w:tcW w:type="dxa" w:w="334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 calendar and tracker always show upcoming and overdue items</w:t>
            </w:r>
          </w:p>
        </w:tc>
        <w:tc>
          <w:tcPr>
            <w:tcW w:type="dxa" w:w="2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core/demo.py</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EAF1FF"/>
            <w:tcBorders>
              <w:top w:val="nil"/>
              <w:left w:val="single" w:sz="24" w:color="2563EB" w:space="0"/>
              <w:bottom w:val="nil"/>
              <w:right w:val="nil"/>
            </w:tcBorders>
            <w:tcMar>
              <w:top w:w="90" w:type="dxa"/>
              <w:left w:w="200" w:type="dxa"/>
              <w:bottom w:w="80" w:type="dxa"/>
              <w:right w:w="160" w:type="dxa"/>
            </w:tcMar>
          </w:tcPr>
          <w:p>
            <w:pPr>
              <w:spacing w:after="40"/>
            </w:pPr>
            <w:r>
              <w:rPr>
                <w:rFonts w:ascii="Segoe UI" w:hAnsi="Segoe UI"/>
                <w:b/>
                <w:color w:val="2563EB"/>
                <w:sz w:val="15"/>
              </w:rPr>
              <w:t>NOTE · READING THE TABLE HONESTLY</w:t>
            </w:r>
          </w:p>
          <w:p>
            <w:pPr>
              <w:spacing w:after="40"/>
            </w:pPr>
            <w:r>
              <w:rPr>
                <w:rFonts w:ascii="Segoe UI" w:hAnsi="Segoe UI"/>
                <w:sz w:val="18"/>
              </w:rPr>
              <w:t>None of these values claims to be an optimum. They are documented so that they can be challenged, measured and replaced - and the NLP Lab, the gateway log and the Settings sliders exist to make that easy.</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17   </w:t>
            </w:r>
            <w:r>
              <w:rPr>
                <w:b/>
                <w:color w:val="FFFFFF"/>
                <w:sz w:val="40"/>
              </w:rPr>
              <w:t>Security, privacy and honesty by design</w:t>
            </w:r>
          </w:p>
          <w:p>
            <w:pPr>
              <w:spacing w:after="0"/>
            </w:pPr>
            <w:r>
              <w:rPr>
                <w:rFonts w:ascii="Segoe UI" w:hAnsi="Segoe UI"/>
                <w:color w:val="C9D0FF"/>
                <w:sz w:val="20"/>
              </w:rPr>
              <w:t>Keys stay out of the code, users stay in control, and the system never pretends to know.</w:t>
            </w:r>
          </w:p>
        </w:tc>
      </w:tr>
    </w:tbl>
    <w:p>
      <w:pPr>
        <w:spacing w:after="40"/>
      </w:pPr>
    </w:p>
    <w:p>
      <w:pPr>
        <w:spacing w:after="50"/>
        <w:ind w:left="425" w:hanging="283"/>
      </w:pPr>
      <w:r>
        <w:rPr>
          <w:b/>
          <w:color w:val="6D4AFF"/>
        </w:rPr>
        <w:t xml:space="preserve">•  </w:t>
      </w:r>
      <w:r>
        <w:rPr>
          <w:rFonts w:ascii="Segoe UI" w:hAnsi="Segoe UI"/>
          <w:b/>
        </w:rPr>
        <w:t>Keys</w:t>
      </w:r>
      <w:r>
        <w:rPr>
          <w:rFonts w:ascii="Segoe UI" w:hAnsi="Segoe UI"/>
        </w:rPr>
        <w:t xml:space="preserve"> are never written to the database or the repository: Streamlit secrets, environment variables, or typed into Settings (kept for the browser session only).</w:t>
      </w:r>
    </w:p>
    <w:p>
      <w:pPr>
        <w:spacing w:after="50"/>
        <w:ind w:left="425" w:hanging="283"/>
      </w:pPr>
      <w:r>
        <w:rPr>
          <w:b/>
          <w:color w:val="6D4AFF"/>
        </w:rPr>
        <w:t xml:space="preserve">•  </w:t>
      </w:r>
      <w:r>
        <w:rPr>
          <w:rFonts w:ascii="Segoe UI" w:hAnsi="Segoe UI"/>
          <w:b/>
        </w:rPr>
        <w:t>Password gate:</w:t>
      </w:r>
      <w:r>
        <w:rPr>
          <w:rFonts w:ascii="Segoe UI" w:hAnsi="Segoe UI"/>
        </w:rPr>
        <w:t xml:space="preserve"> set </w:t>
      </w:r>
      <w:r>
        <w:rPr>
          <w:rFonts w:ascii="Consolas" w:hAnsi="Consolas"/>
        </w:rPr>
        <w:t>APP_PASSWORD</w:t>
      </w:r>
      <w:r>
        <w:rPr>
          <w:rFonts w:ascii="Segoe UI" w:hAnsi="Segoe UI"/>
        </w:rPr>
        <w:t xml:space="preserve"> to protect a public deployment; the comparison is constant-time.</w:t>
      </w:r>
    </w:p>
    <w:p>
      <w:pPr>
        <w:spacing w:after="50"/>
        <w:ind w:left="425" w:hanging="283"/>
      </w:pPr>
      <w:r>
        <w:rPr>
          <w:b/>
          <w:color w:val="6D4AFF"/>
        </w:rPr>
        <w:t xml:space="preserve">•  </w:t>
      </w:r>
      <w:r>
        <w:rPr>
          <w:rFonts w:ascii="Segoe UI" w:hAnsi="Segoe UI"/>
          <w:b/>
        </w:rPr>
        <w:t>Confirmation before side effects:</w:t>
      </w:r>
      <w:r>
        <w:rPr>
          <w:rFonts w:ascii="Segoe UI" w:hAnsi="Segoe UI"/>
        </w:rPr>
        <w:t xml:space="preserve"> e-mails and follow-ups are sent only after an explicit tick or click; calendar additions are links the user clicks.</w:t>
      </w:r>
    </w:p>
    <w:p>
      <w:pPr>
        <w:spacing w:after="50"/>
        <w:ind w:left="425" w:hanging="283"/>
      </w:pPr>
      <w:r>
        <w:rPr>
          <w:b/>
          <w:color w:val="6D4AFF"/>
        </w:rPr>
        <w:t xml:space="preserve">•  </w:t>
      </w:r>
      <w:r>
        <w:rPr>
          <w:rFonts w:ascii="Segoe UI" w:hAnsi="Segoe UI"/>
          <w:b/>
        </w:rPr>
        <w:t>Untrusted content:</w:t>
      </w:r>
      <w:r>
        <w:rPr>
          <w:rFonts w:ascii="Segoe UI" w:hAnsi="Segoe UI"/>
        </w:rPr>
        <w:t xml:space="preserve"> transcripts and LLM output are treated as data - they cannot trigger actions, and LLM output must pass validation.</w:t>
      </w:r>
    </w:p>
    <w:p>
      <w:pPr>
        <w:spacing w:after="50"/>
        <w:ind w:left="425" w:hanging="283"/>
      </w:pPr>
      <w:r>
        <w:rPr>
          <w:b/>
          <w:color w:val="6D4AFF"/>
        </w:rPr>
        <w:t xml:space="preserve">•  </w:t>
      </w:r>
      <w:r>
        <w:rPr>
          <w:rFonts w:ascii="Segoe UI" w:hAnsi="Segoe UI"/>
          <w:b/>
        </w:rPr>
        <w:t>What leaves the machine</w:t>
      </w:r>
      <w:r>
        <w:rPr>
          <w:rFonts w:ascii="Segoe UI" w:hAnsi="Segoe UI"/>
        </w:rPr>
        <w:t xml:space="preserve"> (only when configured): audio to Groq and pyannoteAI (or AssemblyAI); transcript text to Groq / Gemini / OpenRouter. A switch on the upload page turns LLM use off per meeting.</w:t>
      </w:r>
    </w:p>
    <w:p>
      <w:pPr>
        <w:spacing w:after="50"/>
        <w:ind w:left="425" w:hanging="283"/>
      </w:pPr>
      <w:r>
        <w:rPr>
          <w:b/>
          <w:color w:val="6D4AFF"/>
        </w:rPr>
        <w:t xml:space="preserve">•  </w:t>
      </w:r>
      <w:r>
        <w:rPr>
          <w:rFonts w:ascii="Segoe UI" w:hAnsi="Segoe UI"/>
          <w:b/>
        </w:rPr>
        <w:t>Voiceprints</w:t>
      </w:r>
      <w:r>
        <w:rPr>
          <w:rFonts w:ascii="Segoe UI" w:hAnsi="Segoe UI"/>
        </w:rPr>
        <w:t xml:space="preserve"> stay in your own database; create them only for people who agreed, and delete them at any time.</w:t>
      </w:r>
    </w:p>
    <w:p>
      <w:pPr>
        <w:spacing w:after="50"/>
        <w:ind w:left="425" w:hanging="283"/>
      </w:pPr>
      <w:r>
        <w:rPr>
          <w:b/>
          <w:color w:val="6D4AFF"/>
        </w:rPr>
        <w:t xml:space="preserve">•  </w:t>
      </w:r>
      <w:r>
        <w:rPr>
          <w:rFonts w:ascii="Segoe UI" w:hAnsi="Segoe UI"/>
          <w:b/>
        </w:rPr>
        <w:t>Honesty:</w:t>
      </w:r>
      <w:r>
        <w:rPr>
          <w:rFonts w:ascii="Segoe UI" w:hAnsi="Segoe UI"/>
        </w:rPr>
        <w:t xml:space="preserve"> unknown owners show </w:t>
      </w:r>
      <w:r>
        <w:rPr>
          <w:rFonts w:ascii="Segoe UI" w:hAnsi="Segoe UI"/>
          <w:i/>
        </w:rPr>
        <w:t>Unassigned</w:t>
      </w:r>
      <w:r>
        <w:rPr>
          <w:rFonts w:ascii="Segoe UI" w:hAnsi="Segoe UI"/>
        </w:rPr>
        <w:t xml:space="preserve">, unknown dates </w:t>
      </w:r>
      <w:r>
        <w:rPr>
          <w:rFonts w:ascii="Segoe UI" w:hAnsi="Segoe UI"/>
          <w:i/>
        </w:rPr>
        <w:t>Not specified</w:t>
      </w:r>
      <w:r>
        <w:rPr>
          <w:rFonts w:ascii="Segoe UI" w:hAnsi="Segoe UI"/>
        </w:rPr>
        <w:t xml:space="preserve">, unanswerable questions </w:t>
      </w:r>
      <w:r>
        <w:rPr>
          <w:rFonts w:ascii="Segoe UI" w:hAnsi="Segoe UI"/>
          <w:i/>
        </w:rPr>
        <w:t>not found</w:t>
      </w:r>
      <w:r>
        <w:rPr>
          <w:rFonts w:ascii="Segoe UI" w:hAnsi="Segoe UI"/>
        </w:rPr>
        <w:t xml:space="preserve">, uncertain items </w:t>
      </w:r>
      <w:r>
        <w:rPr>
          <w:rFonts w:ascii="Segoe UI" w:hAnsi="Segoe UI"/>
          <w:i/>
        </w:rPr>
        <w:t>Needs review</w:t>
      </w:r>
      <w:r>
        <w:rPr>
          <w:rFonts w:ascii="Segoe UI" w:hAnsi="Segoe UI"/>
        </w:rPr>
        <w:t>.</w:t>
      </w:r>
    </w:p>
    <w:p>
      <w:pPr>
        <w:spacing w:after="50"/>
        <w:ind w:left="425" w:hanging="283"/>
      </w:pPr>
      <w:r>
        <w:rPr>
          <w:b/>
          <w:color w:val="6D4AFF"/>
        </w:rPr>
        <w:t xml:space="preserve">•  </w:t>
      </w:r>
      <w:r>
        <w:rPr>
          <w:rFonts w:ascii="Segoe UI" w:hAnsi="Segoe UI"/>
          <w:b/>
        </w:rPr>
        <w:t>Safe file handling:</w:t>
      </w:r>
      <w:r>
        <w:rPr>
          <w:rFonts w:ascii="Segoe UI" w:hAnsi="Segoe UI"/>
        </w:rPr>
        <w:t xml:space="preserve"> restore archives are checked against path traversal; uploaded files get generated names.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18   </w:t>
            </w:r>
            <w:r>
              <w:rPr>
                <w:b/>
                <w:color w:val="FFFFFF"/>
                <w:sz w:val="40"/>
              </w:rPr>
              <w:t>Deployment</w:t>
            </w:r>
          </w:p>
          <w:p>
            <w:pPr>
              <w:spacing w:after="0"/>
            </w:pPr>
            <w:r>
              <w:rPr>
                <w:rFonts w:ascii="Segoe UI" w:hAnsi="Segoe UI"/>
                <w:color w:val="C9D0FF"/>
                <w:sz w:val="20"/>
              </w:rPr>
              <w:t>Free hosting on Streamlit Community Cloud, straight from GitHub.</w:t>
            </w:r>
          </w:p>
        </w:tc>
      </w:tr>
    </w:tbl>
    <w:p>
      <w:pPr>
        <w:spacing w:after="40"/>
      </w:pPr>
    </w:p>
    <w:p>
      <w:pPr>
        <w:keepNext/>
        <w:jc w:val="center"/>
      </w:pPr>
      <w:r>
        <w:drawing>
          <wp:inline xmlns:a="http://schemas.openxmlformats.org/drawingml/2006/main" xmlns:pic="http://schemas.openxmlformats.org/drawingml/2006/picture">
            <wp:extent cx="5903999" cy="5192046"/>
            <wp:docPr id="42" name="Picture 42"/>
            <wp:cNvGraphicFramePr>
              <a:graphicFrameLocks noChangeAspect="1"/>
            </wp:cNvGraphicFramePr>
            <a:graphic>
              <a:graphicData uri="http://schemas.openxmlformats.org/drawingml/2006/picture">
                <pic:pic>
                  <pic:nvPicPr>
                    <pic:cNvPr id="0" name="10_deployment.png"/>
                    <pic:cNvPicPr/>
                  </pic:nvPicPr>
                  <pic:blipFill>
                    <a:blip r:embed="rId53"/>
                    <a:stretch>
                      <a:fillRect/>
                    </a:stretch>
                  </pic:blipFill>
                  <pic:spPr>
                    <a:xfrm>
                      <a:off x="0" y="0"/>
                      <a:ext cx="5903999" cy="5192046"/>
                    </a:xfrm>
                    <a:prstGeom prst="rect"/>
                  </pic:spPr>
                </pic:pic>
              </a:graphicData>
            </a:graphic>
          </wp:inline>
        </w:drawing>
      </w:r>
    </w:p>
    <w:p>
      <w:pPr>
        <w:jc w:val="center"/>
      </w:pPr>
      <w:r>
        <w:rPr>
          <w:b/>
          <w:color w:val="6D4AFF"/>
          <w:sz w:val="17"/>
        </w:rPr>
        <w:t>Figure 41</w:t>
      </w:r>
      <w:r>
        <w:rPr>
          <w:i/>
          <w:color w:val="5B648F"/>
          <w:sz w:val="17"/>
        </w:rPr>
        <w:t xml:space="preserve">  ·  Deployment architecture</w:t>
      </w:r>
    </w:p>
    <w:tbl>
      <w:tblPr>
        <w:tblW w:type="auto" w:w="0"/>
        <w:jc w:val="center"/>
        <w:tblLayout w:type="fixed"/>
        <w:tblLook w:firstColumn="1" w:firstRow="1" w:lastColumn="0" w:lastRow="0" w:noHBand="0" w:noVBand="1" w:val="04A0"/>
      </w:tblPr>
      <w:tblGrid>
        <w:gridCol w:w="4876"/>
        <w:gridCol w:w="4876"/>
      </w:tblGrid>
      <w:tr>
        <w:tc>
          <w:tcPr>
            <w:tcW w:type="dxa" w:w="242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r>
          </w:p>
        </w:tc>
        <w:tc>
          <w:tcPr>
            <w:tcW w:type="dxa" w:w="732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r>
          </w:p>
        </w:tc>
      </w:tr>
      <w:tr>
        <w:tc>
          <w:tcPr>
            <w:tcW w:type="dxa" w:w="242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Live application</w:t>
            </w:r>
          </w:p>
        </w:tc>
        <w:tc>
          <w:tcPr>
            <w:tcW w:type="dxa" w:w="732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hyperlink r:id="rId10">
              <w:r>
                <w:rPr>
                  <w:color w:val="2563EB"/>
                  <w:u w:val="single"/>
                </w:rPr>
                <w:t>https://gd4n8x8sjkkxmdhfptkc9m.streamlit.app/</w:t>
              </w:r>
            </w:hyperlink>
          </w:p>
        </w:tc>
      </w:tr>
      <w:tr>
        <w:tc>
          <w:tcPr>
            <w:tcW w:type="dxa" w:w="242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Source repository</w:t>
            </w:r>
          </w:p>
        </w:tc>
        <w:tc>
          <w:tcPr>
            <w:tcW w:type="dxa" w:w="732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hyperlink r:id="rId11">
              <w:r>
                <w:rPr>
                  <w:color w:val="2563EB"/>
                  <w:u w:val="single"/>
                </w:rPr>
                <w:t>https://github.com/nidhitiwari23/Meeting-AI-</w:t>
              </w:r>
            </w:hyperlink>
          </w:p>
        </w:tc>
      </w:tr>
      <w:tr>
        <w:tc>
          <w:tcPr>
            <w:tcW w:type="dxa" w:w="242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Hosting</w:t>
            </w:r>
          </w:p>
        </w:tc>
        <w:tc>
          <w:tcPr>
            <w:tcW w:type="dxa" w:w="732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Streamlit Community Cloud (free)</w:t>
            </w:r>
          </w:p>
        </w:tc>
      </w:tr>
    </w:tbl>
    <w:p>
      <w:pPr>
        <w:spacing w:after="60"/>
      </w:pPr>
    </w:p>
    <w:p>
      <w:r>
        <w:rPr>
          <w:rFonts w:ascii="Segoe UI" w:hAnsi="Segoe UI"/>
          <w:b/>
        </w:rPr>
        <w:t>Deployment steps</w:t>
      </w:r>
    </w:p>
    <w:p>
      <w:pPr>
        <w:spacing w:after="50"/>
        <w:ind w:left="425" w:hanging="283"/>
      </w:pPr>
      <w:r>
        <w:rPr>
          <w:b/>
          <w:color w:val="6D4AFF"/>
        </w:rPr>
        <w:t xml:space="preserve">1.  </w:t>
      </w:r>
      <w:r>
        <w:rPr>
          <w:rFonts w:ascii="Segoe UI" w:hAnsi="Segoe UI"/>
        </w:rPr>
        <w:t>Push the code to GitHub (</w:t>
      </w:r>
      <w:r>
        <w:rPr>
          <w:rFonts w:ascii="Consolas" w:hAnsi="Consolas"/>
        </w:rPr>
        <w:t>git push origin main</w:t>
      </w:r>
      <w:r>
        <w:rPr>
          <w:rFonts w:ascii="Segoe UI" w:hAnsi="Segoe UI"/>
        </w:rPr>
        <w:t>).</w:t>
      </w:r>
    </w:p>
    <w:p>
      <w:pPr>
        <w:spacing w:after="50"/>
        <w:ind w:left="425" w:hanging="283"/>
      </w:pPr>
      <w:r>
        <w:rPr>
          <w:b/>
          <w:color w:val="6D4AFF"/>
        </w:rPr>
        <w:t xml:space="preserve">2.  </w:t>
      </w:r>
      <w:r>
        <w:rPr>
          <w:rFonts w:ascii="Segoe UI" w:hAnsi="Segoe UI"/>
        </w:rPr>
        <w:t xml:space="preserve">In Streamlit Cloud choose the repository, branch </w:t>
      </w:r>
      <w:r>
        <w:rPr>
          <w:rFonts w:ascii="Consolas" w:hAnsi="Consolas"/>
        </w:rPr>
        <w:t>main</w:t>
      </w:r>
      <w:r>
        <w:rPr>
          <w:rFonts w:ascii="Segoe UI" w:hAnsi="Segoe UI"/>
        </w:rPr>
        <w:t xml:space="preserve"> and file </w:t>
      </w:r>
      <w:r>
        <w:rPr>
          <w:rFonts w:ascii="Consolas" w:hAnsi="Consolas"/>
        </w:rPr>
        <w:t>app.py</w:t>
      </w:r>
      <w:r>
        <w:rPr>
          <w:rFonts w:ascii="Segoe UI" w:hAnsi="Segoe UI"/>
        </w:rPr>
        <w:t>; pick Python 3.11 or 3.12.</w:t>
      </w:r>
    </w:p>
    <w:p>
      <w:pPr>
        <w:spacing w:after="50"/>
        <w:ind w:left="425" w:hanging="283"/>
      </w:pPr>
      <w:r>
        <w:rPr>
          <w:b/>
          <w:color w:val="6D4AFF"/>
        </w:rPr>
        <w:t xml:space="preserve">3.  </w:t>
      </w:r>
      <w:r>
        <w:rPr>
          <w:rFonts w:ascii="Segoe UI" w:hAnsi="Segoe UI"/>
        </w:rPr>
        <w:t xml:space="preserve">Streamlit installs </w:t>
      </w:r>
      <w:r>
        <w:rPr>
          <w:rFonts w:ascii="Consolas" w:hAnsi="Consolas"/>
        </w:rPr>
        <w:t>requirements.txt</w:t>
      </w:r>
      <w:r>
        <w:rPr>
          <w:rFonts w:ascii="Segoe UI" w:hAnsi="Segoe UI"/>
        </w:rPr>
        <w:t xml:space="preserve"> (Python packages) and </w:t>
      </w:r>
      <w:r>
        <w:rPr>
          <w:rFonts w:ascii="Consolas" w:hAnsi="Consolas"/>
        </w:rPr>
        <w:t>packages.txt</w:t>
      </w:r>
      <w:r>
        <w:rPr>
          <w:rFonts w:ascii="Segoe UI" w:hAnsi="Segoe UI"/>
        </w:rPr>
        <w:t xml:space="preserve"> (FFmpeg).</w:t>
      </w:r>
    </w:p>
    <w:p>
      <w:pPr>
        <w:spacing w:after="50"/>
        <w:ind w:left="425" w:hanging="283"/>
      </w:pPr>
      <w:r>
        <w:rPr>
          <w:b/>
          <w:color w:val="6D4AFF"/>
        </w:rPr>
        <w:t xml:space="preserve">4.  </w:t>
      </w:r>
      <w:r>
        <w:rPr>
          <w:rFonts w:ascii="Segoe UI" w:hAnsi="Segoe UI"/>
        </w:rPr>
        <w:t xml:space="preserve">Paste the API keys into the app's </w:t>
      </w:r>
      <w:r>
        <w:rPr>
          <w:rFonts w:ascii="Segoe UI" w:hAnsi="Segoe UI"/>
          <w:b/>
        </w:rPr>
        <w:t>Secrets</w:t>
      </w:r>
      <w:r>
        <w:rPr>
          <w:rFonts w:ascii="Segoe UI" w:hAnsi="Segoe UI"/>
        </w:rPr>
        <w:t xml:space="preserve"> box (</w:t>
      </w:r>
      <w:r>
        <w:rPr>
          <w:rFonts w:ascii="Consolas" w:hAnsi="Consolas"/>
        </w:rPr>
        <w:t>GROQ_API_KEY</w:t>
      </w:r>
      <w:r>
        <w:rPr>
          <w:rFonts w:ascii="Segoe UI" w:hAnsi="Segoe UI"/>
        </w:rPr>
        <w:t xml:space="preserve">, </w:t>
      </w:r>
      <w:r>
        <w:rPr>
          <w:rFonts w:ascii="Consolas" w:hAnsi="Consolas"/>
        </w:rPr>
        <w:t>GEMINI_API_KEY</w:t>
      </w:r>
      <w:r>
        <w:rPr>
          <w:rFonts w:ascii="Segoe UI" w:hAnsi="Segoe UI"/>
        </w:rPr>
        <w:t xml:space="preserve">, </w:t>
      </w:r>
      <w:r>
        <w:rPr>
          <w:rFonts w:ascii="Consolas" w:hAnsi="Consolas"/>
        </w:rPr>
        <w:t>PYANNOTEAI_API_KEY</w:t>
      </w:r>
      <w:r>
        <w:rPr>
          <w:rFonts w:ascii="Segoe UI" w:hAnsi="Segoe UI"/>
        </w:rPr>
        <w:t xml:space="preserve">, </w:t>
      </w:r>
      <w:r>
        <w:rPr>
          <w:rFonts w:ascii="Consolas" w:hAnsi="Consolas"/>
        </w:rPr>
        <w:t>SMTP_*</w:t>
      </w:r>
      <w:r>
        <w:rPr>
          <w:rFonts w:ascii="Segoe UI" w:hAnsi="Segoe UI"/>
        </w:rPr>
        <w:t xml:space="preserve">, </w:t>
      </w:r>
      <w:r>
        <w:rPr>
          <w:rFonts w:ascii="Consolas" w:hAnsi="Consolas"/>
        </w:rPr>
        <w:t>APP_PASSWORD</w:t>
      </w:r>
      <w:r>
        <w:rPr>
          <w:rFonts w:ascii="Segoe UI" w:hAnsi="Segoe UI"/>
        </w:rPr>
        <w:t>).</w:t>
      </w:r>
    </w:p>
    <w:p>
      <w:pPr>
        <w:spacing w:after="50"/>
        <w:ind w:left="425" w:hanging="283"/>
      </w:pPr>
      <w:r>
        <w:rPr>
          <w:b/>
          <w:color w:val="6D4AFF"/>
        </w:rPr>
        <w:t xml:space="preserve">5.  </w:t>
      </w:r>
      <w:r>
        <w:rPr>
          <w:rFonts w:ascii="Segoe UI" w:hAnsi="Segoe UI"/>
        </w:rPr>
        <w:t xml:space="preserve">Every later </w:t>
      </w:r>
      <w:r>
        <w:rPr>
          <w:rFonts w:ascii="Consolas" w:hAnsi="Consolas"/>
        </w:rPr>
        <w:t>git push</w:t>
      </w:r>
      <w:r>
        <w:rPr>
          <w:rFonts w:ascii="Segoe UI" w:hAnsi="Segoe UI"/>
        </w:rPr>
        <w:t xml:space="preserve"> redeploys automatically.</w:t>
      </w:r>
    </w:p>
    <w:p>
      <w:r>
        <w:rPr>
          <w:rFonts w:ascii="Segoe UI" w:hAnsi="Segoe UI"/>
          <w:b/>
        </w:rPr>
        <w:t>Facts about the free tier that shaped the design:</w:t>
      </w:r>
      <w:r>
        <w:rPr>
          <w:rFonts w:ascii="Segoe UI" w:hAnsi="Segoe UI"/>
        </w:rPr>
        <w:t xml:space="preserve"> about 1 GB of memory (hence ONNX instead of PyTorch), the app sleeps when idle, and the disk is temporary (hence backup and restore). Alternatives: Hugging Face Spaces (more memory), Render, Google Cloud Run, or running locally.</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19   </w:t>
            </w:r>
            <w:r>
              <w:rPr>
                <w:b/>
                <w:color w:val="FFFFFF"/>
                <w:sz w:val="40"/>
              </w:rPr>
              <w:t>Source-code map</w:t>
            </w:r>
          </w:p>
          <w:p>
            <w:pPr>
              <w:spacing w:after="0"/>
            </w:pPr>
            <w:r>
              <w:rPr>
                <w:rFonts w:ascii="Segoe UI" w:hAnsi="Segoe UI"/>
                <w:color w:val="C9D0FF"/>
                <w:sz w:val="20"/>
              </w:rPr>
              <w:t>One line per file. The Code Walkthrough document explains every file in depth.</w:t>
            </w:r>
          </w:p>
        </w:tc>
      </w:tr>
    </w:tbl>
    <w:p>
      <w:pPr>
        <w:spacing w:after="40"/>
      </w:pPr>
    </w:p>
    <w:p>
      <w:r>
        <w:rPr>
          <w:rFonts w:ascii="Segoe UI" w:hAnsi="Segoe UI"/>
          <w:b/>
        </w:rPr>
        <w:t>Entry point and configuration</w:t>
      </w:r>
    </w:p>
    <w:tbl>
      <w:tblPr>
        <w:tblW w:type="auto" w:w="0"/>
        <w:jc w:val="center"/>
        <w:tblLayout w:type="fixed"/>
        <w:tblLook w:firstColumn="1" w:firstRow="1" w:lastColumn="0" w:lastRow="0" w:noHBand="0" w:noVBand="1" w:val="04A0"/>
      </w:tblPr>
      <w:tblGrid>
        <w:gridCol w:w="4876"/>
        <w:gridCol w:w="4876"/>
      </w:tblGrid>
      <w:tr>
        <w:tc>
          <w:tcPr>
            <w:tcW w:type="dxa" w:w="4056"/>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File</w:t>
            </w:r>
          </w:p>
        </w:tc>
        <w:tc>
          <w:tcPr>
            <w:tcW w:type="dxa" w:w="5695"/>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What it does</w:t>
            </w:r>
          </w:p>
        </w:tc>
      </w:tr>
      <w:tr>
        <w:tc>
          <w:tcPr>
            <w:tcW w:type="dxa" w:w="405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app.py</w:t>
            </w:r>
          </w:p>
        </w:tc>
        <w:tc>
          <w:tcPr>
            <w:tcW w:type="dxa" w:w="5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Page setup, optional password gate, sidebar, loads the selected page</w:t>
            </w:r>
          </w:p>
        </w:tc>
      </w:tr>
      <w:tr>
        <w:tc>
          <w:tcPr>
            <w:tcW w:type="dxa" w:w="405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requirements.txt</w:t>
            </w:r>
            <w:r>
              <w:rPr>
                <w:rFonts w:ascii="Segoe UI" w:hAnsi="Segoe UI"/>
                <w:sz w:val="17"/>
              </w:rPr>
              <w:t xml:space="preserve"> / </w:t>
            </w:r>
            <w:r>
              <w:rPr>
                <w:rFonts w:ascii="Consolas" w:hAnsi="Consolas"/>
                <w:sz w:val="17"/>
              </w:rPr>
              <w:t>packages.txt</w:t>
            </w:r>
          </w:p>
        </w:tc>
        <w:tc>
          <w:tcPr>
            <w:tcW w:type="dxa" w:w="5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Python packages / system packages (FFmpeg) for deployment</w:t>
            </w:r>
          </w:p>
        </w:tc>
      </w:tr>
      <w:tr>
        <w:tc>
          <w:tcPr>
            <w:tcW w:type="dxa" w:w="4056"/>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requirements-local.txt</w:t>
            </w:r>
          </w:p>
        </w:tc>
        <w:tc>
          <w:tcPr>
            <w:tcW w:type="dxa" w:w="5695"/>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Optional: local pyannote.audio (PyTorch)</w:t>
            </w:r>
          </w:p>
        </w:tc>
      </w:tr>
      <w:tr>
        <w:tc>
          <w:tcPr>
            <w:tcW w:type="dxa" w:w="4056"/>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.streamlit/config.toml</w:t>
            </w:r>
            <w:r>
              <w:rPr>
                <w:rFonts w:ascii="Segoe UI" w:hAnsi="Segoe UI"/>
                <w:sz w:val="17"/>
              </w:rPr>
              <w:t xml:space="preserve">, </w:t>
            </w:r>
            <w:r>
              <w:rPr>
                <w:rFonts w:ascii="Consolas" w:hAnsi="Consolas"/>
                <w:sz w:val="17"/>
              </w:rPr>
              <w:t>secrets.toml.example</w:t>
            </w:r>
          </w:p>
        </w:tc>
        <w:tc>
          <w:tcPr>
            <w:tcW w:type="dxa" w:w="5695"/>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Dark theme and upload limit / template for API keys</w:t>
            </w:r>
          </w:p>
        </w:tc>
      </w:tr>
    </w:tbl>
    <w:p>
      <w:pPr>
        <w:spacing w:after="60"/>
      </w:pPr>
    </w:p>
    <w:p>
      <w:r>
        <w:rPr>
          <w:rFonts w:ascii="Segoe UI" w:hAnsi="Segoe UI"/>
          <w:b/>
        </w:rPr>
        <w:t>`core/` - application logic</w:t>
      </w:r>
    </w:p>
    <w:tbl>
      <w:tblPr>
        <w:tblW w:type="auto" w:w="0"/>
        <w:jc w:val="center"/>
        <w:tblLayout w:type="fixed"/>
        <w:tblLook w:firstColumn="1" w:firstRow="1" w:lastColumn="0" w:lastRow="0" w:noHBand="0" w:noVBand="1" w:val="04A0"/>
      </w:tblPr>
      <w:tblGrid>
        <w:gridCol w:w="4876"/>
        <w:gridCol w:w="4876"/>
      </w:tblGrid>
      <w:tr>
        <w:tc>
          <w:tcPr>
            <w:tcW w:type="dxa" w:w="1967"/>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File</w:t>
            </w:r>
          </w:p>
        </w:tc>
        <w:tc>
          <w:tcPr>
            <w:tcW w:type="dxa" w:w="7784"/>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What it does</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config.py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Paths, defaults, secret lookup (session, secrets, environment)</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db.py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All SQLite tables and every read / write function, FTS5 search</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parsing.py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Reads txt / vtt / srt / docx / pdf into speaker segments</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stt.py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FFmpeg conversion, Whisper (Groq / local), AssemblyAI, merging, orchestration</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diarize.py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pyannote (hosted / local), voiceprints, word-to-speaker alignment</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speakers.py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Name suggestions for anonymous voices, applying names</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dates.py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Finds and converts date and time expressions</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seed_data.py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Training and test sentences for the classifier</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nlp.py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Sentences, rules, Naive Bayes, owner / deadline / event extraction, offline summary</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gateway.py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 confidence gateway and reason codes</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llm.py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Free-LLM router with fallback and model discovery</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llm_tasks.py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Prompts and parsers for everything the LLM does</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pipeline.py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Orchestrates analysis, validation, merging and saving</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rag.py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ChromaDB index, hybrid search, query router, grounded answers</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mom.py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Minutes generation and Markdown / HTML / Word / PDF rendering</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mailer.py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SMTP sending, address validation, </w:t>
            </w:r>
            <w:r>
              <w:rPr>
                <w:rFonts w:ascii="Consolas" w:hAnsi="Consolas"/>
                <w:sz w:val="17"/>
              </w:rPr>
              <w:t>mailto:</w:t>
            </w:r>
            <w:r>
              <w:rPr>
                <w:rFonts w:ascii="Segoe UI" w:hAnsi="Segoe UI"/>
                <w:sz w:val="17"/>
              </w:rPr>
              <w:t xml:space="preserve"> links</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ics.py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Calendar files and Google Calendar links</w:t>
            </w:r>
          </w:p>
        </w:tc>
      </w:tr>
      <w:tr>
        <w:tc>
          <w:tcPr>
            <w:tcW w:type="dxa" w:w="19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followups.py</w:t>
            </w:r>
          </w:p>
        </w:tc>
        <w:tc>
          <w:tcPr>
            <w:tcW w:type="dxa" w:w="77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Drafts follow-up messages and reminders</w:t>
            </w:r>
          </w:p>
        </w:tc>
      </w:tr>
      <w:tr>
        <w:tc>
          <w:tcPr>
            <w:tcW w:type="dxa" w:w="19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demo.py</w:t>
            </w:r>
          </w:p>
        </w:tc>
        <w:tc>
          <w:tcPr>
            <w:tcW w:type="dxa" w:w="77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Three sample meetings</w:t>
            </w:r>
          </w:p>
        </w:tc>
      </w:tr>
    </w:tbl>
    <w:p>
      <w:pPr>
        <w:spacing w:after="60"/>
      </w:pPr>
    </w:p>
    <w:p>
      <w:r>
        <w:rPr>
          <w:rFonts w:ascii="Segoe UI" w:hAnsi="Segoe UI"/>
          <w:b/>
        </w:rPr>
        <w:t>`ui/` and `views/` - the interface</w:t>
      </w:r>
    </w:p>
    <w:tbl>
      <w:tblPr>
        <w:tblW w:type="auto" w:w="0"/>
        <w:jc w:val="center"/>
        <w:tblLayout w:type="fixed"/>
        <w:tblLook w:firstColumn="1" w:firstRow="1" w:lastColumn="0" w:lastRow="0" w:noHBand="0" w:noVBand="1" w:val="04A0"/>
      </w:tblPr>
      <w:tblGrid>
        <w:gridCol w:w="4876"/>
        <w:gridCol w:w="4876"/>
      </w:tblGrid>
      <w:tr>
        <w:tc>
          <w:tcPr>
            <w:tcW w:type="dxa" w:w="3828"/>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File</w:t>
            </w:r>
          </w:p>
        </w:tc>
        <w:tc>
          <w:tcPr>
            <w:tcW w:type="dxa" w:w="5923"/>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What it does</w:t>
            </w:r>
          </w:p>
        </w:tc>
      </w:tr>
      <w:tr>
        <w:tc>
          <w:tcPr>
            <w:tcW w:type="dxa" w:w="382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ui/theme.py</w:t>
            </w:r>
          </w:p>
        </w:tc>
        <w:tc>
          <w:tcPr>
            <w:tcW w:type="dxa" w:w="592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All CSS (colours, cards, animations, responsive rules)</w:t>
            </w:r>
          </w:p>
        </w:tc>
      </w:tr>
      <w:tr>
        <w:tc>
          <w:tcPr>
            <w:tcW w:type="dxa" w:w="382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ui/components.py</w:t>
            </w:r>
          </w:p>
        </w:tc>
        <w:tc>
          <w:tcPr>
            <w:tcW w:type="dxa" w:w="592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Reusable HTML: cards, chips, transcript viewer, calendar grid</w:t>
            </w:r>
          </w:p>
        </w:tc>
      </w:tr>
      <w:tr>
        <w:tc>
          <w:tcPr>
            <w:tcW w:type="dxa" w:w="382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ui/charts.py</w:t>
            </w:r>
            <w:r>
              <w:rPr>
                <w:rFonts w:ascii="Segoe UI" w:hAnsi="Segoe UI"/>
                <w:sz w:val="17"/>
              </w:rPr>
              <w:t xml:space="preserve">, </w:t>
            </w:r>
            <w:r>
              <w:rPr>
                <w:rFonts w:ascii="Consolas" w:hAnsi="Consolas"/>
                <w:sz w:val="17"/>
              </w:rPr>
              <w:t>ui/nav.py</w:t>
            </w:r>
          </w:p>
        </w:tc>
        <w:tc>
          <w:tcPr>
            <w:tcW w:type="dxa" w:w="592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Themed Plotly charts; navigation helpers</w:t>
            </w:r>
          </w:p>
        </w:tc>
      </w:tr>
      <w:tr>
        <w:tc>
          <w:tcPr>
            <w:tcW w:type="dxa" w:w="3828"/>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views/dashboard.py</w:t>
            </w:r>
            <w:r>
              <w:rPr>
                <w:rFonts w:ascii="Segoe UI" w:hAnsi="Segoe UI"/>
                <w:sz w:val="17"/>
              </w:rPr>
              <w:t xml:space="preserve"> ... </w:t>
            </w:r>
            <w:r>
              <w:rPr>
                <w:rFonts w:ascii="Consolas" w:hAnsi="Consolas"/>
                <w:sz w:val="17"/>
              </w:rPr>
              <w:t>views/settings.py</w:t>
            </w:r>
          </w:p>
        </w:tc>
        <w:tc>
          <w:tcPr>
            <w:tcW w:type="dxa" w:w="5923"/>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One file per page: dashboard, upload, library, meeting, chat, search, tracker, calendar, mom, followups, nlplab, settings</w:t>
            </w:r>
          </w:p>
        </w:tc>
      </w:tr>
      <w:tr>
        <w:tc>
          <w:tcPr>
            <w:tcW w:type="dxa" w:w="3828"/>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Consolas" w:hAnsi="Consolas"/>
                <w:sz w:val="17"/>
              </w:rPr>
              <w:t>views/_tasks.py</w:t>
            </w:r>
            <w:r>
              <w:rPr>
                <w:rFonts w:ascii="Segoe UI" w:hAnsi="Segoe UI"/>
                <w:sz w:val="17"/>
              </w:rPr>
              <w:t xml:space="preserve">, </w:t>
            </w:r>
            <w:r>
              <w:rPr>
                <w:rFonts w:ascii="Consolas" w:hAnsi="Consolas"/>
                <w:sz w:val="17"/>
              </w:rPr>
              <w:t>_speakers.py</w:t>
            </w:r>
            <w:r>
              <w:rPr>
                <w:rFonts w:ascii="Segoe UI" w:hAnsi="Segoe UI"/>
                <w:sz w:val="17"/>
              </w:rPr>
              <w:t xml:space="preserve">, </w:t>
            </w:r>
            <w:r>
              <w:rPr>
                <w:rFonts w:ascii="Consolas" w:hAnsi="Consolas"/>
                <w:sz w:val="17"/>
              </w:rPr>
              <w:t>_email.py</w:t>
            </w:r>
          </w:p>
        </w:tc>
        <w:tc>
          <w:tcPr>
            <w:tcW w:type="dxa" w:w="5923"/>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 xml:space="preserve">Shared panels: editable task table, </w:t>
            </w:r>
            <w:r>
              <w:rPr>
                <w:rFonts w:ascii="Segoe UI" w:hAnsi="Segoe UI"/>
                <w:i/>
                <w:sz w:val="17"/>
              </w:rPr>
              <w:t>Who is who?</w:t>
            </w:r>
            <w:r>
              <w:rPr>
                <w:rFonts w:ascii="Segoe UI" w:hAnsi="Segoe UI"/>
                <w:sz w:val="17"/>
              </w:rPr>
              <w:t xml:space="preserve">, </w:t>
            </w:r>
            <w:r>
              <w:rPr>
                <w:rFonts w:ascii="Segoe UI" w:hAnsi="Segoe UI"/>
                <w:i/>
                <w:sz w:val="17"/>
              </w:rPr>
              <w:t>Connect e-mail</w:t>
            </w:r>
          </w:p>
        </w:tc>
      </w:tr>
    </w:tbl>
    <w:p>
      <w:pPr>
        <w:spacing w:after="6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0B1030"/>
            <w:tcMar>
              <w:top w:w="160" w:type="dxa"/>
              <w:left w:w="260" w:type="dxa"/>
              <w:bottom w:w="160" w:type="dxa"/>
              <w:right w:w="260" w:type="dxa"/>
            </w:tcMar>
          </w:tcPr>
          <w:p>
            <w:pPr>
              <w:pStyle w:val="Heading1"/>
              <w:spacing w:before="0" w:after="40"/>
            </w:pPr>
            <w:r>
              <w:rPr>
                <w:b/>
                <w:color w:val="A78BFA"/>
                <w:sz w:val="40"/>
              </w:rPr>
              <w:t xml:space="preserve">20   </w:t>
            </w:r>
            <w:r>
              <w:rPr>
                <w:b/>
                <w:color w:val="FFFFFF"/>
                <w:sz w:val="40"/>
              </w:rPr>
              <w:t>Glossary</w:t>
            </w:r>
          </w:p>
          <w:p>
            <w:pPr>
              <w:spacing w:after="0"/>
            </w:pPr>
            <w:r>
              <w:rPr>
                <w:rFonts w:ascii="Segoe UI" w:hAnsi="Segoe UI"/>
                <w:color w:val="C9D0FF"/>
                <w:sz w:val="20"/>
              </w:rPr>
              <w:t>Plain-language definitions of the terms used in this report.</w:t>
            </w:r>
          </w:p>
        </w:tc>
      </w:tr>
    </w:tbl>
    <w:p>
      <w:pPr>
        <w:spacing w:after="40"/>
      </w:pPr>
    </w:p>
    <w:tbl>
      <w:tblPr>
        <w:tblW w:type="auto" w:w="0"/>
        <w:jc w:val="center"/>
        <w:tblLayout w:type="fixed"/>
        <w:tblLook w:firstColumn="1" w:firstRow="1" w:lastColumn="0" w:lastRow="0" w:noHBand="0" w:noVBand="1" w:val="04A0"/>
      </w:tblPr>
      <w:tblGrid>
        <w:gridCol w:w="4876"/>
        <w:gridCol w:w="4876"/>
      </w:tblGrid>
      <w:tr>
        <w:tc>
          <w:tcPr>
            <w:tcW w:type="dxa" w:w="2067"/>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Term</w:t>
            </w:r>
          </w:p>
        </w:tc>
        <w:tc>
          <w:tcPr>
            <w:tcW w:type="dxa" w:w="7684"/>
            <w:shd w:val="clear" w:color="auto" w:fill="0B1030"/>
            <w:tcBorders>
              <w:top w:val="nil"/>
              <w:left w:val="nil"/>
              <w:bottom w:val="single" w:sz="12" w:color="6D4AFF" w:space="0"/>
              <w:right w:val="nil"/>
            </w:tcBorders>
            <w:tcMar>
              <w:top w:w="70" w:type="dxa"/>
              <w:left w:w="110" w:type="dxa"/>
              <w:bottom w:w="70" w:type="dxa"/>
              <w:right w:w="110" w:type="dxa"/>
            </w:tcMar>
          </w:tcPr>
          <w:p>
            <w:pPr>
              <w:spacing w:after="0"/>
            </w:pPr>
            <w:r>
              <w:rPr>
                <w:rFonts w:ascii="Segoe UI" w:hAnsi="Segoe UI"/>
                <w:b/>
                <w:color w:val="FFFFFF"/>
                <w:sz w:val="17"/>
              </w:rPr>
              <w:t>Meaning</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Action item</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task someone agreed to do</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ASR</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Automatic speech recognition - turning audio into text</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Chunk</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short piece of transcript stored for searching</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Confidence</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number from 0 to 1 showing how sure a model is</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Diarization</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Working out who spoke when</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Embedding</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list of numbers representing the meaning of a text</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FTS5</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SQLite's built-in full-text search</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Gateway</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 checkpoint deciding whether classical NLP is trusted or the LLM must double-check</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Hallucination</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Confident but false AI output</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LLM</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Large language model (Llama, Gemini)</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Margin</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The gap between the best and second-best guess</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MoM</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Minutes of Meeting</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Naive Bayes</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simple probability-based classifier</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NLP</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Natural language processing</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RAG</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Retrieval-augmented generation: find relevant text first, then answer only from it</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RRF</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Reciprocal rank fusion, a way of merging two ranked lists</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TF-IDF</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score of how important a word is in a text compared with all others</w:t>
            </w:r>
          </w:p>
        </w:tc>
      </w:tr>
      <w:tr>
        <w:tc>
          <w:tcPr>
            <w:tcW w:type="dxa" w:w="2067"/>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Voiceprint</w:t>
            </w:r>
          </w:p>
        </w:tc>
        <w:tc>
          <w:tcPr>
            <w:tcW w:type="dxa" w:w="7684"/>
            <w:shd w:val="clear" w:color="auto" w:fill="F7F6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A compact numeric fingerprint of a voice</w:t>
            </w:r>
          </w:p>
        </w:tc>
      </w:tr>
      <w:tr>
        <w:tc>
          <w:tcPr>
            <w:tcW w:type="dxa" w:w="2067"/>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b/>
                <w:sz w:val="17"/>
              </w:rPr>
              <w:t>Whisper</w:t>
            </w:r>
          </w:p>
        </w:tc>
        <w:tc>
          <w:tcPr>
            <w:tcW w:type="dxa" w:w="7684"/>
            <w:shd w:val="clear" w:color="auto" w:fill="FFFFFF"/>
            <w:tcBorders>
              <w:top w:val="single" w:sz="4" w:color="D9DCF3" w:space="0"/>
              <w:left w:val="single" w:sz="4" w:color="D9DCF3" w:space="0"/>
              <w:bottom w:val="single" w:sz="4" w:color="D9DCF3" w:space="0"/>
              <w:right w:val="single" w:sz="4" w:color="D9DCF3" w:space="0"/>
            </w:tcBorders>
            <w:tcMar>
              <w:top w:w="60" w:type="dxa"/>
              <w:left w:w="110" w:type="dxa"/>
              <w:bottom w:w="60" w:type="dxa"/>
              <w:right w:w="110" w:type="dxa"/>
            </w:tcMar>
          </w:tcPr>
          <w:p>
            <w:pPr>
              <w:spacing w:after="0"/>
            </w:pPr>
            <w:r>
              <w:rPr>
                <w:rFonts w:ascii="Segoe UI" w:hAnsi="Segoe UI"/>
                <w:sz w:val="17"/>
              </w:rPr>
              <w:t>OpenAI's open speech-recognition model</w:t>
            </w:r>
          </w:p>
        </w:tc>
      </w:tr>
    </w:tbl>
    <w:p>
      <w:pPr>
        <w:spacing w:after="60"/>
      </w:pPr>
    </w:p>
    <w:sectPr w:rsidR="00FC693F" w:rsidRPr="0006063C" w:rsidSect="00034616">
      <w:headerReference w:type="default" r:id="rId12"/>
      <w:footerReference w:type="default" r:id="rId13"/>
      <w:pgSz w:w="11906" w:h="16838"/>
      <w:pgMar w:top="1191" w:right="1077" w:bottom="1077"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B648F"/>
        <w:sz w:val="16"/>
      </w:rPr>
      <w:t xml:space="preserve">MeetingAI  ·  Project Report      Page </w:t>
    </w:r>
    <w:r>
      <w:rPr>
        <w:b/>
        <w:color w:val="6D4AF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9DCF3" w:space="4"/>
      </w:pBdr>
    </w:pPr>
    <w:r>
      <w:rPr>
        <w:rFonts w:ascii="Segoe UI" w:hAnsi="Segoe UI"/>
        <w:b/>
        <w:color w:val="6D4AFF"/>
        <w:sz w:val="16"/>
      </w:rPr>
      <w:t>MeetingAI</w:t>
    </w:r>
    <w:r>
      <w:rPr>
        <w:rFonts w:ascii="Segoe UI" w:hAnsi="Segoe UI"/>
        <w:color w:val="5B648F"/>
        <w:sz w:val="16"/>
      </w:rPr>
      <w:t xml:space="preserv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Segoe UI" w:hAnsi="Segoe UI" w:eastAsia="Segoe UI"/>
      <w:color w:val="1B2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Segoe UI" w:hAnsi="Segoe UI" w:eastAsia="Segoe UI"/>
      <w:b/>
      <w:bCs/>
      <w:color w:val="FFFFFF"/>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Segoe UI" w:hAnsi="Segoe UI" w:eastAsia="Segoe UI"/>
      <w:b/>
      <w:bCs/>
      <w:color w:val="0B103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eastAsia="Segoe UI"/>
      <w:b/>
      <w:bCs/>
      <w:color w:val="6D4A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d4n8x8sjkkxmdhfptkc9m.streamlit.app/" TargetMode="External"/><Relationship Id="rId11" Type="http://schemas.openxmlformats.org/officeDocument/2006/relationships/hyperlink" Target="https://github.com/nidhitiwari23/Meeting-AI-"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image" Target="media/image25.jpg"/><Relationship Id="rId38" Type="http://schemas.openxmlformats.org/officeDocument/2006/relationships/image" Target="media/image26.jp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