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DF6" w:rsidRDefault="00681EB4">
      <w:pPr>
        <w:spacing w:after="177" w:line="246" w:lineRule="auto"/>
        <w:ind w:left="10" w:right="-15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اﻵﻟﻲ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اﻟﻔﺤﺺ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ﻧﻈﺎم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ﺑﻴﺎﻧﺎت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ﻣﺼﺎدر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ﻣﺴﺘﻨﺪ</w:t>
      </w:r>
      <w:proofErr w:type="spellEnd"/>
    </w:p>
    <w:p w:rsidR="00C96DF6" w:rsidRDefault="00681EB4">
      <w:pPr>
        <w:spacing w:after="336" w:line="303" w:lineRule="auto"/>
        <w:ind w:left="1932" w:right="-1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اﻟﻮاردات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و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اتاﻟﺼﺎدر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ﻋﻠﻰ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ﻗﺎﺑﺔﻟﻠﺮ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ﻌﺎﻣﺔاﻟ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ﻟﻠﻬﻴﺌﺔ</w:t>
      </w:r>
      <w:proofErr w:type="spellEnd"/>
    </w:p>
    <w:p w:rsidR="00C96DF6" w:rsidRDefault="00681EB4">
      <w:pPr>
        <w:spacing w:after="2068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[AIS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D</w:t>
      </w:r>
      <w:r>
        <w:rPr>
          <w:rFonts w:ascii="Times New Roman" w:eastAsia="Times New Roman" w:hAnsi="Times New Roman" w:cs="Times New Roman"/>
          <w:b/>
          <w:sz w:val="26"/>
        </w:rPr>
        <w:t xml:space="preserve">ATA </w:t>
      </w:r>
      <w:r>
        <w:rPr>
          <w:rFonts w:ascii="Times New Roman" w:eastAsia="Times New Roman" w:hAnsi="Times New Roman" w:cs="Times New Roman"/>
          <w:b/>
          <w:sz w:val="32"/>
        </w:rPr>
        <w:t>S</w:t>
      </w:r>
      <w:r>
        <w:rPr>
          <w:rFonts w:ascii="Times New Roman" w:eastAsia="Times New Roman" w:hAnsi="Times New Roman" w:cs="Times New Roman"/>
          <w:b/>
          <w:sz w:val="26"/>
        </w:rPr>
        <w:t xml:space="preserve">OURCE </w:t>
      </w:r>
      <w:r>
        <w:rPr>
          <w:rFonts w:ascii="Times New Roman" w:eastAsia="Times New Roman" w:hAnsi="Times New Roman" w:cs="Times New Roman"/>
          <w:b/>
          <w:sz w:val="32"/>
        </w:rPr>
        <w:t>R</w:t>
      </w:r>
      <w:r>
        <w:rPr>
          <w:rFonts w:ascii="Times New Roman" w:eastAsia="Times New Roman" w:hAnsi="Times New Roman" w:cs="Times New Roman"/>
          <w:b/>
          <w:sz w:val="26"/>
        </w:rPr>
        <w:t>EPORT</w:t>
      </w:r>
      <w:r>
        <w:rPr>
          <w:rFonts w:ascii="Times New Roman" w:eastAsia="Times New Roman" w:hAnsi="Times New Roman" w:cs="Times New Roman"/>
          <w:b/>
          <w:sz w:val="32"/>
        </w:rPr>
        <w:t>]</w:t>
      </w:r>
    </w:p>
    <w:p w:rsidR="00C96DF6" w:rsidRDefault="00681EB4">
      <w:pPr>
        <w:spacing w:after="453" w:line="487" w:lineRule="auto"/>
        <w:ind w:left="2885" w:right="2967" w:firstLine="1138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: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إﻋﺪاد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آﻮرﺑﻮرﻳﺸﻦ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ﻣﺎﻧﺠﻤﻨﺖ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أﻣﻴﺮال</w:t>
      </w:r>
      <w:proofErr w:type="spellEnd"/>
    </w:p>
    <w:p w:rsidR="00C96DF6" w:rsidRDefault="00681EB4">
      <w:pPr>
        <w:spacing w:after="390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2006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ﻣﺎﻳﻮ</w:t>
      </w:r>
      <w:proofErr w:type="spellEnd"/>
    </w:p>
    <w:p w:rsidR="00C96DF6" w:rsidRDefault="00681EB4">
      <w:pPr>
        <w:spacing w:line="240" w:lineRule="auto"/>
        <w:ind w:left="3738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noProof/>
        </w:rPr>
        <w:drawing>
          <wp:inline distT="0" distB="0" distL="0" distR="0">
            <wp:extent cx="768374" cy="41529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374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DF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F6"/>
    <w:rsid w:val="00681EB4"/>
    <w:rsid w:val="00C9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C1FF31-893C-4ED1-A0A8-A738B918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Kamal</dc:creator>
  <cp:keywords/>
  <cp:lastModifiedBy>Saqib Kamal</cp:lastModifiedBy>
  <cp:revision>2</cp:revision>
  <dcterms:created xsi:type="dcterms:W3CDTF">2016-06-01T11:19:00Z</dcterms:created>
  <dcterms:modified xsi:type="dcterms:W3CDTF">2016-06-01T11:19:00Z</dcterms:modified>
</cp:coreProperties>
</file>