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6BE79" w14:textId="77777777" w:rsidR="00253FF8" w:rsidRPr="00253FF8" w:rsidRDefault="00253FF8" w:rsidP="00253FF8">
      <w:pPr>
        <w:rPr>
          <w:b/>
          <w:bCs/>
        </w:rPr>
      </w:pPr>
      <w:r w:rsidRPr="00253FF8">
        <w:rPr>
          <w:b/>
          <w:bCs/>
        </w:rPr>
        <w:t>Ordningsvaktens roll</w:t>
      </w:r>
    </w:p>
    <w:p w14:paraId="00C6003A" w14:textId="77777777" w:rsidR="00253FF8" w:rsidRPr="00253FF8" w:rsidRDefault="00253FF8" w:rsidP="00253FF8">
      <w:r w:rsidRPr="00253FF8">
        <w:t>Brottsförebyggande åtgärder genomförs i första hand för att förhindra att brott begås, men sådana åtgärder kan även bidra till att skapa trygghet.</w:t>
      </w:r>
    </w:p>
    <w:p w14:paraId="4703637F" w14:textId="77777777" w:rsidR="00253FF8" w:rsidRPr="00253FF8" w:rsidRDefault="00253FF8" w:rsidP="00253FF8">
      <w:r w:rsidRPr="00253FF8">
        <w:t>Trygghetsskapande arbete och brottsförebyggande arbete sammanfaller emellertid inte alltid, exempelvis kan en åtgärd som har brottsförebyggande effekt samtidigt öka otryggheten då det ökar medvetenheten om det aktuella brottet. Det är inte heller givet att människors trygghetsupplevelse går hand i hand med den faktiska risken för brott. Det förekommer att situationer och platser upplevs som otrygga trots att risken för brott är låg. </w:t>
      </w:r>
    </w:p>
    <w:p w14:paraId="680CE257" w14:textId="77777777" w:rsidR="00253FF8" w:rsidRPr="00253FF8" w:rsidRDefault="00253FF8" w:rsidP="00253FF8">
      <w:r w:rsidRPr="00253FF8">
        <w:t>Risken för att bli upptäckt kan ha mer avskräckande effekt än den eventuella påföljden. En viktig förebyggande åtgärd är därför att öka kontrollen vid det möjliga brottstillfället. Avgörande är då att kontrollen sker öppet, dvs. att en potentiell gärningsperson är medveten om upptäcktsrisken, annars riskerar den avhållande effekten att gå förlorad.</w:t>
      </w:r>
    </w:p>
    <w:p w14:paraId="51541BCA" w14:textId="77777777" w:rsidR="00253FF8" w:rsidRPr="00253FF8" w:rsidRDefault="00253FF8" w:rsidP="00253FF8">
      <w:r w:rsidRPr="00253FF8">
        <w:t>Ordningsvakter har en viktig roll i det brottsförebyggande arbetet. De kan medverka till att brott förebyggs och motverkas på flera sätt. Nedan följer en film om hur ordningsvakterna kan arbeta brottsförebyggande men också hur samverkan med polis kan gå till. </w:t>
      </w:r>
    </w:p>
    <w:p w14:paraId="720B48DF" w14:textId="77777777" w:rsidR="00BA7021" w:rsidRPr="00BA7021" w:rsidRDefault="00BA7021" w:rsidP="00BA7021">
      <w:r w:rsidRPr="00BA7021">
        <w:rPr>
          <w:b/>
          <w:bCs/>
        </w:rPr>
        <w:t>Brottsförebyggande arbete</w:t>
      </w:r>
    </w:p>
    <w:p w14:paraId="35F78C3F" w14:textId="77777777" w:rsidR="00BA7021" w:rsidRPr="00BA7021" w:rsidRDefault="00BA7021" w:rsidP="00BA7021">
      <w:r w:rsidRPr="00BA7021">
        <w:t>En av polisens viktigaste uppgifter är att förebygga och förhindra att brott sker och där kan du som ordningsvakt vara en stor nyckel till framgång.</w:t>
      </w:r>
    </w:p>
    <w:p w14:paraId="658F5CC5"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FF8"/>
    <w:rsid w:val="00215124"/>
    <w:rsid w:val="00253FF8"/>
    <w:rsid w:val="009241A9"/>
    <w:rsid w:val="00AC79DE"/>
    <w:rsid w:val="00B5684E"/>
    <w:rsid w:val="00BA702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56C1"/>
  <w15:chartTrackingRefBased/>
  <w15:docId w15:val="{0A6EADBC-D854-433D-849C-AB0839B56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253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253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253FF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253FF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253FF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253FF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253FF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253FF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253FF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53FF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253FF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253FF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253FF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253FF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253FF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253FF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253FF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253FF8"/>
    <w:rPr>
      <w:rFonts w:eastAsiaTheme="majorEastAsia" w:cstheme="majorBidi"/>
      <w:color w:val="272727" w:themeColor="text1" w:themeTint="D8"/>
    </w:rPr>
  </w:style>
  <w:style w:type="paragraph" w:styleId="Rubrik">
    <w:name w:val="Title"/>
    <w:basedOn w:val="Normal"/>
    <w:next w:val="Normal"/>
    <w:link w:val="RubrikChar"/>
    <w:uiPriority w:val="10"/>
    <w:qFormat/>
    <w:rsid w:val="00253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253FF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253FF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253FF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53FF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253FF8"/>
    <w:rPr>
      <w:i/>
      <w:iCs/>
      <w:color w:val="404040" w:themeColor="text1" w:themeTint="BF"/>
    </w:rPr>
  </w:style>
  <w:style w:type="paragraph" w:styleId="Liststycke">
    <w:name w:val="List Paragraph"/>
    <w:basedOn w:val="Normal"/>
    <w:uiPriority w:val="34"/>
    <w:qFormat/>
    <w:rsid w:val="00253FF8"/>
    <w:pPr>
      <w:ind w:left="720"/>
      <w:contextualSpacing/>
    </w:pPr>
  </w:style>
  <w:style w:type="character" w:styleId="Starkbetoning">
    <w:name w:val="Intense Emphasis"/>
    <w:basedOn w:val="Standardstycketeckensnitt"/>
    <w:uiPriority w:val="21"/>
    <w:qFormat/>
    <w:rsid w:val="00253FF8"/>
    <w:rPr>
      <w:i/>
      <w:iCs/>
      <w:color w:val="0F4761" w:themeColor="accent1" w:themeShade="BF"/>
    </w:rPr>
  </w:style>
  <w:style w:type="paragraph" w:styleId="Starktcitat">
    <w:name w:val="Intense Quote"/>
    <w:basedOn w:val="Normal"/>
    <w:next w:val="Normal"/>
    <w:link w:val="StarktcitatChar"/>
    <w:uiPriority w:val="30"/>
    <w:qFormat/>
    <w:rsid w:val="00253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253FF8"/>
    <w:rPr>
      <w:i/>
      <w:iCs/>
      <w:color w:val="0F4761" w:themeColor="accent1" w:themeShade="BF"/>
    </w:rPr>
  </w:style>
  <w:style w:type="character" w:styleId="Starkreferens">
    <w:name w:val="Intense Reference"/>
    <w:basedOn w:val="Standardstycketeckensnitt"/>
    <w:uiPriority w:val="32"/>
    <w:qFormat/>
    <w:rsid w:val="00253F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1173</Characters>
  <Application>Microsoft Office Word</Application>
  <DocSecurity>0</DocSecurity>
  <Lines>9</Lines>
  <Paragraphs>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2</cp:revision>
  <dcterms:created xsi:type="dcterms:W3CDTF">2025-11-20T12:36:00Z</dcterms:created>
  <dcterms:modified xsi:type="dcterms:W3CDTF">2025-11-20T12:37:00Z</dcterms:modified>
</cp:coreProperties>
</file>