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CoffeeLab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Niehus-Staab</w:t>
      </w:r>
    </w:p>
    <w:p>
      <w:pPr>
        <w:pStyle w:val="Date"/>
      </w:pPr>
      <w:r>
        <w:t xml:space="preserve">9/18/2018</w:t>
      </w:r>
    </w:p>
    <w:p>
      <w:pPr>
        <w:pStyle w:val="SourceCode"/>
      </w:pPr>
      <w:r>
        <w:rPr>
          <w:rStyle w:val="CommentTok"/>
        </w:rPr>
        <w:t xml:space="preserve">#make a graphs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coffeeSales,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Location,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Sales by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ffeeLab2_files/figure-docx/coffeeSa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null Hypothesis: There is no difference in average sales between the </w:t>
      </w:r>
      <w:r>
        <w:br w:type="textWrapping"/>
      </w:r>
      <w:r>
        <w:rPr>
          <w:rStyle w:val="CommentTok"/>
        </w:rPr>
        <w:t xml:space="preserve">#                  park and the buisness district</w:t>
      </w:r>
      <w:r>
        <w:br w:type="textWrapping"/>
      </w:r>
      <w:r>
        <w:rPr>
          <w:rStyle w:val="CommentTok"/>
        </w:rPr>
        <w:t xml:space="preserve"># alternate Hypothesis: There is a non 0 difference between the two locations</w:t>
      </w:r>
      <w:r>
        <w:br w:type="textWrapping"/>
      </w:r>
      <w:r>
        <w:rPr>
          <w:rStyle w:val="NormalTok"/>
        </w:rPr>
        <w:t xml:space="preserve">business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(coffeeSales, Location ==</w:t>
      </w:r>
      <w:r>
        <w:rPr>
          <w:rStyle w:val="StringTok"/>
        </w:rPr>
        <w:t xml:space="preserve"> "Business"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(coffeeSales, Location ==</w:t>
      </w:r>
      <w:r>
        <w:rPr>
          <w:rStyle w:val="StringTok"/>
        </w:rPr>
        <w:t xml:space="preserve"> "Park"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(park$Sales, business$Sales)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park$Sales and business$Sales</w:t>
      </w:r>
      <w:r>
        <w:br w:type="textWrapping"/>
      </w:r>
      <w:r>
        <w:rPr>
          <w:rStyle w:val="VerbatimChar"/>
        </w:rPr>
        <w:t xml:space="preserve">## t = -6.1196, df = 17.91, p-value = 9.025e-06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-26.73432 -13.06568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72.8      92.7</w:t>
      </w:r>
    </w:p>
    <w:p>
      <w:pPr>
        <w:pStyle w:val="FirstParagraph"/>
      </w:pPr>
      <w:r>
        <w:t xml:space="preserve">Dear Joe,</w:t>
      </w:r>
      <w:r>
        <w:t xml:space="preserve"> </w:t>
      </w:r>
      <w:r>
        <w:t xml:space="preserve">My analysis of the sales data you collected is complete. I conducted a simple T test on</w:t>
      </w:r>
      <w:r>
        <w:t xml:space="preserve"> </w:t>
      </w:r>
      <w:r>
        <w:t xml:space="preserve">the data for number of sales by location and found some good evidence that there is a</w:t>
      </w:r>
      <w:r>
        <w:t xml:space="preserve"> </w:t>
      </w:r>
      <w:r>
        <w:t xml:space="preserve">difference between the productivity of your shop at the two locations. Now I have some</w:t>
      </w:r>
      <w:r>
        <w:t xml:space="preserve"> </w:t>
      </w:r>
      <w:r>
        <w:t xml:space="preserve">good news and some bad news. The good news is that the business district appears to</w:t>
      </w:r>
      <w:r>
        <w:t xml:space="preserve"> </w:t>
      </w:r>
      <w:r>
        <w:t xml:space="preserve">consistently make more sales than the park. The T test showed a very small p value,</w:t>
      </w:r>
      <w:r>
        <w:t xml:space="preserve"> </w:t>
      </w:r>
      <w:r>
        <w:t xml:space="preserve">signifying that the chance that these sales results being pure chance are tiny and gives</w:t>
      </w:r>
      <w:r>
        <w:t xml:space="preserve"> </w:t>
      </w:r>
      <w:r>
        <w:t xml:space="preserve">us good reason to reject the hypothesis that there was no difference between the locations.</w:t>
      </w:r>
      <w:r>
        <w:t xml:space="preserve"> </w:t>
      </w:r>
      <w:r>
        <w:t xml:space="preserve">The mean number of sales for the business district is about 14% higher than that of the</w:t>
      </w:r>
      <w:r>
        <w:t xml:space="preserve"> </w:t>
      </w:r>
      <w:r>
        <w:t xml:space="preserve">park. If you wish to continue with your coffee truck, I would recommend selling in the</w:t>
      </w:r>
      <w:r>
        <w:t xml:space="preserve"> </w:t>
      </w:r>
      <w:r>
        <w:t xml:space="preserve">business district. That brings us to the bad news: you didnt make a positive profit</w:t>
      </w:r>
      <w:r>
        <w:t xml:space="preserve"> </w:t>
      </w:r>
      <w:r>
        <w:t xml:space="preserve">for any of the days. Really consider if this is what you want to do with your money.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be94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CoffeeLab</dc:title>
  <dc:creator>Liam Niehus-Staab</dc:creator>
  <dcterms:created xsi:type="dcterms:W3CDTF">2018-09-19T01:31:48Z</dcterms:created>
  <dcterms:modified xsi:type="dcterms:W3CDTF">2018-09-19T01:31:48Z</dcterms:modified>
</cp:coreProperties>
</file>