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theme+xml" PartName="/word/theme/theme1.xml"/>
  <Override ContentType="application/vnd.openxmlformats-officedocument.wordprocessingml.settings+xml" PartName="/word/settings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Organismen gaan een interactie aan met elkaar en met hun omgeving.</w:t>
        <w:br w:type="textWrapping"/>
        <w:br w:type="textWrapping"/>
        <w:t xml:space="preserve">Feedback regulatie: </w:t>
        <w:br w:type="textWrapping"/>
        <w:t xml:space="preserve">Het stijgen van glucose niveaus word waargenomen en zo komen hormonen vrij die het glucose niveau verlagen. (Negatieve terugkoppeling)</w: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-204469</wp:posOffset>
                </wp:positionH>
                <wp:positionV relativeFrom="paragraph">
                  <wp:posOffset>1014730</wp:posOffset>
                </wp:positionV>
                <wp:extent cx="2143125" cy="790575"/>
                <wp:effectExtent b="28575" l="0" r="28575" t="0"/>
                <wp:wrapNone/>
                <wp:docPr id="10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3125" cy="7905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Ctr="0" anchor="ctr" bIns="45720" rtlCol="0" compatLnSpc="1" forceAA="0" fromWordArt="0" horzOverflow="overflow" lIns="91440" numCol="1" spcFirstLastPara="0" rIns="91440" rot="0" spcCol="0" vert="horz" wrap="square" tIns="45720" vertOverflow="overflow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-204469</wp:posOffset>
                </wp:positionH>
                <wp:positionV relativeFrom="paragraph">
                  <wp:posOffset>1014730</wp:posOffset>
                </wp:positionV>
                <wp:extent cx="2171700" cy="819150"/>
                <wp:effectExtent b="0" l="0" r="0" t="0"/>
                <wp:wrapNone/>
                <wp:docPr id="10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71700" cy="8191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3 domeinen:</w:t>
        <w:br w:type="textWrapping"/>
        <w:t xml:space="preserve">Archaea: Prokaryoten, eencellig</w:t>
        <w:br w:type="textWrapping"/>
        <w:t xml:space="preserve">Bacteria: Prokaryoten, eencellig</w:t>
        <w:br w:type="textWrapping"/>
        <w:t xml:space="preserve">Eukarya: Eukaryoten</w:t>
        <w:br w:type="textWrapping"/>
        <w:br w:type="textWrapping"/>
        <w:t xml:space="preserve">3 koninkrijken:</w:t>
        <w:br w:type="textWrapping"/>
        <w:t xml:space="preserve">Plantae</w:t>
        <w:br w:type="textWrapping"/>
        <w:t xml:space="preserve">Fungi</w:t>
        <w:br w:type="textWrapping"/>
        <w:t xml:space="preserve">Animalia</w:t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margin">
              <wp:posOffset>4057353</wp:posOffset>
            </wp:positionH>
            <wp:positionV relativeFrom="paragraph">
              <wp:posOffset>12065</wp:posOffset>
            </wp:positionV>
            <wp:extent cx="1703367" cy="4371975"/>
            <wp:effectExtent b="0" l="0" r="0" t="0"/>
            <wp:wrapNone/>
            <wp:docPr descr="Afbeeldingsresultaat voor rijken biologie" id="11" name="image4.png"/>
            <a:graphic>
              <a:graphicData uri="http://schemas.openxmlformats.org/drawingml/2006/picture">
                <pic:pic>
                  <pic:nvPicPr>
                    <pic:cNvPr descr="Afbeeldingsresultaat voor rijken biologie"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03367" cy="43719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2081529</wp:posOffset>
                </wp:positionH>
                <wp:positionV relativeFrom="paragraph">
                  <wp:posOffset>402590</wp:posOffset>
                </wp:positionV>
                <wp:extent cx="2028825" cy="466725"/>
                <wp:effectExtent b="28575" l="19050" r="28575" t="57150"/>
                <wp:wrapNone/>
                <wp:docPr id="8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28825" cy="466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2081529</wp:posOffset>
                </wp:positionH>
                <wp:positionV relativeFrom="paragraph">
                  <wp:posOffset>402590</wp:posOffset>
                </wp:positionV>
                <wp:extent cx="2076450" cy="552450"/>
                <wp:effectExtent b="0" l="0" r="0" t="0"/>
                <wp:wrapNone/>
                <wp:docPr id="8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76450" cy="5524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1329055</wp:posOffset>
                </wp:positionH>
                <wp:positionV relativeFrom="paragraph">
                  <wp:posOffset>1307465</wp:posOffset>
                </wp:positionV>
                <wp:extent cx="2781300" cy="28575"/>
                <wp:effectExtent b="85725" l="38100" r="19050" t="38100"/>
                <wp:wrapNone/>
                <wp:docPr id="7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81300" cy="28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1329055</wp:posOffset>
                </wp:positionH>
                <wp:positionV relativeFrom="paragraph">
                  <wp:posOffset>1307465</wp:posOffset>
                </wp:positionV>
                <wp:extent cx="2838450" cy="152400"/>
                <wp:effectExtent b="0" l="0" r="0" t="0"/>
                <wp:wrapNone/>
                <wp:docPr id="7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38450" cy="152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-118744</wp:posOffset>
                </wp:positionH>
                <wp:positionV relativeFrom="paragraph">
                  <wp:posOffset>878839</wp:posOffset>
                </wp:positionV>
                <wp:extent cx="1400175" cy="838200"/>
                <wp:effectExtent b="19050" l="0" r="28575" t="0"/>
                <wp:wrapNone/>
                <wp:docPr id="9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8382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Ctr="0" anchor="ctr" bIns="45720" rtlCol="0" compatLnSpc="1" forceAA="0" fromWordArt="0" horzOverflow="overflow" lIns="91440" numCol="1" spcFirstLastPara="0" rIns="91440" rot="0" spcCol="0" vert="horz" wrap="square" tIns="45720" vertOverflow="overflow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-118744</wp:posOffset>
                </wp:positionH>
                <wp:positionV relativeFrom="paragraph">
                  <wp:posOffset>878839</wp:posOffset>
                </wp:positionV>
                <wp:extent cx="1428750" cy="857250"/>
                <wp:effectExtent b="0" l="0" r="0" t="0"/>
                <wp:wrapNone/>
                <wp:docPr id="9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0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28750" cy="8572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Autotroof: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Producent van eigen voedsel.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Koloniaal:</w:t>
        <w:br w:type="textWrapping"/>
        <w:t xml:space="preserve">2 of meer individuen die samenwerken.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Sessiel:</w:t>
        <w:br w:type="textWrapping"/>
        <w:t xml:space="preserve">Kan zich niet voortbewegen.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Mixotroof:</w:t>
        <w:br w:type="textWrapping"/>
        <w:t xml:space="preserve">een mixotroof organisme kan haar energie uit zowel anorganische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 organische stoffen halen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Pantoffeldiertjes is een geslacht van eencellige uit de stam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 de Ciliophora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Cilia: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Een trilhaarof cilium is een organel, een onderdeel van een cel,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 buiten het celmembraan uitsteekt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Voedselvacuole: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Vacuole bij eencellige dieren, waarin het voedsel wordt opgenomen en verteerd wordt.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Toxins: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Gif.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Verlamming: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Het niet kunnen bewegen van een of meerdere lichaamsdelen.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Flagella: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72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Zweepstaartje, wordt gebruikt door bacteriën om voort te bewegen.</w:t>
      </w:r>
    </w:p>
    <w:sectPr>
      <w:pgSz w:h="16838" w:w="11906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nl-N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C74F1B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settings" Target="settings.xml"/><Relationship Id="rId10" Type="http://schemas.openxmlformats.org/officeDocument/2006/relationships/image" Target="media/image8.png"/><Relationship Id="rId5" Type="http://schemas.openxmlformats.org/officeDocument/2006/relationships/styles" Target="styles.xml"/><Relationship Id="rId8" Type="http://schemas.openxmlformats.org/officeDocument/2006/relationships/image" Target="media/image6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3" Type="http://schemas.openxmlformats.org/officeDocument/2006/relationships/fontTable" Target="fontTable.xml"/><Relationship Id="rId6" Type="http://schemas.openxmlformats.org/officeDocument/2006/relationships/image" Target="media/image10.png"/><Relationship Id="rId7" Type="http://schemas.openxmlformats.org/officeDocument/2006/relationships/image" Target="media/image4.png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