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D3C9A" w14:textId="72FEA848" w:rsidR="00276BA1" w:rsidRPr="007F4E4A" w:rsidRDefault="00276BA1">
      <w:pPr>
        <w:rPr>
          <w:rFonts w:asciiTheme="minorHAnsi" w:hAnsiTheme="minorHAnsi" w:cstheme="minorHAnsi"/>
          <w:b/>
          <w:sz w:val="36"/>
          <w:szCs w:val="36"/>
        </w:rPr>
      </w:pPr>
      <w:r w:rsidRPr="007F4E4A">
        <w:rPr>
          <w:rFonts w:asciiTheme="minorHAnsi" w:hAnsiTheme="minorHAnsi" w:cstheme="minorHAnsi"/>
          <w:b/>
          <w:sz w:val="36"/>
          <w:szCs w:val="36"/>
        </w:rPr>
        <w:t xml:space="preserve">Biochemie 1 - </w:t>
      </w:r>
      <w:r w:rsidR="00BB532C" w:rsidRPr="007F4E4A">
        <w:rPr>
          <w:rFonts w:asciiTheme="minorHAnsi" w:hAnsiTheme="minorHAnsi" w:cstheme="minorHAnsi"/>
          <w:b/>
          <w:sz w:val="36"/>
          <w:szCs w:val="36"/>
        </w:rPr>
        <w:t>opdracht</w:t>
      </w:r>
      <w:r w:rsidRPr="007F4E4A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Pr="007F4E4A">
        <w:rPr>
          <w:rFonts w:asciiTheme="minorHAnsi" w:hAnsiTheme="minorHAnsi" w:cstheme="minorHAnsi"/>
          <w:b/>
          <w:sz w:val="36"/>
          <w:szCs w:val="36"/>
        </w:rPr>
        <w:t>homology</w:t>
      </w:r>
      <w:proofErr w:type="spellEnd"/>
      <w:r w:rsidRPr="007F4E4A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Pr="007F4E4A">
        <w:rPr>
          <w:rFonts w:asciiTheme="minorHAnsi" w:hAnsiTheme="minorHAnsi" w:cstheme="minorHAnsi"/>
          <w:b/>
          <w:sz w:val="36"/>
          <w:szCs w:val="36"/>
        </w:rPr>
        <w:t>modeling</w:t>
      </w:r>
      <w:proofErr w:type="spellEnd"/>
    </w:p>
    <w:p w14:paraId="710080E7" w14:textId="77777777" w:rsidR="00276BA1" w:rsidRPr="007F4E4A" w:rsidRDefault="00276BA1">
      <w:pPr>
        <w:rPr>
          <w:rFonts w:asciiTheme="minorHAnsi" w:hAnsiTheme="minorHAnsi" w:cstheme="minorHAnsi"/>
          <w:b/>
        </w:rPr>
      </w:pPr>
    </w:p>
    <w:p w14:paraId="762172C8" w14:textId="2266C8AA" w:rsidR="007F4E4A" w:rsidRPr="007F4E4A" w:rsidRDefault="007F4E4A" w:rsidP="007F4E4A">
      <w:pPr>
        <w:rPr>
          <w:rFonts w:asciiTheme="minorHAnsi" w:hAnsiTheme="minorHAnsi" w:cstheme="minorHAnsi"/>
        </w:rPr>
      </w:pPr>
      <w:proofErr w:type="spellStart"/>
      <w:r w:rsidRPr="007F4E4A">
        <w:rPr>
          <w:rFonts w:asciiTheme="minorHAnsi" w:hAnsiTheme="minorHAnsi" w:cstheme="minorHAnsi"/>
        </w:rPr>
        <w:t>Angiotensine-converterend</w:t>
      </w:r>
      <w:proofErr w:type="spellEnd"/>
      <w:r w:rsidRPr="007F4E4A">
        <w:rPr>
          <w:rFonts w:asciiTheme="minorHAnsi" w:hAnsiTheme="minorHAnsi" w:cstheme="minorHAnsi"/>
        </w:rPr>
        <w:t xml:space="preserve"> enzym 2</w:t>
      </w:r>
      <w:r>
        <w:rPr>
          <w:rFonts w:asciiTheme="minorHAnsi" w:hAnsiTheme="minorHAnsi" w:cstheme="minorHAnsi"/>
        </w:rPr>
        <w:t xml:space="preserve"> (ACE</w:t>
      </w:r>
      <w:r w:rsidRPr="007F4E4A">
        <w:rPr>
          <w:rFonts w:asciiTheme="minorHAnsi" w:hAnsiTheme="minorHAnsi" w:cstheme="minorHAnsi"/>
        </w:rPr>
        <w:t>2) i</w:t>
      </w:r>
      <w:r w:rsidRPr="007F4E4A">
        <w:rPr>
          <w:rFonts w:asciiTheme="minorHAnsi" w:hAnsiTheme="minorHAnsi" w:cstheme="minorHAnsi"/>
        </w:rPr>
        <w:t xml:space="preserve">s een </w:t>
      </w:r>
      <w:proofErr w:type="spellStart"/>
      <w:r w:rsidRPr="007F4E4A">
        <w:rPr>
          <w:rFonts w:asciiTheme="minorHAnsi" w:hAnsiTheme="minorHAnsi" w:cstheme="minorHAnsi"/>
        </w:rPr>
        <w:t>exopeptidase</w:t>
      </w:r>
      <w:proofErr w:type="spellEnd"/>
      <w:r w:rsidRPr="007F4E4A">
        <w:rPr>
          <w:rFonts w:asciiTheme="minorHAnsi" w:hAnsiTheme="minorHAnsi" w:cstheme="minorHAnsi"/>
        </w:rPr>
        <w:t xml:space="preserve"> dat </w:t>
      </w:r>
      <w:r>
        <w:rPr>
          <w:rFonts w:asciiTheme="minorHAnsi" w:hAnsiTheme="minorHAnsi" w:cstheme="minorHAnsi"/>
        </w:rPr>
        <w:t xml:space="preserve">betrokken is bij de bloeddrukregulatie. Het huidige coronavirus, </w:t>
      </w:r>
      <w:r w:rsidRPr="007F4E4A">
        <w:rPr>
          <w:rFonts w:asciiTheme="minorHAnsi" w:hAnsiTheme="minorHAnsi" w:cstheme="minorHAnsi"/>
        </w:rPr>
        <w:t>SARS-CoV-2</w:t>
      </w:r>
      <w:r w:rsidRPr="007F4E4A">
        <w:rPr>
          <w:rFonts w:asciiTheme="minorHAnsi" w:hAnsiTheme="minorHAnsi" w:cstheme="minorHAnsi"/>
        </w:rPr>
        <w:t xml:space="preserve">, </w:t>
      </w:r>
      <w:r w:rsidR="001B0B99">
        <w:rPr>
          <w:rFonts w:asciiTheme="minorHAnsi" w:hAnsiTheme="minorHAnsi" w:cstheme="minorHAnsi"/>
        </w:rPr>
        <w:t xml:space="preserve">gebruikt </w:t>
      </w:r>
      <w:r w:rsidRPr="007F4E4A">
        <w:rPr>
          <w:rFonts w:asciiTheme="minorHAnsi" w:hAnsiTheme="minorHAnsi" w:cstheme="minorHAnsi"/>
        </w:rPr>
        <w:t>ACE2</w:t>
      </w:r>
      <w:r w:rsidR="003A647F">
        <w:rPr>
          <w:rFonts w:asciiTheme="minorHAnsi" w:hAnsiTheme="minorHAnsi" w:cstheme="minorHAnsi"/>
        </w:rPr>
        <w:t xml:space="preserve"> </w:t>
      </w:r>
      <w:r w:rsidRPr="007F4E4A">
        <w:rPr>
          <w:rFonts w:asciiTheme="minorHAnsi" w:hAnsiTheme="minorHAnsi" w:cstheme="minorHAnsi"/>
        </w:rPr>
        <w:t xml:space="preserve">als </w:t>
      </w:r>
      <w:r w:rsidR="003A647F">
        <w:rPr>
          <w:rFonts w:asciiTheme="minorHAnsi" w:hAnsiTheme="minorHAnsi" w:cstheme="minorHAnsi"/>
        </w:rPr>
        <w:t>receptor</w:t>
      </w:r>
      <w:r w:rsidR="001B0B99">
        <w:rPr>
          <w:rFonts w:asciiTheme="minorHAnsi" w:hAnsiTheme="minorHAnsi" w:cstheme="minorHAnsi"/>
        </w:rPr>
        <w:t xml:space="preserve"> voor het spike proteïne.</w:t>
      </w:r>
    </w:p>
    <w:p w14:paraId="18A90479" w14:textId="2302E2F4" w:rsidR="007F4E4A" w:rsidRPr="007F4E4A" w:rsidRDefault="007F4E4A" w:rsidP="007F4E4A">
      <w:p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Een onderzoeksgroep is geïnteresseerd in de structuur van </w:t>
      </w:r>
      <w:r>
        <w:rPr>
          <w:rFonts w:asciiTheme="minorHAnsi" w:hAnsiTheme="minorHAnsi" w:cstheme="minorHAnsi"/>
        </w:rPr>
        <w:t>ACE2 van de rat</w:t>
      </w:r>
      <w:r w:rsidRPr="007F4E4A">
        <w:rPr>
          <w:rFonts w:asciiTheme="minorHAnsi" w:hAnsiTheme="minorHAnsi" w:cstheme="minorHAnsi"/>
        </w:rPr>
        <w:t xml:space="preserve">. De vraag aan jullie als </w:t>
      </w:r>
      <w:proofErr w:type="spellStart"/>
      <w:r w:rsidRPr="007F4E4A">
        <w:rPr>
          <w:rFonts w:asciiTheme="minorHAnsi" w:hAnsiTheme="minorHAnsi" w:cstheme="minorHAnsi"/>
        </w:rPr>
        <w:t>bioinformatica</w:t>
      </w:r>
      <w:proofErr w:type="spellEnd"/>
      <w:r w:rsidRPr="007F4E4A">
        <w:rPr>
          <w:rFonts w:asciiTheme="minorHAnsi" w:hAnsiTheme="minorHAnsi" w:cstheme="minorHAnsi"/>
        </w:rPr>
        <w:t xml:space="preserve"> studenten of de structuur van dit eiwit achterhaald kan worden.</w:t>
      </w:r>
    </w:p>
    <w:p w14:paraId="0C936F95" w14:textId="77777777" w:rsidR="007F4E4A" w:rsidRPr="007F4E4A" w:rsidRDefault="007F4E4A" w:rsidP="007F4E4A">
      <w:pPr>
        <w:rPr>
          <w:rFonts w:asciiTheme="minorHAnsi" w:hAnsiTheme="minorHAnsi" w:cstheme="minorHAnsi"/>
        </w:rPr>
      </w:pPr>
    </w:p>
    <w:p w14:paraId="31E84650" w14:textId="705330F3" w:rsidR="00D1231E" w:rsidRPr="007F4E4A" w:rsidRDefault="00D1231E" w:rsidP="00D1231E">
      <w:p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Op de website </w:t>
      </w:r>
      <w:hyperlink r:id="rId8" w:history="1">
        <w:r w:rsidRPr="007F4E4A">
          <w:rPr>
            <w:rStyle w:val="Hyperlink"/>
            <w:rFonts w:asciiTheme="minorHAnsi" w:hAnsiTheme="minorHAnsi" w:cstheme="minorHAnsi"/>
            <w:b/>
          </w:rPr>
          <w:t>www.expasy.org</w:t>
        </w:r>
      </w:hyperlink>
      <w:r w:rsidRPr="007F4E4A">
        <w:rPr>
          <w:rFonts w:asciiTheme="minorHAnsi" w:hAnsiTheme="minorHAnsi" w:cstheme="minorHAnsi"/>
        </w:rPr>
        <w:t xml:space="preserve"> vind je een heel scala aan </w:t>
      </w:r>
      <w:proofErr w:type="spellStart"/>
      <w:r w:rsidRPr="007F4E4A">
        <w:rPr>
          <w:rFonts w:asciiTheme="minorHAnsi" w:hAnsiTheme="minorHAnsi" w:cstheme="minorHAnsi"/>
        </w:rPr>
        <w:t>bioinformatica</w:t>
      </w:r>
      <w:proofErr w:type="spellEnd"/>
      <w:r w:rsidRPr="007F4E4A">
        <w:rPr>
          <w:rFonts w:asciiTheme="minorHAnsi" w:hAnsiTheme="minorHAnsi" w:cstheme="minorHAnsi"/>
        </w:rPr>
        <w:t xml:space="preserve"> tools. We gaan er een aantal gebruiken voor de </w:t>
      </w:r>
      <w:r w:rsidRPr="007F4E4A">
        <w:rPr>
          <w:rFonts w:asciiTheme="minorHAnsi" w:hAnsiTheme="minorHAnsi" w:cstheme="minorHAnsi"/>
          <w:i/>
        </w:rPr>
        <w:t xml:space="preserve">in </w:t>
      </w:r>
      <w:proofErr w:type="spellStart"/>
      <w:r w:rsidRPr="007F4E4A">
        <w:rPr>
          <w:rFonts w:asciiTheme="minorHAnsi" w:hAnsiTheme="minorHAnsi" w:cstheme="minorHAnsi"/>
          <w:i/>
        </w:rPr>
        <w:t>silico</w:t>
      </w:r>
      <w:proofErr w:type="spellEnd"/>
      <w:r w:rsidRPr="007F4E4A">
        <w:rPr>
          <w:rFonts w:asciiTheme="minorHAnsi" w:hAnsiTheme="minorHAnsi" w:cstheme="minorHAnsi"/>
        </w:rPr>
        <w:t xml:space="preserve"> analyse van ons eiwit.</w:t>
      </w:r>
    </w:p>
    <w:p w14:paraId="3CF4DD0C" w14:textId="18D0F7F8" w:rsidR="00A91A7E" w:rsidRPr="007F4E4A" w:rsidRDefault="00A91A7E" w:rsidP="00D1231E">
      <w:pPr>
        <w:rPr>
          <w:rFonts w:asciiTheme="minorHAnsi" w:hAnsiTheme="minorHAnsi" w:cstheme="minorHAnsi"/>
        </w:rPr>
      </w:pPr>
    </w:p>
    <w:p w14:paraId="00800798" w14:textId="40C95FD7" w:rsidR="00995273" w:rsidRPr="007F4E4A" w:rsidRDefault="00C30D68" w:rsidP="00995273">
      <w:pPr>
        <w:pStyle w:val="Lijstalinea"/>
        <w:numPr>
          <w:ilvl w:val="0"/>
          <w:numId w:val="6"/>
        </w:numPr>
        <w:tabs>
          <w:tab w:val="left" w:pos="284"/>
        </w:tabs>
        <w:rPr>
          <w:rFonts w:asciiTheme="minorHAnsi" w:hAnsiTheme="minorHAnsi" w:cstheme="minorHAnsi"/>
          <w:b/>
        </w:rPr>
      </w:pPr>
      <w:r w:rsidRPr="007F4E4A">
        <w:rPr>
          <w:rFonts w:asciiTheme="minorHAnsi" w:hAnsiTheme="minorHAnsi" w:cstheme="minorHAnsi"/>
          <w:b/>
        </w:rPr>
        <w:t xml:space="preserve">Zoek op </w:t>
      </w:r>
      <w:r w:rsidR="001B1E26" w:rsidRPr="007F4E4A">
        <w:rPr>
          <w:rFonts w:asciiTheme="minorHAnsi" w:hAnsiTheme="minorHAnsi" w:cstheme="minorHAnsi"/>
          <w:b/>
        </w:rPr>
        <w:t xml:space="preserve">ACE2 </w:t>
      </w:r>
      <w:proofErr w:type="spellStart"/>
      <w:r w:rsidR="001B1E26" w:rsidRPr="007F4E4A">
        <w:rPr>
          <w:rFonts w:asciiTheme="minorHAnsi" w:hAnsiTheme="minorHAnsi" w:cstheme="minorHAnsi"/>
          <w:b/>
          <w:i/>
        </w:rPr>
        <w:t>rattus</w:t>
      </w:r>
      <w:proofErr w:type="spellEnd"/>
      <w:r w:rsidR="001B1E26" w:rsidRPr="007F4E4A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="001B1E26" w:rsidRPr="007F4E4A">
        <w:rPr>
          <w:rFonts w:asciiTheme="minorHAnsi" w:hAnsiTheme="minorHAnsi" w:cstheme="minorHAnsi"/>
          <w:b/>
          <w:i/>
        </w:rPr>
        <w:t>norvegicus</w:t>
      </w:r>
      <w:proofErr w:type="spellEnd"/>
      <w:r w:rsidR="001B1E26" w:rsidRPr="007F4E4A">
        <w:rPr>
          <w:rFonts w:asciiTheme="minorHAnsi" w:hAnsiTheme="minorHAnsi" w:cstheme="minorHAnsi"/>
          <w:b/>
        </w:rPr>
        <w:t xml:space="preserve"> </w:t>
      </w:r>
      <w:r w:rsidRPr="007F4E4A">
        <w:rPr>
          <w:rFonts w:asciiTheme="minorHAnsi" w:hAnsiTheme="minorHAnsi" w:cstheme="minorHAnsi"/>
          <w:b/>
        </w:rPr>
        <w:t xml:space="preserve">op deze website. Klik </w:t>
      </w:r>
      <w:proofErr w:type="spellStart"/>
      <w:r w:rsidRPr="007F4E4A">
        <w:rPr>
          <w:rFonts w:asciiTheme="minorHAnsi" w:hAnsiTheme="minorHAnsi" w:cstheme="minorHAnsi"/>
          <w:b/>
          <w:i/>
        </w:rPr>
        <w:t>Uniprot</w:t>
      </w:r>
      <w:proofErr w:type="spellEnd"/>
      <w:r w:rsidRPr="007F4E4A">
        <w:rPr>
          <w:rFonts w:asciiTheme="minorHAnsi" w:hAnsiTheme="minorHAnsi" w:cstheme="minorHAnsi"/>
          <w:b/>
        </w:rPr>
        <w:t xml:space="preserve"> en nu op het juiste eiwit in de lijst.</w:t>
      </w:r>
    </w:p>
    <w:p w14:paraId="282A7BA2" w14:textId="1C017E25" w:rsidR="00995273" w:rsidRPr="007F4E4A" w:rsidRDefault="001815F7" w:rsidP="00995273">
      <w:pPr>
        <w:pStyle w:val="Lijstalinea"/>
        <w:numPr>
          <w:ilvl w:val="0"/>
          <w:numId w:val="6"/>
        </w:numPr>
        <w:tabs>
          <w:tab w:val="left" w:pos="284"/>
        </w:tabs>
        <w:rPr>
          <w:rFonts w:asciiTheme="minorHAnsi" w:hAnsiTheme="minorHAnsi" w:cstheme="minorHAnsi"/>
          <w:b/>
        </w:rPr>
      </w:pPr>
      <w:r w:rsidRPr="007F4E4A">
        <w:rPr>
          <w:rFonts w:asciiTheme="minorHAnsi" w:hAnsiTheme="minorHAnsi" w:cstheme="minorHAnsi"/>
          <w:b/>
        </w:rPr>
        <w:t>Geef de</w:t>
      </w:r>
      <w:r w:rsidR="00995273" w:rsidRPr="007F4E4A">
        <w:rPr>
          <w:rFonts w:asciiTheme="minorHAnsi" w:hAnsiTheme="minorHAnsi" w:cstheme="minorHAnsi"/>
          <w:b/>
        </w:rPr>
        <w:t xml:space="preserve"> </w:t>
      </w:r>
      <w:proofErr w:type="spellStart"/>
      <w:r w:rsidR="00995273" w:rsidRPr="007F4E4A">
        <w:rPr>
          <w:rFonts w:asciiTheme="minorHAnsi" w:hAnsiTheme="minorHAnsi" w:cstheme="minorHAnsi"/>
          <w:b/>
        </w:rPr>
        <w:t>UniProt</w:t>
      </w:r>
      <w:proofErr w:type="spellEnd"/>
      <w:r w:rsidR="00995273" w:rsidRPr="007F4E4A">
        <w:rPr>
          <w:rFonts w:asciiTheme="minorHAnsi" w:hAnsiTheme="minorHAnsi" w:cstheme="minorHAnsi"/>
          <w:b/>
        </w:rPr>
        <w:t xml:space="preserve"> ID</w:t>
      </w:r>
      <w:r w:rsidRPr="007F4E4A">
        <w:rPr>
          <w:rFonts w:asciiTheme="minorHAnsi" w:hAnsiTheme="minorHAnsi" w:cstheme="minorHAnsi"/>
          <w:b/>
        </w:rPr>
        <w:t>.</w:t>
      </w:r>
    </w:p>
    <w:p w14:paraId="791F22FF" w14:textId="77777777" w:rsidR="00B30743" w:rsidRPr="007F4E4A" w:rsidRDefault="00B30743" w:rsidP="00B55681">
      <w:pPr>
        <w:ind w:left="284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7734D1C6" w14:textId="7C5373AA" w:rsidR="00B55681" w:rsidRPr="007F4E4A" w:rsidRDefault="0075265A" w:rsidP="00B55681">
      <w:p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We kunnen nu een </w:t>
      </w:r>
      <w:proofErr w:type="spellStart"/>
      <w:r w:rsidRPr="007F4E4A">
        <w:rPr>
          <w:rFonts w:asciiTheme="minorHAnsi" w:hAnsiTheme="minorHAnsi" w:cstheme="minorHAnsi"/>
        </w:rPr>
        <w:t>homology</w:t>
      </w:r>
      <w:proofErr w:type="spellEnd"/>
      <w:r w:rsidRPr="007F4E4A">
        <w:rPr>
          <w:rFonts w:asciiTheme="minorHAnsi" w:hAnsiTheme="minorHAnsi" w:cstheme="minorHAnsi"/>
        </w:rPr>
        <w:t xml:space="preserve"> model gaan maken.</w:t>
      </w:r>
      <w:r w:rsidR="001815F7" w:rsidRPr="007F4E4A">
        <w:rPr>
          <w:rFonts w:asciiTheme="minorHAnsi" w:hAnsiTheme="minorHAnsi" w:cstheme="minorHAnsi"/>
        </w:rPr>
        <w:t xml:space="preserve"> Hiervoor gebruiken we </w:t>
      </w:r>
      <w:r w:rsidR="001815F7" w:rsidRPr="007F4E4A">
        <w:rPr>
          <w:rFonts w:asciiTheme="minorHAnsi" w:hAnsiTheme="minorHAnsi" w:cstheme="minorHAnsi"/>
          <w:i/>
          <w:iCs/>
        </w:rPr>
        <w:t>Swiss Model</w:t>
      </w:r>
      <w:r w:rsidR="001815F7" w:rsidRPr="007F4E4A">
        <w:rPr>
          <w:rFonts w:asciiTheme="minorHAnsi" w:hAnsiTheme="minorHAnsi" w:cstheme="minorHAnsi"/>
        </w:rPr>
        <w:t xml:space="preserve">. </w:t>
      </w:r>
    </w:p>
    <w:p w14:paraId="759EE4BF" w14:textId="77777777" w:rsidR="00B30743" w:rsidRPr="007F4E4A" w:rsidRDefault="00B30743" w:rsidP="00B55681">
      <w:pPr>
        <w:rPr>
          <w:rFonts w:asciiTheme="minorHAnsi" w:hAnsiTheme="minorHAnsi" w:cstheme="minorHAnsi"/>
        </w:rPr>
      </w:pPr>
    </w:p>
    <w:p w14:paraId="32324A46" w14:textId="77777777" w:rsidR="001815F7" w:rsidRPr="007F4E4A" w:rsidRDefault="0075265A" w:rsidP="008F404B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7F4E4A">
        <w:rPr>
          <w:rFonts w:asciiTheme="minorHAnsi" w:hAnsiTheme="minorHAnsi" w:cstheme="minorHAnsi"/>
          <w:b/>
        </w:rPr>
        <w:t xml:space="preserve">Ga op de </w:t>
      </w:r>
      <w:proofErr w:type="spellStart"/>
      <w:r w:rsidRPr="007F4E4A">
        <w:rPr>
          <w:rFonts w:asciiTheme="minorHAnsi" w:hAnsiTheme="minorHAnsi" w:cstheme="minorHAnsi"/>
          <w:b/>
        </w:rPr>
        <w:t>expasy</w:t>
      </w:r>
      <w:proofErr w:type="spellEnd"/>
      <w:r w:rsidRPr="007F4E4A">
        <w:rPr>
          <w:rFonts w:asciiTheme="minorHAnsi" w:hAnsiTheme="minorHAnsi" w:cstheme="minorHAnsi"/>
          <w:b/>
        </w:rPr>
        <w:t xml:space="preserve"> website </w:t>
      </w:r>
      <w:r w:rsidRPr="007F4E4A">
        <w:rPr>
          <w:rFonts w:asciiTheme="minorHAnsi" w:hAnsiTheme="minorHAnsi" w:cstheme="minorHAnsi"/>
          <w:b/>
          <w:i/>
        </w:rPr>
        <w:t>rechts</w:t>
      </w:r>
      <w:r w:rsidRPr="007F4E4A">
        <w:rPr>
          <w:rFonts w:asciiTheme="minorHAnsi" w:hAnsiTheme="minorHAnsi" w:cstheme="minorHAnsi"/>
          <w:b/>
        </w:rPr>
        <w:t xml:space="preserve"> naar </w:t>
      </w:r>
      <w:proofErr w:type="spellStart"/>
      <w:r w:rsidRPr="007F4E4A">
        <w:rPr>
          <w:rFonts w:asciiTheme="minorHAnsi" w:hAnsiTheme="minorHAnsi" w:cstheme="minorHAnsi"/>
          <w:b/>
          <w:i/>
        </w:rPr>
        <w:t>swiss</w:t>
      </w:r>
      <w:proofErr w:type="spellEnd"/>
      <w:r w:rsidRPr="007F4E4A">
        <w:rPr>
          <w:rFonts w:asciiTheme="minorHAnsi" w:hAnsiTheme="minorHAnsi" w:cstheme="minorHAnsi"/>
          <w:b/>
          <w:i/>
        </w:rPr>
        <w:t>-model.</w:t>
      </w:r>
      <w:r w:rsidRPr="007F4E4A">
        <w:rPr>
          <w:rFonts w:asciiTheme="minorHAnsi" w:hAnsiTheme="minorHAnsi" w:cstheme="minorHAnsi"/>
          <w:b/>
        </w:rPr>
        <w:t xml:space="preserve"> </w:t>
      </w:r>
    </w:p>
    <w:p w14:paraId="6EA18A2F" w14:textId="5DA38615" w:rsidR="001815F7" w:rsidRPr="007F4E4A" w:rsidRDefault="00E7642E" w:rsidP="008F404B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7F4E4A">
        <w:rPr>
          <w:rFonts w:asciiTheme="minorHAnsi" w:hAnsiTheme="minorHAnsi" w:cstheme="minorHAnsi"/>
          <w:b/>
        </w:rPr>
        <w:t xml:space="preserve">Klik op </w:t>
      </w:r>
      <w:r w:rsidRPr="007F4E4A">
        <w:rPr>
          <w:rFonts w:asciiTheme="minorHAnsi" w:hAnsiTheme="minorHAnsi" w:cstheme="minorHAnsi"/>
          <w:b/>
          <w:i/>
        </w:rPr>
        <w:t>“</w:t>
      </w:r>
      <w:r w:rsidR="0075265A" w:rsidRPr="007F4E4A">
        <w:rPr>
          <w:rFonts w:asciiTheme="minorHAnsi" w:hAnsiTheme="minorHAnsi" w:cstheme="minorHAnsi"/>
          <w:b/>
          <w:i/>
        </w:rPr>
        <w:t xml:space="preserve">Start </w:t>
      </w:r>
      <w:proofErr w:type="spellStart"/>
      <w:r w:rsidR="0075265A" w:rsidRPr="007F4E4A">
        <w:rPr>
          <w:rFonts w:asciiTheme="minorHAnsi" w:hAnsiTheme="minorHAnsi" w:cstheme="minorHAnsi"/>
          <w:b/>
          <w:i/>
        </w:rPr>
        <w:t>modelling</w:t>
      </w:r>
      <w:proofErr w:type="spellEnd"/>
      <w:r w:rsidRPr="007F4E4A">
        <w:rPr>
          <w:rFonts w:asciiTheme="minorHAnsi" w:hAnsiTheme="minorHAnsi" w:cstheme="minorHAnsi"/>
          <w:b/>
          <w:i/>
        </w:rPr>
        <w:t>”</w:t>
      </w:r>
      <w:r w:rsidRPr="007F4E4A">
        <w:rPr>
          <w:rFonts w:asciiTheme="minorHAnsi" w:hAnsiTheme="minorHAnsi" w:cstheme="minorHAnsi"/>
          <w:b/>
        </w:rPr>
        <w:t>.</w:t>
      </w:r>
      <w:r w:rsidR="0075265A" w:rsidRPr="007F4E4A">
        <w:rPr>
          <w:rFonts w:asciiTheme="minorHAnsi" w:hAnsiTheme="minorHAnsi" w:cstheme="minorHAnsi"/>
          <w:b/>
        </w:rPr>
        <w:t xml:space="preserve"> </w:t>
      </w:r>
      <w:r w:rsidR="001815F7" w:rsidRPr="007F4E4A">
        <w:rPr>
          <w:rFonts w:asciiTheme="minorHAnsi" w:hAnsiTheme="minorHAnsi" w:cstheme="minorHAnsi"/>
          <w:b/>
        </w:rPr>
        <w:t>Geef d</w:t>
      </w:r>
      <w:r w:rsidR="002A6839" w:rsidRPr="007F4E4A">
        <w:rPr>
          <w:rFonts w:asciiTheme="minorHAnsi" w:hAnsiTheme="minorHAnsi" w:cstheme="minorHAnsi"/>
          <w:b/>
        </w:rPr>
        <w:t>e</w:t>
      </w:r>
      <w:r w:rsidR="0075265A" w:rsidRPr="007F4E4A">
        <w:rPr>
          <w:rFonts w:asciiTheme="minorHAnsi" w:hAnsiTheme="minorHAnsi" w:cstheme="minorHAnsi"/>
          <w:b/>
        </w:rPr>
        <w:t xml:space="preserve"> </w:t>
      </w:r>
      <w:proofErr w:type="spellStart"/>
      <w:r w:rsidR="0075265A" w:rsidRPr="007F4E4A">
        <w:rPr>
          <w:rFonts w:asciiTheme="minorHAnsi" w:hAnsiTheme="minorHAnsi" w:cstheme="minorHAnsi"/>
          <w:b/>
        </w:rPr>
        <w:t>uniprot</w:t>
      </w:r>
      <w:proofErr w:type="spellEnd"/>
      <w:r w:rsidR="0075265A" w:rsidRPr="007F4E4A">
        <w:rPr>
          <w:rFonts w:asciiTheme="minorHAnsi" w:hAnsiTheme="minorHAnsi" w:cstheme="minorHAnsi"/>
          <w:b/>
        </w:rPr>
        <w:t xml:space="preserve"> ID </w:t>
      </w:r>
      <w:r w:rsidR="001815F7" w:rsidRPr="007F4E4A">
        <w:rPr>
          <w:rFonts w:asciiTheme="minorHAnsi" w:hAnsiTheme="minorHAnsi" w:cstheme="minorHAnsi"/>
          <w:b/>
        </w:rPr>
        <w:t xml:space="preserve">van </w:t>
      </w:r>
      <w:r w:rsidR="003F1724" w:rsidRPr="007F4E4A">
        <w:rPr>
          <w:rFonts w:asciiTheme="minorHAnsi" w:hAnsiTheme="minorHAnsi" w:cstheme="minorHAnsi"/>
          <w:b/>
        </w:rPr>
        <w:t>FGFR3</w:t>
      </w:r>
      <w:r w:rsidR="001815F7" w:rsidRPr="007F4E4A">
        <w:rPr>
          <w:rFonts w:asciiTheme="minorHAnsi" w:hAnsiTheme="minorHAnsi" w:cstheme="minorHAnsi"/>
          <w:b/>
        </w:rPr>
        <w:t>.</w:t>
      </w:r>
      <w:r w:rsidR="0075265A" w:rsidRPr="007F4E4A">
        <w:rPr>
          <w:rFonts w:asciiTheme="minorHAnsi" w:hAnsiTheme="minorHAnsi" w:cstheme="minorHAnsi"/>
          <w:b/>
        </w:rPr>
        <w:t xml:space="preserve"> </w:t>
      </w:r>
    </w:p>
    <w:p w14:paraId="5361305F" w14:textId="22B607CD" w:rsidR="0075265A" w:rsidRPr="007F4E4A" w:rsidRDefault="0075265A" w:rsidP="001B1E26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b/>
        </w:rPr>
      </w:pPr>
      <w:proofErr w:type="spellStart"/>
      <w:r w:rsidRPr="007F4E4A">
        <w:rPr>
          <w:rFonts w:asciiTheme="minorHAnsi" w:hAnsiTheme="minorHAnsi" w:cstheme="minorHAnsi"/>
          <w:b/>
          <w:lang w:val="en-GB"/>
        </w:rPr>
        <w:t>Klik</w:t>
      </w:r>
      <w:proofErr w:type="spellEnd"/>
      <w:r w:rsidRPr="007F4E4A">
        <w:rPr>
          <w:rFonts w:asciiTheme="minorHAnsi" w:hAnsiTheme="minorHAnsi" w:cstheme="minorHAnsi"/>
          <w:b/>
          <w:lang w:val="en-GB"/>
        </w:rPr>
        <w:t xml:space="preserve"> op </w:t>
      </w:r>
      <w:r w:rsidRPr="007F4E4A">
        <w:rPr>
          <w:rFonts w:asciiTheme="minorHAnsi" w:hAnsiTheme="minorHAnsi" w:cstheme="minorHAnsi"/>
          <w:b/>
          <w:i/>
          <w:iCs/>
          <w:lang w:val="en-GB"/>
        </w:rPr>
        <w:t>“search for templates”.</w:t>
      </w:r>
      <w:r w:rsidRPr="007F4E4A">
        <w:rPr>
          <w:rFonts w:asciiTheme="minorHAnsi" w:hAnsiTheme="minorHAnsi" w:cstheme="minorHAnsi"/>
          <w:b/>
          <w:lang w:val="en-GB"/>
        </w:rPr>
        <w:t xml:space="preserve"> </w:t>
      </w:r>
      <w:r w:rsidRPr="007F4E4A">
        <w:rPr>
          <w:rFonts w:asciiTheme="minorHAnsi" w:hAnsiTheme="minorHAnsi" w:cstheme="minorHAnsi"/>
          <w:b/>
        </w:rPr>
        <w:t xml:space="preserve">Na een tijd krijg je een lijst met eiwitten die op </w:t>
      </w:r>
      <w:proofErr w:type="spellStart"/>
      <w:r w:rsidR="001B1E26" w:rsidRPr="007F4E4A">
        <w:rPr>
          <w:rFonts w:asciiTheme="minorHAnsi" w:hAnsiTheme="minorHAnsi" w:cstheme="minorHAnsi"/>
          <w:b/>
        </w:rPr>
        <w:t>Angiotensin-converting</w:t>
      </w:r>
      <w:proofErr w:type="spellEnd"/>
      <w:r w:rsidR="001B1E26" w:rsidRPr="007F4E4A">
        <w:rPr>
          <w:rFonts w:asciiTheme="minorHAnsi" w:hAnsiTheme="minorHAnsi" w:cstheme="minorHAnsi"/>
          <w:b/>
        </w:rPr>
        <w:t xml:space="preserve"> </w:t>
      </w:r>
      <w:proofErr w:type="spellStart"/>
      <w:r w:rsidR="001B1E26" w:rsidRPr="007F4E4A">
        <w:rPr>
          <w:rFonts w:asciiTheme="minorHAnsi" w:hAnsiTheme="minorHAnsi" w:cstheme="minorHAnsi"/>
          <w:b/>
        </w:rPr>
        <w:t>enzyme</w:t>
      </w:r>
      <w:proofErr w:type="spellEnd"/>
      <w:r w:rsidR="001B1E26" w:rsidRPr="007F4E4A">
        <w:rPr>
          <w:rFonts w:asciiTheme="minorHAnsi" w:hAnsiTheme="minorHAnsi" w:cstheme="minorHAnsi"/>
          <w:b/>
        </w:rPr>
        <w:t xml:space="preserve"> 2van de rat </w:t>
      </w:r>
      <w:r w:rsidR="003F1724" w:rsidRPr="007F4E4A">
        <w:rPr>
          <w:rFonts w:asciiTheme="minorHAnsi" w:hAnsiTheme="minorHAnsi" w:cstheme="minorHAnsi"/>
          <w:b/>
        </w:rPr>
        <w:t xml:space="preserve"> </w:t>
      </w:r>
      <w:r w:rsidRPr="007F4E4A">
        <w:rPr>
          <w:rFonts w:asciiTheme="minorHAnsi" w:hAnsiTheme="minorHAnsi" w:cstheme="minorHAnsi"/>
          <w:b/>
        </w:rPr>
        <w:t>lijken.</w:t>
      </w:r>
    </w:p>
    <w:p w14:paraId="049FF215" w14:textId="075CF95F" w:rsidR="007444EF" w:rsidRPr="007F4E4A" w:rsidRDefault="003F1724" w:rsidP="000A62EE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  <w:b/>
        </w:rPr>
        <w:t xml:space="preserve">GMQE is een schatting voor de verwachtte kwaliteit van het model dat gegenereerd kan worden. </w:t>
      </w:r>
      <w:r w:rsidR="00AB1A5D" w:rsidRPr="007F4E4A">
        <w:rPr>
          <w:rFonts w:asciiTheme="minorHAnsi" w:hAnsiTheme="minorHAnsi" w:cstheme="minorHAnsi"/>
          <w:b/>
        </w:rPr>
        <w:t xml:space="preserve">Zoek </w:t>
      </w:r>
      <w:r w:rsidR="003507BC" w:rsidRPr="007F4E4A">
        <w:rPr>
          <w:rFonts w:asciiTheme="minorHAnsi" w:hAnsiTheme="minorHAnsi" w:cstheme="minorHAnsi"/>
          <w:b/>
        </w:rPr>
        <w:t xml:space="preserve">het </w:t>
      </w:r>
      <w:r w:rsidR="00AB1A5D" w:rsidRPr="007F4E4A">
        <w:rPr>
          <w:rFonts w:asciiTheme="minorHAnsi" w:hAnsiTheme="minorHAnsi" w:cstheme="minorHAnsi"/>
          <w:b/>
        </w:rPr>
        <w:t xml:space="preserve">template met de hoogste </w:t>
      </w:r>
      <w:r w:rsidR="001B1E26" w:rsidRPr="007F4E4A">
        <w:rPr>
          <w:rFonts w:asciiTheme="minorHAnsi" w:hAnsiTheme="minorHAnsi" w:cstheme="minorHAnsi"/>
          <w:b/>
        </w:rPr>
        <w:t>GM</w:t>
      </w:r>
      <w:r w:rsidRPr="007F4E4A">
        <w:rPr>
          <w:rFonts w:asciiTheme="minorHAnsi" w:hAnsiTheme="minorHAnsi" w:cstheme="minorHAnsi"/>
          <w:b/>
        </w:rPr>
        <w:t>Q</w:t>
      </w:r>
      <w:r w:rsidR="001B1E26" w:rsidRPr="007F4E4A">
        <w:rPr>
          <w:rFonts w:asciiTheme="minorHAnsi" w:hAnsiTheme="minorHAnsi" w:cstheme="minorHAnsi"/>
          <w:b/>
        </w:rPr>
        <w:t>E</w:t>
      </w:r>
      <w:r w:rsidR="00AB1A5D" w:rsidRPr="007F4E4A">
        <w:rPr>
          <w:rFonts w:asciiTheme="minorHAnsi" w:hAnsiTheme="minorHAnsi" w:cstheme="minorHAnsi"/>
          <w:b/>
        </w:rPr>
        <w:t>.</w:t>
      </w:r>
      <w:r w:rsidR="00AD5A08" w:rsidRPr="007F4E4A">
        <w:rPr>
          <w:rFonts w:asciiTheme="minorHAnsi" w:hAnsiTheme="minorHAnsi" w:cstheme="minorHAnsi"/>
          <w:b/>
        </w:rPr>
        <w:t xml:space="preserve"> Wanneer je twee keer dezelfde waarde voor GMGQ vind, kies je voor het template met de hoogste </w:t>
      </w:r>
      <w:proofErr w:type="spellStart"/>
      <w:r w:rsidR="00AD5A08" w:rsidRPr="007F4E4A">
        <w:rPr>
          <w:rFonts w:asciiTheme="minorHAnsi" w:hAnsiTheme="minorHAnsi" w:cstheme="minorHAnsi"/>
          <w:b/>
        </w:rPr>
        <w:t>identity</w:t>
      </w:r>
      <w:proofErr w:type="spellEnd"/>
      <w:r w:rsidR="00AD5A08" w:rsidRPr="007F4E4A">
        <w:rPr>
          <w:rFonts w:asciiTheme="minorHAnsi" w:hAnsiTheme="minorHAnsi" w:cstheme="minorHAnsi"/>
          <w:b/>
        </w:rPr>
        <w:t>.</w:t>
      </w:r>
      <w:r w:rsidR="00AB1A5D" w:rsidRPr="007F4E4A">
        <w:rPr>
          <w:rFonts w:asciiTheme="minorHAnsi" w:hAnsiTheme="minorHAnsi" w:cstheme="minorHAnsi"/>
          <w:b/>
        </w:rPr>
        <w:t xml:space="preserve"> </w:t>
      </w:r>
      <w:r w:rsidRPr="007F4E4A">
        <w:rPr>
          <w:rFonts w:asciiTheme="minorHAnsi" w:hAnsiTheme="minorHAnsi" w:cstheme="minorHAnsi"/>
          <w:b/>
        </w:rPr>
        <w:t>Is de</w:t>
      </w:r>
      <w:r w:rsidR="00AD5A08" w:rsidRPr="007F4E4A">
        <w:rPr>
          <w:rFonts w:asciiTheme="minorHAnsi" w:hAnsiTheme="minorHAnsi" w:cstheme="minorHAnsi"/>
          <w:b/>
        </w:rPr>
        <w:t>ze</w:t>
      </w:r>
      <w:r w:rsidRPr="007F4E4A">
        <w:rPr>
          <w:rFonts w:asciiTheme="minorHAnsi" w:hAnsiTheme="minorHAnsi" w:cstheme="minorHAnsi"/>
          <w:b/>
        </w:rPr>
        <w:t xml:space="preserve"> </w:t>
      </w:r>
      <w:proofErr w:type="spellStart"/>
      <w:r w:rsidRPr="007F4E4A">
        <w:rPr>
          <w:rFonts w:asciiTheme="minorHAnsi" w:hAnsiTheme="minorHAnsi" w:cstheme="minorHAnsi"/>
          <w:b/>
        </w:rPr>
        <w:t>identity</w:t>
      </w:r>
      <w:proofErr w:type="spellEnd"/>
      <w:r w:rsidRPr="007F4E4A">
        <w:rPr>
          <w:rFonts w:asciiTheme="minorHAnsi" w:hAnsiTheme="minorHAnsi" w:cstheme="minorHAnsi"/>
          <w:b/>
        </w:rPr>
        <w:t xml:space="preserve"> voldoende voor</w:t>
      </w:r>
      <w:r w:rsidR="00AB1A5D" w:rsidRPr="007F4E4A">
        <w:rPr>
          <w:rFonts w:asciiTheme="minorHAnsi" w:hAnsiTheme="minorHAnsi" w:cstheme="minorHAnsi"/>
          <w:b/>
        </w:rPr>
        <w:t xml:space="preserve"> </w:t>
      </w:r>
      <w:proofErr w:type="spellStart"/>
      <w:r w:rsidR="00AB1A5D" w:rsidRPr="007F4E4A">
        <w:rPr>
          <w:rFonts w:asciiTheme="minorHAnsi" w:hAnsiTheme="minorHAnsi" w:cstheme="minorHAnsi"/>
          <w:b/>
        </w:rPr>
        <w:t>homology</w:t>
      </w:r>
      <w:proofErr w:type="spellEnd"/>
      <w:r w:rsidR="00AB1A5D" w:rsidRPr="007F4E4A">
        <w:rPr>
          <w:rFonts w:asciiTheme="minorHAnsi" w:hAnsiTheme="minorHAnsi" w:cstheme="minorHAnsi"/>
          <w:b/>
        </w:rPr>
        <w:t xml:space="preserve"> </w:t>
      </w:r>
      <w:proofErr w:type="spellStart"/>
      <w:r w:rsidR="00AB1A5D" w:rsidRPr="007F4E4A">
        <w:rPr>
          <w:rFonts w:asciiTheme="minorHAnsi" w:hAnsiTheme="minorHAnsi" w:cstheme="minorHAnsi"/>
          <w:b/>
        </w:rPr>
        <w:t>modeling</w:t>
      </w:r>
      <w:proofErr w:type="spellEnd"/>
      <w:r w:rsidR="00AB1A5D" w:rsidRPr="007F4E4A">
        <w:rPr>
          <w:rFonts w:asciiTheme="minorHAnsi" w:hAnsiTheme="minorHAnsi" w:cstheme="minorHAnsi"/>
          <w:b/>
        </w:rPr>
        <w:t>?</w:t>
      </w:r>
    </w:p>
    <w:p w14:paraId="27E1BE95" w14:textId="00041813" w:rsidR="001815F7" w:rsidRPr="007F4E4A" w:rsidRDefault="007444EF" w:rsidP="008F313B">
      <w:pPr>
        <w:pStyle w:val="Lijstalinea"/>
        <w:numPr>
          <w:ilvl w:val="0"/>
          <w:numId w:val="6"/>
        </w:numPr>
        <w:tabs>
          <w:tab w:val="left" w:pos="284"/>
        </w:tabs>
        <w:rPr>
          <w:rFonts w:asciiTheme="minorHAnsi" w:hAnsiTheme="minorHAnsi" w:cstheme="minorHAnsi"/>
          <w:b/>
        </w:rPr>
      </w:pPr>
      <w:r w:rsidRPr="007F4E4A">
        <w:rPr>
          <w:rFonts w:asciiTheme="minorHAnsi" w:hAnsiTheme="minorHAnsi" w:cstheme="minorHAnsi"/>
          <w:b/>
        </w:rPr>
        <w:t xml:space="preserve">Klik op </w:t>
      </w:r>
      <w:proofErr w:type="spellStart"/>
      <w:r w:rsidRPr="007F4E4A">
        <w:rPr>
          <w:rFonts w:asciiTheme="minorHAnsi" w:hAnsiTheme="minorHAnsi" w:cstheme="minorHAnsi"/>
          <w:b/>
        </w:rPr>
        <w:t>build</w:t>
      </w:r>
      <w:proofErr w:type="spellEnd"/>
      <w:r w:rsidRPr="007F4E4A">
        <w:rPr>
          <w:rFonts w:asciiTheme="minorHAnsi" w:hAnsiTheme="minorHAnsi" w:cstheme="minorHAnsi"/>
          <w:b/>
        </w:rPr>
        <w:t xml:space="preserve"> model</w:t>
      </w:r>
      <w:r w:rsidR="00F20E9D" w:rsidRPr="007F4E4A">
        <w:rPr>
          <w:rFonts w:asciiTheme="minorHAnsi" w:hAnsiTheme="minorHAnsi" w:cstheme="minorHAnsi"/>
          <w:b/>
        </w:rPr>
        <w:t xml:space="preserve">. </w:t>
      </w:r>
      <w:r w:rsidR="001815F7" w:rsidRPr="007F4E4A">
        <w:rPr>
          <w:rFonts w:asciiTheme="minorHAnsi" w:hAnsiTheme="minorHAnsi" w:cstheme="minorHAnsi"/>
          <w:b/>
          <w:bCs/>
        </w:rPr>
        <w:t xml:space="preserve">Na een tijdje heb je een model! </w:t>
      </w:r>
    </w:p>
    <w:p w14:paraId="381C3ACA" w14:textId="77777777" w:rsidR="003F1724" w:rsidRPr="007F4E4A" w:rsidRDefault="003F1724" w:rsidP="00BB532C">
      <w:pPr>
        <w:pStyle w:val="Lijstalinea"/>
        <w:tabs>
          <w:tab w:val="left" w:pos="284"/>
        </w:tabs>
        <w:rPr>
          <w:rFonts w:asciiTheme="minorHAnsi" w:hAnsiTheme="minorHAnsi" w:cstheme="minorHAnsi"/>
          <w:b/>
        </w:rPr>
      </w:pPr>
    </w:p>
    <w:p w14:paraId="375C4DD6" w14:textId="4820EC8F" w:rsidR="0075265A" w:rsidRPr="007F4E4A" w:rsidRDefault="007444EF" w:rsidP="00B55681">
      <w:p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Dit model is helemaal computer gemaakt, zonder “hulp” van ons mensen. </w:t>
      </w:r>
      <w:r w:rsidR="00F20E9D" w:rsidRPr="007F4E4A">
        <w:rPr>
          <w:rFonts w:asciiTheme="minorHAnsi" w:hAnsiTheme="minorHAnsi" w:cstheme="minorHAnsi"/>
        </w:rPr>
        <w:t>De kans is groot</w:t>
      </w:r>
      <w:r w:rsidRPr="007F4E4A">
        <w:rPr>
          <w:rFonts w:asciiTheme="minorHAnsi" w:hAnsiTheme="minorHAnsi" w:cstheme="minorHAnsi"/>
        </w:rPr>
        <w:t xml:space="preserve"> dat dit model “fouten” bevat. </w:t>
      </w:r>
      <w:r w:rsidR="001815F7" w:rsidRPr="007F4E4A">
        <w:rPr>
          <w:rFonts w:asciiTheme="minorHAnsi" w:hAnsiTheme="minorHAnsi" w:cstheme="minorHAnsi"/>
        </w:rPr>
        <w:t>Daarom gaan we de kwaliteit van het model beoordelen.</w:t>
      </w:r>
    </w:p>
    <w:p w14:paraId="6B22E4BB" w14:textId="77777777" w:rsidR="007444EF" w:rsidRPr="007F4E4A" w:rsidRDefault="007444EF" w:rsidP="00B55681">
      <w:pPr>
        <w:rPr>
          <w:rFonts w:asciiTheme="minorHAnsi" w:hAnsiTheme="minorHAnsi" w:cstheme="minorHAnsi"/>
        </w:rPr>
      </w:pPr>
    </w:p>
    <w:p w14:paraId="6F91BEC5" w14:textId="7E0D6DB3" w:rsidR="00D86BC2" w:rsidRPr="007F4E4A" w:rsidRDefault="003507BC" w:rsidP="00F20E9D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7F4E4A">
        <w:rPr>
          <w:rFonts w:asciiTheme="minorHAnsi" w:hAnsiTheme="minorHAnsi" w:cstheme="minorHAnsi"/>
          <w:b/>
        </w:rPr>
        <w:t xml:space="preserve">Klik op </w:t>
      </w:r>
      <w:proofErr w:type="spellStart"/>
      <w:r w:rsidRPr="007F4E4A">
        <w:rPr>
          <w:rFonts w:asciiTheme="minorHAnsi" w:hAnsiTheme="minorHAnsi" w:cstheme="minorHAnsi"/>
          <w:b/>
          <w:i/>
          <w:iCs/>
        </w:rPr>
        <w:t>structure</w:t>
      </w:r>
      <w:proofErr w:type="spellEnd"/>
      <w:r w:rsidRPr="007F4E4A">
        <w:rPr>
          <w:rFonts w:asciiTheme="minorHAnsi" w:hAnsiTheme="minorHAnsi" w:cstheme="minorHAnsi"/>
          <w:b/>
          <w:i/>
          <w:iCs/>
        </w:rPr>
        <w:t xml:space="preserve"> assessment</w:t>
      </w:r>
      <w:r w:rsidRPr="007F4E4A">
        <w:rPr>
          <w:rFonts w:asciiTheme="minorHAnsi" w:hAnsiTheme="minorHAnsi" w:cstheme="minorHAnsi"/>
          <w:b/>
        </w:rPr>
        <w:t xml:space="preserve"> (linkerkant van het scherm).</w:t>
      </w:r>
    </w:p>
    <w:p w14:paraId="07B3DAA6" w14:textId="643659CC" w:rsidR="00465E74" w:rsidRPr="007F4E4A" w:rsidRDefault="00465E74" w:rsidP="006A13E3">
      <w:pPr>
        <w:rPr>
          <w:rFonts w:asciiTheme="minorHAnsi" w:hAnsiTheme="minorHAnsi" w:cstheme="minorHAnsi"/>
        </w:rPr>
      </w:pPr>
    </w:p>
    <w:p w14:paraId="141FC4FF" w14:textId="62C9A133" w:rsidR="003507BC" w:rsidRPr="007F4E4A" w:rsidRDefault="007131C8" w:rsidP="006A13E3">
      <w:p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Je krijgt een overzicht van verschillende </w:t>
      </w:r>
      <w:r w:rsidR="00BB532C" w:rsidRPr="007F4E4A">
        <w:rPr>
          <w:rFonts w:asciiTheme="minorHAnsi" w:hAnsiTheme="minorHAnsi" w:cstheme="minorHAnsi"/>
        </w:rPr>
        <w:t>evaluaties</w:t>
      </w:r>
      <w:r w:rsidRPr="007F4E4A">
        <w:rPr>
          <w:rFonts w:asciiTheme="minorHAnsi" w:hAnsiTheme="minorHAnsi" w:cstheme="minorHAnsi"/>
        </w:rPr>
        <w:t xml:space="preserve">. Via ‘HELP’ (rechts boven) kun je informatie vinden over de inhoud van de </w:t>
      </w:r>
      <w:proofErr w:type="spellStart"/>
      <w:r w:rsidRPr="007F4E4A">
        <w:rPr>
          <w:rFonts w:asciiTheme="minorHAnsi" w:hAnsiTheme="minorHAnsi" w:cstheme="minorHAnsi"/>
          <w:i/>
          <w:iCs/>
        </w:rPr>
        <w:t>structure</w:t>
      </w:r>
      <w:proofErr w:type="spellEnd"/>
      <w:r w:rsidRPr="007F4E4A">
        <w:rPr>
          <w:rFonts w:asciiTheme="minorHAnsi" w:hAnsiTheme="minorHAnsi" w:cstheme="minorHAnsi"/>
          <w:i/>
          <w:iCs/>
        </w:rPr>
        <w:t xml:space="preserve"> assessment</w:t>
      </w:r>
      <w:r w:rsidRPr="007F4E4A">
        <w:rPr>
          <w:rFonts w:asciiTheme="minorHAnsi" w:hAnsiTheme="minorHAnsi" w:cstheme="minorHAnsi"/>
        </w:rPr>
        <w:t xml:space="preserve"> pagina. </w:t>
      </w:r>
      <w:r w:rsidR="003507BC" w:rsidRPr="007F4E4A">
        <w:rPr>
          <w:rFonts w:asciiTheme="minorHAnsi" w:hAnsiTheme="minorHAnsi" w:cstheme="minorHAnsi"/>
        </w:rPr>
        <w:t xml:space="preserve"> </w:t>
      </w:r>
    </w:p>
    <w:p w14:paraId="16B861A9" w14:textId="3A875CAC" w:rsidR="00830E5F" w:rsidRPr="007F4E4A" w:rsidRDefault="00830E5F" w:rsidP="006A13E3">
      <w:pPr>
        <w:rPr>
          <w:rFonts w:asciiTheme="minorHAnsi" w:hAnsiTheme="minorHAnsi" w:cstheme="minorHAnsi"/>
        </w:rPr>
      </w:pPr>
    </w:p>
    <w:p w14:paraId="3ADC49E7" w14:textId="1E8183C0" w:rsidR="001815F7" w:rsidRPr="007F4E4A" w:rsidRDefault="001815F7" w:rsidP="006A13E3">
      <w:p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Begin met de </w:t>
      </w:r>
      <w:proofErr w:type="spellStart"/>
      <w:r w:rsidR="00830E5F" w:rsidRPr="007F4E4A">
        <w:rPr>
          <w:rFonts w:asciiTheme="minorHAnsi" w:hAnsiTheme="minorHAnsi" w:cstheme="minorHAnsi"/>
        </w:rPr>
        <w:t>Ramachandran</w:t>
      </w:r>
      <w:proofErr w:type="spellEnd"/>
      <w:r w:rsidR="00830E5F" w:rsidRPr="007F4E4A">
        <w:rPr>
          <w:rFonts w:asciiTheme="minorHAnsi" w:hAnsiTheme="minorHAnsi" w:cstheme="minorHAnsi"/>
        </w:rPr>
        <w:t xml:space="preserve"> Plots</w:t>
      </w:r>
      <w:r w:rsidRPr="007F4E4A">
        <w:rPr>
          <w:rFonts w:asciiTheme="minorHAnsi" w:hAnsiTheme="minorHAnsi" w:cstheme="minorHAnsi"/>
        </w:rPr>
        <w:t>.</w:t>
      </w:r>
      <w:r w:rsidR="00AD5A08" w:rsidRPr="007F4E4A">
        <w:rPr>
          <w:rFonts w:asciiTheme="minorHAnsi" w:hAnsiTheme="minorHAnsi" w:cstheme="minorHAnsi"/>
        </w:rPr>
        <w:t xml:space="preserve"> Gebruik eventueel </w:t>
      </w:r>
      <w:r w:rsidRPr="007F4E4A">
        <w:rPr>
          <w:rFonts w:asciiTheme="minorHAnsi" w:hAnsiTheme="minorHAnsi" w:cstheme="minorHAnsi"/>
        </w:rPr>
        <w:t>de HELP functie om de volgende vragen te beantwoorden:</w:t>
      </w:r>
    </w:p>
    <w:p w14:paraId="2DA1ABC0" w14:textId="77777777" w:rsidR="001815F7" w:rsidRPr="007F4E4A" w:rsidRDefault="001815F7" w:rsidP="006A13E3">
      <w:pPr>
        <w:rPr>
          <w:rFonts w:asciiTheme="minorHAnsi" w:hAnsiTheme="minorHAnsi" w:cstheme="minorHAnsi"/>
        </w:rPr>
      </w:pPr>
    </w:p>
    <w:p w14:paraId="75FB1460" w14:textId="2A5DC1DF" w:rsidR="00830E5F" w:rsidRPr="007F4E4A" w:rsidRDefault="001815F7" w:rsidP="001815F7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Er worden vier verschillende </w:t>
      </w:r>
      <w:proofErr w:type="spellStart"/>
      <w:r w:rsidRPr="007F4E4A">
        <w:rPr>
          <w:rFonts w:asciiTheme="minorHAnsi" w:hAnsiTheme="minorHAnsi" w:cstheme="minorHAnsi"/>
        </w:rPr>
        <w:t>Ramachandran</w:t>
      </w:r>
      <w:proofErr w:type="spellEnd"/>
      <w:r w:rsidRPr="007F4E4A">
        <w:rPr>
          <w:rFonts w:asciiTheme="minorHAnsi" w:hAnsiTheme="minorHAnsi" w:cstheme="minorHAnsi"/>
        </w:rPr>
        <w:t xml:space="preserve"> Plots getoond. Wat is het verschil tussen deze plots?</w:t>
      </w:r>
    </w:p>
    <w:p w14:paraId="69E34513" w14:textId="25D9F334" w:rsidR="001815F7" w:rsidRPr="007F4E4A" w:rsidRDefault="001815F7" w:rsidP="001815F7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Op basis van hoeveel eiwitstructuren zijn contouren van de </w:t>
      </w:r>
      <w:r w:rsidR="00B6254E" w:rsidRPr="007F4E4A">
        <w:rPr>
          <w:rFonts w:asciiTheme="minorHAnsi" w:hAnsiTheme="minorHAnsi" w:cstheme="minorHAnsi"/>
        </w:rPr>
        <w:t>‘</w:t>
      </w:r>
      <w:proofErr w:type="spellStart"/>
      <w:r w:rsidR="00B6254E" w:rsidRPr="007F4E4A">
        <w:rPr>
          <w:rFonts w:asciiTheme="minorHAnsi" w:hAnsiTheme="minorHAnsi" w:cstheme="minorHAnsi"/>
        </w:rPr>
        <w:t>favoured</w:t>
      </w:r>
      <w:proofErr w:type="spellEnd"/>
      <w:r w:rsidR="00B6254E" w:rsidRPr="007F4E4A">
        <w:rPr>
          <w:rFonts w:asciiTheme="minorHAnsi" w:hAnsiTheme="minorHAnsi" w:cstheme="minorHAnsi"/>
        </w:rPr>
        <w:t xml:space="preserve"> </w:t>
      </w:r>
      <w:proofErr w:type="spellStart"/>
      <w:r w:rsidR="00B6254E" w:rsidRPr="007F4E4A">
        <w:rPr>
          <w:rFonts w:asciiTheme="minorHAnsi" w:hAnsiTheme="minorHAnsi" w:cstheme="minorHAnsi"/>
        </w:rPr>
        <w:t>regions</w:t>
      </w:r>
      <w:proofErr w:type="spellEnd"/>
      <w:r w:rsidR="00B6254E" w:rsidRPr="007F4E4A">
        <w:rPr>
          <w:rFonts w:asciiTheme="minorHAnsi" w:hAnsiTheme="minorHAnsi" w:cstheme="minorHAnsi"/>
        </w:rPr>
        <w:t xml:space="preserve">’ </w:t>
      </w:r>
      <w:r w:rsidRPr="007F4E4A">
        <w:rPr>
          <w:rFonts w:asciiTheme="minorHAnsi" w:hAnsiTheme="minorHAnsi" w:cstheme="minorHAnsi"/>
        </w:rPr>
        <w:t>bepaald?</w:t>
      </w:r>
      <w:r w:rsidR="00AD5A08" w:rsidRPr="007F4E4A">
        <w:rPr>
          <w:rFonts w:asciiTheme="minorHAnsi" w:hAnsiTheme="minorHAnsi" w:cstheme="minorHAnsi"/>
        </w:rPr>
        <w:t xml:space="preserve"> (zie HELP)</w:t>
      </w:r>
    </w:p>
    <w:p w14:paraId="79031AC6" w14:textId="643F66BF" w:rsidR="00697A45" w:rsidRPr="007F4E4A" w:rsidRDefault="001815F7" w:rsidP="006B76B4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Welke residuen </w:t>
      </w:r>
      <w:r w:rsidR="001B3B54" w:rsidRPr="007F4E4A">
        <w:rPr>
          <w:rFonts w:asciiTheme="minorHAnsi" w:hAnsiTheme="minorHAnsi" w:cstheme="minorHAnsi"/>
        </w:rPr>
        <w:t xml:space="preserve">hebben </w:t>
      </w:r>
      <w:proofErr w:type="spellStart"/>
      <w:r w:rsidR="001B3B54" w:rsidRPr="007F4E4A">
        <w:rPr>
          <w:rFonts w:asciiTheme="minorHAnsi" w:hAnsiTheme="minorHAnsi" w:cstheme="minorHAnsi"/>
        </w:rPr>
        <w:t>dihedrale</w:t>
      </w:r>
      <w:proofErr w:type="spellEnd"/>
      <w:r w:rsidR="001B3B54" w:rsidRPr="007F4E4A">
        <w:rPr>
          <w:rFonts w:asciiTheme="minorHAnsi" w:hAnsiTheme="minorHAnsi" w:cstheme="minorHAnsi"/>
        </w:rPr>
        <w:t xml:space="preserve"> hoeken die niet lijken te kloppen? </w:t>
      </w:r>
    </w:p>
    <w:p w14:paraId="5D914549" w14:textId="77777777" w:rsidR="001B3B54" w:rsidRPr="007F4E4A" w:rsidRDefault="001B3B54" w:rsidP="00697A45">
      <w:pPr>
        <w:rPr>
          <w:rFonts w:asciiTheme="minorHAnsi" w:hAnsiTheme="minorHAnsi" w:cstheme="minorHAnsi"/>
        </w:rPr>
      </w:pPr>
    </w:p>
    <w:p w14:paraId="353BAECB" w14:textId="0C6BF649" w:rsidR="00697A45" w:rsidRPr="007F4E4A" w:rsidRDefault="001D77F9" w:rsidP="00697A45">
      <w:pPr>
        <w:rPr>
          <w:rFonts w:asciiTheme="minorHAnsi" w:hAnsiTheme="minorHAnsi" w:cstheme="minorHAnsi"/>
        </w:rPr>
      </w:pPr>
      <w:proofErr w:type="spellStart"/>
      <w:r w:rsidRPr="007F4E4A">
        <w:rPr>
          <w:rFonts w:asciiTheme="minorHAnsi" w:hAnsiTheme="minorHAnsi" w:cstheme="minorHAnsi"/>
        </w:rPr>
        <w:t>Scroll</w:t>
      </w:r>
      <w:proofErr w:type="spellEnd"/>
      <w:r w:rsidRPr="007F4E4A">
        <w:rPr>
          <w:rFonts w:asciiTheme="minorHAnsi" w:hAnsiTheme="minorHAnsi" w:cstheme="minorHAnsi"/>
        </w:rPr>
        <w:t xml:space="preserve"> naar de </w:t>
      </w:r>
      <w:proofErr w:type="spellStart"/>
      <w:r w:rsidR="00697A45" w:rsidRPr="007F4E4A">
        <w:rPr>
          <w:rFonts w:asciiTheme="minorHAnsi" w:hAnsiTheme="minorHAnsi" w:cstheme="minorHAnsi"/>
        </w:rPr>
        <w:t>MolProbity</w:t>
      </w:r>
      <w:proofErr w:type="spellEnd"/>
      <w:r w:rsidRPr="007F4E4A">
        <w:rPr>
          <w:rFonts w:asciiTheme="minorHAnsi" w:hAnsiTheme="minorHAnsi" w:cstheme="minorHAnsi"/>
        </w:rPr>
        <w:t xml:space="preserve"> resultaten. </w:t>
      </w:r>
      <w:r w:rsidR="00697A45" w:rsidRPr="007F4E4A">
        <w:rPr>
          <w:rFonts w:asciiTheme="minorHAnsi" w:hAnsiTheme="minorHAnsi" w:cstheme="minorHAnsi"/>
        </w:rPr>
        <w:t xml:space="preserve"> </w:t>
      </w:r>
    </w:p>
    <w:p w14:paraId="24D410AF" w14:textId="77777777" w:rsidR="001D77F9" w:rsidRPr="007F4E4A" w:rsidRDefault="001D77F9" w:rsidP="00697A45">
      <w:pPr>
        <w:rPr>
          <w:rFonts w:asciiTheme="minorHAnsi" w:hAnsiTheme="minorHAnsi" w:cstheme="minorHAnsi"/>
        </w:rPr>
      </w:pPr>
    </w:p>
    <w:p w14:paraId="780D4FCA" w14:textId="6C39FBF7" w:rsidR="001D77F9" w:rsidRPr="007F4E4A" w:rsidRDefault="001D77F9" w:rsidP="00697A45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Wat is </w:t>
      </w:r>
      <w:proofErr w:type="spellStart"/>
      <w:r w:rsidRPr="007F4E4A">
        <w:rPr>
          <w:rFonts w:asciiTheme="minorHAnsi" w:hAnsiTheme="minorHAnsi" w:cstheme="minorHAnsi"/>
        </w:rPr>
        <w:t>MolProbity</w:t>
      </w:r>
      <w:proofErr w:type="spellEnd"/>
      <w:r w:rsidRPr="007F4E4A">
        <w:rPr>
          <w:rFonts w:asciiTheme="minorHAnsi" w:hAnsiTheme="minorHAnsi" w:cstheme="minorHAnsi"/>
        </w:rPr>
        <w:t xml:space="preserve"> en wat doet Swiss Model met </w:t>
      </w:r>
      <w:proofErr w:type="spellStart"/>
      <w:r w:rsidRPr="007F4E4A">
        <w:rPr>
          <w:rFonts w:asciiTheme="minorHAnsi" w:hAnsiTheme="minorHAnsi" w:cstheme="minorHAnsi"/>
        </w:rPr>
        <w:t>MolProbity</w:t>
      </w:r>
      <w:proofErr w:type="spellEnd"/>
      <w:r w:rsidR="00BB532C" w:rsidRPr="007F4E4A">
        <w:rPr>
          <w:rFonts w:asciiTheme="minorHAnsi" w:hAnsiTheme="minorHAnsi" w:cstheme="minorHAnsi"/>
        </w:rPr>
        <w:t>?</w:t>
      </w:r>
      <w:r w:rsidRPr="007F4E4A">
        <w:rPr>
          <w:rFonts w:asciiTheme="minorHAnsi" w:hAnsiTheme="minorHAnsi" w:cstheme="minorHAnsi"/>
        </w:rPr>
        <w:t xml:space="preserve"> (tip: gebruik de HELP functie)</w:t>
      </w:r>
    </w:p>
    <w:p w14:paraId="79E982AC" w14:textId="0C937664" w:rsidR="00697A45" w:rsidRPr="007F4E4A" w:rsidRDefault="00697A45" w:rsidP="00697A45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Welke combinaties van aminozuren </w:t>
      </w:r>
      <w:r w:rsidR="00125236" w:rsidRPr="007F4E4A">
        <w:rPr>
          <w:rFonts w:asciiTheme="minorHAnsi" w:hAnsiTheme="minorHAnsi" w:cstheme="minorHAnsi"/>
        </w:rPr>
        <w:t>geeft</w:t>
      </w:r>
      <w:r w:rsidRPr="007F4E4A">
        <w:rPr>
          <w:rFonts w:asciiTheme="minorHAnsi" w:hAnsiTheme="minorHAnsi" w:cstheme="minorHAnsi"/>
        </w:rPr>
        <w:t xml:space="preserve"> clashes</w:t>
      </w:r>
      <w:r w:rsidR="00125236" w:rsidRPr="007F4E4A">
        <w:rPr>
          <w:rFonts w:asciiTheme="minorHAnsi" w:hAnsiTheme="minorHAnsi" w:cstheme="minorHAnsi"/>
        </w:rPr>
        <w:t xml:space="preserve"> in dit model</w:t>
      </w:r>
      <w:r w:rsidRPr="007F4E4A">
        <w:rPr>
          <w:rFonts w:asciiTheme="minorHAnsi" w:hAnsiTheme="minorHAnsi" w:cstheme="minorHAnsi"/>
        </w:rPr>
        <w:t>?</w:t>
      </w:r>
    </w:p>
    <w:p w14:paraId="529CB25E" w14:textId="0D7263DD" w:rsidR="00697A45" w:rsidRPr="007F4E4A" w:rsidRDefault="001B3B54" w:rsidP="00697A45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 xml:space="preserve">Welke </w:t>
      </w:r>
      <w:proofErr w:type="spellStart"/>
      <w:r w:rsidRPr="007F4E4A">
        <w:rPr>
          <w:rFonts w:asciiTheme="minorHAnsi" w:hAnsiTheme="minorHAnsi" w:cstheme="minorHAnsi"/>
        </w:rPr>
        <w:t>Ramachandran</w:t>
      </w:r>
      <w:proofErr w:type="spellEnd"/>
      <w:r w:rsidRPr="007F4E4A">
        <w:rPr>
          <w:rFonts w:asciiTheme="minorHAnsi" w:hAnsiTheme="minorHAnsi" w:cstheme="minorHAnsi"/>
        </w:rPr>
        <w:t xml:space="preserve"> </w:t>
      </w:r>
      <w:proofErr w:type="spellStart"/>
      <w:r w:rsidRPr="007F4E4A">
        <w:rPr>
          <w:rFonts w:asciiTheme="minorHAnsi" w:hAnsiTheme="minorHAnsi" w:cstheme="minorHAnsi"/>
        </w:rPr>
        <w:t>outliers</w:t>
      </w:r>
      <w:proofErr w:type="spellEnd"/>
      <w:r w:rsidRPr="007F4E4A">
        <w:rPr>
          <w:rFonts w:asciiTheme="minorHAnsi" w:hAnsiTheme="minorHAnsi" w:cstheme="minorHAnsi"/>
        </w:rPr>
        <w:t xml:space="preserve"> vindt </w:t>
      </w:r>
      <w:proofErr w:type="spellStart"/>
      <w:r w:rsidRPr="007F4E4A">
        <w:rPr>
          <w:rFonts w:asciiTheme="minorHAnsi" w:hAnsiTheme="minorHAnsi" w:cstheme="minorHAnsi"/>
        </w:rPr>
        <w:t>MolProbity</w:t>
      </w:r>
      <w:proofErr w:type="spellEnd"/>
      <w:r w:rsidRPr="007F4E4A">
        <w:rPr>
          <w:rFonts w:asciiTheme="minorHAnsi" w:hAnsiTheme="minorHAnsi" w:cstheme="minorHAnsi"/>
        </w:rPr>
        <w:t>? Komt dit overeen met het antwoord dat je bij vraag 12 gegeven hebt?</w:t>
      </w:r>
    </w:p>
    <w:p w14:paraId="786DD100" w14:textId="4EF3F61B" w:rsidR="001B3B54" w:rsidRPr="007F4E4A" w:rsidRDefault="001B3B54" w:rsidP="00697A45">
      <w:pPr>
        <w:pStyle w:val="Lijstalinea"/>
        <w:numPr>
          <w:ilvl w:val="0"/>
          <w:numId w:val="6"/>
        </w:numPr>
        <w:rPr>
          <w:rFonts w:asciiTheme="minorHAnsi" w:hAnsiTheme="minorHAnsi" w:cstheme="minorHAnsi"/>
        </w:rPr>
      </w:pPr>
      <w:r w:rsidRPr="007F4E4A">
        <w:rPr>
          <w:rFonts w:asciiTheme="minorHAnsi" w:hAnsiTheme="minorHAnsi" w:cstheme="minorHAnsi"/>
        </w:rPr>
        <w:t>Bevat de structuur cis-peptidebindingen?</w:t>
      </w:r>
      <w:r w:rsidR="00125236" w:rsidRPr="007F4E4A">
        <w:rPr>
          <w:rFonts w:asciiTheme="minorHAnsi" w:hAnsiTheme="minorHAnsi" w:cstheme="minorHAnsi"/>
        </w:rPr>
        <w:t xml:space="preserve"> Bevat de structuur </w:t>
      </w:r>
      <w:proofErr w:type="spellStart"/>
      <w:r w:rsidR="00125236" w:rsidRPr="007F4E4A">
        <w:rPr>
          <w:rFonts w:asciiTheme="minorHAnsi" w:hAnsiTheme="minorHAnsi" w:cstheme="minorHAnsi"/>
        </w:rPr>
        <w:t>twisted</w:t>
      </w:r>
      <w:proofErr w:type="spellEnd"/>
      <w:r w:rsidR="00125236" w:rsidRPr="007F4E4A">
        <w:rPr>
          <w:rFonts w:asciiTheme="minorHAnsi" w:hAnsiTheme="minorHAnsi" w:cstheme="minorHAnsi"/>
        </w:rPr>
        <w:t xml:space="preserve"> </w:t>
      </w:r>
      <w:proofErr w:type="spellStart"/>
      <w:r w:rsidR="00125236" w:rsidRPr="007F4E4A">
        <w:rPr>
          <w:rFonts w:asciiTheme="minorHAnsi" w:hAnsiTheme="minorHAnsi" w:cstheme="minorHAnsi"/>
        </w:rPr>
        <w:t>prolines</w:t>
      </w:r>
      <w:proofErr w:type="spellEnd"/>
      <w:r w:rsidR="00125236" w:rsidRPr="007F4E4A">
        <w:rPr>
          <w:rFonts w:asciiTheme="minorHAnsi" w:hAnsiTheme="minorHAnsi" w:cstheme="minorHAnsi"/>
        </w:rPr>
        <w:t>?</w:t>
      </w:r>
    </w:p>
    <w:p w14:paraId="45A81ADC" w14:textId="77777777" w:rsidR="00697A45" w:rsidRPr="007F4E4A" w:rsidRDefault="00697A45" w:rsidP="00697A45">
      <w:pPr>
        <w:rPr>
          <w:rFonts w:asciiTheme="minorHAnsi" w:hAnsiTheme="minorHAnsi" w:cstheme="minorHAnsi"/>
        </w:rPr>
      </w:pPr>
    </w:p>
    <w:sectPr w:rsidR="00697A45" w:rsidRPr="007F4E4A" w:rsidSect="00505AD7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472"/>
    <w:multiLevelType w:val="hybridMultilevel"/>
    <w:tmpl w:val="F2FA0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5D22"/>
    <w:multiLevelType w:val="hybridMultilevel"/>
    <w:tmpl w:val="25E400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482"/>
    <w:multiLevelType w:val="hybridMultilevel"/>
    <w:tmpl w:val="B5528242"/>
    <w:lvl w:ilvl="0" w:tplc="97C4D4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477EA"/>
    <w:multiLevelType w:val="hybridMultilevel"/>
    <w:tmpl w:val="5546E818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D342692"/>
    <w:multiLevelType w:val="hybridMultilevel"/>
    <w:tmpl w:val="8B68A2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8F8"/>
    <w:multiLevelType w:val="hybridMultilevel"/>
    <w:tmpl w:val="420C37DE"/>
    <w:lvl w:ilvl="0" w:tplc="4428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0489E"/>
    <w:multiLevelType w:val="hybridMultilevel"/>
    <w:tmpl w:val="0D387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B6"/>
    <w:rsid w:val="00005D41"/>
    <w:rsid w:val="00033EFE"/>
    <w:rsid w:val="00075E76"/>
    <w:rsid w:val="000A20B6"/>
    <w:rsid w:val="000F29AB"/>
    <w:rsid w:val="00106761"/>
    <w:rsid w:val="00106EAF"/>
    <w:rsid w:val="00120BFB"/>
    <w:rsid w:val="00125236"/>
    <w:rsid w:val="001815F7"/>
    <w:rsid w:val="001A4F2D"/>
    <w:rsid w:val="001B0B99"/>
    <w:rsid w:val="001B1E26"/>
    <w:rsid w:val="001B3B54"/>
    <w:rsid w:val="001D77F9"/>
    <w:rsid w:val="001E16BC"/>
    <w:rsid w:val="00202FCE"/>
    <w:rsid w:val="00227BD0"/>
    <w:rsid w:val="00276BA1"/>
    <w:rsid w:val="002A2E74"/>
    <w:rsid w:val="002A6839"/>
    <w:rsid w:val="002E34E5"/>
    <w:rsid w:val="00335447"/>
    <w:rsid w:val="00341229"/>
    <w:rsid w:val="003507BC"/>
    <w:rsid w:val="0037085B"/>
    <w:rsid w:val="003A647F"/>
    <w:rsid w:val="003B49C6"/>
    <w:rsid w:val="003F1724"/>
    <w:rsid w:val="0041114F"/>
    <w:rsid w:val="00465E74"/>
    <w:rsid w:val="00481F4A"/>
    <w:rsid w:val="004C0168"/>
    <w:rsid w:val="00505AD7"/>
    <w:rsid w:val="005B4E3C"/>
    <w:rsid w:val="00626740"/>
    <w:rsid w:val="00697A45"/>
    <w:rsid w:val="006A13E3"/>
    <w:rsid w:val="007131C8"/>
    <w:rsid w:val="007444EF"/>
    <w:rsid w:val="0075265A"/>
    <w:rsid w:val="00775EC5"/>
    <w:rsid w:val="00797867"/>
    <w:rsid w:val="007F4E4A"/>
    <w:rsid w:val="00830E5F"/>
    <w:rsid w:val="00834B67"/>
    <w:rsid w:val="00846558"/>
    <w:rsid w:val="00885213"/>
    <w:rsid w:val="00894D9A"/>
    <w:rsid w:val="0091271A"/>
    <w:rsid w:val="00923B67"/>
    <w:rsid w:val="009415A1"/>
    <w:rsid w:val="00960972"/>
    <w:rsid w:val="00995273"/>
    <w:rsid w:val="009A36B6"/>
    <w:rsid w:val="009D2030"/>
    <w:rsid w:val="009E525F"/>
    <w:rsid w:val="00A03DF3"/>
    <w:rsid w:val="00A91A7E"/>
    <w:rsid w:val="00AA73BE"/>
    <w:rsid w:val="00AB19C9"/>
    <w:rsid w:val="00AB1A5D"/>
    <w:rsid w:val="00AD5A08"/>
    <w:rsid w:val="00AE60E1"/>
    <w:rsid w:val="00B30743"/>
    <w:rsid w:val="00B33641"/>
    <w:rsid w:val="00B55681"/>
    <w:rsid w:val="00B6254E"/>
    <w:rsid w:val="00BB532C"/>
    <w:rsid w:val="00BD197B"/>
    <w:rsid w:val="00C30D68"/>
    <w:rsid w:val="00C610CC"/>
    <w:rsid w:val="00C814D5"/>
    <w:rsid w:val="00C94180"/>
    <w:rsid w:val="00CD02D2"/>
    <w:rsid w:val="00CF7705"/>
    <w:rsid w:val="00D1231E"/>
    <w:rsid w:val="00D12CA1"/>
    <w:rsid w:val="00D17FF7"/>
    <w:rsid w:val="00D3165E"/>
    <w:rsid w:val="00D86BC2"/>
    <w:rsid w:val="00E15C47"/>
    <w:rsid w:val="00E634E8"/>
    <w:rsid w:val="00E675F7"/>
    <w:rsid w:val="00E7642E"/>
    <w:rsid w:val="00EA5EF3"/>
    <w:rsid w:val="00EA7DC2"/>
    <w:rsid w:val="00EB20CC"/>
    <w:rsid w:val="00ED45F0"/>
    <w:rsid w:val="00F20E9D"/>
    <w:rsid w:val="00F977D3"/>
    <w:rsid w:val="00FB4051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877B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34B67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005D4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AE60E1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semiHidden/>
    <w:unhideWhenUsed/>
    <w:rsid w:val="0084655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846558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A91A7E"/>
    <w:pPr>
      <w:ind w:left="720"/>
      <w:contextualSpacing/>
    </w:pPr>
  </w:style>
  <w:style w:type="character" w:styleId="Verwijzingopmerking">
    <w:name w:val="annotation reference"/>
    <w:basedOn w:val="Standaardalinea-lettertype"/>
    <w:semiHidden/>
    <w:unhideWhenUsed/>
    <w:rsid w:val="00923B67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923B6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923B67"/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923B6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923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asy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3" ma:contentTypeDescription="Een nieuw document maken." ma:contentTypeScope="" ma:versionID="18b0ef946851d7f97d155f2da775eb44">
  <xsd:schema xmlns:xsd="http://www.w3.org/2001/XMLSchema" xmlns:xs="http://www.w3.org/2001/XMLSchema" xmlns:p="http://schemas.microsoft.com/office/2006/metadata/properties" xmlns:ns3="41d31240-3f9b-4160-aa9d-7e114304e6cc" xmlns:ns4="d665bda0-32f6-4388-bc96-c7f43a2006b3" targetNamespace="http://schemas.microsoft.com/office/2006/metadata/properties" ma:root="true" ma:fieldsID="9c0ae65891b531f5c2a60214cbfa233c" ns3:_="" ns4:_="">
    <xsd:import namespace="41d31240-3f9b-4160-aa9d-7e114304e6cc"/>
    <xsd:import namespace="d665bda0-32f6-4388-bc96-c7f43a2006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B0B49-20BC-4798-BA6A-DFCE725D3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31240-3f9b-4160-aa9d-7e114304e6cc"/>
    <ds:schemaRef ds:uri="d665bda0-32f6-4388-bc96-c7f43a200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476367-2998-43C8-8B9E-C10E91433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DF0D7-45FE-4299-AE32-772D2957CF1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1d31240-3f9b-4160-aa9d-7e114304e6cc"/>
    <ds:schemaRef ds:uri="d665bda0-32f6-4388-bc96-c7f43a2006b3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Hanze Hogeschool Groningen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Nabuurs</dc:creator>
  <cp:keywords/>
  <dc:description/>
  <cp:lastModifiedBy>Keyzer J de, Jeanine</cp:lastModifiedBy>
  <cp:revision>2</cp:revision>
  <cp:lastPrinted>2017-09-28T07:15:00Z</cp:lastPrinted>
  <dcterms:created xsi:type="dcterms:W3CDTF">2020-09-27T19:18:00Z</dcterms:created>
  <dcterms:modified xsi:type="dcterms:W3CDTF">2020-09-27T19:18:00Z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