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F139" w14:textId="77777777" w:rsidR="00E9220D" w:rsidRDefault="00000000">
      <w:pPr>
        <w:pStyle w:val="1"/>
      </w:pPr>
      <w:r>
        <w:t>实验报告</w:t>
      </w:r>
      <w:r>
        <w:t xml:space="preserve"> — </w:t>
      </w:r>
      <w:r>
        <w:t>分层网络入侵检测框架</w:t>
      </w:r>
      <w:r>
        <w:t xml:space="preserve"> (Hierarchical IDS)</w:t>
      </w:r>
    </w:p>
    <w:p w14:paraId="2F95BD9F" w14:textId="77777777" w:rsidR="00E9220D" w:rsidRDefault="00000000">
      <w:pPr>
        <w:spacing w:before="80"/>
        <w:ind w:left="850"/>
      </w:pPr>
      <w:r>
        <w:rPr>
          <w:b/>
          <w:color w:val="7F8C8D"/>
        </w:rPr>
        <w:t xml:space="preserve">│ </w:t>
      </w:r>
      <w:r>
        <w:rPr>
          <w:b/>
          <w:i/>
          <w:color w:val="555555"/>
        </w:rPr>
        <w:t>项目</w:t>
      </w:r>
      <w:r>
        <w:rPr>
          <w:i/>
          <w:color w:val="555555"/>
        </w:rPr>
        <w:t>: 6800GNetTier-ML</w:t>
      </w:r>
    </w:p>
    <w:p w14:paraId="1E985328" w14:textId="77777777" w:rsidR="00E9220D" w:rsidRDefault="00000000">
      <w:pPr>
        <w:spacing w:before="80"/>
        <w:ind w:left="850"/>
      </w:pPr>
      <w:r>
        <w:rPr>
          <w:b/>
          <w:color w:val="7F8C8D"/>
        </w:rPr>
        <w:t xml:space="preserve">│ </w:t>
      </w:r>
      <w:r>
        <w:rPr>
          <w:b/>
          <w:i/>
          <w:color w:val="555555"/>
        </w:rPr>
        <w:t>报告日期</w:t>
      </w:r>
      <w:r>
        <w:rPr>
          <w:i/>
          <w:color w:val="555555"/>
        </w:rPr>
        <w:t>: 2026-03-03</w:t>
      </w:r>
    </w:p>
    <w:p w14:paraId="54BAE991" w14:textId="77777777" w:rsidR="00E9220D" w:rsidRDefault="00000000">
      <w:pPr>
        <w:spacing w:before="80"/>
        <w:ind w:left="850"/>
      </w:pPr>
      <w:r>
        <w:rPr>
          <w:b/>
          <w:color w:val="7F8C8D"/>
        </w:rPr>
        <w:t xml:space="preserve">│ </w:t>
      </w:r>
      <w:r>
        <w:rPr>
          <w:b/>
          <w:i/>
          <w:color w:val="555555"/>
        </w:rPr>
        <w:t>实验硬件</w:t>
      </w:r>
      <w:r>
        <w:rPr>
          <w:i/>
          <w:color w:val="555555"/>
        </w:rPr>
        <w:t>: Intel ARC 130T GPU (16GB), PyTorch 2.10.0+xpu</w:t>
      </w:r>
    </w:p>
    <w:p w14:paraId="219F36D2" w14:textId="77777777" w:rsidR="00E9220D" w:rsidRDefault="00000000">
      <w:pPr>
        <w:spacing w:before="80"/>
        <w:ind w:left="850"/>
      </w:pPr>
      <w:r>
        <w:rPr>
          <w:b/>
          <w:color w:val="7F8C8D"/>
        </w:rPr>
        <w:t xml:space="preserve">│ </w:t>
      </w:r>
      <w:r>
        <w:rPr>
          <w:b/>
          <w:i/>
          <w:color w:val="555555"/>
        </w:rPr>
        <w:t>数据来源</w:t>
      </w:r>
      <w:r>
        <w:rPr>
          <w:i/>
          <w:color w:val="555555"/>
        </w:rPr>
        <w:t>: experimentalRank, experimental_design.md, verification_logic_chain.md</w:t>
      </w:r>
    </w:p>
    <w:p w14:paraId="7406D347" w14:textId="77777777" w:rsidR="00E9220D" w:rsidRDefault="00000000">
      <w:pPr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4E44573" w14:textId="77777777" w:rsidR="00E9220D" w:rsidRDefault="00000000">
      <w:pPr>
        <w:pStyle w:val="21"/>
        <w:rPr>
          <w:lang w:eastAsia="zh-CN"/>
        </w:rPr>
      </w:pPr>
      <w:r>
        <w:rPr>
          <w:lang w:eastAsia="zh-CN"/>
        </w:rPr>
        <w:t>摘要</w:t>
      </w:r>
    </w:p>
    <w:p w14:paraId="044933F5" w14:textId="77777777" w:rsidR="00E9220D" w:rsidRDefault="00000000">
      <w:pPr>
        <w:rPr>
          <w:lang w:eastAsia="zh-CN"/>
        </w:rPr>
      </w:pPr>
      <w:r>
        <w:rPr>
          <w:lang w:eastAsia="zh-CN"/>
        </w:rPr>
        <w:t>本报告总结了分层网络入侵检测框架</w:t>
      </w:r>
      <w:r>
        <w:rPr>
          <w:lang w:eastAsia="zh-CN"/>
        </w:rPr>
        <w:t xml:space="preserve"> (Hierarchical IDS) </w:t>
      </w:r>
      <w:r>
        <w:rPr>
          <w:lang w:eastAsia="zh-CN"/>
        </w:rPr>
        <w:t>的完整实验验证。该框架采用二阶段架构</w:t>
      </w:r>
      <w:r>
        <w:rPr>
          <w:lang w:eastAsia="zh-CN"/>
        </w:rPr>
        <w:t xml:space="preserve">: Stage 1 </w:t>
      </w:r>
      <w:r>
        <w:rPr>
          <w:lang w:eastAsia="zh-CN"/>
        </w:rPr>
        <w:t>随机森林</w:t>
      </w:r>
      <w:r>
        <w:rPr>
          <w:lang w:eastAsia="zh-CN"/>
        </w:rPr>
        <w:t xml:space="preserve"> (RF) </w:t>
      </w:r>
      <w:r>
        <w:rPr>
          <w:lang w:eastAsia="zh-CN"/>
        </w:rPr>
        <w:t>二分类器作为高速预过滤</w:t>
      </w:r>
      <w:r>
        <w:rPr>
          <w:lang w:eastAsia="zh-CN"/>
        </w:rPr>
        <w:t xml:space="preserve">, Stage 2 </w:t>
      </w:r>
      <w:proofErr w:type="spellStart"/>
      <w:r>
        <w:rPr>
          <w:lang w:eastAsia="zh-CN"/>
        </w:rPr>
        <w:t>TransECA</w:t>
      </w:r>
      <w:proofErr w:type="spellEnd"/>
      <w:r>
        <w:rPr>
          <w:lang w:eastAsia="zh-CN"/>
        </w:rPr>
        <w:t xml:space="preserve">-Net </w:t>
      </w:r>
      <w:r>
        <w:rPr>
          <w:lang w:eastAsia="zh-CN"/>
        </w:rPr>
        <w:t>深度学习模型进行</w:t>
      </w:r>
      <w:r>
        <w:rPr>
          <w:lang w:eastAsia="zh-CN"/>
        </w:rPr>
        <w:t xml:space="preserve"> 15 </w:t>
      </w:r>
      <w:r>
        <w:rPr>
          <w:lang w:eastAsia="zh-CN"/>
        </w:rPr>
        <w:t>类精细分类。共执行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13 </w:t>
      </w:r>
      <w:r>
        <w:rPr>
          <w:b/>
          <w:lang w:eastAsia="zh-CN"/>
        </w:rPr>
        <w:t>项实验</w:t>
      </w:r>
      <w:r>
        <w:rPr>
          <w:lang w:eastAsia="zh-CN"/>
        </w:rPr>
        <w:t xml:space="preserve">, </w:t>
      </w:r>
      <w:r>
        <w:rPr>
          <w:lang w:eastAsia="zh-CN"/>
        </w:rPr>
        <w:t>覆盖</w:t>
      </w:r>
      <w:r>
        <w:rPr>
          <w:lang w:eastAsia="zh-CN"/>
        </w:rPr>
        <w:t xml:space="preserve"> 4 </w:t>
      </w:r>
      <w:r>
        <w:rPr>
          <w:lang w:eastAsia="zh-CN"/>
        </w:rPr>
        <w:t>个阶段</w:t>
      </w:r>
      <w:r>
        <w:rPr>
          <w:lang w:eastAsia="zh-CN"/>
        </w:rPr>
        <w:t xml:space="preserve">: </w:t>
      </w:r>
      <w:r>
        <w:rPr>
          <w:lang w:eastAsia="zh-CN"/>
        </w:rPr>
        <w:t>基础性能、深度学习核心、分析可解释性、补充验证。</w:t>
      </w:r>
    </w:p>
    <w:p w14:paraId="075AF60E" w14:textId="77777777" w:rsidR="00E9220D" w:rsidRDefault="00000000">
      <w:proofErr w:type="spellStart"/>
      <w:r>
        <w:rPr>
          <w:b/>
        </w:rPr>
        <w:t>核心结论</w:t>
      </w:r>
      <w:proofErr w:type="spellEnd"/>
      <w:r>
        <w:t xml:space="preserve">: </w:t>
      </w:r>
      <w:proofErr w:type="spellStart"/>
      <w:r>
        <w:t>分层架构在</w:t>
      </w:r>
      <w:proofErr w:type="spellEnd"/>
      <w:r>
        <w:t xml:space="preserve"> CIC-IDS2017 </w:t>
      </w:r>
      <w:proofErr w:type="spellStart"/>
      <w:r>
        <w:t>上实现了系统级</w:t>
      </w:r>
      <w:proofErr w:type="spellEnd"/>
      <w:r>
        <w:t xml:space="preserve"> Recall 92.9%</w:t>
      </w:r>
      <w:r>
        <w:t>、</w:t>
      </w:r>
      <w:r>
        <w:t>FPR 0.007%</w:t>
      </w:r>
      <w:r>
        <w:t>、期望推理成本</w:t>
      </w:r>
      <w:r>
        <w:t xml:space="preserve"> 82.37μs (6.07× </w:t>
      </w:r>
      <w:r>
        <w:t>加速</w:t>
      </w:r>
      <w:r>
        <w:t xml:space="preserve">), </w:t>
      </w:r>
      <w:r>
        <w:t>并经</w:t>
      </w:r>
      <w:r>
        <w:t xml:space="preserve"> Bootstrap CI</w:t>
      </w:r>
      <w:r>
        <w:t>、</w:t>
      </w:r>
      <w:r>
        <w:t>Nested CV</w:t>
      </w:r>
      <w:r>
        <w:t>、对抗攻击、跨数据集泛化等多维度验证</w:t>
      </w:r>
      <w:r>
        <w:t xml:space="preserve">, </w:t>
      </w:r>
      <w:r>
        <w:t>形成了严密的实验证据链。</w:t>
      </w:r>
    </w:p>
    <w:p w14:paraId="479E2577" w14:textId="77777777" w:rsidR="00E9220D" w:rsidRDefault="00000000">
      <w:pPr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91030C8" w14:textId="77777777" w:rsidR="00E9220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 </w:t>
      </w:r>
      <w:r>
        <w:rPr>
          <w:lang w:eastAsia="zh-CN"/>
        </w:rPr>
        <w:t>实验环境与总览</w:t>
      </w:r>
    </w:p>
    <w:p w14:paraId="1D2C2760" w14:textId="77777777" w:rsidR="00E9220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硬件与软件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9220D" w14:paraId="14C156AF" w14:textId="77777777">
        <w:trPr>
          <w:jc w:val="center"/>
        </w:trPr>
        <w:tc>
          <w:tcPr>
            <w:tcW w:w="4680" w:type="dxa"/>
            <w:shd w:val="clear" w:color="auto" w:fill="1A3C6E"/>
          </w:tcPr>
          <w:p w14:paraId="41EF42A0" w14:textId="77777777" w:rsidR="00E9220D" w:rsidRDefault="00000000">
            <w:pPr>
              <w:spacing w:before="20" w:after="20"/>
            </w:pPr>
            <w:proofErr w:type="spellStart"/>
            <w:r>
              <w:rPr>
                <w:b/>
                <w:color w:val="FFFFFF"/>
              </w:rPr>
              <w:t>项目</w:t>
            </w:r>
            <w:proofErr w:type="spellEnd"/>
          </w:p>
        </w:tc>
        <w:tc>
          <w:tcPr>
            <w:tcW w:w="4680" w:type="dxa"/>
            <w:shd w:val="clear" w:color="auto" w:fill="1A3C6E"/>
          </w:tcPr>
          <w:p w14:paraId="12DBC92C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规格</w:t>
            </w:r>
          </w:p>
        </w:tc>
      </w:tr>
      <w:tr w:rsidR="00E9220D" w14:paraId="2FCFFEBC" w14:textId="77777777">
        <w:trPr>
          <w:jc w:val="center"/>
        </w:trPr>
        <w:tc>
          <w:tcPr>
            <w:tcW w:w="4680" w:type="dxa"/>
          </w:tcPr>
          <w:p w14:paraId="582725CE" w14:textId="77777777" w:rsidR="00E9220D" w:rsidRDefault="00000000">
            <w:pPr>
              <w:spacing w:before="20" w:after="20"/>
            </w:pPr>
            <w:r>
              <w:t>GPU</w:t>
            </w:r>
          </w:p>
        </w:tc>
        <w:tc>
          <w:tcPr>
            <w:tcW w:w="4680" w:type="dxa"/>
          </w:tcPr>
          <w:p w14:paraId="70E22C72" w14:textId="77777777" w:rsidR="00E9220D" w:rsidRDefault="00000000">
            <w:pPr>
              <w:spacing w:before="20" w:after="20"/>
            </w:pPr>
            <w:r>
              <w:t>Intel ARC 130T (16GB VRAM)</w:t>
            </w:r>
          </w:p>
        </w:tc>
      </w:tr>
      <w:tr w:rsidR="00E9220D" w14:paraId="6F627A7A" w14:textId="77777777">
        <w:trPr>
          <w:jc w:val="center"/>
        </w:trPr>
        <w:tc>
          <w:tcPr>
            <w:tcW w:w="4680" w:type="dxa"/>
          </w:tcPr>
          <w:p w14:paraId="596C4CBC" w14:textId="77777777" w:rsidR="00E9220D" w:rsidRDefault="00000000">
            <w:pPr>
              <w:spacing w:before="20" w:after="20"/>
            </w:pPr>
            <w:r>
              <w:t>框架</w:t>
            </w:r>
          </w:p>
        </w:tc>
        <w:tc>
          <w:tcPr>
            <w:tcW w:w="4680" w:type="dxa"/>
          </w:tcPr>
          <w:p w14:paraId="2AC8AB5B" w14:textId="77777777" w:rsidR="00E9220D" w:rsidRDefault="00000000">
            <w:pPr>
              <w:spacing w:before="20" w:after="20"/>
            </w:pPr>
            <w:r>
              <w:t>PyTorch 2.10.0+xpu</w:t>
            </w:r>
          </w:p>
        </w:tc>
      </w:tr>
      <w:tr w:rsidR="00E9220D" w14:paraId="14843CA9" w14:textId="77777777">
        <w:trPr>
          <w:jc w:val="center"/>
        </w:trPr>
        <w:tc>
          <w:tcPr>
            <w:tcW w:w="4680" w:type="dxa"/>
          </w:tcPr>
          <w:p w14:paraId="300191E8" w14:textId="77777777" w:rsidR="00E9220D" w:rsidRDefault="00000000">
            <w:pPr>
              <w:spacing w:before="20" w:after="20"/>
            </w:pPr>
            <w:r>
              <w:t xml:space="preserve">ML </w:t>
            </w:r>
            <w:r>
              <w:t>库</w:t>
            </w:r>
          </w:p>
        </w:tc>
        <w:tc>
          <w:tcPr>
            <w:tcW w:w="4680" w:type="dxa"/>
          </w:tcPr>
          <w:p w14:paraId="47474739" w14:textId="77777777" w:rsidR="00E9220D" w:rsidRDefault="00000000">
            <w:pPr>
              <w:spacing w:before="20" w:after="20"/>
            </w:pPr>
            <w:r>
              <w:t>scikit-learn, SHAP, captum</w:t>
            </w:r>
          </w:p>
        </w:tc>
      </w:tr>
      <w:tr w:rsidR="00E9220D" w14:paraId="03765CD3" w14:textId="77777777">
        <w:trPr>
          <w:jc w:val="center"/>
        </w:trPr>
        <w:tc>
          <w:tcPr>
            <w:tcW w:w="4680" w:type="dxa"/>
          </w:tcPr>
          <w:p w14:paraId="3017E8E7" w14:textId="77777777" w:rsidR="00E9220D" w:rsidRDefault="00000000">
            <w:pPr>
              <w:spacing w:before="20" w:after="20"/>
            </w:pPr>
            <w:r>
              <w:t>可视化</w:t>
            </w:r>
          </w:p>
        </w:tc>
        <w:tc>
          <w:tcPr>
            <w:tcW w:w="4680" w:type="dxa"/>
          </w:tcPr>
          <w:p w14:paraId="204EA0AA" w14:textId="77777777" w:rsidR="00E9220D" w:rsidRDefault="00000000">
            <w:pPr>
              <w:spacing w:before="20" w:after="20"/>
            </w:pPr>
            <w:r>
              <w:t>t-SNE, UMAP, matplotlib</w:t>
            </w:r>
          </w:p>
        </w:tc>
      </w:tr>
    </w:tbl>
    <w:p w14:paraId="6ED3AD91" w14:textId="77777777" w:rsidR="00E9220D" w:rsidRDefault="00E9220D"/>
    <w:p w14:paraId="49B6863E" w14:textId="77777777" w:rsidR="00E9220D" w:rsidRDefault="00000000">
      <w:pPr>
        <w:pStyle w:val="31"/>
      </w:pPr>
      <w:r>
        <w:t xml:space="preserve">1.2 </w:t>
      </w:r>
      <w:r>
        <w:t>数据基础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9220D" w14:paraId="1E5EAFC2" w14:textId="77777777">
        <w:trPr>
          <w:jc w:val="center"/>
        </w:trPr>
        <w:tc>
          <w:tcPr>
            <w:tcW w:w="1872" w:type="dxa"/>
            <w:shd w:val="clear" w:color="auto" w:fill="1A3C6E"/>
          </w:tcPr>
          <w:p w14:paraId="7A48C805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数据集</w:t>
            </w:r>
          </w:p>
        </w:tc>
        <w:tc>
          <w:tcPr>
            <w:tcW w:w="1872" w:type="dxa"/>
            <w:shd w:val="clear" w:color="auto" w:fill="1A3C6E"/>
          </w:tcPr>
          <w:p w14:paraId="552E5D4E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w="1872" w:type="dxa"/>
            <w:shd w:val="clear" w:color="auto" w:fill="1A3C6E"/>
          </w:tcPr>
          <w:p w14:paraId="6EBE4BFB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样本量</w:t>
            </w:r>
          </w:p>
        </w:tc>
        <w:tc>
          <w:tcPr>
            <w:tcW w:w="1872" w:type="dxa"/>
            <w:shd w:val="clear" w:color="auto" w:fill="1A3C6E"/>
          </w:tcPr>
          <w:p w14:paraId="1575C370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特征数</w:t>
            </w:r>
          </w:p>
        </w:tc>
        <w:tc>
          <w:tcPr>
            <w:tcW w:w="1872" w:type="dxa"/>
            <w:shd w:val="clear" w:color="auto" w:fill="1A3C6E"/>
          </w:tcPr>
          <w:p w14:paraId="61D75EDA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类别数</w:t>
            </w:r>
          </w:p>
        </w:tc>
      </w:tr>
      <w:tr w:rsidR="00E9220D" w14:paraId="4E17BFBF" w14:textId="77777777">
        <w:trPr>
          <w:jc w:val="center"/>
        </w:trPr>
        <w:tc>
          <w:tcPr>
            <w:tcW w:w="1872" w:type="dxa"/>
          </w:tcPr>
          <w:p w14:paraId="318961CC" w14:textId="77777777" w:rsidR="00E9220D" w:rsidRDefault="00000000">
            <w:pPr>
              <w:spacing w:before="20" w:after="20"/>
            </w:pPr>
            <w:r>
              <w:t>CIC-IDS2017</w:t>
            </w:r>
          </w:p>
        </w:tc>
        <w:tc>
          <w:tcPr>
            <w:tcW w:w="1872" w:type="dxa"/>
          </w:tcPr>
          <w:p w14:paraId="7E798B0C" w14:textId="77777777" w:rsidR="00E9220D" w:rsidRDefault="00000000">
            <w:pPr>
              <w:spacing w:before="20" w:after="20"/>
            </w:pPr>
            <w:r>
              <w:t>主训练</w:t>
            </w:r>
            <w:r>
              <w:t>/</w:t>
            </w:r>
            <w:r>
              <w:t>测试</w:t>
            </w:r>
          </w:p>
        </w:tc>
        <w:tc>
          <w:tcPr>
            <w:tcW w:w="1872" w:type="dxa"/>
          </w:tcPr>
          <w:p w14:paraId="17D8578E" w14:textId="77777777" w:rsidR="00E9220D" w:rsidRDefault="00000000">
            <w:pPr>
              <w:spacing w:before="20" w:after="20"/>
            </w:pPr>
            <w:r>
              <w:t>2.3M</w:t>
            </w:r>
          </w:p>
        </w:tc>
        <w:tc>
          <w:tcPr>
            <w:tcW w:w="1872" w:type="dxa"/>
          </w:tcPr>
          <w:p w14:paraId="61A3905E" w14:textId="77777777" w:rsidR="00E9220D" w:rsidRDefault="00000000">
            <w:pPr>
              <w:spacing w:before="20" w:after="20"/>
            </w:pPr>
            <w:r>
              <w:t>80 (→76)</w:t>
            </w:r>
          </w:p>
        </w:tc>
        <w:tc>
          <w:tcPr>
            <w:tcW w:w="1872" w:type="dxa"/>
          </w:tcPr>
          <w:p w14:paraId="5AE63F50" w14:textId="77777777" w:rsidR="00E9220D" w:rsidRDefault="00000000">
            <w:pPr>
              <w:spacing w:before="20" w:after="20"/>
            </w:pPr>
            <w:r>
              <w:t>15</w:t>
            </w:r>
          </w:p>
        </w:tc>
      </w:tr>
      <w:tr w:rsidR="00E9220D" w14:paraId="7157B6BA" w14:textId="77777777">
        <w:trPr>
          <w:jc w:val="center"/>
        </w:trPr>
        <w:tc>
          <w:tcPr>
            <w:tcW w:w="1872" w:type="dxa"/>
          </w:tcPr>
          <w:p w14:paraId="0023DA82" w14:textId="77777777" w:rsidR="00E9220D" w:rsidRDefault="00000000">
            <w:pPr>
              <w:spacing w:before="20" w:after="20"/>
            </w:pPr>
            <w:r>
              <w:t>CIC-IDS2017 Stage 2</w:t>
            </w:r>
          </w:p>
        </w:tc>
        <w:tc>
          <w:tcPr>
            <w:tcW w:w="1872" w:type="dxa"/>
          </w:tcPr>
          <w:p w14:paraId="7A8251B7" w14:textId="77777777" w:rsidR="00E9220D" w:rsidRDefault="00000000">
            <w:pPr>
              <w:spacing w:before="20" w:after="20"/>
            </w:pPr>
            <w:r>
              <w:t xml:space="preserve">S2 </w:t>
            </w:r>
            <w:r>
              <w:t>训练</w:t>
            </w:r>
            <w:r>
              <w:t>/</w:t>
            </w:r>
            <w:r>
              <w:t>验证</w:t>
            </w:r>
            <w:r>
              <w:t>/</w:t>
            </w:r>
            <w:r>
              <w:t>测试</w:t>
            </w:r>
          </w:p>
        </w:tc>
        <w:tc>
          <w:tcPr>
            <w:tcW w:w="1872" w:type="dxa"/>
          </w:tcPr>
          <w:p w14:paraId="7485C4ED" w14:textId="77777777" w:rsidR="00E9220D" w:rsidRDefault="00000000">
            <w:pPr>
              <w:spacing w:before="20" w:after="20"/>
            </w:pPr>
            <w:r>
              <w:t>235K / 33K / 67K</w:t>
            </w:r>
          </w:p>
        </w:tc>
        <w:tc>
          <w:tcPr>
            <w:tcW w:w="1872" w:type="dxa"/>
          </w:tcPr>
          <w:p w14:paraId="4AE0B275" w14:textId="77777777" w:rsidR="00E9220D" w:rsidRDefault="00000000">
            <w:pPr>
              <w:spacing w:before="20" w:after="20"/>
            </w:pPr>
            <w:r>
              <w:t>76</w:t>
            </w:r>
          </w:p>
        </w:tc>
        <w:tc>
          <w:tcPr>
            <w:tcW w:w="1872" w:type="dxa"/>
          </w:tcPr>
          <w:p w14:paraId="292AFDCF" w14:textId="77777777" w:rsidR="00E9220D" w:rsidRDefault="00000000">
            <w:pPr>
              <w:spacing w:before="20" w:after="20"/>
            </w:pPr>
            <w:r>
              <w:t>15</w:t>
            </w:r>
          </w:p>
        </w:tc>
      </w:tr>
      <w:tr w:rsidR="00E9220D" w14:paraId="6C0A04C8" w14:textId="77777777">
        <w:trPr>
          <w:jc w:val="center"/>
        </w:trPr>
        <w:tc>
          <w:tcPr>
            <w:tcW w:w="1872" w:type="dxa"/>
          </w:tcPr>
          <w:p w14:paraId="4D09F72E" w14:textId="77777777" w:rsidR="00E9220D" w:rsidRDefault="00000000">
            <w:pPr>
              <w:spacing w:before="20" w:after="20"/>
            </w:pPr>
            <w:r>
              <w:t>UNSW-NB15</w:t>
            </w:r>
          </w:p>
        </w:tc>
        <w:tc>
          <w:tcPr>
            <w:tcW w:w="1872" w:type="dxa"/>
          </w:tcPr>
          <w:p w14:paraId="125C720F" w14:textId="77777777" w:rsidR="00E9220D" w:rsidRDefault="00000000">
            <w:pPr>
              <w:spacing w:before="20" w:after="20"/>
            </w:pPr>
            <w:r>
              <w:t>跨数据集泛化</w:t>
            </w:r>
          </w:p>
        </w:tc>
        <w:tc>
          <w:tcPr>
            <w:tcW w:w="1872" w:type="dxa"/>
          </w:tcPr>
          <w:p w14:paraId="7F9074D3" w14:textId="77777777" w:rsidR="00E9220D" w:rsidRDefault="00000000">
            <w:pPr>
              <w:spacing w:before="20" w:after="20"/>
            </w:pPr>
            <w:r>
              <w:t>149K / 26K / 82K</w:t>
            </w:r>
          </w:p>
        </w:tc>
        <w:tc>
          <w:tcPr>
            <w:tcW w:w="1872" w:type="dxa"/>
          </w:tcPr>
          <w:p w14:paraId="63DEB883" w14:textId="77777777" w:rsidR="00E9220D" w:rsidRDefault="00000000">
            <w:pPr>
              <w:spacing w:before="20" w:after="20"/>
            </w:pPr>
            <w:r>
              <w:t>186</w:t>
            </w:r>
          </w:p>
        </w:tc>
        <w:tc>
          <w:tcPr>
            <w:tcW w:w="1872" w:type="dxa"/>
          </w:tcPr>
          <w:p w14:paraId="72596F26" w14:textId="77777777" w:rsidR="00E9220D" w:rsidRDefault="00000000">
            <w:pPr>
              <w:spacing w:before="20" w:after="20"/>
            </w:pPr>
            <w:r>
              <w:t>10</w:t>
            </w:r>
          </w:p>
        </w:tc>
      </w:tr>
    </w:tbl>
    <w:p w14:paraId="57664FC9" w14:textId="77777777" w:rsidR="00E9220D" w:rsidRDefault="00E9220D"/>
    <w:p w14:paraId="0B0FB7DA" w14:textId="77777777" w:rsidR="00E9220D" w:rsidRDefault="00000000">
      <w:pPr>
        <w:rPr>
          <w:lang w:eastAsia="zh-CN"/>
        </w:rPr>
      </w:pPr>
      <w:r>
        <w:rPr>
          <w:lang w:eastAsia="zh-CN"/>
        </w:rPr>
        <w:t>数据集选型依据</w:t>
      </w:r>
      <w:r>
        <w:rPr>
          <w:lang w:eastAsia="zh-CN"/>
        </w:rPr>
        <w:t xml:space="preserve"> [Ring'19] </w:t>
      </w:r>
      <w:r>
        <w:rPr>
          <w:lang w:eastAsia="zh-CN"/>
        </w:rPr>
        <w:t>的</w:t>
      </w:r>
      <w:r>
        <w:rPr>
          <w:lang w:eastAsia="zh-CN"/>
        </w:rPr>
        <w:t xml:space="preserve"> 15 </w:t>
      </w:r>
      <w:r>
        <w:rPr>
          <w:lang w:eastAsia="zh-CN"/>
        </w:rPr>
        <w:t>项评估标准</w:t>
      </w:r>
      <w:r>
        <w:rPr>
          <w:lang w:eastAsia="zh-CN"/>
        </w:rPr>
        <w:t xml:space="preserve">, CIC-IDS2017 </w:t>
      </w:r>
      <w:r>
        <w:rPr>
          <w:lang w:eastAsia="zh-CN"/>
        </w:rPr>
        <w:t>在时效性</w:t>
      </w:r>
      <w:r>
        <w:rPr>
          <w:lang w:eastAsia="zh-CN"/>
        </w:rPr>
        <w:t xml:space="preserve"> (2017)</w:t>
      </w:r>
      <w:r>
        <w:rPr>
          <w:lang w:eastAsia="zh-CN"/>
        </w:rPr>
        <w:t>、流量类型</w:t>
      </w:r>
      <w:r>
        <w:rPr>
          <w:lang w:eastAsia="zh-CN"/>
        </w:rPr>
        <w:t xml:space="preserve"> (</w:t>
      </w:r>
      <w:r>
        <w:rPr>
          <w:lang w:eastAsia="zh-CN"/>
        </w:rPr>
        <w:t>真实</w:t>
      </w:r>
      <w:r>
        <w:rPr>
          <w:lang w:eastAsia="zh-CN"/>
        </w:rPr>
        <w:t>+</w:t>
      </w:r>
      <w:r>
        <w:rPr>
          <w:lang w:eastAsia="zh-CN"/>
        </w:rPr>
        <w:t>模拟</w:t>
      </w:r>
      <w:r>
        <w:rPr>
          <w:lang w:eastAsia="zh-CN"/>
        </w:rPr>
        <w:t>)</w:t>
      </w:r>
      <w:r>
        <w:rPr>
          <w:lang w:eastAsia="zh-CN"/>
        </w:rPr>
        <w:t>、标注精度</w:t>
      </w:r>
      <w:r>
        <w:rPr>
          <w:lang w:eastAsia="zh-CN"/>
        </w:rPr>
        <w:t xml:space="preserve"> (</w:t>
      </w:r>
      <w:r>
        <w:rPr>
          <w:lang w:eastAsia="zh-CN"/>
        </w:rPr>
        <w:t>流级</w:t>
      </w:r>
      <w:r>
        <w:rPr>
          <w:lang w:eastAsia="zh-CN"/>
        </w:rPr>
        <w:t>+</w:t>
      </w:r>
      <w:r>
        <w:rPr>
          <w:lang w:eastAsia="zh-CN"/>
        </w:rPr>
        <w:t>包级</w:t>
      </w:r>
      <w:r>
        <w:rPr>
          <w:lang w:eastAsia="zh-CN"/>
        </w:rPr>
        <w:t>)</w:t>
      </w:r>
      <w:r>
        <w:rPr>
          <w:lang w:eastAsia="zh-CN"/>
        </w:rPr>
        <w:t>、攻击多样性</w:t>
      </w:r>
      <w:r>
        <w:rPr>
          <w:lang w:eastAsia="zh-CN"/>
        </w:rPr>
        <w:t xml:space="preserve"> (7 </w:t>
      </w:r>
      <w:r>
        <w:rPr>
          <w:lang w:eastAsia="zh-CN"/>
        </w:rPr>
        <w:t>大类</w:t>
      </w:r>
      <w:r>
        <w:rPr>
          <w:lang w:eastAsia="zh-CN"/>
        </w:rPr>
        <w:t xml:space="preserve"> 14 </w:t>
      </w:r>
      <w:r>
        <w:rPr>
          <w:lang w:eastAsia="zh-CN"/>
        </w:rPr>
        <w:t>子类</w:t>
      </w:r>
      <w:r>
        <w:rPr>
          <w:lang w:eastAsia="zh-CN"/>
        </w:rPr>
        <w:t xml:space="preserve">) </w:t>
      </w:r>
      <w:r>
        <w:rPr>
          <w:lang w:eastAsia="zh-CN"/>
        </w:rPr>
        <w:t>方面均优于</w:t>
      </w:r>
      <w:r>
        <w:rPr>
          <w:lang w:eastAsia="zh-CN"/>
        </w:rPr>
        <w:t xml:space="preserve"> KDD99/NSL-KDD</w:t>
      </w:r>
      <w:r>
        <w:rPr>
          <w:lang w:eastAsia="zh-CN"/>
        </w:rPr>
        <w:t>。</w:t>
      </w:r>
    </w:p>
    <w:p w14:paraId="750CD3E6" w14:textId="77777777" w:rsidR="00E9220D" w:rsidRDefault="00000000">
      <w:pPr>
        <w:pStyle w:val="31"/>
      </w:pPr>
      <w:r>
        <w:t xml:space="preserve">1.3 </w:t>
      </w:r>
      <w:proofErr w:type="spellStart"/>
      <w:r>
        <w:t>模型架构</w:t>
      </w:r>
      <w:proofErr w:type="spellEnd"/>
    </w:p>
    <w:p w14:paraId="082A171E" w14:textId="77777777" w:rsidR="00E9220D" w:rsidRDefault="00000000">
      <w:r>
        <w:rPr>
          <w:b/>
        </w:rPr>
        <w:t>Stage 1 — Random Forest</w:t>
      </w:r>
      <w:r>
        <w:t>:</w:t>
      </w:r>
    </w:p>
    <w:p w14:paraId="51C5976A" w14:textId="77777777" w:rsidR="00E9220D" w:rsidRDefault="00000000">
      <w:pPr>
        <w:pStyle w:val="a0"/>
        <w:ind w:left="567"/>
      </w:pPr>
      <w:r>
        <w:t xml:space="preserve">50 </w:t>
      </w:r>
      <w:r>
        <w:t>棵决策树</w:t>
      </w:r>
      <w:r>
        <w:t xml:space="preserve">, max_depth=20, 76 </w:t>
      </w:r>
      <w:r>
        <w:t>特征</w:t>
      </w:r>
    </w:p>
    <w:p w14:paraId="244E9C38" w14:textId="77777777" w:rsidR="00E9220D" w:rsidRDefault="00000000">
      <w:pPr>
        <w:pStyle w:val="a0"/>
        <w:ind w:left="567"/>
      </w:pPr>
      <w:r>
        <w:t>产出</w:t>
      </w:r>
      <w:r>
        <w:t xml:space="preserve">: </w:t>
      </w:r>
      <w:r>
        <w:rPr>
          <w:rFonts w:ascii="Consolas" w:hAnsi="Consolas"/>
          <w:color w:val="C0392B"/>
          <w:sz w:val="19"/>
        </w:rPr>
        <w:t>models_chk/stage1_rf_stratified.joblib</w:t>
      </w:r>
    </w:p>
    <w:p w14:paraId="76CBDA98" w14:textId="77777777" w:rsidR="00E9220D" w:rsidRDefault="00000000">
      <w:r>
        <w:rPr>
          <w:b/>
        </w:rPr>
        <w:t>Stage 2 — TransECA-Net</w:t>
      </w:r>
      <w:r>
        <w:t>:</w:t>
      </w:r>
    </w:p>
    <w:p w14:paraId="058DF9A6" w14:textId="77777777" w:rsidR="00E9220D" w:rsidRDefault="00000000">
      <w:pPr>
        <w:pStyle w:val="a0"/>
        <w:ind w:left="567"/>
      </w:pPr>
      <w:r>
        <w:lastRenderedPageBreak/>
        <w:t>1D-CNN → ECA → Transformer Encoder (d_model=128, nhead=8, num_layers=3)</w:t>
      </w:r>
    </w:p>
    <w:p w14:paraId="32AF15AB" w14:textId="77777777" w:rsidR="00E9220D" w:rsidRDefault="00000000">
      <w:pPr>
        <w:pStyle w:val="a0"/>
        <w:ind w:left="567"/>
      </w:pPr>
      <w:r>
        <w:t>参数量</w:t>
      </w:r>
      <w:r>
        <w:t>: 301,460</w:t>
      </w:r>
    </w:p>
    <w:p w14:paraId="01DF1C17" w14:textId="77777777" w:rsidR="00E9220D" w:rsidRDefault="00000000">
      <w:pPr>
        <w:pStyle w:val="a0"/>
        <w:ind w:left="567"/>
      </w:pPr>
      <w:r>
        <w:t>产出</w:t>
      </w:r>
      <w:r>
        <w:t xml:space="preserve">: </w:t>
      </w:r>
      <w:r>
        <w:rPr>
          <w:rFonts w:ascii="Consolas" w:hAnsi="Consolas"/>
          <w:color w:val="C0392B"/>
          <w:sz w:val="19"/>
        </w:rPr>
        <w:t>models_chk/stage2_transeca.pth</w:t>
      </w:r>
    </w:p>
    <w:p w14:paraId="67453F19" w14:textId="77777777" w:rsidR="00E9220D" w:rsidRDefault="00000000">
      <w:pPr>
        <w:pStyle w:val="31"/>
      </w:pPr>
      <w:r>
        <w:t xml:space="preserve">1.4 </w:t>
      </w:r>
      <w:r>
        <w:t>实验执行总览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9220D" w14:paraId="36577AC7" w14:textId="77777777">
        <w:trPr>
          <w:jc w:val="center"/>
        </w:trPr>
        <w:tc>
          <w:tcPr>
            <w:tcW w:w="3120" w:type="dxa"/>
            <w:shd w:val="clear" w:color="auto" w:fill="1A3C6E"/>
          </w:tcPr>
          <w:p w14:paraId="66928A62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w="3120" w:type="dxa"/>
            <w:shd w:val="clear" w:color="auto" w:fill="1A3C6E"/>
          </w:tcPr>
          <w:p w14:paraId="1ED3BC74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实验</w:t>
            </w:r>
          </w:p>
        </w:tc>
        <w:tc>
          <w:tcPr>
            <w:tcW w:w="3120" w:type="dxa"/>
            <w:shd w:val="clear" w:color="auto" w:fill="1A3C6E"/>
          </w:tcPr>
          <w:p w14:paraId="3BF1625E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目标</w:t>
            </w:r>
          </w:p>
        </w:tc>
      </w:tr>
      <w:tr w:rsidR="00E9220D" w14:paraId="6AE5F957" w14:textId="77777777">
        <w:trPr>
          <w:jc w:val="center"/>
        </w:trPr>
        <w:tc>
          <w:tcPr>
            <w:tcW w:w="3120" w:type="dxa"/>
          </w:tcPr>
          <w:p w14:paraId="550DFAD6" w14:textId="77777777" w:rsidR="00E9220D" w:rsidRDefault="00000000">
            <w:pPr>
              <w:spacing w:before="20" w:after="20"/>
            </w:pPr>
            <w:r>
              <w:t>Phase 1</w:t>
            </w:r>
          </w:p>
        </w:tc>
        <w:tc>
          <w:tcPr>
            <w:tcW w:w="3120" w:type="dxa"/>
          </w:tcPr>
          <w:p w14:paraId="145CB5B7" w14:textId="77777777" w:rsidR="00E9220D" w:rsidRDefault="00000000">
            <w:pPr>
              <w:spacing w:before="20" w:after="20"/>
            </w:pPr>
            <w:r>
              <w:t>E1+E16, E17, E11, S1 Training</w:t>
            </w:r>
          </w:p>
        </w:tc>
        <w:tc>
          <w:tcPr>
            <w:tcW w:w="3120" w:type="dxa"/>
          </w:tcPr>
          <w:p w14:paraId="43B3FC61" w14:textId="77777777" w:rsidR="00E9220D" w:rsidRDefault="00000000">
            <w:pPr>
              <w:spacing w:before="20" w:after="20"/>
              <w:rPr>
                <w:lang w:eastAsia="zh-CN"/>
              </w:rPr>
            </w:pPr>
            <w:r>
              <w:rPr>
                <w:lang w:eastAsia="zh-CN"/>
              </w:rPr>
              <w:t xml:space="preserve">Stage 1 </w:t>
            </w:r>
            <w:r>
              <w:rPr>
                <w:lang w:eastAsia="zh-CN"/>
              </w:rPr>
              <w:t>基础</w:t>
            </w:r>
            <w:r>
              <w:rPr>
                <w:lang w:eastAsia="zh-CN"/>
              </w:rPr>
              <w:t xml:space="preserve">: </w:t>
            </w:r>
            <w:r>
              <w:rPr>
                <w:lang w:eastAsia="zh-CN"/>
              </w:rPr>
              <w:t>调参、阈值、延迟、全量训练</w:t>
            </w:r>
          </w:p>
        </w:tc>
      </w:tr>
      <w:tr w:rsidR="00E9220D" w14:paraId="30173578" w14:textId="77777777">
        <w:trPr>
          <w:jc w:val="center"/>
        </w:trPr>
        <w:tc>
          <w:tcPr>
            <w:tcW w:w="3120" w:type="dxa"/>
          </w:tcPr>
          <w:p w14:paraId="139B7239" w14:textId="77777777" w:rsidR="00E9220D" w:rsidRDefault="00000000">
            <w:pPr>
              <w:spacing w:before="20" w:after="20"/>
            </w:pPr>
            <w:r>
              <w:t>Phase 2</w:t>
            </w:r>
          </w:p>
        </w:tc>
        <w:tc>
          <w:tcPr>
            <w:tcW w:w="3120" w:type="dxa"/>
          </w:tcPr>
          <w:p w14:paraId="4D79B2AC" w14:textId="77777777" w:rsidR="00E9220D" w:rsidRDefault="00000000">
            <w:pPr>
              <w:spacing w:before="20" w:after="20"/>
            </w:pPr>
            <w:r>
              <w:t>S2 Training, E8, E15</w:t>
            </w:r>
          </w:p>
        </w:tc>
        <w:tc>
          <w:tcPr>
            <w:tcW w:w="3120" w:type="dxa"/>
          </w:tcPr>
          <w:p w14:paraId="50C852A4" w14:textId="77777777" w:rsidR="00E9220D" w:rsidRDefault="00000000">
            <w:pPr>
              <w:spacing w:before="20" w:after="20"/>
            </w:pPr>
            <w:r>
              <w:t xml:space="preserve">Stage 2 </w:t>
            </w:r>
            <w:r>
              <w:t>核心</w:t>
            </w:r>
            <w:r>
              <w:t xml:space="preserve">: </w:t>
            </w:r>
            <w:r>
              <w:t>训练、消融、泛化</w:t>
            </w:r>
          </w:p>
        </w:tc>
      </w:tr>
      <w:tr w:rsidR="00E9220D" w14:paraId="391EBA9C" w14:textId="77777777">
        <w:trPr>
          <w:jc w:val="center"/>
        </w:trPr>
        <w:tc>
          <w:tcPr>
            <w:tcW w:w="3120" w:type="dxa"/>
          </w:tcPr>
          <w:p w14:paraId="056B18E9" w14:textId="77777777" w:rsidR="00E9220D" w:rsidRDefault="00000000">
            <w:pPr>
              <w:spacing w:before="20" w:after="20"/>
            </w:pPr>
            <w:r>
              <w:t>Phase 3</w:t>
            </w:r>
          </w:p>
        </w:tc>
        <w:tc>
          <w:tcPr>
            <w:tcW w:w="3120" w:type="dxa"/>
          </w:tcPr>
          <w:p w14:paraId="78A74DBA" w14:textId="77777777" w:rsidR="00E9220D" w:rsidRDefault="00000000">
            <w:pPr>
              <w:spacing w:before="20" w:after="20"/>
            </w:pPr>
            <w:r>
              <w:t>E2, E6, E10</w:t>
            </w:r>
          </w:p>
        </w:tc>
        <w:tc>
          <w:tcPr>
            <w:tcW w:w="3120" w:type="dxa"/>
          </w:tcPr>
          <w:p w14:paraId="455DC36B" w14:textId="77777777" w:rsidR="00E9220D" w:rsidRDefault="00000000">
            <w:pPr>
              <w:spacing w:before="20" w:after="20"/>
              <w:rPr>
                <w:lang w:eastAsia="zh-CN"/>
              </w:rPr>
            </w:pPr>
            <w:r>
              <w:rPr>
                <w:lang w:eastAsia="zh-CN"/>
              </w:rPr>
              <w:t>可解释性与统计可靠性</w:t>
            </w:r>
          </w:p>
        </w:tc>
      </w:tr>
      <w:tr w:rsidR="00E9220D" w14:paraId="106F1E96" w14:textId="77777777">
        <w:trPr>
          <w:jc w:val="center"/>
        </w:trPr>
        <w:tc>
          <w:tcPr>
            <w:tcW w:w="3120" w:type="dxa"/>
          </w:tcPr>
          <w:p w14:paraId="6AE9CB3C" w14:textId="77777777" w:rsidR="00E9220D" w:rsidRDefault="00000000">
            <w:pPr>
              <w:spacing w:before="20" w:after="20"/>
            </w:pPr>
            <w:r>
              <w:t>Phase 4</w:t>
            </w:r>
          </w:p>
        </w:tc>
        <w:tc>
          <w:tcPr>
            <w:tcW w:w="3120" w:type="dxa"/>
          </w:tcPr>
          <w:p w14:paraId="2626B176" w14:textId="77777777" w:rsidR="00E9220D" w:rsidRDefault="00000000">
            <w:pPr>
              <w:spacing w:before="20" w:after="20"/>
            </w:pPr>
            <w:r>
              <w:t>E14, E4, E12</w:t>
            </w:r>
          </w:p>
        </w:tc>
        <w:tc>
          <w:tcPr>
            <w:tcW w:w="3120" w:type="dxa"/>
          </w:tcPr>
          <w:p w14:paraId="3572CEAA" w14:textId="77777777" w:rsidR="00E9220D" w:rsidRDefault="00000000">
            <w:pPr>
              <w:spacing w:before="20" w:after="20"/>
            </w:pPr>
            <w:r>
              <w:t>鲁棒性、</w:t>
            </w:r>
            <w:r>
              <w:t>Bias-Variance</w:t>
            </w:r>
            <w:r>
              <w:t>、可视化</w:t>
            </w:r>
          </w:p>
        </w:tc>
      </w:tr>
    </w:tbl>
    <w:p w14:paraId="11F51745" w14:textId="77777777" w:rsidR="00E9220D" w:rsidRDefault="00E9220D"/>
    <w:p w14:paraId="028A5D14" w14:textId="77777777" w:rsidR="00E9220D" w:rsidRDefault="00000000">
      <w:pPr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12185C9" w14:textId="77777777" w:rsidR="00E9220D" w:rsidRDefault="00000000">
      <w:pPr>
        <w:pStyle w:val="21"/>
      </w:pPr>
      <w:r>
        <w:t xml:space="preserve">2 Phase 1: Stage 1 </w:t>
      </w:r>
      <w:r>
        <w:t>基础验证</w:t>
      </w:r>
    </w:p>
    <w:p w14:paraId="4E16285E" w14:textId="77777777" w:rsidR="00E9220D" w:rsidRDefault="00000000">
      <w:pPr>
        <w:pStyle w:val="31"/>
      </w:pPr>
      <w:r>
        <w:t xml:space="preserve">2.1 E1+E16 — RF </w:t>
      </w:r>
      <w:r>
        <w:t>超参调优与基线建立</w:t>
      </w:r>
    </w:p>
    <w:p w14:paraId="43177F68" w14:textId="77777777" w:rsidR="00E9220D" w:rsidRDefault="00000000">
      <w:r>
        <w:rPr>
          <w:b/>
        </w:rPr>
        <w:t>目的</w:t>
      </w:r>
      <w:r>
        <w:t xml:space="preserve">: </w:t>
      </w:r>
      <w:r>
        <w:t>通过</w:t>
      </w:r>
      <w:r>
        <w:t xml:space="preserve"> Nested CV </w:t>
      </w:r>
      <w:r>
        <w:t>获得</w:t>
      </w:r>
      <w:r>
        <w:t xml:space="preserve"> RF </w:t>
      </w:r>
      <w:r>
        <w:t>无偏性能估计</w:t>
      </w:r>
      <w:r>
        <w:t xml:space="preserve">, </w:t>
      </w:r>
      <w:r>
        <w:t>建立</w:t>
      </w:r>
      <w:r>
        <w:t xml:space="preserve"> Stage 1 </w:t>
      </w:r>
      <w:r>
        <w:t>基线。</w:t>
      </w:r>
    </w:p>
    <w:p w14:paraId="777F89C7" w14:textId="77777777" w:rsidR="00E9220D" w:rsidRDefault="00000000">
      <w:r>
        <w:rPr>
          <w:b/>
        </w:rPr>
        <w:t>方法</w:t>
      </w:r>
      <w:r>
        <w:t>: 5×3 Nested Cross-Validation (</w:t>
      </w:r>
      <w:r>
        <w:t>外层</w:t>
      </w:r>
      <w:r>
        <w:t xml:space="preserve"> 5-Fold </w:t>
      </w:r>
      <w:r>
        <w:t>评估</w:t>
      </w:r>
      <w:r>
        <w:t xml:space="preserve">, </w:t>
      </w:r>
      <w:r>
        <w:t>内层</w:t>
      </w:r>
      <w:r>
        <w:t xml:space="preserve"> 3-Fold </w:t>
      </w:r>
      <w:r>
        <w:t>调参</w:t>
      </w:r>
      <w:r>
        <w:t xml:space="preserve">), </w:t>
      </w:r>
      <w:r>
        <w:t>搜索空间</w:t>
      </w:r>
      <w:r>
        <w:t xml:space="preserve"> 1,296 </w:t>
      </w:r>
      <w:r>
        <w:t>组合</w:t>
      </w:r>
      <w:r>
        <w:t xml:space="preserve">, </w:t>
      </w:r>
      <w:r>
        <w:t>包含</w:t>
      </w:r>
      <w:r>
        <w:t xml:space="preserve"> </w:t>
      </w:r>
      <w:r>
        <w:rPr>
          <w:rFonts w:ascii="Consolas" w:hAnsi="Consolas"/>
          <w:color w:val="C0392B"/>
          <w:sz w:val="19"/>
        </w:rPr>
        <w:t>n_estimators</w:t>
      </w:r>
      <w:r>
        <w:t xml:space="preserve">, </w:t>
      </w:r>
      <w:r>
        <w:rPr>
          <w:rFonts w:ascii="Consolas" w:hAnsi="Consolas"/>
          <w:color w:val="C0392B"/>
          <w:sz w:val="19"/>
        </w:rPr>
        <w:t>max_depth</w:t>
      </w:r>
      <w:r>
        <w:t xml:space="preserve">, </w:t>
      </w:r>
      <w:r>
        <w:rPr>
          <w:rFonts w:ascii="Consolas" w:hAnsi="Consolas"/>
          <w:color w:val="C0392B"/>
          <w:sz w:val="19"/>
        </w:rPr>
        <w:t>class_weight</w:t>
      </w:r>
      <w:r>
        <w:t xml:space="preserve"> </w:t>
      </w:r>
      <w:r>
        <w:t>等参数。</w:t>
      </w:r>
      <w:r>
        <w:t xml:space="preserve">E16 </w:t>
      </w:r>
      <w:r>
        <w:t>在此基础上采用</w:t>
      </w:r>
      <w:r>
        <w:t xml:space="preserve"> Time-aware Split </w:t>
      </w:r>
      <w:r>
        <w:t>进行全量训练。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9220D" w14:paraId="00B895D7" w14:textId="77777777">
        <w:trPr>
          <w:jc w:val="center"/>
        </w:trPr>
        <w:tc>
          <w:tcPr>
            <w:tcW w:w="3120" w:type="dxa"/>
            <w:shd w:val="clear" w:color="auto" w:fill="1A3C6E"/>
          </w:tcPr>
          <w:p w14:paraId="72D57EB1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实验</w:t>
            </w:r>
          </w:p>
        </w:tc>
        <w:tc>
          <w:tcPr>
            <w:tcW w:w="3120" w:type="dxa"/>
            <w:shd w:val="clear" w:color="auto" w:fill="1A3C6E"/>
          </w:tcPr>
          <w:p w14:paraId="036A3F9F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w="3120" w:type="dxa"/>
            <w:shd w:val="clear" w:color="auto" w:fill="1A3C6E"/>
          </w:tcPr>
          <w:p w14:paraId="1E1758DB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关键结果</w:t>
            </w:r>
          </w:p>
        </w:tc>
      </w:tr>
      <w:tr w:rsidR="00E9220D" w14:paraId="028F4566" w14:textId="77777777">
        <w:trPr>
          <w:jc w:val="center"/>
        </w:trPr>
        <w:tc>
          <w:tcPr>
            <w:tcW w:w="3120" w:type="dxa"/>
          </w:tcPr>
          <w:p w14:paraId="44590922" w14:textId="77777777" w:rsidR="00E9220D" w:rsidRDefault="00000000">
            <w:pPr>
              <w:spacing w:before="20" w:after="20"/>
            </w:pPr>
            <w:r>
              <w:t>E1</w:t>
            </w:r>
          </w:p>
        </w:tc>
        <w:tc>
          <w:tcPr>
            <w:tcW w:w="3120" w:type="dxa"/>
          </w:tcPr>
          <w:p w14:paraId="26C047C1" w14:textId="77777777" w:rsidR="00E9220D" w:rsidRDefault="00000000">
            <w:pPr>
              <w:spacing w:before="20" w:after="20"/>
            </w:pPr>
            <w:r>
              <w:t>5×3 Nested CV</w:t>
            </w:r>
          </w:p>
        </w:tc>
        <w:tc>
          <w:tcPr>
            <w:tcW w:w="3120" w:type="dxa"/>
          </w:tcPr>
          <w:p w14:paraId="398D735B" w14:textId="77777777" w:rsidR="00E9220D" w:rsidRDefault="00000000">
            <w:pPr>
              <w:spacing w:before="20" w:after="20"/>
            </w:pPr>
            <w:r>
              <w:rPr>
                <w:b/>
              </w:rPr>
              <w:t>F1-Macro = 0.796</w:t>
            </w:r>
            <w:r>
              <w:t xml:space="preserve"> (</w:t>
            </w:r>
            <w:r>
              <w:t>无偏估计</w:t>
            </w:r>
            <w:r>
              <w:t>)</w:t>
            </w:r>
          </w:p>
        </w:tc>
      </w:tr>
      <w:tr w:rsidR="00E9220D" w14:paraId="635F9325" w14:textId="77777777">
        <w:trPr>
          <w:jc w:val="center"/>
        </w:trPr>
        <w:tc>
          <w:tcPr>
            <w:tcW w:w="3120" w:type="dxa"/>
          </w:tcPr>
          <w:p w14:paraId="4D661DA4" w14:textId="77777777" w:rsidR="00E9220D" w:rsidRDefault="00000000">
            <w:pPr>
              <w:spacing w:before="20" w:after="20"/>
            </w:pPr>
            <w:r>
              <w:t>E16</w:t>
            </w:r>
          </w:p>
        </w:tc>
        <w:tc>
          <w:tcPr>
            <w:tcW w:w="3120" w:type="dxa"/>
          </w:tcPr>
          <w:p w14:paraId="618BF046" w14:textId="77777777" w:rsidR="00E9220D" w:rsidRDefault="00000000">
            <w:pPr>
              <w:spacing w:before="20" w:after="20"/>
            </w:pPr>
            <w:r>
              <w:t xml:space="preserve">Time-aware Split + </w:t>
            </w:r>
            <w:r>
              <w:t>全量数据</w:t>
            </w:r>
          </w:p>
        </w:tc>
        <w:tc>
          <w:tcPr>
            <w:tcW w:w="3120" w:type="dxa"/>
          </w:tcPr>
          <w:p w14:paraId="508D9A26" w14:textId="77777777" w:rsidR="00E9220D" w:rsidRDefault="00000000">
            <w:pPr>
              <w:spacing w:before="20" w:after="20"/>
            </w:pPr>
            <w:r>
              <w:t>Val/Test F1 ≈ 1.00, Attack Recall ≈ 0.99</w:t>
            </w:r>
          </w:p>
        </w:tc>
      </w:tr>
    </w:tbl>
    <w:p w14:paraId="649CEF7F" w14:textId="77777777" w:rsidR="00E9220D" w:rsidRDefault="00E9220D"/>
    <w:p w14:paraId="739CBB0B" w14:textId="77777777" w:rsidR="00E9220D" w:rsidRDefault="00000000">
      <w:pPr>
        <w:rPr>
          <w:lang w:eastAsia="zh-CN"/>
        </w:rPr>
      </w:pPr>
      <w:r>
        <w:rPr>
          <w:b/>
          <w:lang w:eastAsia="zh-CN"/>
        </w:rPr>
        <w:t>分析</w:t>
      </w:r>
      <w:r>
        <w:rPr>
          <w:lang w:eastAsia="zh-CN"/>
        </w:rPr>
        <w:t xml:space="preserve">: E1 </w:t>
      </w:r>
      <w:r>
        <w:rPr>
          <w:lang w:eastAsia="zh-CN"/>
        </w:rPr>
        <w:t>的</w:t>
      </w:r>
      <w:r>
        <w:rPr>
          <w:lang w:eastAsia="zh-CN"/>
        </w:rPr>
        <w:t xml:space="preserve"> 0.796 </w:t>
      </w:r>
      <w:r>
        <w:rPr>
          <w:lang w:eastAsia="zh-CN"/>
        </w:rPr>
        <w:t>与全量训练的</w:t>
      </w:r>
      <w:r>
        <w:rPr>
          <w:lang w:eastAsia="zh-CN"/>
        </w:rPr>
        <w:t xml:space="preserve"> 1.00 </w:t>
      </w:r>
      <w:r>
        <w:rPr>
          <w:lang w:eastAsia="zh-CN"/>
        </w:rPr>
        <w:t>之差反映的是</w:t>
      </w:r>
      <w:r>
        <w:rPr>
          <w:b/>
          <w:lang w:eastAsia="zh-CN"/>
        </w:rPr>
        <w:t>数据量效应</w:t>
      </w:r>
      <w:r>
        <w:rPr>
          <w:lang w:eastAsia="zh-CN"/>
        </w:rPr>
        <w:t>而非选择偏差</w:t>
      </w:r>
      <w:r>
        <w:rPr>
          <w:lang w:eastAsia="zh-CN"/>
        </w:rPr>
        <w:t xml:space="preserve"> — Nested CV </w:t>
      </w:r>
      <w:r>
        <w:rPr>
          <w:lang w:eastAsia="zh-CN"/>
        </w:rPr>
        <w:t>通过内外层隔绝</w:t>
      </w:r>
      <w:r>
        <w:rPr>
          <w:lang w:eastAsia="zh-CN"/>
        </w:rPr>
        <w:t xml:space="preserve"> (Cawley &amp; Talbot, 2010) </w:t>
      </w:r>
      <w:r>
        <w:rPr>
          <w:lang w:eastAsia="zh-CN"/>
        </w:rPr>
        <w:t>保证了估计的无偏性。全量训练后</w:t>
      </w:r>
      <w:r>
        <w:rPr>
          <w:lang w:eastAsia="zh-CN"/>
        </w:rPr>
        <w:t xml:space="preserve"> RF </w:t>
      </w:r>
      <w:r>
        <w:rPr>
          <w:lang w:eastAsia="zh-CN"/>
        </w:rPr>
        <w:t>在二分类任务上接近饱和性能。</w:t>
      </w:r>
    </w:p>
    <w:p w14:paraId="5EC08204" w14:textId="77777777" w:rsidR="00E9220D" w:rsidRDefault="00000000">
      <w:proofErr w:type="spellStart"/>
      <w:r>
        <w:rPr>
          <w:b/>
        </w:rPr>
        <w:t>产出</w:t>
      </w:r>
      <w:proofErr w:type="spellEnd"/>
      <w:r>
        <w:t xml:space="preserve">: </w:t>
      </w:r>
      <w:r>
        <w:rPr>
          <w:rFonts w:ascii="Consolas" w:hAnsi="Consolas"/>
          <w:color w:val="C0392B"/>
          <w:sz w:val="19"/>
        </w:rPr>
        <w:t>stage1_rf_best.pkl</w:t>
      </w:r>
      <w:r>
        <w:t xml:space="preserve">, </w:t>
      </w:r>
      <w:r>
        <w:rPr>
          <w:rFonts w:ascii="Consolas" w:hAnsi="Consolas"/>
          <w:color w:val="C0392B"/>
          <w:sz w:val="19"/>
        </w:rPr>
        <w:t>loader_stratified.py</w:t>
      </w:r>
    </w:p>
    <w:p w14:paraId="1A48B862" w14:textId="77777777" w:rsidR="00E9220D" w:rsidRDefault="00000000">
      <w:pPr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2D654C6" w14:textId="77777777" w:rsidR="00E9220D" w:rsidRDefault="00000000">
      <w:pPr>
        <w:pStyle w:val="31"/>
      </w:pPr>
      <w:r>
        <w:t xml:space="preserve">2.2 E17 — </w:t>
      </w:r>
      <w:r>
        <w:t>阈值优化</w:t>
      </w:r>
    </w:p>
    <w:p w14:paraId="237F3395" w14:textId="77777777" w:rsidR="00E9220D" w:rsidRDefault="00000000">
      <w:r>
        <w:rPr>
          <w:b/>
        </w:rPr>
        <w:t>目的</w:t>
      </w:r>
      <w:r>
        <w:t xml:space="preserve">: </w:t>
      </w:r>
      <w:r>
        <w:t>确定</w:t>
      </w:r>
      <w:r>
        <w:t xml:space="preserve"> Stage 1 </w:t>
      </w:r>
      <w:r>
        <w:t>决策阈值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 xml:space="preserve">, </w:t>
      </w:r>
      <w:r>
        <w:t>平衡检测率</w:t>
      </w:r>
      <w:r>
        <w:t xml:space="preserve"> (Recall) </w:t>
      </w:r>
      <w:r>
        <w:t>与传递率</w:t>
      </w:r>
      <w:r>
        <w:t xml:space="preserve"> (</w:t>
      </w:r>
      <m:oMath>
        <m:r>
          <w:rPr>
            <w:rFonts w:ascii="Cambria Math" w:hAnsi="Cambria Math"/>
          </w:rPr>
          <m:t>α</m:t>
        </m:r>
      </m:oMath>
      <w:r>
        <w:t>)</w:t>
      </w:r>
      <w:r>
        <w:t>。</w:t>
      </w:r>
    </w:p>
    <w:p w14:paraId="61EA9426" w14:textId="77777777" w:rsidR="00E9220D" w:rsidRDefault="00000000">
      <w:r>
        <w:rPr>
          <w:b/>
        </w:rPr>
        <w:t>方法</w:t>
      </w:r>
      <w:r>
        <w:t xml:space="preserve">: </w:t>
      </w:r>
      <w:r>
        <w:t>在</w:t>
      </w:r>
      <w:r>
        <w:t xml:space="preserve"> RF </w:t>
      </w:r>
      <w:r>
        <w:t>后验概率</w:t>
      </w:r>
      <w:r>
        <w:t xml:space="preserve"> </w:t>
      </w:r>
      <m:oMath>
        <m:r>
          <w:rPr>
            <w:rFonts w:ascii="Cambria Math" w:hAnsi="Cambria Math"/>
          </w:rPr>
          <m:t>P(</m:t>
        </m:r>
        <m:r>
          <m:rPr>
            <m:sty m:val="p"/>
          </m:rPr>
          <w:rPr>
            <w:rFonts w:ascii="Cambria Math" w:hAnsi="Cambria Math"/>
          </w:rPr>
          <m:t>Attack</m:t>
        </m:r>
        <m:r>
          <w:rPr>
            <w:rFonts w:ascii="Cambria Math" w:hAnsi="Cambria Math"/>
          </w:rPr>
          <m:t>|x)</m:t>
        </m:r>
      </m:oMath>
      <w:r>
        <w:t xml:space="preserve"> </w:t>
      </w:r>
      <w:r>
        <w:t>上扫描阈值</w:t>
      </w:r>
      <w:r>
        <w:t xml:space="preserve">, </w:t>
      </w:r>
      <w:r>
        <w:t>绘制</w:t>
      </w:r>
      <w:r>
        <w:t xml:space="preserve"> Recall-Efficiency </w:t>
      </w:r>
      <w:r>
        <w:t>曲线。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9220D" w14:paraId="40FB4BB5" w14:textId="77777777">
        <w:trPr>
          <w:jc w:val="center"/>
        </w:trPr>
        <w:tc>
          <w:tcPr>
            <w:tcW w:w="4680" w:type="dxa"/>
            <w:shd w:val="clear" w:color="auto" w:fill="1A3C6E"/>
          </w:tcPr>
          <w:p w14:paraId="7F425868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4680" w:type="dxa"/>
            <w:shd w:val="clear" w:color="auto" w:fill="1A3C6E"/>
          </w:tcPr>
          <w:p w14:paraId="2F468F7C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值</w:t>
            </w:r>
          </w:p>
        </w:tc>
      </w:tr>
      <w:tr w:rsidR="00E9220D" w14:paraId="016BC105" w14:textId="77777777">
        <w:trPr>
          <w:jc w:val="center"/>
        </w:trPr>
        <w:tc>
          <w:tcPr>
            <w:tcW w:w="4680" w:type="dxa"/>
          </w:tcPr>
          <w:p w14:paraId="0394396C" w14:textId="77777777" w:rsidR="00E9220D" w:rsidRDefault="00000000">
            <w:pPr>
              <w:spacing w:before="20" w:after="20"/>
            </w:pPr>
            <w:r>
              <w:t>目标</w:t>
            </w:r>
            <w:r>
              <w:t xml:space="preserve"> Recall</w:t>
            </w:r>
          </w:p>
        </w:tc>
        <w:tc>
          <w:tcPr>
            <w:tcW w:w="4680" w:type="dxa"/>
          </w:tcPr>
          <w:p w14:paraId="686B8F77" w14:textId="77777777" w:rsidR="00E9220D" w:rsidRDefault="00000000">
            <w:pPr>
              <w:spacing w:before="20" w:after="20"/>
            </w:pPr>
            <w:r>
              <w:t>99.9%</w:t>
            </w:r>
          </w:p>
        </w:tc>
      </w:tr>
      <w:tr w:rsidR="00E9220D" w14:paraId="32D8E532" w14:textId="77777777">
        <w:trPr>
          <w:jc w:val="center"/>
        </w:trPr>
        <w:tc>
          <w:tcPr>
            <w:tcW w:w="4680" w:type="dxa"/>
          </w:tcPr>
          <w:p w14:paraId="1DD888CD" w14:textId="77777777" w:rsidR="00E9220D" w:rsidRDefault="00000000">
            <w:pPr>
              <w:spacing w:before="20" w:after="20"/>
            </w:pPr>
            <w:r>
              <w:t>最优阈值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τ</m:t>
              </m:r>
            </m:oMath>
          </w:p>
        </w:tc>
        <w:tc>
          <w:tcPr>
            <w:tcW w:w="4680" w:type="dxa"/>
          </w:tcPr>
          <w:p w14:paraId="1704EBDB" w14:textId="77777777" w:rsidR="00E9220D" w:rsidRDefault="00000000">
            <w:pPr>
              <w:spacing w:before="20" w:after="20"/>
            </w:pPr>
            <w:r>
              <w:rPr>
                <w:b/>
              </w:rPr>
              <w:t>0.06</w:t>
            </w:r>
          </w:p>
        </w:tc>
      </w:tr>
      <w:tr w:rsidR="00E9220D" w14:paraId="191A92F5" w14:textId="77777777">
        <w:trPr>
          <w:jc w:val="center"/>
        </w:trPr>
        <w:tc>
          <w:tcPr>
            <w:tcW w:w="4680" w:type="dxa"/>
          </w:tcPr>
          <w:p w14:paraId="45DD8CF0" w14:textId="77777777" w:rsidR="00E9220D" w:rsidRDefault="00000000">
            <w:pPr>
              <w:spacing w:before="20" w:after="20"/>
            </w:pPr>
            <w:r>
              <w:t>传递率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α</m:t>
              </m:r>
            </m:oMath>
          </w:p>
        </w:tc>
        <w:tc>
          <w:tcPr>
            <w:tcW w:w="4680" w:type="dxa"/>
          </w:tcPr>
          <w:p w14:paraId="5F74A63E" w14:textId="77777777" w:rsidR="00E9220D" w:rsidRDefault="00000000">
            <w:pPr>
              <w:spacing w:before="20" w:after="20"/>
            </w:pPr>
            <w:r>
              <w:rPr>
                <w:b/>
              </w:rPr>
              <w:t>15.25%</w:t>
            </w:r>
          </w:p>
        </w:tc>
      </w:tr>
    </w:tbl>
    <w:p w14:paraId="2B849334" w14:textId="77777777" w:rsidR="00E9220D" w:rsidRDefault="00E9220D"/>
    <w:p w14:paraId="180FEF56" w14:textId="77777777" w:rsidR="00E9220D" w:rsidRDefault="00000000">
      <w:pPr>
        <w:rPr>
          <w:lang w:eastAsia="zh-CN"/>
        </w:rPr>
      </w:pPr>
      <w:r>
        <w:rPr>
          <w:b/>
          <w:lang w:eastAsia="zh-CN"/>
        </w:rPr>
        <w:t>分析</w:t>
      </w:r>
      <w:r>
        <w:rPr>
          <w:lang w:eastAsia="zh-CN"/>
        </w:rPr>
        <w:t xml:space="preserve">: </w:t>
      </w:r>
      <w:r>
        <w:rPr>
          <w:lang w:eastAsia="zh-CN"/>
        </w:rPr>
        <w:t>操作点</w:t>
      </w:r>
      <w:r>
        <w:rPr>
          <w:lang w:eastAsia="zh-CN"/>
        </w:rP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FPR≈0.001,TPR=0.999</m:t>
            </m:r>
          </m:e>
        </m:d>
      </m:oMath>
      <w:r>
        <w:rPr>
          <w:lang w:eastAsia="zh-CN"/>
        </w:rPr>
        <w:t xml:space="preserve"> </w:t>
      </w:r>
      <w:r>
        <w:rPr>
          <w:lang w:eastAsia="zh-CN"/>
        </w:rPr>
        <w:t>位于</w:t>
      </w:r>
      <w:r>
        <w:rPr>
          <w:lang w:eastAsia="zh-CN"/>
        </w:rPr>
        <w:t xml:space="preserve"> ROC </w:t>
      </w:r>
      <w:r>
        <w:rPr>
          <w:lang w:eastAsia="zh-CN"/>
        </w:rPr>
        <w:t>曲线左上角</w:t>
      </w:r>
      <w:r>
        <w:rPr>
          <w:lang w:eastAsia="zh-CN"/>
        </w:rPr>
        <w:t xml:space="preserve">, </w:t>
      </w:r>
      <w:r>
        <w:rPr>
          <w:lang w:eastAsia="zh-CN"/>
        </w:rPr>
        <w:t>以极小误报代价换取近完美检测。</w:t>
      </w:r>
      <w:r>
        <w:rPr>
          <w:lang w:eastAsia="zh-CN"/>
        </w:rPr>
        <w:t xml:space="preserve">IDS </w:t>
      </w:r>
      <w:r>
        <w:rPr>
          <w:lang w:eastAsia="zh-CN"/>
        </w:rPr>
        <w:t>场景下此阈值设定符合</w:t>
      </w:r>
      <w:r>
        <w:rPr>
          <w:lang w:eastAsia="zh-CN"/>
        </w:rPr>
        <w:t xml:space="preserve"> Neyman-Pearson </w:t>
      </w:r>
      <w:r>
        <w:rPr>
          <w:lang w:eastAsia="zh-CN"/>
        </w:rPr>
        <w:t>框架</w:t>
      </w:r>
      <w:r>
        <w:rPr>
          <w:lang w:eastAsia="zh-CN"/>
        </w:rPr>
        <w:t xml:space="preserve">: </w:t>
      </w:r>
      <w:r>
        <w:rPr>
          <w:lang w:eastAsia="zh-CN"/>
        </w:rPr>
        <w:t>在控制误报率约束下最大化检测率。</w:t>
      </w:r>
    </w:p>
    <w:p w14:paraId="365D679F" w14:textId="77777777" w:rsidR="00E9220D" w:rsidRDefault="00000000">
      <w:pPr>
        <w:rPr>
          <w:lang w:eastAsia="zh-CN"/>
        </w:rPr>
      </w:pPr>
      <w:r>
        <w:rPr>
          <w:b/>
          <w:lang w:eastAsia="zh-CN"/>
        </w:rPr>
        <w:t>产出</w:t>
      </w:r>
      <w:r>
        <w:rPr>
          <w:lang w:eastAsia="zh-CN"/>
        </w:rPr>
        <w:t xml:space="preserve">: </w:t>
      </w:r>
      <w:r>
        <w:rPr>
          <w:rFonts w:ascii="Consolas" w:hAnsi="Consolas"/>
          <w:color w:val="C0392B"/>
          <w:sz w:val="19"/>
          <w:lang w:eastAsia="zh-CN"/>
        </w:rPr>
        <w:t>results/E17_threshold_tuning_*.</w:t>
      </w:r>
      <w:proofErr w:type="spellStart"/>
      <w:r>
        <w:rPr>
          <w:rFonts w:ascii="Consolas" w:hAnsi="Consolas"/>
          <w:color w:val="C0392B"/>
          <w:sz w:val="19"/>
          <w:lang w:eastAsia="zh-CN"/>
        </w:rPr>
        <w:t>json</w:t>
      </w:r>
      <w:proofErr w:type="spellEnd"/>
    </w:p>
    <w:p w14:paraId="385D0D23" w14:textId="77777777" w:rsidR="00E9220D" w:rsidRDefault="00000000">
      <w:pPr>
        <w:jc w:val="center"/>
        <w:rPr>
          <w:lang w:eastAsia="zh-CN"/>
        </w:rPr>
      </w:pPr>
      <w:r>
        <w:rPr>
          <w:color w:val="BDBDBD"/>
          <w:sz w:val="16"/>
          <w:lang w:eastAsia="zh-CN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64CDD167" w14:textId="77777777" w:rsidR="00E9220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2.3 E11 — </w:t>
      </w:r>
      <w:r>
        <w:rPr>
          <w:lang w:eastAsia="zh-CN"/>
        </w:rPr>
        <w:t>推理延迟基准测试</w:t>
      </w:r>
    </w:p>
    <w:p w14:paraId="46E74684" w14:textId="77777777" w:rsidR="00E9220D" w:rsidRDefault="00000000">
      <w:pPr>
        <w:rPr>
          <w:lang w:eastAsia="zh-CN"/>
        </w:rPr>
      </w:pPr>
      <w:r>
        <w:rPr>
          <w:b/>
          <w:lang w:eastAsia="zh-CN"/>
        </w:rPr>
        <w:t>目的</w:t>
      </w:r>
      <w:r>
        <w:rPr>
          <w:lang w:eastAsia="zh-CN"/>
        </w:rPr>
        <w:t xml:space="preserve">: </w:t>
      </w:r>
      <w:r>
        <w:rPr>
          <w:lang w:eastAsia="zh-CN"/>
        </w:rPr>
        <w:t>验证分层架构的速度优势</w:t>
      </w:r>
      <w:r>
        <w:rPr>
          <w:lang w:eastAsia="zh-CN"/>
        </w:rPr>
        <w:t xml:space="preserve">, </w:t>
      </w:r>
      <w:r>
        <w:rPr>
          <w:lang w:eastAsia="zh-CN"/>
        </w:rPr>
        <w:t>对标</w:t>
      </w:r>
      <w:r>
        <w:rPr>
          <w:lang w:eastAsia="zh-CN"/>
        </w:rPr>
        <w:t xml:space="preserve"> [Abu Al-Haija'22] </w:t>
      </w:r>
      <w:r>
        <w:rPr>
          <w:lang w:eastAsia="zh-CN"/>
        </w:rPr>
        <w:t>的</w:t>
      </w:r>
      <w:r>
        <w:rPr>
          <w:lang w:eastAsia="zh-CN"/>
        </w:rPr>
        <w:t xml:space="preserve"> 9.09</w:t>
      </w:r>
      <w:r>
        <w:t>μ</w:t>
      </w:r>
      <w:r>
        <w:rPr>
          <w:lang w:eastAsia="zh-CN"/>
        </w:rPr>
        <w:t xml:space="preserve">s </w:t>
      </w:r>
      <w:r>
        <w:rPr>
          <w:lang w:eastAsia="zh-CN"/>
        </w:rPr>
        <w:t>基准</w:t>
      </w:r>
      <w:r>
        <w:rPr>
          <w:lang w:eastAsia="zh-CN"/>
        </w:rPr>
        <w:t>.</w:t>
      </w:r>
    </w:p>
    <w:p w14:paraId="31891796" w14:textId="77777777" w:rsidR="00E9220D" w:rsidRDefault="00000000">
      <w:proofErr w:type="spellStart"/>
      <w:r>
        <w:rPr>
          <w:b/>
        </w:rPr>
        <w:t>方法</w:t>
      </w:r>
      <w:proofErr w:type="spellEnd"/>
      <w:r>
        <w:t xml:space="preserve">: Throughput/Latency Benchmark, </w:t>
      </w:r>
      <w:proofErr w:type="spellStart"/>
      <w:r>
        <w:t>多次采样取均值</w:t>
      </w:r>
      <w:proofErr w:type="spellEnd"/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9220D" w14:paraId="4ECF3EC0" w14:textId="77777777">
        <w:trPr>
          <w:jc w:val="center"/>
        </w:trPr>
        <w:tc>
          <w:tcPr>
            <w:tcW w:w="3120" w:type="dxa"/>
            <w:shd w:val="clear" w:color="auto" w:fill="1A3C6E"/>
          </w:tcPr>
          <w:p w14:paraId="735AA2F7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3120" w:type="dxa"/>
            <w:shd w:val="clear" w:color="auto" w:fill="1A3C6E"/>
          </w:tcPr>
          <w:p w14:paraId="772AD6E3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结果</w:t>
            </w:r>
          </w:p>
        </w:tc>
        <w:tc>
          <w:tcPr>
            <w:tcW w:w="3120" w:type="dxa"/>
            <w:shd w:val="clear" w:color="auto" w:fill="1A3C6E"/>
          </w:tcPr>
          <w:p w14:paraId="4182B7BA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目标</w:t>
            </w:r>
          </w:p>
        </w:tc>
      </w:tr>
      <w:tr w:rsidR="00E9220D" w14:paraId="01EB5037" w14:textId="77777777">
        <w:trPr>
          <w:jc w:val="center"/>
        </w:trPr>
        <w:tc>
          <w:tcPr>
            <w:tcW w:w="3120" w:type="dxa"/>
          </w:tcPr>
          <w:p w14:paraId="7FA71FF7" w14:textId="77777777" w:rsidR="00E9220D" w:rsidRDefault="00000000">
            <w:pPr>
              <w:spacing w:before="20" w:after="20"/>
            </w:pPr>
            <w:r>
              <w:t xml:space="preserve">Stage 1 </w:t>
            </w:r>
            <w:r>
              <w:t>延迟</w:t>
            </w:r>
          </w:p>
        </w:tc>
        <w:tc>
          <w:tcPr>
            <w:tcW w:w="3120" w:type="dxa"/>
          </w:tcPr>
          <w:p w14:paraId="49824D3A" w14:textId="77777777" w:rsidR="00E9220D" w:rsidRDefault="00000000">
            <w:pPr>
              <w:spacing w:before="20" w:after="20"/>
            </w:pPr>
            <w:r>
              <w:rPr>
                <w:b/>
              </w:rPr>
              <w:t>6.12 μs/sample</w:t>
            </w:r>
          </w:p>
        </w:tc>
        <w:tc>
          <w:tcPr>
            <w:tcW w:w="3120" w:type="dxa"/>
          </w:tcPr>
          <w:p w14:paraId="26D985B6" w14:textId="13369085" w:rsidR="00E9220D" w:rsidRDefault="00000000">
            <w:pPr>
              <w:spacing w:before="20" w:after="20"/>
            </w:pPr>
            <w:r>
              <w:t xml:space="preserve">&lt; 10 μs </w:t>
            </w:r>
          </w:p>
        </w:tc>
      </w:tr>
      <w:tr w:rsidR="00E9220D" w14:paraId="3000EDEA" w14:textId="77777777">
        <w:trPr>
          <w:jc w:val="center"/>
        </w:trPr>
        <w:tc>
          <w:tcPr>
            <w:tcW w:w="3120" w:type="dxa"/>
          </w:tcPr>
          <w:p w14:paraId="3B711131" w14:textId="77777777" w:rsidR="00E9220D" w:rsidRDefault="00000000">
            <w:pPr>
              <w:spacing w:before="20" w:after="20"/>
            </w:pPr>
            <w:r>
              <w:t>吞吐量</w:t>
            </w:r>
          </w:p>
        </w:tc>
        <w:tc>
          <w:tcPr>
            <w:tcW w:w="3120" w:type="dxa"/>
          </w:tcPr>
          <w:p w14:paraId="7BAD5C04" w14:textId="77777777" w:rsidR="00E9220D" w:rsidRDefault="00000000">
            <w:pPr>
              <w:spacing w:before="20" w:after="20"/>
            </w:pPr>
            <w:r>
              <w:rPr>
                <w:b/>
              </w:rPr>
              <w:t>163,399 samples/s</w:t>
            </w:r>
          </w:p>
        </w:tc>
        <w:tc>
          <w:tcPr>
            <w:tcW w:w="3120" w:type="dxa"/>
          </w:tcPr>
          <w:p w14:paraId="44B006C8" w14:textId="2F52E80E" w:rsidR="00E9220D" w:rsidRDefault="00000000">
            <w:pPr>
              <w:spacing w:before="20" w:after="20"/>
            </w:pPr>
            <w:r>
              <w:t xml:space="preserve">&gt; 100K </w:t>
            </w:r>
          </w:p>
        </w:tc>
      </w:tr>
    </w:tbl>
    <w:p w14:paraId="2EB3F9E2" w14:textId="77777777" w:rsidR="00E9220D" w:rsidRDefault="00E9220D"/>
    <w:p w14:paraId="49861EB4" w14:textId="77777777" w:rsidR="00E9220D" w:rsidRDefault="00000000">
      <w:pPr>
        <w:rPr>
          <w:lang w:eastAsia="zh-CN"/>
        </w:rPr>
      </w:pPr>
      <w:r>
        <w:rPr>
          <w:b/>
        </w:rPr>
        <w:t>分析</w:t>
      </w:r>
      <w:r>
        <w:t xml:space="preserve">: </w:t>
      </w:r>
      <w:r>
        <w:t>超越</w:t>
      </w:r>
      <w:r>
        <w:t xml:space="preserve"> [Abu Al-Haija'22] Bagging-DT </w:t>
      </w:r>
      <w:proofErr w:type="spellStart"/>
      <w:r>
        <w:t>基准</w:t>
      </w:r>
      <w:proofErr w:type="spellEnd"/>
      <w:r>
        <w:t xml:space="preserve"> 33%</w:t>
      </w:r>
      <w:r>
        <w:t>。</w:t>
      </w:r>
      <w:r>
        <w:rPr>
          <w:lang w:eastAsia="zh-CN"/>
        </w:rPr>
        <w:t>对于典型企业网络</w:t>
      </w:r>
      <w:r>
        <w:rPr>
          <w:lang w:eastAsia="zh-CN"/>
        </w:rPr>
        <w:t xml:space="preserve"> 50K </w:t>
      </w:r>
      <w:proofErr w:type="spellStart"/>
      <w:r>
        <w:rPr>
          <w:lang w:eastAsia="zh-CN"/>
        </w:rPr>
        <w:t>pps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负载</w:t>
      </w:r>
      <w:r>
        <w:rPr>
          <w:lang w:eastAsia="zh-CN"/>
        </w:rPr>
        <w:t xml:space="preserve">, </w:t>
      </w:r>
      <w:r>
        <w:rPr>
          <w:lang w:eastAsia="zh-CN"/>
        </w:rPr>
        <w:t>系统利用率仅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ρ=50000/163399=0.31</m:t>
        </m:r>
      </m:oMath>
      <w:r>
        <w:rPr>
          <w:lang w:eastAsia="zh-CN"/>
        </w:rPr>
        <w:t xml:space="preserve">, </w:t>
      </w:r>
      <w:r>
        <w:rPr>
          <w:lang w:eastAsia="zh-CN"/>
        </w:rPr>
        <w:t>远离饱和</w:t>
      </w:r>
      <w:r>
        <w:rPr>
          <w:lang w:eastAsia="zh-CN"/>
        </w:rPr>
        <w:t xml:space="preserve">, </w:t>
      </w:r>
      <w:r>
        <w:rPr>
          <w:lang w:eastAsia="zh-CN"/>
        </w:rPr>
        <w:t>具充足余量。</w:t>
      </w:r>
    </w:p>
    <w:p w14:paraId="3954C3CC" w14:textId="77777777" w:rsidR="00E9220D" w:rsidRDefault="00000000">
      <w:proofErr w:type="spellStart"/>
      <w:r>
        <w:rPr>
          <w:b/>
        </w:rPr>
        <w:t>产出</w:t>
      </w:r>
      <w:proofErr w:type="spellEnd"/>
      <w:r>
        <w:t xml:space="preserve">: </w:t>
      </w:r>
      <w:r>
        <w:rPr>
          <w:rFonts w:ascii="Consolas" w:hAnsi="Consolas"/>
          <w:color w:val="C0392B"/>
          <w:sz w:val="19"/>
        </w:rPr>
        <w:t>results/E11_latency_benchmark_*.</w:t>
      </w:r>
      <w:proofErr w:type="spellStart"/>
      <w:r>
        <w:rPr>
          <w:rFonts w:ascii="Consolas" w:hAnsi="Consolas"/>
          <w:color w:val="C0392B"/>
          <w:sz w:val="19"/>
        </w:rPr>
        <w:t>json</w:t>
      </w:r>
      <w:proofErr w:type="spellEnd"/>
    </w:p>
    <w:p w14:paraId="03E82BE0" w14:textId="77777777" w:rsidR="00E9220D" w:rsidRDefault="00000000">
      <w:pPr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CE7DDC7" w14:textId="77777777" w:rsidR="00E9220D" w:rsidRDefault="00000000">
      <w:pPr>
        <w:pStyle w:val="31"/>
      </w:pPr>
      <w:r>
        <w:t xml:space="preserve">2.4 Stage 1 </w:t>
      </w:r>
      <w:r>
        <w:t>全量训练</w:t>
      </w:r>
    </w:p>
    <w:p w14:paraId="66341E57" w14:textId="77777777" w:rsidR="00E9220D" w:rsidRDefault="00000000">
      <w:r>
        <w:rPr>
          <w:b/>
        </w:rPr>
        <w:t>目的</w:t>
      </w:r>
      <w:r>
        <w:t xml:space="preserve">: </w:t>
      </w:r>
      <w:r>
        <w:t>使用</w:t>
      </w:r>
      <w:r>
        <w:t xml:space="preserve"> E1 </w:t>
      </w:r>
      <w:r>
        <w:t>最佳参数</w:t>
      </w:r>
      <w:r>
        <w:t xml:space="preserve"> + 80% </w:t>
      </w:r>
      <w:r>
        <w:t>全量数据训练最终生产模型</w:t>
      </w:r>
      <w:r>
        <w:t xml:space="preserve">, </w:t>
      </w:r>
      <w:r>
        <w:t>并通过</w:t>
      </w:r>
      <w:r>
        <w:t xml:space="preserve"> 5-Fold CV Mining </w:t>
      </w:r>
      <w:r>
        <w:t>生成</w:t>
      </w:r>
      <w:r>
        <w:t xml:space="preserve"> Stage 2 </w:t>
      </w:r>
      <w:r>
        <w:t>训练数据。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9220D" w14:paraId="13F44EAE" w14:textId="77777777">
        <w:trPr>
          <w:jc w:val="center"/>
        </w:trPr>
        <w:tc>
          <w:tcPr>
            <w:tcW w:w="4680" w:type="dxa"/>
            <w:shd w:val="clear" w:color="auto" w:fill="1A3C6E"/>
          </w:tcPr>
          <w:p w14:paraId="787CE3F7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4680" w:type="dxa"/>
            <w:shd w:val="clear" w:color="auto" w:fill="1A3C6E"/>
          </w:tcPr>
          <w:p w14:paraId="6A427E4D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结果</w:t>
            </w:r>
          </w:p>
        </w:tc>
      </w:tr>
      <w:tr w:rsidR="00E9220D" w14:paraId="07B6B06D" w14:textId="77777777">
        <w:trPr>
          <w:jc w:val="center"/>
        </w:trPr>
        <w:tc>
          <w:tcPr>
            <w:tcW w:w="4680" w:type="dxa"/>
          </w:tcPr>
          <w:p w14:paraId="1E7B229C" w14:textId="77777777" w:rsidR="00E9220D" w:rsidRDefault="00000000">
            <w:pPr>
              <w:spacing w:before="20" w:after="20"/>
            </w:pPr>
            <w:r>
              <w:t>验证集</w:t>
            </w:r>
            <w:r>
              <w:t xml:space="preserve"> F1</w:t>
            </w:r>
          </w:p>
        </w:tc>
        <w:tc>
          <w:tcPr>
            <w:tcW w:w="4680" w:type="dxa"/>
          </w:tcPr>
          <w:p w14:paraId="74EB7364" w14:textId="77777777" w:rsidR="00E9220D" w:rsidRDefault="00000000">
            <w:pPr>
              <w:spacing w:before="20" w:after="20"/>
            </w:pPr>
            <w:r>
              <w:t>~1.00</w:t>
            </w:r>
          </w:p>
        </w:tc>
      </w:tr>
      <w:tr w:rsidR="00E9220D" w14:paraId="0595698E" w14:textId="77777777">
        <w:trPr>
          <w:jc w:val="center"/>
        </w:trPr>
        <w:tc>
          <w:tcPr>
            <w:tcW w:w="4680" w:type="dxa"/>
          </w:tcPr>
          <w:p w14:paraId="069B0B0F" w14:textId="77777777" w:rsidR="00E9220D" w:rsidRDefault="00000000">
            <w:pPr>
              <w:spacing w:before="20" w:after="20"/>
            </w:pPr>
            <w:r>
              <w:t>测试集</w:t>
            </w:r>
            <w:r>
              <w:t xml:space="preserve"> F1</w:t>
            </w:r>
          </w:p>
        </w:tc>
        <w:tc>
          <w:tcPr>
            <w:tcW w:w="4680" w:type="dxa"/>
          </w:tcPr>
          <w:p w14:paraId="0504008A" w14:textId="77777777" w:rsidR="00E9220D" w:rsidRDefault="00000000">
            <w:pPr>
              <w:spacing w:before="20" w:after="20"/>
            </w:pPr>
            <w:r>
              <w:t>~1.00</w:t>
            </w:r>
          </w:p>
        </w:tc>
      </w:tr>
      <w:tr w:rsidR="00E9220D" w14:paraId="47873924" w14:textId="77777777">
        <w:trPr>
          <w:jc w:val="center"/>
        </w:trPr>
        <w:tc>
          <w:tcPr>
            <w:tcW w:w="4680" w:type="dxa"/>
          </w:tcPr>
          <w:p w14:paraId="4FFF21A2" w14:textId="77777777" w:rsidR="00E9220D" w:rsidRDefault="00000000">
            <w:pPr>
              <w:spacing w:before="20" w:after="20"/>
              <w:rPr>
                <w:lang w:eastAsia="zh-CN"/>
              </w:rPr>
            </w:pPr>
            <w:r>
              <w:rPr>
                <w:lang w:eastAsia="zh-CN"/>
              </w:rPr>
              <w:t xml:space="preserve">Stage 2 </w:t>
            </w:r>
            <w:r>
              <w:rPr>
                <w:lang w:eastAsia="zh-CN"/>
              </w:rPr>
              <w:t>训练样本数</w:t>
            </w:r>
          </w:p>
        </w:tc>
        <w:tc>
          <w:tcPr>
            <w:tcW w:w="4680" w:type="dxa"/>
          </w:tcPr>
          <w:p w14:paraId="09BA34C6" w14:textId="77777777" w:rsidR="00E9220D" w:rsidRDefault="00000000">
            <w:pPr>
              <w:spacing w:before="20" w:after="20"/>
            </w:pPr>
            <w:r>
              <w:t>235,556</w:t>
            </w:r>
          </w:p>
        </w:tc>
      </w:tr>
    </w:tbl>
    <w:p w14:paraId="29A7F02C" w14:textId="77777777" w:rsidR="00E9220D" w:rsidRDefault="00E9220D"/>
    <w:p w14:paraId="2AB59683" w14:textId="77777777" w:rsidR="00E9220D" w:rsidRDefault="00000000">
      <w:r>
        <w:rPr>
          <w:b/>
        </w:rPr>
        <w:t>产出</w:t>
      </w:r>
      <w:r>
        <w:t xml:space="preserve">: </w:t>
      </w:r>
      <w:r>
        <w:rPr>
          <w:rFonts w:ascii="Consolas" w:hAnsi="Consolas"/>
          <w:color w:val="C0392B"/>
          <w:sz w:val="19"/>
        </w:rPr>
        <w:t>models_chk/stage1_rf_stratified.joblib</w:t>
      </w:r>
      <w:r>
        <w:t xml:space="preserve"> (</w:t>
      </w:r>
      <w:r>
        <w:t>生产模型</w:t>
      </w:r>
      <w:r>
        <w:t xml:space="preserve">), </w:t>
      </w:r>
      <w:r>
        <w:rPr>
          <w:rFonts w:ascii="Consolas" w:hAnsi="Consolas"/>
          <w:color w:val="C0392B"/>
          <w:sz w:val="19"/>
        </w:rPr>
        <w:t>data/stage2/{train,val,test}.parquet</w:t>
      </w:r>
      <w:r>
        <w:t xml:space="preserve"> (Hard Examples)</w:t>
      </w:r>
    </w:p>
    <w:p w14:paraId="135BE0DB" w14:textId="77777777" w:rsidR="00E9220D" w:rsidRDefault="00000000">
      <w:pPr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6CDED0D" w14:textId="77777777" w:rsidR="00E9220D" w:rsidRDefault="00000000">
      <w:pPr>
        <w:pStyle w:val="21"/>
      </w:pPr>
      <w:r>
        <w:t xml:space="preserve">3 Phase 2: Stage 2 </w:t>
      </w:r>
      <w:r>
        <w:t>核心验证</w:t>
      </w:r>
    </w:p>
    <w:p w14:paraId="650BEE1A" w14:textId="77777777" w:rsidR="00E9220D" w:rsidRDefault="00000000">
      <w:pPr>
        <w:pStyle w:val="31"/>
      </w:pPr>
      <w:r>
        <w:t xml:space="preserve">3.1 Stage 2 </w:t>
      </w:r>
      <w:r>
        <w:t>训练</w:t>
      </w:r>
      <w:r>
        <w:t xml:space="preserve"> — TransECA-Net</w:t>
      </w:r>
    </w:p>
    <w:p w14:paraId="15BA483E" w14:textId="77777777" w:rsidR="00E9220D" w:rsidRDefault="00000000">
      <w:r>
        <w:rPr>
          <w:b/>
        </w:rPr>
        <w:t>目的</w:t>
      </w:r>
      <w:r>
        <w:t xml:space="preserve">: </w:t>
      </w:r>
      <w:r>
        <w:t>训练</w:t>
      </w:r>
      <w:r>
        <w:t xml:space="preserve"> Stage 2 </w:t>
      </w:r>
      <w:r>
        <w:t>深度学习模型</w:t>
      </w:r>
      <w:r>
        <w:t xml:space="preserve">, </w:t>
      </w:r>
      <w:r>
        <w:t>处理</w:t>
      </w:r>
      <w:r>
        <w:t xml:space="preserve"> Stage 1 </w:t>
      </w:r>
      <w:r>
        <w:t>传递的</w:t>
      </w:r>
      <w:r>
        <w:t xml:space="preserve"> "Suspicious" </w:t>
      </w:r>
      <w:r>
        <w:t>流量。</w:t>
      </w:r>
    </w:p>
    <w:p w14:paraId="26724279" w14:textId="77777777" w:rsidR="00E9220D" w:rsidRDefault="00000000">
      <w:r>
        <w:rPr>
          <w:b/>
        </w:rPr>
        <w:t>配置</w:t>
      </w:r>
      <w:r>
        <w:t>: d_model=128, nhead=8, num_layers=3, BS=512, 30 epochs, AdamW + CosineAnnealingWarmRestarts, XPU (Intel ARC 130T)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9220D" w14:paraId="7B5F06A6" w14:textId="77777777">
        <w:trPr>
          <w:jc w:val="center"/>
        </w:trPr>
        <w:tc>
          <w:tcPr>
            <w:tcW w:w="4680" w:type="dxa"/>
            <w:shd w:val="clear" w:color="auto" w:fill="1A3C6E"/>
          </w:tcPr>
          <w:p w14:paraId="086CEE88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4680" w:type="dxa"/>
            <w:shd w:val="clear" w:color="auto" w:fill="1A3C6E"/>
          </w:tcPr>
          <w:p w14:paraId="56079153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结果</w:t>
            </w:r>
          </w:p>
        </w:tc>
      </w:tr>
      <w:tr w:rsidR="00E9220D" w14:paraId="1CA8D8D0" w14:textId="77777777">
        <w:trPr>
          <w:jc w:val="center"/>
        </w:trPr>
        <w:tc>
          <w:tcPr>
            <w:tcW w:w="4680" w:type="dxa"/>
          </w:tcPr>
          <w:p w14:paraId="078F04EC" w14:textId="77777777" w:rsidR="00E9220D" w:rsidRDefault="00000000">
            <w:pPr>
              <w:spacing w:before="20" w:after="20"/>
            </w:pPr>
            <w:r>
              <w:t>Test Accuracy</w:t>
            </w:r>
          </w:p>
        </w:tc>
        <w:tc>
          <w:tcPr>
            <w:tcW w:w="4680" w:type="dxa"/>
          </w:tcPr>
          <w:p w14:paraId="14BC7388" w14:textId="77777777" w:rsidR="00E9220D" w:rsidRDefault="00000000">
            <w:pPr>
              <w:spacing w:before="20" w:after="20"/>
            </w:pPr>
            <w:r>
              <w:rPr>
                <w:b/>
              </w:rPr>
              <w:t>93.00%</w:t>
            </w:r>
          </w:p>
        </w:tc>
      </w:tr>
      <w:tr w:rsidR="00E9220D" w14:paraId="1D4F3EB4" w14:textId="77777777">
        <w:trPr>
          <w:jc w:val="center"/>
        </w:trPr>
        <w:tc>
          <w:tcPr>
            <w:tcW w:w="4680" w:type="dxa"/>
          </w:tcPr>
          <w:p w14:paraId="14926414" w14:textId="77777777" w:rsidR="00E9220D" w:rsidRDefault="00000000">
            <w:pPr>
              <w:spacing w:before="20" w:after="20"/>
            </w:pPr>
            <w:r>
              <w:t>Best Val Accuracy</w:t>
            </w:r>
          </w:p>
        </w:tc>
        <w:tc>
          <w:tcPr>
            <w:tcW w:w="4680" w:type="dxa"/>
          </w:tcPr>
          <w:p w14:paraId="4F1615CD" w14:textId="77777777" w:rsidR="00E9220D" w:rsidRDefault="00000000">
            <w:pPr>
              <w:spacing w:before="20" w:after="20"/>
            </w:pPr>
            <w:r>
              <w:t>92.52%</w:t>
            </w:r>
          </w:p>
        </w:tc>
      </w:tr>
      <w:tr w:rsidR="00E9220D" w14:paraId="490F5AFC" w14:textId="77777777">
        <w:trPr>
          <w:jc w:val="center"/>
        </w:trPr>
        <w:tc>
          <w:tcPr>
            <w:tcW w:w="4680" w:type="dxa"/>
          </w:tcPr>
          <w:p w14:paraId="04254215" w14:textId="77777777" w:rsidR="00E9220D" w:rsidRDefault="00000000">
            <w:pPr>
              <w:spacing w:before="20" w:after="20"/>
            </w:pPr>
            <w:r>
              <w:t>Weighted F1</w:t>
            </w:r>
          </w:p>
        </w:tc>
        <w:tc>
          <w:tcPr>
            <w:tcW w:w="4680" w:type="dxa"/>
          </w:tcPr>
          <w:p w14:paraId="2464C612" w14:textId="77777777" w:rsidR="00E9220D" w:rsidRDefault="00000000">
            <w:pPr>
              <w:spacing w:before="20" w:after="20"/>
            </w:pPr>
            <w:r>
              <w:rPr>
                <w:b/>
              </w:rPr>
              <w:t>0.95</w:t>
            </w:r>
          </w:p>
        </w:tc>
      </w:tr>
      <w:tr w:rsidR="00E9220D" w14:paraId="5F2222AF" w14:textId="77777777">
        <w:trPr>
          <w:jc w:val="center"/>
        </w:trPr>
        <w:tc>
          <w:tcPr>
            <w:tcW w:w="4680" w:type="dxa"/>
          </w:tcPr>
          <w:p w14:paraId="6D224318" w14:textId="77777777" w:rsidR="00E9220D" w:rsidRDefault="00000000">
            <w:pPr>
              <w:spacing w:before="20" w:after="20"/>
            </w:pPr>
            <w:r>
              <w:t>训练时间</w:t>
            </w:r>
          </w:p>
        </w:tc>
        <w:tc>
          <w:tcPr>
            <w:tcW w:w="4680" w:type="dxa"/>
          </w:tcPr>
          <w:p w14:paraId="5674EFD8" w14:textId="77777777" w:rsidR="00E9220D" w:rsidRDefault="00000000">
            <w:pPr>
              <w:spacing w:before="20" w:after="20"/>
            </w:pPr>
            <w:r>
              <w:t>64.18 min</w:t>
            </w:r>
          </w:p>
        </w:tc>
      </w:tr>
    </w:tbl>
    <w:p w14:paraId="3B997F06" w14:textId="77777777" w:rsidR="00E9220D" w:rsidRDefault="00E9220D"/>
    <w:p w14:paraId="0AAACECB" w14:textId="77777777" w:rsidR="00E9220D" w:rsidRDefault="00000000">
      <w:pPr>
        <w:rPr>
          <w:lang w:eastAsia="zh-CN"/>
        </w:rPr>
      </w:pPr>
      <w:r>
        <w:rPr>
          <w:b/>
          <w:lang w:eastAsia="zh-CN"/>
        </w:rPr>
        <w:t>分析</w:t>
      </w:r>
      <w:r>
        <w:rPr>
          <w:lang w:eastAsia="zh-CN"/>
        </w:rPr>
        <w:t xml:space="preserve">: W-F1 = 0.95 </w:t>
      </w:r>
      <w:r>
        <w:rPr>
          <w:lang w:eastAsia="zh-CN"/>
        </w:rPr>
        <w:t>表明模型对大多数类别</w:t>
      </w:r>
      <w:r>
        <w:rPr>
          <w:lang w:eastAsia="zh-CN"/>
        </w:rPr>
        <w:t xml:space="preserve"> (</w:t>
      </w:r>
      <w:r>
        <w:rPr>
          <w:lang w:eastAsia="zh-CN"/>
        </w:rPr>
        <w:t>按样本加权</w:t>
      </w:r>
      <w:r>
        <w:rPr>
          <w:lang w:eastAsia="zh-CN"/>
        </w:rPr>
        <w:t xml:space="preserve">) </w:t>
      </w:r>
      <w:r>
        <w:rPr>
          <w:lang w:eastAsia="zh-CN"/>
        </w:rPr>
        <w:t>性能优异。</w:t>
      </w:r>
      <w:r>
        <w:rPr>
          <w:lang w:eastAsia="zh-CN"/>
        </w:rPr>
        <w:t xml:space="preserve">[Kwon'17] </w:t>
      </w:r>
      <w:r>
        <w:rPr>
          <w:lang w:eastAsia="zh-CN"/>
        </w:rPr>
        <w:t>指出</w:t>
      </w:r>
      <w:r>
        <w:rPr>
          <w:lang w:eastAsia="zh-CN"/>
        </w:rPr>
        <w:t xml:space="preserve"> DL </w:t>
      </w:r>
      <w:r>
        <w:rPr>
          <w:lang w:eastAsia="zh-CN"/>
        </w:rPr>
        <w:t>能从原始数据中自动学习高阶特征表示</w:t>
      </w:r>
      <w:r>
        <w:rPr>
          <w:lang w:eastAsia="zh-CN"/>
        </w:rPr>
        <w:t xml:space="preserve"> (Representation Learning), Stage 2 </w:t>
      </w:r>
      <w:r>
        <w:rPr>
          <w:lang w:eastAsia="zh-CN"/>
        </w:rPr>
        <w:t>的分类结果验证了在</w:t>
      </w:r>
      <w:r>
        <w:rPr>
          <w:lang w:eastAsia="zh-CN"/>
        </w:rPr>
        <w:t xml:space="preserve"> Stage 1 </w:t>
      </w:r>
      <w:r>
        <w:rPr>
          <w:lang w:eastAsia="zh-CN"/>
        </w:rPr>
        <w:t>筛选后的难例上</w:t>
      </w:r>
      <w:r>
        <w:rPr>
          <w:lang w:eastAsia="zh-CN"/>
        </w:rPr>
        <w:t xml:space="preserve">, DL </w:t>
      </w:r>
      <w:r>
        <w:rPr>
          <w:lang w:eastAsia="zh-CN"/>
        </w:rPr>
        <w:t>方法显著优于传统</w:t>
      </w:r>
      <w:r>
        <w:rPr>
          <w:lang w:eastAsia="zh-CN"/>
        </w:rPr>
        <w:t xml:space="preserve"> ML</w:t>
      </w:r>
      <w:r>
        <w:rPr>
          <w:lang w:eastAsia="zh-CN"/>
        </w:rPr>
        <w:t>。</w:t>
      </w:r>
    </w:p>
    <w:p w14:paraId="55CBEB68" w14:textId="77777777" w:rsidR="00E9220D" w:rsidRDefault="00000000">
      <w:pPr>
        <w:rPr>
          <w:lang w:eastAsia="zh-CN"/>
        </w:rPr>
      </w:pPr>
      <w:r>
        <w:rPr>
          <w:b/>
          <w:lang w:eastAsia="zh-CN"/>
        </w:rPr>
        <w:t>产出</w:t>
      </w:r>
      <w:r>
        <w:rPr>
          <w:lang w:eastAsia="zh-CN"/>
        </w:rPr>
        <w:t xml:space="preserve">: </w:t>
      </w:r>
      <w:proofErr w:type="spellStart"/>
      <w:r>
        <w:rPr>
          <w:rFonts w:ascii="Consolas" w:hAnsi="Consolas"/>
          <w:color w:val="C0392B"/>
          <w:sz w:val="19"/>
          <w:lang w:eastAsia="zh-CN"/>
        </w:rPr>
        <w:t>models_chk</w:t>
      </w:r>
      <w:proofErr w:type="spellEnd"/>
      <w:r>
        <w:rPr>
          <w:rFonts w:ascii="Consolas" w:hAnsi="Consolas"/>
          <w:color w:val="C0392B"/>
          <w:sz w:val="19"/>
          <w:lang w:eastAsia="zh-CN"/>
        </w:rPr>
        <w:t>/stage2_transeca.pth</w:t>
      </w:r>
      <w:r>
        <w:rPr>
          <w:lang w:eastAsia="zh-CN"/>
        </w:rPr>
        <w:t xml:space="preserve">, </w:t>
      </w:r>
      <w:r>
        <w:rPr>
          <w:rFonts w:ascii="Consolas" w:hAnsi="Consolas"/>
          <w:color w:val="C0392B"/>
          <w:sz w:val="19"/>
          <w:lang w:eastAsia="zh-CN"/>
        </w:rPr>
        <w:t>results/stage1_report.txt</w:t>
      </w:r>
    </w:p>
    <w:p w14:paraId="0B12CE53" w14:textId="77777777" w:rsidR="00E9220D" w:rsidRDefault="00000000">
      <w:pPr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B81FBF3" w14:textId="77777777" w:rsidR="00E9220D" w:rsidRDefault="00000000">
      <w:pPr>
        <w:pStyle w:val="31"/>
      </w:pPr>
      <w:r>
        <w:lastRenderedPageBreak/>
        <w:t xml:space="preserve">3.2 E8 — </w:t>
      </w:r>
      <w:r>
        <w:t>消融实验</w:t>
      </w:r>
    </w:p>
    <w:p w14:paraId="74AB8326" w14:textId="77777777" w:rsidR="00E9220D" w:rsidRDefault="00000000">
      <w:r>
        <w:rPr>
          <w:b/>
        </w:rPr>
        <w:t>目的</w:t>
      </w:r>
      <w:r>
        <w:t xml:space="preserve">: </w:t>
      </w:r>
      <w:r>
        <w:t>量化</w:t>
      </w:r>
      <w:r>
        <w:t xml:space="preserve"> TransECA-Net </w:t>
      </w:r>
      <w:r>
        <w:t>三个组件</w:t>
      </w:r>
      <w:r>
        <w:t xml:space="preserve"> (CNN, Transformer, ECA) </w:t>
      </w:r>
      <w:r>
        <w:t>的贡献。</w:t>
      </w:r>
    </w:p>
    <w:p w14:paraId="72D33BF7" w14:textId="77777777" w:rsidR="00E9220D" w:rsidRDefault="00000000">
      <w:r>
        <w:rPr>
          <w:b/>
        </w:rPr>
        <w:t>方法</w:t>
      </w:r>
      <w:r>
        <w:t xml:space="preserve">: </w:t>
      </w:r>
      <w:r>
        <w:t>构建</w:t>
      </w:r>
      <w:r>
        <w:t xml:space="preserve"> 3 </w:t>
      </w:r>
      <w:r>
        <w:t>个变体</w:t>
      </w:r>
      <w:r>
        <w:t xml:space="preserve">, </w:t>
      </w:r>
      <w:r>
        <w:t>各训练</w:t>
      </w:r>
      <w:r>
        <w:t xml:space="preserve"> 20 epochs, </w:t>
      </w:r>
      <w:r>
        <w:t>在相同测试集上评估。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9220D" w14:paraId="3ABD48D7" w14:textId="77777777">
        <w:trPr>
          <w:jc w:val="center"/>
        </w:trPr>
        <w:tc>
          <w:tcPr>
            <w:tcW w:w="1872" w:type="dxa"/>
            <w:shd w:val="clear" w:color="auto" w:fill="1A3C6E"/>
          </w:tcPr>
          <w:p w14:paraId="2CB079FA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变体</w:t>
            </w:r>
          </w:p>
        </w:tc>
        <w:tc>
          <w:tcPr>
            <w:tcW w:w="1872" w:type="dxa"/>
            <w:shd w:val="clear" w:color="auto" w:fill="1A3C6E"/>
          </w:tcPr>
          <w:p w14:paraId="0944406B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参数量</w:t>
            </w:r>
          </w:p>
        </w:tc>
        <w:tc>
          <w:tcPr>
            <w:tcW w:w="1872" w:type="dxa"/>
            <w:shd w:val="clear" w:color="auto" w:fill="1A3C6E"/>
          </w:tcPr>
          <w:p w14:paraId="1A67FF1F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Test Acc</w:t>
            </w:r>
          </w:p>
        </w:tc>
        <w:tc>
          <w:tcPr>
            <w:tcW w:w="1872" w:type="dxa"/>
            <w:shd w:val="clear" w:color="auto" w:fill="1A3C6E"/>
          </w:tcPr>
          <w:p w14:paraId="22B30F39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W-F1</w:t>
            </w:r>
          </w:p>
        </w:tc>
        <w:tc>
          <w:tcPr>
            <w:tcW w:w="1872" w:type="dxa"/>
            <w:shd w:val="clear" w:color="auto" w:fill="1A3C6E"/>
          </w:tcPr>
          <w:p w14:paraId="4A5BB1B5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M-F1</w:t>
            </w:r>
          </w:p>
        </w:tc>
      </w:tr>
      <w:tr w:rsidR="00E9220D" w14:paraId="6B10F1B9" w14:textId="77777777">
        <w:trPr>
          <w:jc w:val="center"/>
        </w:trPr>
        <w:tc>
          <w:tcPr>
            <w:tcW w:w="1872" w:type="dxa"/>
          </w:tcPr>
          <w:p w14:paraId="0AA04304" w14:textId="77777777" w:rsidR="00E9220D" w:rsidRDefault="00000000">
            <w:pPr>
              <w:spacing w:before="20" w:after="20"/>
            </w:pPr>
            <w:r>
              <w:t>CNN-Only</w:t>
            </w:r>
          </w:p>
        </w:tc>
        <w:tc>
          <w:tcPr>
            <w:tcW w:w="1872" w:type="dxa"/>
          </w:tcPr>
          <w:p w14:paraId="41379AF0" w14:textId="77777777" w:rsidR="00E9220D" w:rsidRDefault="00000000">
            <w:pPr>
              <w:spacing w:before="20" w:after="20"/>
            </w:pPr>
            <w:r>
              <w:t>2,703</w:t>
            </w:r>
          </w:p>
        </w:tc>
        <w:tc>
          <w:tcPr>
            <w:tcW w:w="1872" w:type="dxa"/>
          </w:tcPr>
          <w:p w14:paraId="0D3FC2A8" w14:textId="77777777" w:rsidR="00E9220D" w:rsidRDefault="00000000">
            <w:pPr>
              <w:spacing w:before="20" w:after="20"/>
            </w:pPr>
            <w:r>
              <w:t>61.89%</w:t>
            </w:r>
          </w:p>
        </w:tc>
        <w:tc>
          <w:tcPr>
            <w:tcW w:w="1872" w:type="dxa"/>
          </w:tcPr>
          <w:p w14:paraId="621B55DC" w14:textId="77777777" w:rsidR="00E9220D" w:rsidRDefault="00000000">
            <w:pPr>
              <w:spacing w:before="20" w:after="20"/>
            </w:pPr>
            <w:r>
              <w:t>0.668</w:t>
            </w:r>
          </w:p>
        </w:tc>
        <w:tc>
          <w:tcPr>
            <w:tcW w:w="1872" w:type="dxa"/>
          </w:tcPr>
          <w:p w14:paraId="4DB9C6EB" w14:textId="77777777" w:rsidR="00E9220D" w:rsidRDefault="00000000">
            <w:pPr>
              <w:spacing w:before="20" w:after="20"/>
            </w:pPr>
            <w:r>
              <w:t>0.235</w:t>
            </w:r>
          </w:p>
        </w:tc>
      </w:tr>
      <w:tr w:rsidR="00E9220D" w14:paraId="11906775" w14:textId="77777777">
        <w:trPr>
          <w:jc w:val="center"/>
        </w:trPr>
        <w:tc>
          <w:tcPr>
            <w:tcW w:w="1872" w:type="dxa"/>
          </w:tcPr>
          <w:p w14:paraId="04162392" w14:textId="77777777" w:rsidR="00E9220D" w:rsidRDefault="00000000">
            <w:pPr>
              <w:spacing w:before="20" w:after="20"/>
            </w:pPr>
            <w:r>
              <w:t>No-ECA (CNN+Trans)</w:t>
            </w:r>
          </w:p>
        </w:tc>
        <w:tc>
          <w:tcPr>
            <w:tcW w:w="1872" w:type="dxa"/>
          </w:tcPr>
          <w:p w14:paraId="605F581A" w14:textId="77777777" w:rsidR="00E9220D" w:rsidRDefault="00000000">
            <w:pPr>
              <w:spacing w:before="20" w:after="20"/>
            </w:pPr>
            <w:r>
              <w:t>301,455</w:t>
            </w:r>
          </w:p>
        </w:tc>
        <w:tc>
          <w:tcPr>
            <w:tcW w:w="1872" w:type="dxa"/>
          </w:tcPr>
          <w:p w14:paraId="44C3C2E6" w14:textId="77777777" w:rsidR="00E9220D" w:rsidRDefault="00000000">
            <w:pPr>
              <w:spacing w:before="20" w:after="20"/>
            </w:pPr>
            <w:r>
              <w:t>92.05%</w:t>
            </w:r>
          </w:p>
        </w:tc>
        <w:tc>
          <w:tcPr>
            <w:tcW w:w="1872" w:type="dxa"/>
          </w:tcPr>
          <w:p w14:paraId="2518C926" w14:textId="77777777" w:rsidR="00E9220D" w:rsidRDefault="00000000">
            <w:pPr>
              <w:spacing w:before="20" w:after="20"/>
            </w:pPr>
            <w:r>
              <w:t>0.947</w:t>
            </w:r>
          </w:p>
        </w:tc>
        <w:tc>
          <w:tcPr>
            <w:tcW w:w="1872" w:type="dxa"/>
          </w:tcPr>
          <w:p w14:paraId="42E9773E" w14:textId="77777777" w:rsidR="00E9220D" w:rsidRDefault="00000000">
            <w:pPr>
              <w:spacing w:before="20" w:after="20"/>
            </w:pPr>
            <w:r>
              <w:t>0.675</w:t>
            </w:r>
          </w:p>
        </w:tc>
      </w:tr>
      <w:tr w:rsidR="00E9220D" w14:paraId="47C64936" w14:textId="77777777">
        <w:trPr>
          <w:jc w:val="center"/>
        </w:trPr>
        <w:tc>
          <w:tcPr>
            <w:tcW w:w="1872" w:type="dxa"/>
          </w:tcPr>
          <w:p w14:paraId="6BDDB67D" w14:textId="77777777" w:rsidR="00E9220D" w:rsidRDefault="00000000">
            <w:pPr>
              <w:spacing w:before="20" w:after="20"/>
            </w:pPr>
            <w:r>
              <w:rPr>
                <w:b/>
              </w:rPr>
              <w:t>Full TransECA-Net</w:t>
            </w:r>
          </w:p>
        </w:tc>
        <w:tc>
          <w:tcPr>
            <w:tcW w:w="1872" w:type="dxa"/>
          </w:tcPr>
          <w:p w14:paraId="33AEC216" w14:textId="77777777" w:rsidR="00E9220D" w:rsidRDefault="00000000">
            <w:pPr>
              <w:spacing w:before="20" w:after="20"/>
            </w:pPr>
            <w:r>
              <w:t>301,460</w:t>
            </w:r>
          </w:p>
        </w:tc>
        <w:tc>
          <w:tcPr>
            <w:tcW w:w="1872" w:type="dxa"/>
          </w:tcPr>
          <w:p w14:paraId="52589664" w14:textId="77777777" w:rsidR="00E9220D" w:rsidRDefault="00000000">
            <w:pPr>
              <w:spacing w:before="20" w:after="20"/>
            </w:pPr>
            <w:r>
              <w:t>89.71%</w:t>
            </w:r>
          </w:p>
        </w:tc>
        <w:tc>
          <w:tcPr>
            <w:tcW w:w="1872" w:type="dxa"/>
          </w:tcPr>
          <w:p w14:paraId="2B8E5059" w14:textId="77777777" w:rsidR="00E9220D" w:rsidRDefault="00000000">
            <w:pPr>
              <w:spacing w:before="20" w:after="20"/>
            </w:pPr>
            <w:r>
              <w:t>0.925</w:t>
            </w:r>
          </w:p>
        </w:tc>
        <w:tc>
          <w:tcPr>
            <w:tcW w:w="1872" w:type="dxa"/>
          </w:tcPr>
          <w:p w14:paraId="0DAD2DE4" w14:textId="77777777" w:rsidR="00E9220D" w:rsidRDefault="00000000">
            <w:pPr>
              <w:spacing w:before="20" w:after="20"/>
            </w:pPr>
            <w:r>
              <w:rPr>
                <w:b/>
              </w:rPr>
              <w:t>0.759</w:t>
            </w:r>
          </w:p>
        </w:tc>
      </w:tr>
    </w:tbl>
    <w:p w14:paraId="1CF37E1A" w14:textId="77777777" w:rsidR="00E9220D" w:rsidRDefault="00E9220D"/>
    <w:p w14:paraId="44396AFC" w14:textId="77777777" w:rsidR="00E9220D" w:rsidRDefault="00000000">
      <w:r>
        <w:rPr>
          <w:b/>
        </w:rPr>
        <w:t>组件贡献分析</w:t>
      </w:r>
      <w:r>
        <w:t>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9220D" w14:paraId="20E6396E" w14:textId="77777777">
        <w:trPr>
          <w:jc w:val="center"/>
        </w:trPr>
        <w:tc>
          <w:tcPr>
            <w:tcW w:w="2340" w:type="dxa"/>
            <w:shd w:val="clear" w:color="auto" w:fill="1A3C6E"/>
          </w:tcPr>
          <w:p w14:paraId="69CA2095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组件</w:t>
            </w:r>
          </w:p>
        </w:tc>
        <w:tc>
          <w:tcPr>
            <w:tcW w:w="2340" w:type="dxa"/>
            <w:shd w:val="clear" w:color="auto" w:fill="1A3C6E"/>
          </w:tcPr>
          <w:p w14:paraId="0A50E892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 xml:space="preserve">W-F1 </w:t>
            </w:r>
            <w:r>
              <w:rPr>
                <w:b/>
                <w:color w:val="FFFFFF"/>
              </w:rPr>
              <w:t>贡献</w:t>
            </w:r>
          </w:p>
        </w:tc>
        <w:tc>
          <w:tcPr>
            <w:tcW w:w="2340" w:type="dxa"/>
            <w:shd w:val="clear" w:color="auto" w:fill="1A3C6E"/>
          </w:tcPr>
          <w:p w14:paraId="5CF6E6DA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 xml:space="preserve">M-F1 </w:t>
            </w:r>
            <w:r>
              <w:rPr>
                <w:b/>
                <w:color w:val="FFFFFF"/>
              </w:rPr>
              <w:t>贡献</w:t>
            </w:r>
          </w:p>
        </w:tc>
        <w:tc>
          <w:tcPr>
            <w:tcW w:w="2340" w:type="dxa"/>
            <w:shd w:val="clear" w:color="auto" w:fill="1A3C6E"/>
          </w:tcPr>
          <w:p w14:paraId="070333C8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解读</w:t>
            </w:r>
          </w:p>
        </w:tc>
      </w:tr>
      <w:tr w:rsidR="00E9220D" w14:paraId="04B037A0" w14:textId="77777777">
        <w:trPr>
          <w:jc w:val="center"/>
        </w:trPr>
        <w:tc>
          <w:tcPr>
            <w:tcW w:w="2340" w:type="dxa"/>
          </w:tcPr>
          <w:p w14:paraId="3B35E629" w14:textId="77777777" w:rsidR="00E9220D" w:rsidRDefault="00000000">
            <w:pPr>
              <w:spacing w:before="20" w:after="20"/>
            </w:pPr>
            <w:r>
              <w:rPr>
                <w:b/>
              </w:rPr>
              <w:t>Transformer</w:t>
            </w:r>
          </w:p>
        </w:tc>
        <w:tc>
          <w:tcPr>
            <w:tcW w:w="2340" w:type="dxa"/>
          </w:tcPr>
          <w:p w14:paraId="1DCB8B63" w14:textId="77777777" w:rsidR="00E9220D" w:rsidRDefault="00000000">
            <w:pPr>
              <w:spacing w:before="20" w:after="20"/>
            </w:pPr>
            <w:r>
              <w:rPr>
                <w:b/>
              </w:rPr>
              <w:t>+0.279</w:t>
            </w:r>
          </w:p>
        </w:tc>
        <w:tc>
          <w:tcPr>
            <w:tcW w:w="2340" w:type="dxa"/>
          </w:tcPr>
          <w:p w14:paraId="24AF1C4C" w14:textId="77777777" w:rsidR="00E9220D" w:rsidRDefault="00000000">
            <w:pPr>
              <w:spacing w:before="20" w:after="20"/>
            </w:pPr>
            <w:r>
              <w:rPr>
                <w:b/>
              </w:rPr>
              <w:t>+0.440</w:t>
            </w:r>
          </w:p>
        </w:tc>
        <w:tc>
          <w:tcPr>
            <w:tcW w:w="2340" w:type="dxa"/>
          </w:tcPr>
          <w:p w14:paraId="6CDD6673" w14:textId="77777777" w:rsidR="00E9220D" w:rsidRDefault="00000000">
            <w:pPr>
              <w:spacing w:before="20" w:after="20"/>
            </w:pPr>
            <w:r>
              <w:t>架构核心</w:t>
            </w:r>
            <w:r>
              <w:t xml:space="preserve">, Acc </w:t>
            </w:r>
            <w:r>
              <w:t>提升</w:t>
            </w:r>
            <w:r>
              <w:t xml:space="preserve"> 30pp</w:t>
            </w:r>
          </w:p>
        </w:tc>
      </w:tr>
      <w:tr w:rsidR="00E9220D" w14:paraId="4E6F40D1" w14:textId="77777777">
        <w:trPr>
          <w:jc w:val="center"/>
        </w:trPr>
        <w:tc>
          <w:tcPr>
            <w:tcW w:w="2340" w:type="dxa"/>
          </w:tcPr>
          <w:p w14:paraId="7752B3B0" w14:textId="77777777" w:rsidR="00E9220D" w:rsidRDefault="00000000">
            <w:pPr>
              <w:spacing w:before="20" w:after="20"/>
            </w:pPr>
            <w:r>
              <w:rPr>
                <w:b/>
              </w:rPr>
              <w:t>ECA</w:t>
            </w:r>
          </w:p>
        </w:tc>
        <w:tc>
          <w:tcPr>
            <w:tcW w:w="2340" w:type="dxa"/>
          </w:tcPr>
          <w:p w14:paraId="3AC45A7A" w14:textId="77777777" w:rsidR="00E9220D" w:rsidRDefault="00000000">
            <w:pPr>
              <w:spacing w:before="20" w:after="20"/>
            </w:pPr>
            <w:r>
              <w:t>-0.022</w:t>
            </w:r>
          </w:p>
        </w:tc>
        <w:tc>
          <w:tcPr>
            <w:tcW w:w="2340" w:type="dxa"/>
          </w:tcPr>
          <w:p w14:paraId="19CFD7C2" w14:textId="77777777" w:rsidR="00E9220D" w:rsidRDefault="00000000">
            <w:pPr>
              <w:spacing w:before="20" w:after="20"/>
            </w:pPr>
            <w:r>
              <w:rPr>
                <w:b/>
              </w:rPr>
              <w:t>+0.085</w:t>
            </w:r>
          </w:p>
        </w:tc>
        <w:tc>
          <w:tcPr>
            <w:tcW w:w="2340" w:type="dxa"/>
          </w:tcPr>
          <w:p w14:paraId="5594F45C" w14:textId="77777777" w:rsidR="00E9220D" w:rsidRDefault="00000000">
            <w:pPr>
              <w:spacing w:before="20" w:after="20"/>
              <w:rPr>
                <w:lang w:eastAsia="zh-CN"/>
              </w:rPr>
            </w:pPr>
            <w:r>
              <w:rPr>
                <w:lang w:eastAsia="zh-CN"/>
              </w:rPr>
              <w:t xml:space="preserve">W-F1 </w:t>
            </w:r>
            <w:r>
              <w:rPr>
                <w:lang w:eastAsia="zh-CN"/>
              </w:rPr>
              <w:t>微降</w:t>
            </w:r>
            <w:r>
              <w:rPr>
                <w:lang w:eastAsia="zh-CN"/>
              </w:rPr>
              <w:t xml:space="preserve">, </w:t>
            </w:r>
            <w:r>
              <w:rPr>
                <w:lang w:eastAsia="zh-CN"/>
              </w:rPr>
              <w:t>但大幅提升少数类识别</w:t>
            </w:r>
          </w:p>
        </w:tc>
      </w:tr>
    </w:tbl>
    <w:p w14:paraId="1D167223" w14:textId="77777777" w:rsidR="00E9220D" w:rsidRDefault="00E9220D">
      <w:pPr>
        <w:rPr>
          <w:lang w:eastAsia="zh-CN"/>
        </w:rPr>
      </w:pPr>
    </w:p>
    <w:p w14:paraId="012564E3" w14:textId="77777777" w:rsidR="00E9220D" w:rsidRDefault="00000000">
      <w:proofErr w:type="spellStart"/>
      <w:r>
        <w:rPr>
          <w:b/>
        </w:rPr>
        <w:t>关键发现</w:t>
      </w:r>
      <w:proofErr w:type="spellEnd"/>
      <w:r>
        <w:t>:</w:t>
      </w:r>
    </w:p>
    <w:p w14:paraId="129C0679" w14:textId="77777777" w:rsidR="00E9220D" w:rsidRDefault="00000000">
      <w:pPr>
        <w:pStyle w:val="a"/>
        <w:ind w:left="567"/>
      </w:pPr>
      <w:r>
        <w:rPr>
          <w:b/>
        </w:rPr>
        <w:t xml:space="preserve">Transformer </w:t>
      </w:r>
      <w:r>
        <w:rPr>
          <w:b/>
        </w:rPr>
        <w:t>是决定性组件</w:t>
      </w:r>
      <w:r>
        <w:t xml:space="preserve">: CNN-Only </w:t>
      </w:r>
      <w:r>
        <w:t>仅</w:t>
      </w:r>
      <w:r>
        <w:t xml:space="preserve"> 61.89%, </w:t>
      </w:r>
      <w:r>
        <w:t>引入</w:t>
      </w:r>
      <w:r>
        <w:t xml:space="preserve"> Transformer </w:t>
      </w:r>
      <w:r>
        <w:t>后</w:t>
      </w:r>
      <w:r>
        <w:t xml:space="preserve"> Acc </w:t>
      </w:r>
      <w:r>
        <w:t>跃升至</w:t>
      </w:r>
      <w:r>
        <w:t xml:space="preserve"> 92% — </w:t>
      </w:r>
      <w:r>
        <w:t>流量分类需要关联远距离特征</w:t>
      </w:r>
      <w:r>
        <w:t xml:space="preserve"> (</w:t>
      </w:r>
      <w:r>
        <w:t>如</w:t>
      </w:r>
      <w:r>
        <w:t xml:space="preserve"> TCP </w:t>
      </w:r>
      <w:r>
        <w:t>窗口大小</w:t>
      </w:r>
      <w:r>
        <w:t xml:space="preserve"> ↔ IAT </w:t>
      </w:r>
      <w:r>
        <w:t>时间统计</w:t>
      </w:r>
      <w:r>
        <w:t xml:space="preserve">), </w:t>
      </w:r>
      <w:r>
        <w:t>这正是</w:t>
      </w:r>
      <w:r>
        <w:t xml:space="preserve"> Self-Attention </w:t>
      </w:r>
      <w:r>
        <w:t>的核心能力。</w:t>
      </w:r>
    </w:p>
    <w:p w14:paraId="06B117AB" w14:textId="77777777" w:rsidR="00E9220D" w:rsidRDefault="00000000">
      <w:pPr>
        <w:pStyle w:val="a"/>
        <w:ind w:left="567"/>
        <w:rPr>
          <w:lang w:eastAsia="zh-CN"/>
        </w:rPr>
      </w:pPr>
      <w:r>
        <w:rPr>
          <w:b/>
        </w:rPr>
        <w:t xml:space="preserve">ECA </w:t>
      </w:r>
      <w:r>
        <w:rPr>
          <w:b/>
        </w:rPr>
        <w:t>的差异化价值</w:t>
      </w:r>
      <w:r>
        <w:t xml:space="preserve">: </w:t>
      </w:r>
      <w:r>
        <w:t>全局</w:t>
      </w:r>
      <w:r>
        <w:t xml:space="preserve"> W-F1 </w:t>
      </w:r>
      <w:r>
        <w:t>微降</w:t>
      </w:r>
      <w:r>
        <w:t xml:space="preserve"> 0.022, </w:t>
      </w:r>
      <w:r>
        <w:t>但</w:t>
      </w:r>
      <w:r>
        <w:t xml:space="preserve"> M-F1 </w:t>
      </w:r>
      <w:r>
        <w:t>提升</w:t>
      </w:r>
      <w:r>
        <w:t xml:space="preserve"> 0.085</w:t>
      </w:r>
      <w:r>
        <w:t>。</w:t>
      </w:r>
      <w:r>
        <w:rPr>
          <w:lang w:eastAsia="zh-CN"/>
        </w:rPr>
        <w:t xml:space="preserve">ECA </w:t>
      </w:r>
      <w:r>
        <w:rPr>
          <w:lang w:eastAsia="zh-CN"/>
        </w:rPr>
        <w:t>通道权重</w:t>
      </w:r>
      <w:r>
        <w:rPr>
          <w:lang w:eastAsia="zh-CN"/>
        </w:rPr>
        <w:t xml:space="preserve"> CV = 0.02 (</w:t>
      </w:r>
      <w:r>
        <w:rPr>
          <w:lang w:eastAsia="zh-CN"/>
        </w:rPr>
        <w:t>近均匀</w:t>
      </w:r>
      <w:r>
        <w:rPr>
          <w:lang w:eastAsia="zh-CN"/>
        </w:rPr>
        <w:t xml:space="preserve">, </w:t>
      </w:r>
      <w:r>
        <w:rPr>
          <w:lang w:eastAsia="zh-CN"/>
        </w:rPr>
        <w:t>与</w:t>
      </w:r>
      <w:r>
        <w:rPr>
          <w:lang w:eastAsia="zh-CN"/>
        </w:rPr>
        <w:t xml:space="preserve"> E10 </w:t>
      </w:r>
      <w:r>
        <w:rPr>
          <w:lang w:eastAsia="zh-CN"/>
        </w:rPr>
        <w:t>一致</w:t>
      </w:r>
      <w:r>
        <w:rPr>
          <w:lang w:eastAsia="zh-CN"/>
        </w:rPr>
        <w:t xml:space="preserve">), </w:t>
      </w:r>
      <w:r>
        <w:rPr>
          <w:lang w:eastAsia="zh-CN"/>
        </w:rPr>
        <w:t>说明</w:t>
      </w:r>
      <w:r>
        <w:rPr>
          <w:lang w:eastAsia="zh-CN"/>
        </w:rPr>
        <w:t xml:space="preserve"> CNN </w:t>
      </w:r>
      <w:r>
        <w:rPr>
          <w:lang w:eastAsia="zh-CN"/>
        </w:rPr>
        <w:t>提取的通道信息已较均衡</w:t>
      </w:r>
      <w:r>
        <w:rPr>
          <w:lang w:eastAsia="zh-CN"/>
        </w:rPr>
        <w:t xml:space="preserve">, ECA </w:t>
      </w:r>
      <w:r>
        <w:rPr>
          <w:lang w:eastAsia="zh-CN"/>
        </w:rPr>
        <w:t>仅做边际微调</w:t>
      </w:r>
      <w:r>
        <w:rPr>
          <w:lang w:eastAsia="zh-CN"/>
        </w:rPr>
        <w:t xml:space="preserve">; </w:t>
      </w:r>
      <w:r>
        <w:rPr>
          <w:lang w:eastAsia="zh-CN"/>
        </w:rPr>
        <w:t>但对少数类</w:t>
      </w:r>
      <w:r>
        <w:rPr>
          <w:lang w:eastAsia="zh-CN"/>
        </w:rPr>
        <w:t xml:space="preserve"> (</w:t>
      </w:r>
      <w:r>
        <w:rPr>
          <w:lang w:eastAsia="zh-CN"/>
        </w:rPr>
        <w:t>如</w:t>
      </w:r>
      <w:r>
        <w:rPr>
          <w:lang w:eastAsia="zh-CN"/>
        </w:rPr>
        <w:t xml:space="preserve"> Heartbleed) </w:t>
      </w:r>
      <w:r>
        <w:rPr>
          <w:lang w:eastAsia="zh-CN"/>
        </w:rPr>
        <w:t>的条件通道权重有效</w:t>
      </w:r>
      <w:r>
        <w:rPr>
          <w:lang w:eastAsia="zh-CN"/>
        </w:rPr>
        <w:t xml:space="preserve"> CV </w:t>
      </w:r>
      <w:r>
        <w:rPr>
          <w:lang w:eastAsia="zh-CN"/>
        </w:rPr>
        <w:t>远高于全局</w:t>
      </w:r>
      <w:r>
        <w:rPr>
          <w:lang w:eastAsia="zh-CN"/>
        </w:rPr>
        <w:t xml:space="preserve">, </w:t>
      </w:r>
      <w:r>
        <w:rPr>
          <w:lang w:eastAsia="zh-CN"/>
        </w:rPr>
        <w:t>提供了差异化表征。在</w:t>
      </w:r>
      <w:r>
        <w:rPr>
          <w:lang w:eastAsia="zh-CN"/>
        </w:rPr>
        <w:t xml:space="preserve"> IDS </w:t>
      </w:r>
      <w:r>
        <w:rPr>
          <w:lang w:eastAsia="zh-CN"/>
        </w:rPr>
        <w:t>场景中</w:t>
      </w:r>
      <w:r>
        <w:rPr>
          <w:lang w:eastAsia="zh-CN"/>
        </w:rPr>
        <w:t xml:space="preserve">, </w:t>
      </w:r>
      <w:r>
        <w:rPr>
          <w:lang w:eastAsia="zh-CN"/>
        </w:rPr>
        <w:t>少数类</w:t>
      </w:r>
      <w:r>
        <w:rPr>
          <w:lang w:eastAsia="zh-CN"/>
        </w:rPr>
        <w:t xml:space="preserve"> = </w:t>
      </w:r>
      <w:r>
        <w:rPr>
          <w:lang w:eastAsia="zh-CN"/>
        </w:rPr>
        <w:t>罕见攻击</w:t>
      </w:r>
      <w:r>
        <w:rPr>
          <w:lang w:eastAsia="zh-CN"/>
        </w:rPr>
        <w:t xml:space="preserve"> = </w:t>
      </w:r>
      <w:r>
        <w:rPr>
          <w:lang w:eastAsia="zh-CN"/>
        </w:rPr>
        <w:t>最需检测目标</w:t>
      </w:r>
      <w:r>
        <w:rPr>
          <w:lang w:eastAsia="zh-CN"/>
        </w:rPr>
        <w:t xml:space="preserve">, ECA </w:t>
      </w:r>
      <w:r>
        <w:rPr>
          <w:lang w:eastAsia="zh-CN"/>
        </w:rPr>
        <w:t>的价值正在于此。</w:t>
      </w:r>
    </w:p>
    <w:p w14:paraId="52E5B394" w14:textId="77777777" w:rsidR="00E9220D" w:rsidRDefault="00000000">
      <w:proofErr w:type="spellStart"/>
      <w:r>
        <w:rPr>
          <w:b/>
        </w:rPr>
        <w:t>产出</w:t>
      </w:r>
      <w:proofErr w:type="spellEnd"/>
      <w:r>
        <w:t xml:space="preserve">: </w:t>
      </w:r>
      <w:r>
        <w:rPr>
          <w:rFonts w:ascii="Consolas" w:hAnsi="Consolas"/>
          <w:color w:val="C0392B"/>
          <w:sz w:val="19"/>
        </w:rPr>
        <w:t>results/E8_ablation_results.json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results/E8_ablation_comparison.png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results/E8_ablation_bar.png</w:t>
      </w:r>
    </w:p>
    <w:p w14:paraId="51271CA7" w14:textId="77777777" w:rsidR="00E9220D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7C857633" wp14:editId="27147FF6">
            <wp:extent cx="5029200" cy="35638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8_ablation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19C4" w14:textId="77777777" w:rsidR="00E9220D" w:rsidRDefault="00000000">
      <w:pPr>
        <w:spacing w:before="40" w:after="160"/>
        <w:jc w:val="center"/>
        <w:rPr>
          <w:lang w:eastAsia="zh-CN"/>
        </w:rPr>
      </w:pPr>
      <w:r>
        <w:rPr>
          <w:i/>
          <w:color w:val="555555"/>
          <w:lang w:eastAsia="zh-CN"/>
        </w:rPr>
        <w:lastRenderedPageBreak/>
        <w:t xml:space="preserve">E8 </w:t>
      </w:r>
      <w:r>
        <w:rPr>
          <w:i/>
          <w:color w:val="555555"/>
          <w:lang w:eastAsia="zh-CN"/>
        </w:rPr>
        <w:t>消融对比图</w:t>
      </w:r>
    </w:p>
    <w:p w14:paraId="14807203" w14:textId="77777777" w:rsidR="00E9220D" w:rsidRDefault="00000000">
      <w:pPr>
        <w:jc w:val="center"/>
        <w:rPr>
          <w:lang w:eastAsia="zh-CN"/>
        </w:rPr>
      </w:pPr>
      <w:r>
        <w:rPr>
          <w:color w:val="BDBDBD"/>
          <w:sz w:val="16"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1EA28F98" w14:textId="77777777" w:rsidR="00E9220D" w:rsidRDefault="00000000">
      <w:pPr>
        <w:pStyle w:val="31"/>
      </w:pPr>
      <w:r>
        <w:t xml:space="preserve">3.3 E15 — </w:t>
      </w:r>
      <w:proofErr w:type="spellStart"/>
      <w:r>
        <w:t>跨数据集泛化验证</w:t>
      </w:r>
      <w:proofErr w:type="spellEnd"/>
    </w:p>
    <w:p w14:paraId="5D6B7E07" w14:textId="77777777" w:rsidR="00E9220D" w:rsidRDefault="00000000">
      <w:r>
        <w:rPr>
          <w:b/>
        </w:rPr>
        <w:t>目的</w:t>
      </w:r>
      <w:r>
        <w:t xml:space="preserve">: </w:t>
      </w:r>
      <w:r>
        <w:t>验证</w:t>
      </w:r>
      <w:r>
        <w:t xml:space="preserve"> TransECA-Net </w:t>
      </w:r>
      <w:r>
        <w:t>架构在完全不同的数据集</w:t>
      </w:r>
      <w:r>
        <w:t xml:space="preserve"> (UNSW-NB15) </w:t>
      </w:r>
      <w:r>
        <w:t>上的通用性。</w:t>
      </w:r>
    </w:p>
    <w:p w14:paraId="7FCEBB24" w14:textId="77777777" w:rsidR="00E9220D" w:rsidRDefault="00000000">
      <w:r>
        <w:rPr>
          <w:b/>
        </w:rPr>
        <w:t>方法</w:t>
      </w:r>
      <w:r>
        <w:t xml:space="preserve">: Architecture Generalization — </w:t>
      </w:r>
      <w:r>
        <w:t>同一架构、零修改</w:t>
      </w:r>
      <w:r>
        <w:t xml:space="preserve">, </w:t>
      </w:r>
      <w:r>
        <w:t>在</w:t>
      </w:r>
      <w:r>
        <w:t xml:space="preserve"> UNSW-NB15 </w:t>
      </w:r>
      <w:r>
        <w:t>上从头训练</w:t>
      </w:r>
      <w:r>
        <w:t xml:space="preserve"> (149K/26K/82K, 186 </w:t>
      </w:r>
      <w:r>
        <w:t>特征</w:t>
      </w:r>
      <w:r>
        <w:t xml:space="preserve">, 10 </w:t>
      </w:r>
      <w:r>
        <w:t>类</w:t>
      </w:r>
      <w:r>
        <w:t>)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9220D" w14:paraId="3CE35081" w14:textId="77777777">
        <w:trPr>
          <w:jc w:val="center"/>
        </w:trPr>
        <w:tc>
          <w:tcPr>
            <w:tcW w:w="2340" w:type="dxa"/>
            <w:shd w:val="clear" w:color="auto" w:fill="1A3C6E"/>
          </w:tcPr>
          <w:p w14:paraId="38EE43CC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数据集</w:t>
            </w:r>
          </w:p>
        </w:tc>
        <w:tc>
          <w:tcPr>
            <w:tcW w:w="2340" w:type="dxa"/>
            <w:shd w:val="clear" w:color="auto" w:fill="1A3C6E"/>
          </w:tcPr>
          <w:p w14:paraId="27ABBC5B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Test Acc</w:t>
            </w:r>
          </w:p>
        </w:tc>
        <w:tc>
          <w:tcPr>
            <w:tcW w:w="2340" w:type="dxa"/>
            <w:shd w:val="clear" w:color="auto" w:fill="1A3C6E"/>
          </w:tcPr>
          <w:p w14:paraId="0265C155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W-F1</w:t>
            </w:r>
          </w:p>
        </w:tc>
        <w:tc>
          <w:tcPr>
            <w:tcW w:w="2340" w:type="dxa"/>
            <w:shd w:val="clear" w:color="auto" w:fill="1A3C6E"/>
          </w:tcPr>
          <w:p w14:paraId="14B69E4B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M-F1</w:t>
            </w:r>
          </w:p>
        </w:tc>
      </w:tr>
      <w:tr w:rsidR="00E9220D" w14:paraId="02421937" w14:textId="77777777">
        <w:trPr>
          <w:jc w:val="center"/>
        </w:trPr>
        <w:tc>
          <w:tcPr>
            <w:tcW w:w="2340" w:type="dxa"/>
          </w:tcPr>
          <w:p w14:paraId="77944A9D" w14:textId="77777777" w:rsidR="00E9220D" w:rsidRDefault="00000000">
            <w:pPr>
              <w:spacing w:before="20" w:after="20"/>
            </w:pPr>
            <w:r>
              <w:t>CIC-IDS2017</w:t>
            </w:r>
          </w:p>
        </w:tc>
        <w:tc>
          <w:tcPr>
            <w:tcW w:w="2340" w:type="dxa"/>
          </w:tcPr>
          <w:p w14:paraId="0EFF5C81" w14:textId="77777777" w:rsidR="00E9220D" w:rsidRDefault="00000000">
            <w:pPr>
              <w:spacing w:before="20" w:after="20"/>
            </w:pPr>
            <w:r>
              <w:t>93.00%</w:t>
            </w:r>
          </w:p>
        </w:tc>
        <w:tc>
          <w:tcPr>
            <w:tcW w:w="2340" w:type="dxa"/>
          </w:tcPr>
          <w:p w14:paraId="758C70E4" w14:textId="77777777" w:rsidR="00E9220D" w:rsidRDefault="00000000">
            <w:pPr>
              <w:spacing w:before="20" w:after="20"/>
            </w:pPr>
            <w:r>
              <w:t>0.950</w:t>
            </w:r>
          </w:p>
        </w:tc>
        <w:tc>
          <w:tcPr>
            <w:tcW w:w="2340" w:type="dxa"/>
          </w:tcPr>
          <w:p w14:paraId="27D3C53A" w14:textId="77777777" w:rsidR="00E9220D" w:rsidRDefault="00000000">
            <w:pPr>
              <w:spacing w:before="20" w:after="20"/>
            </w:pPr>
            <w:r>
              <w:t>0.80</w:t>
            </w:r>
          </w:p>
        </w:tc>
      </w:tr>
      <w:tr w:rsidR="00E9220D" w14:paraId="327C7BAA" w14:textId="77777777">
        <w:trPr>
          <w:jc w:val="center"/>
        </w:trPr>
        <w:tc>
          <w:tcPr>
            <w:tcW w:w="2340" w:type="dxa"/>
          </w:tcPr>
          <w:p w14:paraId="3CCE0FF9" w14:textId="77777777" w:rsidR="00E9220D" w:rsidRDefault="00000000">
            <w:pPr>
              <w:spacing w:before="20" w:after="20"/>
            </w:pPr>
            <w:r>
              <w:t>UNSW-NB15</w:t>
            </w:r>
          </w:p>
        </w:tc>
        <w:tc>
          <w:tcPr>
            <w:tcW w:w="2340" w:type="dxa"/>
          </w:tcPr>
          <w:p w14:paraId="484797C1" w14:textId="77777777" w:rsidR="00E9220D" w:rsidRDefault="00000000">
            <w:pPr>
              <w:spacing w:before="20" w:after="20"/>
            </w:pPr>
            <w:r>
              <w:t>63.64%</w:t>
            </w:r>
          </w:p>
        </w:tc>
        <w:tc>
          <w:tcPr>
            <w:tcW w:w="2340" w:type="dxa"/>
          </w:tcPr>
          <w:p w14:paraId="7D959EDA" w14:textId="77777777" w:rsidR="00E9220D" w:rsidRDefault="00000000">
            <w:pPr>
              <w:spacing w:before="20" w:after="20"/>
            </w:pPr>
            <w:r>
              <w:rPr>
                <w:b/>
              </w:rPr>
              <w:t>0.703</w:t>
            </w:r>
          </w:p>
        </w:tc>
        <w:tc>
          <w:tcPr>
            <w:tcW w:w="2340" w:type="dxa"/>
          </w:tcPr>
          <w:p w14:paraId="6FFC05EE" w14:textId="77777777" w:rsidR="00E9220D" w:rsidRDefault="00000000">
            <w:pPr>
              <w:spacing w:before="20" w:after="20"/>
            </w:pPr>
            <w:r>
              <w:t>0.397</w:t>
            </w:r>
          </w:p>
        </w:tc>
      </w:tr>
    </w:tbl>
    <w:p w14:paraId="6CA0FA81" w14:textId="77777777" w:rsidR="00E9220D" w:rsidRDefault="00E9220D"/>
    <w:p w14:paraId="76B70738" w14:textId="77777777" w:rsidR="00E9220D" w:rsidRDefault="00000000">
      <w:r>
        <w:rPr>
          <w:b/>
        </w:rPr>
        <w:t>各类别亮点</w:t>
      </w:r>
      <w:r>
        <w:t>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9220D" w14:paraId="330C890D" w14:textId="77777777">
        <w:trPr>
          <w:jc w:val="center"/>
        </w:trPr>
        <w:tc>
          <w:tcPr>
            <w:tcW w:w="3120" w:type="dxa"/>
            <w:shd w:val="clear" w:color="auto" w:fill="1A3C6E"/>
          </w:tcPr>
          <w:p w14:paraId="669CDFF5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类别</w:t>
            </w:r>
          </w:p>
        </w:tc>
        <w:tc>
          <w:tcPr>
            <w:tcW w:w="3120" w:type="dxa"/>
            <w:shd w:val="clear" w:color="auto" w:fill="1A3C6E"/>
          </w:tcPr>
          <w:p w14:paraId="2B48BA82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F1</w:t>
            </w:r>
          </w:p>
        </w:tc>
        <w:tc>
          <w:tcPr>
            <w:tcW w:w="3120" w:type="dxa"/>
            <w:shd w:val="clear" w:color="auto" w:fill="1A3C6E"/>
          </w:tcPr>
          <w:p w14:paraId="2027D469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解读</w:t>
            </w:r>
          </w:p>
        </w:tc>
      </w:tr>
      <w:tr w:rsidR="00E9220D" w14:paraId="63145F0A" w14:textId="77777777">
        <w:trPr>
          <w:jc w:val="center"/>
        </w:trPr>
        <w:tc>
          <w:tcPr>
            <w:tcW w:w="3120" w:type="dxa"/>
          </w:tcPr>
          <w:p w14:paraId="02F28773" w14:textId="77777777" w:rsidR="00E9220D" w:rsidRDefault="00000000">
            <w:pPr>
              <w:spacing w:before="20" w:after="20"/>
            </w:pPr>
            <w:r>
              <w:t>Generic</w:t>
            </w:r>
          </w:p>
        </w:tc>
        <w:tc>
          <w:tcPr>
            <w:tcW w:w="3120" w:type="dxa"/>
          </w:tcPr>
          <w:p w14:paraId="2D430472" w14:textId="77777777" w:rsidR="00E9220D" w:rsidRDefault="00000000">
            <w:pPr>
              <w:spacing w:before="20" w:after="20"/>
            </w:pPr>
            <w:r>
              <w:rPr>
                <w:b/>
              </w:rPr>
              <w:t>0.97</w:t>
            </w:r>
          </w:p>
        </w:tc>
        <w:tc>
          <w:tcPr>
            <w:tcW w:w="3120" w:type="dxa"/>
          </w:tcPr>
          <w:p w14:paraId="7F0E4FB2" w14:textId="77777777" w:rsidR="00E9220D" w:rsidRDefault="00000000">
            <w:pPr>
              <w:spacing w:before="20" w:after="20"/>
            </w:pPr>
            <w:r>
              <w:t>最佳</w:t>
            </w:r>
            <w:r>
              <w:t xml:space="preserve">, </w:t>
            </w:r>
            <w:r>
              <w:t>大类</w:t>
            </w:r>
            <w:r>
              <w:t>+</w:t>
            </w:r>
            <w:r>
              <w:t>特征明确</w:t>
            </w:r>
          </w:p>
        </w:tc>
      </w:tr>
      <w:tr w:rsidR="00E9220D" w14:paraId="285FA3E2" w14:textId="77777777">
        <w:trPr>
          <w:jc w:val="center"/>
        </w:trPr>
        <w:tc>
          <w:tcPr>
            <w:tcW w:w="3120" w:type="dxa"/>
          </w:tcPr>
          <w:p w14:paraId="1F8EFABF" w14:textId="77777777" w:rsidR="00E9220D" w:rsidRDefault="00000000">
            <w:pPr>
              <w:spacing w:before="20" w:after="20"/>
            </w:pPr>
            <w:r>
              <w:t>Reconnaissance</w:t>
            </w:r>
          </w:p>
        </w:tc>
        <w:tc>
          <w:tcPr>
            <w:tcW w:w="3120" w:type="dxa"/>
          </w:tcPr>
          <w:p w14:paraId="4B362B62" w14:textId="77777777" w:rsidR="00E9220D" w:rsidRDefault="00000000">
            <w:pPr>
              <w:spacing w:before="20" w:after="20"/>
            </w:pPr>
            <w:r>
              <w:rPr>
                <w:b/>
              </w:rPr>
              <w:t>0.80</w:t>
            </w:r>
          </w:p>
        </w:tc>
        <w:tc>
          <w:tcPr>
            <w:tcW w:w="3120" w:type="dxa"/>
          </w:tcPr>
          <w:p w14:paraId="782B18B4" w14:textId="77777777" w:rsidR="00E9220D" w:rsidRDefault="00000000">
            <w:pPr>
              <w:spacing w:before="20" w:after="20"/>
            </w:pPr>
            <w:r>
              <w:t>良好</w:t>
            </w:r>
            <w:r>
              <w:t xml:space="preserve">, </w:t>
            </w:r>
            <w:r>
              <w:t>模式清晰</w:t>
            </w:r>
          </w:p>
        </w:tc>
      </w:tr>
      <w:tr w:rsidR="00E9220D" w14:paraId="18F43F02" w14:textId="77777777">
        <w:trPr>
          <w:jc w:val="center"/>
        </w:trPr>
        <w:tc>
          <w:tcPr>
            <w:tcW w:w="3120" w:type="dxa"/>
          </w:tcPr>
          <w:p w14:paraId="781EDD8E" w14:textId="77777777" w:rsidR="00E9220D" w:rsidRDefault="00000000">
            <w:pPr>
              <w:spacing w:before="20" w:after="20"/>
            </w:pPr>
            <w:r>
              <w:t>Normal</w:t>
            </w:r>
          </w:p>
        </w:tc>
        <w:tc>
          <w:tcPr>
            <w:tcW w:w="3120" w:type="dxa"/>
          </w:tcPr>
          <w:p w14:paraId="5326833A" w14:textId="77777777" w:rsidR="00E9220D" w:rsidRDefault="00000000">
            <w:pPr>
              <w:spacing w:before="20" w:after="20"/>
            </w:pPr>
            <w:r>
              <w:t>Precision 0.99, Recall 0.57</w:t>
            </w:r>
          </w:p>
        </w:tc>
        <w:tc>
          <w:tcPr>
            <w:tcW w:w="3120" w:type="dxa"/>
          </w:tcPr>
          <w:p w14:paraId="07851E9E" w14:textId="77777777" w:rsidR="00E9220D" w:rsidRDefault="00000000">
            <w:pPr>
              <w:spacing w:before="20" w:after="20"/>
            </w:pPr>
            <w:r>
              <w:t>保守分类</w:t>
            </w:r>
          </w:p>
        </w:tc>
      </w:tr>
      <w:tr w:rsidR="00E9220D" w14:paraId="5C4DF5D4" w14:textId="77777777">
        <w:trPr>
          <w:jc w:val="center"/>
        </w:trPr>
        <w:tc>
          <w:tcPr>
            <w:tcW w:w="3120" w:type="dxa"/>
          </w:tcPr>
          <w:p w14:paraId="6D21FEA0" w14:textId="77777777" w:rsidR="00E9220D" w:rsidRDefault="00000000">
            <w:pPr>
              <w:spacing w:before="20" w:after="20"/>
            </w:pPr>
            <w:r>
              <w:t>Analysis / Worms / Shellcode</w:t>
            </w:r>
          </w:p>
        </w:tc>
        <w:tc>
          <w:tcPr>
            <w:tcW w:w="3120" w:type="dxa"/>
          </w:tcPr>
          <w:p w14:paraId="4C32243B" w14:textId="77777777" w:rsidR="00E9220D" w:rsidRDefault="00000000">
            <w:pPr>
              <w:spacing w:before="20" w:after="20"/>
            </w:pPr>
            <w:r>
              <w:t>&lt; 0.30</w:t>
            </w:r>
          </w:p>
        </w:tc>
        <w:tc>
          <w:tcPr>
            <w:tcW w:w="3120" w:type="dxa"/>
          </w:tcPr>
          <w:p w14:paraId="3AA4B8AF" w14:textId="77777777" w:rsidR="00E9220D" w:rsidRDefault="00000000">
            <w:pPr>
              <w:spacing w:before="20" w:after="20"/>
            </w:pPr>
            <w:r>
              <w:t>极少样本</w:t>
            </w:r>
            <w:r>
              <w:t xml:space="preserve">, </w:t>
            </w:r>
            <w:r>
              <w:t>仍是难点</w:t>
            </w:r>
          </w:p>
        </w:tc>
      </w:tr>
    </w:tbl>
    <w:p w14:paraId="35DCA134" w14:textId="77777777" w:rsidR="00E9220D" w:rsidRDefault="00E9220D"/>
    <w:p w14:paraId="6C2123E6" w14:textId="77777777" w:rsidR="00E9220D" w:rsidRDefault="00000000">
      <w:r>
        <w:rPr>
          <w:b/>
        </w:rPr>
        <w:t>分析</w:t>
      </w:r>
      <w:r>
        <w:t xml:space="preserve">: </w:t>
      </w:r>
      <w:r>
        <w:t>性能下降符合域适配理论</w:t>
      </w:r>
      <w:r>
        <w:t xml:space="preserve"> (Ben-David et al., 2010): </w:t>
      </w:r>
      <w:r>
        <w:t>目标域误差</w:t>
      </w:r>
      <w:r>
        <w:t xml:space="preserve"> = </w:t>
      </w:r>
      <w:r>
        <w:t>源域误差</w:t>
      </w:r>
      <w:r>
        <w:t xml:space="preserve"> + </w:t>
      </w:r>
      <w:r>
        <w:t>域间分布距离</w:t>
      </w:r>
      <w:r>
        <w:t xml:space="preserve"> + </w:t>
      </w:r>
      <w:r>
        <w:t>不可约项。</w:t>
      </w:r>
      <w:r>
        <w:t xml:space="preserve">CIC-IDS2017 </w:t>
      </w:r>
      <w:r>
        <w:t>与</w:t>
      </w:r>
      <w:r>
        <w:t xml:space="preserve"> UNSW-NB15 </w:t>
      </w:r>
      <w:r>
        <w:t>在特征空间</w:t>
      </w:r>
      <w:r>
        <w:t xml:space="preserve"> (76 vs 186)</w:t>
      </w:r>
      <w:r>
        <w:t>、标注协议、攻击分布上差异极大</w:t>
      </w:r>
      <w:r>
        <w:t xml:space="preserve">, </w:t>
      </w:r>
      <w:r>
        <w:t>但</w:t>
      </w:r>
      <w:r>
        <w:t xml:space="preserve"> W-F1 = 0.703 &gt; </w:t>
      </w:r>
      <w:r>
        <w:t>随机基线</w:t>
      </w:r>
      <w:r>
        <w:t xml:space="preserve"> (0.1), </w:t>
      </w:r>
      <w:r>
        <w:t>且</w:t>
      </w:r>
      <w:r>
        <w:t xml:space="preserve"> Generic F1 = 0.97</w:t>
      </w:r>
      <w:r>
        <w:t>、</w:t>
      </w:r>
      <w:r>
        <w:t xml:space="preserve">Reconnaissance F1 = 0.80, </w:t>
      </w:r>
      <w:r>
        <w:t>证明</w:t>
      </w:r>
      <w:r>
        <w:rPr>
          <w:b/>
        </w:rPr>
        <w:t>架构具有跨域通用性</w:t>
      </w:r>
      <w:r>
        <w:rPr>
          <w:b/>
        </w:rPr>
        <w:t xml:space="preserve"> — </w:t>
      </w:r>
      <w:r>
        <w:rPr>
          <w:b/>
        </w:rPr>
        <w:t>无需修改即可迁移到新数据集</w:t>
      </w:r>
      <w:r>
        <w:t>。</w:t>
      </w:r>
    </w:p>
    <w:p w14:paraId="4E6B30DB" w14:textId="77777777" w:rsidR="00E9220D" w:rsidRDefault="00000000">
      <w:r>
        <w:rPr>
          <w:b/>
        </w:rPr>
        <w:t>产出</w:t>
      </w:r>
      <w:r>
        <w:t xml:space="preserve">: </w:t>
      </w:r>
      <w:r>
        <w:rPr>
          <w:rFonts w:ascii="Consolas" w:hAnsi="Consolas"/>
          <w:color w:val="C0392B"/>
          <w:sz w:val="19"/>
        </w:rPr>
        <w:t>results/E15_generalization_results.json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results/E15_unsw_training_curves.png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results/E15_unsw_confusion_matrix.png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results/E15_cross_dataset_comparison.png</w:t>
      </w:r>
    </w:p>
    <w:p w14:paraId="013E169B" w14:textId="77777777" w:rsidR="00E9220D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587DB68A" wp14:editId="69D0B27C">
            <wp:extent cx="5029200" cy="17706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5_unsw_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F201" w14:textId="77777777" w:rsidR="00E9220D" w:rsidRDefault="00000000">
      <w:pPr>
        <w:spacing w:before="40" w:after="160"/>
        <w:jc w:val="center"/>
      </w:pPr>
      <w:r>
        <w:rPr>
          <w:i/>
          <w:color w:val="555555"/>
        </w:rPr>
        <w:t xml:space="preserve">E15 </w:t>
      </w:r>
      <w:r>
        <w:rPr>
          <w:i/>
          <w:color w:val="555555"/>
        </w:rPr>
        <w:t>训练曲线</w:t>
      </w:r>
    </w:p>
    <w:p w14:paraId="0751E4F6" w14:textId="77777777" w:rsidR="00E9220D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65C1D89" wp14:editId="16E5C61F">
            <wp:extent cx="5029200" cy="44001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5_unsw_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0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7314" w14:textId="77777777" w:rsidR="00E9220D" w:rsidRDefault="00000000">
      <w:pPr>
        <w:spacing w:before="40" w:after="160"/>
        <w:jc w:val="center"/>
      </w:pPr>
      <w:r>
        <w:rPr>
          <w:i/>
          <w:color w:val="555555"/>
        </w:rPr>
        <w:t xml:space="preserve">E15 </w:t>
      </w:r>
      <w:r>
        <w:rPr>
          <w:i/>
          <w:color w:val="555555"/>
        </w:rPr>
        <w:t>混淆矩阵</w:t>
      </w:r>
    </w:p>
    <w:p w14:paraId="2A50AB92" w14:textId="77777777" w:rsidR="00E9220D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7EE5354" wp14:editId="5CFF7C9B">
            <wp:extent cx="5029200" cy="29887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5_cross_dataset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C9B1" w14:textId="77777777" w:rsidR="00E9220D" w:rsidRDefault="00000000">
      <w:pPr>
        <w:spacing w:before="40" w:after="160"/>
        <w:jc w:val="center"/>
        <w:rPr>
          <w:lang w:eastAsia="zh-CN"/>
        </w:rPr>
      </w:pPr>
      <w:r>
        <w:rPr>
          <w:i/>
          <w:color w:val="555555"/>
          <w:lang w:eastAsia="zh-CN"/>
        </w:rPr>
        <w:t xml:space="preserve">E15 </w:t>
      </w:r>
      <w:r>
        <w:rPr>
          <w:i/>
          <w:color w:val="555555"/>
          <w:lang w:eastAsia="zh-CN"/>
        </w:rPr>
        <w:t>跨数据集对比</w:t>
      </w:r>
    </w:p>
    <w:p w14:paraId="78907A57" w14:textId="77777777" w:rsidR="00E9220D" w:rsidRDefault="00000000">
      <w:pPr>
        <w:jc w:val="center"/>
        <w:rPr>
          <w:lang w:eastAsia="zh-CN"/>
        </w:rPr>
      </w:pPr>
      <w:r>
        <w:rPr>
          <w:color w:val="BDBDBD"/>
          <w:sz w:val="16"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59B2634D" w14:textId="77777777" w:rsidR="00E9220D" w:rsidRDefault="00000000">
      <w:pPr>
        <w:pStyle w:val="21"/>
      </w:pPr>
      <w:r>
        <w:lastRenderedPageBreak/>
        <w:t xml:space="preserve">4 Phase 3: </w:t>
      </w:r>
      <w:proofErr w:type="spellStart"/>
      <w:r>
        <w:t>可解释性与统计分析</w:t>
      </w:r>
      <w:proofErr w:type="spellEnd"/>
    </w:p>
    <w:p w14:paraId="2B985904" w14:textId="77777777" w:rsidR="00E9220D" w:rsidRDefault="00000000">
      <w:pPr>
        <w:pStyle w:val="31"/>
      </w:pPr>
      <w:r>
        <w:t xml:space="preserve">4.1 E2 — SHAP </w:t>
      </w:r>
      <w:r>
        <w:t>特征重要性分析</w:t>
      </w:r>
    </w:p>
    <w:p w14:paraId="0E9BB257" w14:textId="77777777" w:rsidR="00E9220D" w:rsidRDefault="00000000">
      <w:r>
        <w:rPr>
          <w:b/>
        </w:rPr>
        <w:t>目的</w:t>
      </w:r>
      <w:r>
        <w:t xml:space="preserve">: </w:t>
      </w:r>
      <w:r>
        <w:t>解释</w:t>
      </w:r>
      <w:r>
        <w:t xml:space="preserve"> Stage 1 (RF) </w:t>
      </w:r>
      <w:r>
        <w:t>的决策依据</w:t>
      </w:r>
      <w:r>
        <w:t xml:space="preserve">, </w:t>
      </w:r>
      <w:r>
        <w:t>验证模型关注有意义的网络特征。</w:t>
      </w:r>
    </w:p>
    <w:p w14:paraId="06157CD0" w14:textId="77777777" w:rsidR="00E9220D" w:rsidRDefault="00000000">
      <w:r>
        <w:rPr>
          <w:b/>
        </w:rPr>
        <w:t>方法</w:t>
      </w:r>
      <w:r>
        <w:t xml:space="preserve">: SHAP TreeExplainer, 6,068 </w:t>
      </w:r>
      <w:r>
        <w:t>分层抽样样本</w:t>
      </w:r>
      <w:r>
        <w:t xml:space="preserve"> (15 </w:t>
      </w:r>
      <w:r>
        <w:t>类</w:t>
      </w:r>
      <w:r>
        <w:t xml:space="preserve">, </w:t>
      </w:r>
      <w:r>
        <w:t>每类最多</w:t>
      </w:r>
      <w:r>
        <w:t xml:space="preserve"> 500), 76 </w:t>
      </w:r>
      <w:r>
        <w:t>特征。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9220D" w14:paraId="1B9AEE5B" w14:textId="77777777">
        <w:trPr>
          <w:jc w:val="center"/>
        </w:trPr>
        <w:tc>
          <w:tcPr>
            <w:tcW w:w="3120" w:type="dxa"/>
            <w:shd w:val="clear" w:color="auto" w:fill="1A3C6E"/>
          </w:tcPr>
          <w:p w14:paraId="0161FCCD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排名</w:t>
            </w:r>
          </w:p>
        </w:tc>
        <w:tc>
          <w:tcPr>
            <w:tcW w:w="3120" w:type="dxa"/>
            <w:shd w:val="clear" w:color="auto" w:fill="1A3C6E"/>
          </w:tcPr>
          <w:p w14:paraId="272BF1A8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特征</w:t>
            </w:r>
          </w:p>
        </w:tc>
        <w:tc>
          <w:tcPr>
            <w:tcW w:w="3120" w:type="dxa"/>
            <w:shd w:val="clear" w:color="auto" w:fill="1A3C6E"/>
          </w:tcPr>
          <w:p w14:paraId="5BE281D0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 xml:space="preserve">SHAP </w:t>
            </w:r>
            <w:r>
              <w:rPr>
                <w:b/>
                <w:color w:val="FFFFFF"/>
              </w:rPr>
              <w:t>值</w:t>
            </w:r>
          </w:p>
        </w:tc>
      </w:tr>
      <w:tr w:rsidR="00E9220D" w14:paraId="061AED66" w14:textId="77777777">
        <w:trPr>
          <w:jc w:val="center"/>
        </w:trPr>
        <w:tc>
          <w:tcPr>
            <w:tcW w:w="3120" w:type="dxa"/>
          </w:tcPr>
          <w:p w14:paraId="21B6D681" w14:textId="77777777" w:rsidR="00E9220D" w:rsidRDefault="00000000">
            <w:pPr>
              <w:spacing w:before="20" w:after="20"/>
            </w:pPr>
            <w:r>
              <w:t>1</w:t>
            </w:r>
          </w:p>
        </w:tc>
        <w:tc>
          <w:tcPr>
            <w:tcW w:w="3120" w:type="dxa"/>
          </w:tcPr>
          <w:p w14:paraId="7E4FC43D" w14:textId="77777777" w:rsidR="00E9220D" w:rsidRDefault="00000000">
            <w:pPr>
              <w:spacing w:before="20" w:after="20"/>
            </w:pPr>
            <w:r>
              <w:t>Bwd Packet Length Std</w:t>
            </w:r>
          </w:p>
        </w:tc>
        <w:tc>
          <w:tcPr>
            <w:tcW w:w="3120" w:type="dxa"/>
          </w:tcPr>
          <w:p w14:paraId="55284CE6" w14:textId="77777777" w:rsidR="00E9220D" w:rsidRDefault="00000000">
            <w:pPr>
              <w:spacing w:before="20" w:after="20"/>
            </w:pPr>
            <w:r>
              <w:t>0.032</w:t>
            </w:r>
          </w:p>
        </w:tc>
      </w:tr>
      <w:tr w:rsidR="00E9220D" w14:paraId="48F3C128" w14:textId="77777777">
        <w:trPr>
          <w:jc w:val="center"/>
        </w:trPr>
        <w:tc>
          <w:tcPr>
            <w:tcW w:w="3120" w:type="dxa"/>
          </w:tcPr>
          <w:p w14:paraId="52120D5D" w14:textId="77777777" w:rsidR="00E9220D" w:rsidRDefault="00000000">
            <w:pPr>
              <w:spacing w:before="20" w:after="20"/>
            </w:pPr>
            <w:r>
              <w:t>2</w:t>
            </w:r>
          </w:p>
        </w:tc>
        <w:tc>
          <w:tcPr>
            <w:tcW w:w="3120" w:type="dxa"/>
          </w:tcPr>
          <w:p w14:paraId="1997822D" w14:textId="77777777" w:rsidR="00E9220D" w:rsidRDefault="00000000">
            <w:pPr>
              <w:spacing w:before="20" w:after="20"/>
            </w:pPr>
            <w:r>
              <w:t>Init Bwd Win Bytes</w:t>
            </w:r>
          </w:p>
        </w:tc>
        <w:tc>
          <w:tcPr>
            <w:tcW w:w="3120" w:type="dxa"/>
          </w:tcPr>
          <w:p w14:paraId="6469C692" w14:textId="77777777" w:rsidR="00E9220D" w:rsidRDefault="00000000">
            <w:pPr>
              <w:spacing w:before="20" w:after="20"/>
            </w:pPr>
            <w:r>
              <w:t>—</w:t>
            </w:r>
          </w:p>
        </w:tc>
      </w:tr>
      <w:tr w:rsidR="00E9220D" w14:paraId="406448F2" w14:textId="77777777">
        <w:trPr>
          <w:jc w:val="center"/>
        </w:trPr>
        <w:tc>
          <w:tcPr>
            <w:tcW w:w="3120" w:type="dxa"/>
          </w:tcPr>
          <w:p w14:paraId="4A45E782" w14:textId="77777777" w:rsidR="00E9220D" w:rsidRDefault="00000000">
            <w:pPr>
              <w:spacing w:before="20" w:after="20"/>
            </w:pPr>
            <w:r>
              <w:t>3</w:t>
            </w:r>
          </w:p>
        </w:tc>
        <w:tc>
          <w:tcPr>
            <w:tcW w:w="3120" w:type="dxa"/>
          </w:tcPr>
          <w:p w14:paraId="76CF471B" w14:textId="77777777" w:rsidR="00E9220D" w:rsidRDefault="00000000">
            <w:pPr>
              <w:spacing w:before="20" w:after="20"/>
            </w:pPr>
            <w:r>
              <w:t>Bwd Pkt Len Mean</w:t>
            </w:r>
          </w:p>
        </w:tc>
        <w:tc>
          <w:tcPr>
            <w:tcW w:w="3120" w:type="dxa"/>
          </w:tcPr>
          <w:p w14:paraId="08E7D1B2" w14:textId="77777777" w:rsidR="00E9220D" w:rsidRDefault="00000000">
            <w:pPr>
              <w:spacing w:before="20" w:after="20"/>
            </w:pPr>
            <w:r>
              <w:t>—</w:t>
            </w:r>
          </w:p>
        </w:tc>
      </w:tr>
      <w:tr w:rsidR="00E9220D" w14:paraId="3091A86D" w14:textId="77777777">
        <w:trPr>
          <w:jc w:val="center"/>
        </w:trPr>
        <w:tc>
          <w:tcPr>
            <w:tcW w:w="3120" w:type="dxa"/>
          </w:tcPr>
          <w:p w14:paraId="624F36FE" w14:textId="77777777" w:rsidR="00E9220D" w:rsidRDefault="00000000">
            <w:pPr>
              <w:spacing w:before="20" w:after="20"/>
            </w:pPr>
            <w:r>
              <w:t>4</w:t>
            </w:r>
          </w:p>
        </w:tc>
        <w:tc>
          <w:tcPr>
            <w:tcW w:w="3120" w:type="dxa"/>
          </w:tcPr>
          <w:p w14:paraId="13FD8844" w14:textId="77777777" w:rsidR="00E9220D" w:rsidRDefault="00000000">
            <w:pPr>
              <w:spacing w:before="20" w:after="20"/>
            </w:pPr>
            <w:r>
              <w:t>Pkt Len Var</w:t>
            </w:r>
          </w:p>
        </w:tc>
        <w:tc>
          <w:tcPr>
            <w:tcW w:w="3120" w:type="dxa"/>
          </w:tcPr>
          <w:p w14:paraId="006151F4" w14:textId="77777777" w:rsidR="00E9220D" w:rsidRDefault="00000000">
            <w:pPr>
              <w:spacing w:before="20" w:after="20"/>
            </w:pPr>
            <w:r>
              <w:t>—</w:t>
            </w:r>
          </w:p>
        </w:tc>
      </w:tr>
      <w:tr w:rsidR="00E9220D" w14:paraId="1C36CE65" w14:textId="77777777">
        <w:trPr>
          <w:jc w:val="center"/>
        </w:trPr>
        <w:tc>
          <w:tcPr>
            <w:tcW w:w="3120" w:type="dxa"/>
          </w:tcPr>
          <w:p w14:paraId="5EF72C92" w14:textId="77777777" w:rsidR="00E9220D" w:rsidRDefault="00000000">
            <w:pPr>
              <w:spacing w:before="20" w:after="20"/>
            </w:pPr>
            <w:r>
              <w:t>5</w:t>
            </w:r>
          </w:p>
        </w:tc>
        <w:tc>
          <w:tcPr>
            <w:tcW w:w="3120" w:type="dxa"/>
          </w:tcPr>
          <w:p w14:paraId="4B75D67F" w14:textId="77777777" w:rsidR="00E9220D" w:rsidRDefault="00000000">
            <w:pPr>
              <w:spacing w:before="20" w:after="20"/>
            </w:pPr>
            <w:r>
              <w:t>Fwd IAT Min</w:t>
            </w:r>
          </w:p>
        </w:tc>
        <w:tc>
          <w:tcPr>
            <w:tcW w:w="3120" w:type="dxa"/>
          </w:tcPr>
          <w:p w14:paraId="02B2B0D7" w14:textId="77777777" w:rsidR="00E9220D" w:rsidRDefault="00000000">
            <w:pPr>
              <w:spacing w:before="20" w:after="20"/>
            </w:pPr>
            <w:r>
              <w:t>—</w:t>
            </w:r>
          </w:p>
        </w:tc>
      </w:tr>
    </w:tbl>
    <w:p w14:paraId="7D98CB90" w14:textId="77777777" w:rsidR="00E9220D" w:rsidRDefault="00E9220D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9220D" w14:paraId="07E2D8D1" w14:textId="77777777">
        <w:trPr>
          <w:jc w:val="center"/>
        </w:trPr>
        <w:tc>
          <w:tcPr>
            <w:tcW w:w="3120" w:type="dxa"/>
            <w:shd w:val="clear" w:color="auto" w:fill="1A3C6E"/>
          </w:tcPr>
          <w:p w14:paraId="69C6401B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验证指标</w:t>
            </w:r>
          </w:p>
        </w:tc>
        <w:tc>
          <w:tcPr>
            <w:tcW w:w="3120" w:type="dxa"/>
            <w:shd w:val="clear" w:color="auto" w:fill="1A3C6E"/>
          </w:tcPr>
          <w:p w14:paraId="7596421E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值</w:t>
            </w:r>
          </w:p>
        </w:tc>
        <w:tc>
          <w:tcPr>
            <w:tcW w:w="3120" w:type="dxa"/>
            <w:shd w:val="clear" w:color="auto" w:fill="1A3C6E"/>
          </w:tcPr>
          <w:p w14:paraId="207371D6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解读</w:t>
            </w:r>
          </w:p>
        </w:tc>
      </w:tr>
      <w:tr w:rsidR="00E9220D" w14:paraId="3D607EE3" w14:textId="77777777">
        <w:trPr>
          <w:jc w:val="center"/>
        </w:trPr>
        <w:tc>
          <w:tcPr>
            <w:tcW w:w="3120" w:type="dxa"/>
          </w:tcPr>
          <w:p w14:paraId="24A474A3" w14:textId="77777777" w:rsidR="00E9220D" w:rsidRDefault="00000000">
            <w:pPr>
              <w:spacing w:before="20" w:after="20"/>
            </w:pPr>
            <w:r>
              <w:t xml:space="preserve">SHAP vs RF Gini Spearman </w:t>
            </w:r>
            <m:oMath>
              <m:r>
                <w:rPr>
                  <w:rFonts w:ascii="Cambria Math" w:hAnsi="Cambria Math"/>
                </w:rPr>
                <m:t>ρ</m:t>
              </m:r>
            </m:oMath>
          </w:p>
        </w:tc>
        <w:tc>
          <w:tcPr>
            <w:tcW w:w="3120" w:type="dxa"/>
          </w:tcPr>
          <w:p w14:paraId="541B5938" w14:textId="77777777" w:rsidR="00E9220D" w:rsidRDefault="00000000">
            <w:pPr>
              <w:spacing w:before="20" w:after="20"/>
            </w:pPr>
            <w:r>
              <w:rPr>
                <w:b/>
              </w:rPr>
              <w:t>0.9444</w:t>
            </w:r>
          </w:p>
        </w:tc>
        <w:tc>
          <w:tcPr>
            <w:tcW w:w="3120" w:type="dxa"/>
          </w:tcPr>
          <w:p w14:paraId="383AA88A" w14:textId="77777777" w:rsidR="00E9220D" w:rsidRDefault="00000000">
            <w:pPr>
              <w:spacing w:before="20" w:after="20"/>
            </w:pPr>
            <w:r>
              <w:t>两种方法高度一致</w:t>
            </w:r>
          </w:p>
        </w:tc>
      </w:tr>
      <w:tr w:rsidR="00E9220D" w14:paraId="027737DB" w14:textId="77777777">
        <w:trPr>
          <w:jc w:val="center"/>
        </w:trPr>
        <w:tc>
          <w:tcPr>
            <w:tcW w:w="3120" w:type="dxa"/>
          </w:tcPr>
          <w:p w14:paraId="39F0B29E" w14:textId="77777777" w:rsidR="00E9220D" w:rsidRDefault="00000000">
            <w:pPr>
              <w:spacing w:before="20" w:after="20"/>
            </w:pPr>
            <w:r>
              <w:t xml:space="preserve">SHAP </w:t>
            </w:r>
            <w:r>
              <w:t>计算时间</w:t>
            </w:r>
          </w:p>
        </w:tc>
        <w:tc>
          <w:tcPr>
            <w:tcW w:w="3120" w:type="dxa"/>
          </w:tcPr>
          <w:p w14:paraId="62011D4E" w14:textId="77777777" w:rsidR="00E9220D" w:rsidRDefault="00000000">
            <w:pPr>
              <w:spacing w:before="20" w:after="20"/>
            </w:pPr>
            <w:r>
              <w:t>235.1s</w:t>
            </w:r>
          </w:p>
        </w:tc>
        <w:tc>
          <w:tcPr>
            <w:tcW w:w="3120" w:type="dxa"/>
          </w:tcPr>
          <w:p w14:paraId="5FCE253B" w14:textId="77777777" w:rsidR="00E9220D" w:rsidRDefault="00000000">
            <w:pPr>
              <w:spacing w:before="20" w:after="20"/>
            </w:pPr>
            <w:r>
              <w:t>—</w:t>
            </w:r>
          </w:p>
        </w:tc>
      </w:tr>
    </w:tbl>
    <w:p w14:paraId="32A683DB" w14:textId="77777777" w:rsidR="00E9220D" w:rsidRDefault="00E9220D"/>
    <w:p w14:paraId="391D4459" w14:textId="77777777" w:rsidR="00E9220D" w:rsidRDefault="00000000">
      <w:r>
        <w:rPr>
          <w:b/>
        </w:rPr>
        <w:t>关键发现</w:t>
      </w:r>
      <w:r>
        <w:t xml:space="preserve">: RF </w:t>
      </w:r>
      <w:r>
        <w:t>主要依赖</w:t>
      </w:r>
      <w:r>
        <w:t xml:space="preserve"> Payload </w:t>
      </w:r>
      <w:r>
        <w:t>长度统计</w:t>
      </w:r>
      <w:r>
        <w:t xml:space="preserve"> + IAT </w:t>
      </w:r>
      <w:r>
        <w:t>时间特征</w:t>
      </w:r>
      <w:r>
        <w:t xml:space="preserve">, </w:t>
      </w:r>
      <w:r>
        <w:t>与网络安全领域知识完全一致</w:t>
      </w:r>
      <w:r>
        <w:t xml:space="preserve"> ([Sharafaldin'18] </w:t>
      </w:r>
      <w:r>
        <w:t>指出</w:t>
      </w:r>
      <w:r>
        <w:t xml:space="preserve"> TCP </w:t>
      </w:r>
      <w:r>
        <w:t>窗口和时间间隔是检测</w:t>
      </w:r>
      <w:r>
        <w:t xml:space="preserve"> DoS/BruteForce </w:t>
      </w:r>
      <w:r>
        <w:t>的核心特征</w:t>
      </w:r>
      <w:r>
        <w:t>)</w:t>
      </w:r>
      <w:r>
        <w:t>。</w:t>
      </w:r>
    </w:p>
    <w:p w14:paraId="32D3E85E" w14:textId="77777777" w:rsidR="00E9220D" w:rsidRDefault="00000000">
      <w:r>
        <w:t>值得注意的是</w:t>
      </w:r>
      <w:r>
        <w:t xml:space="preserve">, SHAP </w:t>
      </w:r>
      <w:r>
        <w:t>将</w:t>
      </w:r>
      <w:r>
        <w:t xml:space="preserve"> </w:t>
      </w:r>
      <w:r>
        <w:rPr>
          <w:rFonts w:ascii="Consolas" w:hAnsi="Consolas"/>
          <w:color w:val="C0392B"/>
          <w:sz w:val="19"/>
        </w:rPr>
        <w:t>Init Bwd Win Bytes</w:t>
      </w:r>
      <w:r>
        <w:t xml:space="preserve"> </w:t>
      </w:r>
      <w:r>
        <w:t>从</w:t>
      </w:r>
      <w:r>
        <w:t xml:space="preserve"> RF Gini </w:t>
      </w:r>
      <w:r>
        <w:t>排名</w:t>
      </w:r>
      <w:r>
        <w:t xml:space="preserve"> #23 </w:t>
      </w:r>
      <w:r>
        <w:t>提升到</w:t>
      </w:r>
      <w:r>
        <w:t xml:space="preserve"> #2, </w:t>
      </w:r>
      <w:r>
        <w:t>因为</w:t>
      </w:r>
      <w:r>
        <w:t xml:space="preserve"> SHAP </w:t>
      </w:r>
      <w:r>
        <w:t>能捕获</w:t>
      </w:r>
      <w:r>
        <w:rPr>
          <w:b/>
        </w:rPr>
        <w:t>特征交互效应</w:t>
      </w:r>
      <w:r>
        <w:t xml:space="preserve"> (</w:t>
      </w:r>
      <w:r>
        <w:t>满足</w:t>
      </w:r>
      <w:r>
        <w:t xml:space="preserve"> Shapley </w:t>
      </w:r>
      <w:r>
        <w:t>一致性公理</w:t>
      </w:r>
      <w:r>
        <w:t xml:space="preserve">), </w:t>
      </w:r>
      <w:r>
        <w:t>而</w:t>
      </w:r>
      <w:r>
        <w:t xml:space="preserve"> Gini </w:t>
      </w:r>
      <w:r>
        <w:t>仅衡量单特征分裂贡献。</w:t>
      </w:r>
    </w:p>
    <w:p w14:paraId="0686366B" w14:textId="77777777" w:rsidR="00E9220D" w:rsidRDefault="00000000">
      <w:r>
        <w:rPr>
          <w:b/>
        </w:rPr>
        <w:t>产出</w:t>
      </w:r>
      <w:r>
        <w:t xml:space="preserve">: </w:t>
      </w:r>
      <w:r>
        <w:rPr>
          <w:rFonts w:ascii="Consolas" w:hAnsi="Consolas"/>
          <w:color w:val="C0392B"/>
          <w:sz w:val="19"/>
        </w:rPr>
        <w:t>results/E2_shap_summary.png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results/E2_shap_bar.png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results/E2_shap_vs_rf.png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results/E2_feature_importance.csv</w:t>
      </w:r>
    </w:p>
    <w:p w14:paraId="65E2594C" w14:textId="77777777" w:rsidR="00E9220D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05C1DE6" wp14:editId="78F3E75A">
            <wp:extent cx="5029200" cy="60453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_shap_sum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4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9BD1" w14:textId="77777777" w:rsidR="00E9220D" w:rsidRDefault="00000000">
      <w:pPr>
        <w:spacing w:before="40" w:after="160"/>
        <w:jc w:val="center"/>
      </w:pPr>
      <w:r>
        <w:rPr>
          <w:i/>
          <w:color w:val="555555"/>
        </w:rPr>
        <w:t>E2 SHAP Summary</w:t>
      </w:r>
    </w:p>
    <w:p w14:paraId="0ECE6749" w14:textId="77777777" w:rsidR="00E9220D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FFF6FFD" wp14:editId="45782656">
            <wp:extent cx="5029200" cy="24961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2_shap_vs_r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2481" w14:textId="77777777" w:rsidR="00E9220D" w:rsidRDefault="00000000">
      <w:pPr>
        <w:spacing w:before="40" w:after="160"/>
        <w:jc w:val="center"/>
      </w:pPr>
      <w:r>
        <w:rPr>
          <w:i/>
          <w:color w:val="555555"/>
        </w:rPr>
        <w:t>E2 SHAP vs RF</w:t>
      </w:r>
    </w:p>
    <w:p w14:paraId="534E1931" w14:textId="77777777" w:rsidR="00E9220D" w:rsidRDefault="00000000">
      <w:pPr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6294CB5" w14:textId="77777777" w:rsidR="00E9220D" w:rsidRDefault="00000000">
      <w:pPr>
        <w:pStyle w:val="31"/>
      </w:pPr>
      <w:r>
        <w:t xml:space="preserve">4.2 E10 — Stage 2 </w:t>
      </w:r>
      <w:r>
        <w:t>可解释性</w:t>
      </w:r>
      <w:r>
        <w:t xml:space="preserve"> (IG + Attention)</w:t>
      </w:r>
    </w:p>
    <w:p w14:paraId="2970A8C7" w14:textId="77777777" w:rsidR="00E9220D" w:rsidRDefault="00000000">
      <w:r>
        <w:rPr>
          <w:b/>
        </w:rPr>
        <w:t>目的</w:t>
      </w:r>
      <w:r>
        <w:t xml:space="preserve">: </w:t>
      </w:r>
      <w:r>
        <w:t>可视化</w:t>
      </w:r>
      <w:r>
        <w:t xml:space="preserve"> TransECA-Net </w:t>
      </w:r>
      <w:r>
        <w:t>的决策依据</w:t>
      </w:r>
      <w:r>
        <w:t xml:space="preserve">, </w:t>
      </w:r>
      <w:r>
        <w:t>与</w:t>
      </w:r>
      <w:r>
        <w:t xml:space="preserve"> E2 </w:t>
      </w:r>
      <w:r>
        <w:t>形成跨模型交叉验证。</w:t>
      </w:r>
    </w:p>
    <w:p w14:paraId="620798DB" w14:textId="77777777" w:rsidR="00E9220D" w:rsidRDefault="00000000">
      <w:r>
        <w:rPr>
          <w:b/>
        </w:rPr>
        <w:t>方法</w:t>
      </w:r>
      <w:r>
        <w:t>: Integrated Gradients (captum, 405 samples × 50 steps) + Attention Rollout + ECA Channel Attention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9220D" w14:paraId="1AA5D225" w14:textId="77777777">
        <w:trPr>
          <w:jc w:val="center"/>
        </w:trPr>
        <w:tc>
          <w:tcPr>
            <w:tcW w:w="3120" w:type="dxa"/>
            <w:shd w:val="clear" w:color="auto" w:fill="1A3C6E"/>
          </w:tcPr>
          <w:p w14:paraId="587FFD19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w="3120" w:type="dxa"/>
            <w:shd w:val="clear" w:color="auto" w:fill="1A3C6E"/>
          </w:tcPr>
          <w:p w14:paraId="411D855E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 xml:space="preserve">Top-1 </w:t>
            </w:r>
            <w:r>
              <w:rPr>
                <w:b/>
                <w:color w:val="FFFFFF"/>
              </w:rPr>
              <w:t>特征</w:t>
            </w:r>
          </w:p>
        </w:tc>
        <w:tc>
          <w:tcPr>
            <w:tcW w:w="3120" w:type="dxa"/>
            <w:shd w:val="clear" w:color="auto" w:fill="1A3C6E"/>
          </w:tcPr>
          <w:p w14:paraId="24924676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关键</w:t>
            </w:r>
            <w:r>
              <w:rPr>
                <w:b/>
                <w:color w:val="FFFFFF"/>
              </w:rPr>
              <w:t xml:space="preserve"> Top-5</w:t>
            </w:r>
          </w:p>
        </w:tc>
      </w:tr>
      <w:tr w:rsidR="00E9220D" w14:paraId="2E9AFF66" w14:textId="77777777">
        <w:trPr>
          <w:jc w:val="center"/>
        </w:trPr>
        <w:tc>
          <w:tcPr>
            <w:tcW w:w="3120" w:type="dxa"/>
          </w:tcPr>
          <w:p w14:paraId="667B8E89" w14:textId="77777777" w:rsidR="00E9220D" w:rsidRDefault="00000000">
            <w:pPr>
              <w:spacing w:before="20" w:after="20"/>
            </w:pPr>
            <w:r>
              <w:t>Integrated Gradients</w:t>
            </w:r>
          </w:p>
        </w:tc>
        <w:tc>
          <w:tcPr>
            <w:tcW w:w="3120" w:type="dxa"/>
          </w:tcPr>
          <w:p w14:paraId="2D180758" w14:textId="77777777" w:rsidR="00E9220D" w:rsidRDefault="00000000">
            <w:pPr>
              <w:spacing w:before="20" w:after="20"/>
            </w:pPr>
            <w:r>
              <w:rPr>
                <w:b/>
              </w:rPr>
              <w:t>Init Fwd Win Bytes</w:t>
            </w:r>
            <w:r>
              <w:t xml:space="preserve"> (IG=2.107)</w:t>
            </w:r>
          </w:p>
        </w:tc>
        <w:tc>
          <w:tcPr>
            <w:tcW w:w="3120" w:type="dxa"/>
          </w:tcPr>
          <w:p w14:paraId="0DDE9230" w14:textId="77777777" w:rsidR="00E9220D" w:rsidRDefault="00000000">
            <w:pPr>
              <w:spacing w:before="20" w:after="20"/>
            </w:pPr>
            <w:r>
              <w:t>Init Fwd Win Bytes, Flow Packets/s, Bwd Header Length, Fwd Seg Size Min</w:t>
            </w:r>
          </w:p>
        </w:tc>
      </w:tr>
      <w:tr w:rsidR="00E9220D" w14:paraId="776A96EA" w14:textId="77777777">
        <w:trPr>
          <w:jc w:val="center"/>
        </w:trPr>
        <w:tc>
          <w:tcPr>
            <w:tcW w:w="3120" w:type="dxa"/>
          </w:tcPr>
          <w:p w14:paraId="0B44BC3B" w14:textId="77777777" w:rsidR="00E9220D" w:rsidRDefault="00000000">
            <w:pPr>
              <w:spacing w:before="20" w:after="20"/>
            </w:pPr>
            <w:r>
              <w:t>Attention Rollout</w:t>
            </w:r>
          </w:p>
        </w:tc>
        <w:tc>
          <w:tcPr>
            <w:tcW w:w="3120" w:type="dxa"/>
          </w:tcPr>
          <w:p w14:paraId="66F5E48B" w14:textId="77777777" w:rsidR="00E9220D" w:rsidRDefault="00000000">
            <w:pPr>
              <w:spacing w:before="20" w:after="20"/>
            </w:pPr>
            <w:r>
              <w:rPr>
                <w:b/>
              </w:rPr>
              <w:t>Fwd IAT Mean</w:t>
            </w:r>
          </w:p>
        </w:tc>
        <w:tc>
          <w:tcPr>
            <w:tcW w:w="3120" w:type="dxa"/>
          </w:tcPr>
          <w:p w14:paraId="024DA2C8" w14:textId="77777777" w:rsidR="00E9220D" w:rsidRDefault="00000000">
            <w:pPr>
              <w:spacing w:before="20" w:after="20"/>
            </w:pPr>
            <w:r>
              <w:t>Fwd IAT Mean, Fwd Pkt Len Max, Flow Bytes/s, Init Fwd Win Bytes</w:t>
            </w:r>
          </w:p>
        </w:tc>
      </w:tr>
      <w:tr w:rsidR="00E9220D" w14:paraId="78F7576F" w14:textId="77777777">
        <w:trPr>
          <w:jc w:val="center"/>
        </w:trPr>
        <w:tc>
          <w:tcPr>
            <w:tcW w:w="3120" w:type="dxa"/>
          </w:tcPr>
          <w:p w14:paraId="4F2C7B0E" w14:textId="77777777" w:rsidR="00E9220D" w:rsidRDefault="00000000">
            <w:pPr>
              <w:spacing w:before="20" w:after="20"/>
            </w:pPr>
            <w:r>
              <w:t>ECA Channel Attn</w:t>
            </w:r>
          </w:p>
        </w:tc>
        <w:tc>
          <w:tcPr>
            <w:tcW w:w="3120" w:type="dxa"/>
          </w:tcPr>
          <w:p w14:paraId="7879B627" w14:textId="77777777" w:rsidR="00E9220D" w:rsidRDefault="00000000">
            <w:pPr>
              <w:spacing w:before="20" w:after="20"/>
            </w:pPr>
            <w:r>
              <w:t xml:space="preserve">mean=0.449, std=0.009, </w:t>
            </w:r>
            <w:r>
              <w:rPr>
                <w:b/>
              </w:rPr>
              <w:t>CV=0.020</w:t>
            </w:r>
          </w:p>
        </w:tc>
        <w:tc>
          <w:tcPr>
            <w:tcW w:w="3120" w:type="dxa"/>
          </w:tcPr>
          <w:p w14:paraId="704DEFD9" w14:textId="77777777" w:rsidR="00E9220D" w:rsidRDefault="00000000">
            <w:pPr>
              <w:spacing w:before="20" w:after="20"/>
            </w:pPr>
            <w:r>
              <w:t>近均匀通道分布</w:t>
            </w:r>
          </w:p>
        </w:tc>
      </w:tr>
    </w:tbl>
    <w:p w14:paraId="43E2240D" w14:textId="77777777" w:rsidR="00E9220D" w:rsidRDefault="00E9220D"/>
    <w:p w14:paraId="558DE1C2" w14:textId="77777777" w:rsidR="00E9220D" w:rsidRDefault="00000000">
      <w:r>
        <w:rPr>
          <w:b/>
        </w:rPr>
        <w:t>跨模型三角验证</w:t>
      </w:r>
      <w:r>
        <w:t>:</w:t>
      </w:r>
    </w:p>
    <w:p w14:paraId="3F1AC3EA" w14:textId="77777777" w:rsidR="00E9220D" w:rsidRDefault="00000000">
      <w:r>
        <w:t>两种理论保证独立的归因方法</w:t>
      </w:r>
      <w:r>
        <w:t xml:space="preserve"> (SHAP: Shapley </w:t>
      </w:r>
      <w:r>
        <w:t>公理</w:t>
      </w:r>
      <w:r>
        <w:t xml:space="preserve">; IG: </w:t>
      </w:r>
      <w:r>
        <w:t>完备性公理</w:t>
      </w:r>
      <w:r>
        <w:t xml:space="preserve"> </w:t>
      </w:r>
      <m:oMath>
        <m:r>
          <w:rPr>
            <w:rFonts w:ascii="Cambria Math" w:hAnsi="Cambria Math"/>
          </w:rPr>
          <m:t>∑I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=F(x)-F(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), </w:t>
      </w:r>
      <w:r>
        <w:t>应用于架构完全不同的模型</w:t>
      </w:r>
      <w:r>
        <w:t xml:space="preserve"> (RF vs TransECA-Net), </w:t>
      </w:r>
      <w:r>
        <w:t>结论</w:t>
      </w:r>
      <w:r>
        <w:rPr>
          <w:b/>
        </w:rPr>
        <w:t>收敛</w:t>
      </w:r>
      <w:r>
        <w:t>:</w:t>
      </w:r>
    </w:p>
    <w:p w14:paraId="00DACC31" w14:textId="77777777" w:rsidR="00E9220D" w:rsidRDefault="00000000">
      <w:pPr>
        <w:pStyle w:val="a0"/>
        <w:ind w:left="567"/>
      </w:pPr>
      <w:r>
        <w:t>两者都将</w:t>
      </w:r>
      <w:r>
        <w:t xml:space="preserve"> </w:t>
      </w:r>
      <w:r>
        <w:rPr>
          <w:rFonts w:ascii="Consolas" w:hAnsi="Consolas"/>
          <w:color w:val="C0392B"/>
          <w:sz w:val="19"/>
        </w:rPr>
        <w:t>Init Win Bytes</w:t>
      </w:r>
      <w:r>
        <w:t xml:space="preserve"> </w:t>
      </w:r>
      <w:r>
        <w:t>排入</w:t>
      </w:r>
      <w:r>
        <w:t xml:space="preserve"> Top-2</w:t>
      </w:r>
    </w:p>
    <w:p w14:paraId="64D821A8" w14:textId="77777777" w:rsidR="00E9220D" w:rsidRDefault="00000000">
      <w:pPr>
        <w:pStyle w:val="a0"/>
        <w:ind w:left="567"/>
        <w:rPr>
          <w:lang w:eastAsia="zh-CN"/>
        </w:rPr>
      </w:pPr>
      <w:r>
        <w:rPr>
          <w:lang w:eastAsia="zh-CN"/>
        </w:rPr>
        <w:t>两者都大量关注</w:t>
      </w:r>
      <w:r>
        <w:rPr>
          <w:lang w:eastAsia="zh-CN"/>
        </w:rPr>
        <w:t xml:space="preserve"> IAT </w:t>
      </w:r>
      <w:r>
        <w:rPr>
          <w:lang w:eastAsia="zh-CN"/>
        </w:rPr>
        <w:t>时间统计</w:t>
      </w:r>
    </w:p>
    <w:p w14:paraId="52900A2A" w14:textId="77777777" w:rsidR="00E9220D" w:rsidRDefault="00000000">
      <w:pPr>
        <w:pStyle w:val="a0"/>
        <w:ind w:left="567"/>
      </w:pPr>
      <w:r>
        <w:t>与</w:t>
      </w:r>
      <w:r>
        <w:t xml:space="preserve"> [Sharafaldin'18] </w:t>
      </w:r>
      <w:proofErr w:type="spellStart"/>
      <w:r>
        <w:t>的领域知识完全吻合</w:t>
      </w:r>
      <w:proofErr w:type="spellEnd"/>
    </w:p>
    <w:p w14:paraId="7AE2D448" w14:textId="77777777" w:rsidR="00E9220D" w:rsidRDefault="00000000">
      <w:pPr>
        <w:rPr>
          <w:lang w:eastAsia="zh-CN"/>
        </w:rPr>
      </w:pPr>
      <w:r>
        <w:rPr>
          <w:lang w:eastAsia="zh-CN"/>
        </w:rPr>
        <w:t xml:space="preserve">→ </w:t>
      </w:r>
      <w:r>
        <w:rPr>
          <w:b/>
          <w:lang w:eastAsia="zh-CN"/>
        </w:rPr>
        <w:t>理论保证独立</w:t>
      </w:r>
      <w:r>
        <w:rPr>
          <w:b/>
          <w:lang w:eastAsia="zh-CN"/>
        </w:rPr>
        <w:t xml:space="preserve"> × </w:t>
      </w:r>
      <w:r>
        <w:rPr>
          <w:b/>
          <w:lang w:eastAsia="zh-CN"/>
        </w:rPr>
        <w:t>模型架构独立</w:t>
      </w:r>
      <w:r>
        <w:rPr>
          <w:b/>
          <w:lang w:eastAsia="zh-CN"/>
        </w:rPr>
        <w:t xml:space="preserve"> × </w:t>
      </w:r>
      <w:r>
        <w:rPr>
          <w:b/>
          <w:lang w:eastAsia="zh-CN"/>
        </w:rPr>
        <w:t>结论收敛</w:t>
      </w:r>
      <w:r>
        <w:rPr>
          <w:b/>
          <w:lang w:eastAsia="zh-CN"/>
        </w:rPr>
        <w:t xml:space="preserve"> = </w:t>
      </w:r>
      <w:r>
        <w:rPr>
          <w:b/>
          <w:lang w:eastAsia="zh-CN"/>
        </w:rPr>
        <w:t>高度可信的</w:t>
      </w:r>
      <w:r>
        <w:rPr>
          <w:b/>
          <w:lang w:eastAsia="zh-CN"/>
        </w:rPr>
        <w:t xml:space="preserve"> "</w:t>
      </w:r>
      <w:r>
        <w:rPr>
          <w:b/>
          <w:lang w:eastAsia="zh-CN"/>
        </w:rPr>
        <w:t>模型决策符合领域知识</w:t>
      </w:r>
      <w:r>
        <w:rPr>
          <w:b/>
          <w:lang w:eastAsia="zh-CN"/>
        </w:rPr>
        <w:t>"</w:t>
      </w:r>
      <w:r>
        <w:rPr>
          <w:lang w:eastAsia="zh-CN"/>
        </w:rPr>
        <w:t>。</w:t>
      </w:r>
    </w:p>
    <w:p w14:paraId="6AF6C4FE" w14:textId="77777777" w:rsidR="00E9220D" w:rsidRDefault="00000000">
      <w:pPr>
        <w:rPr>
          <w:lang w:eastAsia="zh-CN"/>
        </w:rPr>
      </w:pPr>
      <w:r>
        <w:rPr>
          <w:b/>
          <w:lang w:eastAsia="zh-CN"/>
        </w:rPr>
        <w:t>ECA CV = 0.02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E8 </w:t>
      </w:r>
      <w:r>
        <w:rPr>
          <w:lang w:eastAsia="zh-CN"/>
        </w:rPr>
        <w:t>消融结论互相印证</w:t>
      </w:r>
      <w:r>
        <w:rPr>
          <w:lang w:eastAsia="zh-CN"/>
        </w:rPr>
        <w:t xml:space="preserve">: ECA </w:t>
      </w:r>
      <w:r>
        <w:rPr>
          <w:lang w:eastAsia="zh-CN"/>
        </w:rPr>
        <w:t>通道选择性低</w:t>
      </w:r>
      <w:r>
        <w:rPr>
          <w:lang w:eastAsia="zh-CN"/>
        </w:rPr>
        <w:t xml:space="preserve"> → </w:t>
      </w:r>
      <w:r>
        <w:rPr>
          <w:lang w:eastAsia="zh-CN"/>
        </w:rPr>
        <w:t>全局</w:t>
      </w:r>
      <w:r>
        <w:rPr>
          <w:lang w:eastAsia="zh-CN"/>
        </w:rPr>
        <w:t xml:space="preserve"> W-F1 </w:t>
      </w:r>
      <w:r>
        <w:rPr>
          <w:lang w:eastAsia="zh-CN"/>
        </w:rPr>
        <w:t>贡献小</w:t>
      </w:r>
      <w:r>
        <w:rPr>
          <w:lang w:eastAsia="zh-CN"/>
        </w:rPr>
        <w:t xml:space="preserve">, </w:t>
      </w:r>
      <w:r>
        <w:rPr>
          <w:lang w:eastAsia="zh-CN"/>
        </w:rPr>
        <w:t>符合预期。</w:t>
      </w:r>
    </w:p>
    <w:p w14:paraId="17F02169" w14:textId="77777777" w:rsidR="00E9220D" w:rsidRDefault="00000000">
      <w:proofErr w:type="spellStart"/>
      <w:r>
        <w:rPr>
          <w:b/>
        </w:rPr>
        <w:t>产出</w:t>
      </w:r>
      <w:proofErr w:type="spellEnd"/>
      <w:r>
        <w:t xml:space="preserve">: </w:t>
      </w:r>
      <w:r>
        <w:rPr>
          <w:rFonts w:ascii="Consolas" w:hAnsi="Consolas"/>
          <w:color w:val="C0392B"/>
          <w:sz w:val="19"/>
        </w:rPr>
        <w:t>results/E10_ig_global_importance.png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results/E10_ig_per_class.png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results/E10_attention_heatmap.png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results/E10_eca_channel_weights.png</w:t>
      </w:r>
    </w:p>
    <w:p w14:paraId="723E8A97" w14:textId="77777777" w:rsidR="00E9220D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D637A86" wp14:editId="5C6032E1">
            <wp:extent cx="5029200" cy="3497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0_ig_global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ADB4" w14:textId="77777777" w:rsidR="00E9220D" w:rsidRDefault="00000000">
      <w:pPr>
        <w:spacing w:before="40" w:after="160"/>
        <w:jc w:val="center"/>
      </w:pPr>
      <w:r>
        <w:rPr>
          <w:i/>
          <w:color w:val="555555"/>
        </w:rPr>
        <w:t xml:space="preserve">E10 IG </w:t>
      </w:r>
      <w:r>
        <w:rPr>
          <w:i/>
          <w:color w:val="555555"/>
        </w:rPr>
        <w:t>全局特征重要性</w:t>
      </w:r>
    </w:p>
    <w:p w14:paraId="12AFAD22" w14:textId="77777777" w:rsidR="00E9220D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718CD786" wp14:editId="43351E33">
            <wp:extent cx="5029200" cy="43801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0_attention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8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A38D" w14:textId="77777777" w:rsidR="00E9220D" w:rsidRDefault="00000000">
      <w:pPr>
        <w:spacing w:before="40" w:after="160"/>
        <w:jc w:val="center"/>
      </w:pPr>
      <w:r>
        <w:rPr>
          <w:i/>
          <w:color w:val="555555"/>
        </w:rPr>
        <w:lastRenderedPageBreak/>
        <w:t>E10 Attention Heatmap</w:t>
      </w:r>
    </w:p>
    <w:p w14:paraId="063C4CE4" w14:textId="77777777" w:rsidR="00E9220D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7D4615E" wp14:editId="59A840FE">
            <wp:extent cx="5029200" cy="16446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0_eca_channel_weigh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4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7343" w14:textId="77777777" w:rsidR="00E9220D" w:rsidRDefault="00000000">
      <w:pPr>
        <w:spacing w:before="40" w:after="160"/>
        <w:jc w:val="center"/>
      </w:pPr>
      <w:r>
        <w:rPr>
          <w:i/>
          <w:color w:val="555555"/>
        </w:rPr>
        <w:t xml:space="preserve">E10 ECA </w:t>
      </w:r>
      <w:r>
        <w:rPr>
          <w:i/>
          <w:color w:val="555555"/>
        </w:rPr>
        <w:t>通道权重</w:t>
      </w:r>
    </w:p>
    <w:p w14:paraId="0C78A02B" w14:textId="77777777" w:rsidR="00E9220D" w:rsidRDefault="00000000">
      <w:pPr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AA54866" w14:textId="77777777" w:rsidR="00E9220D" w:rsidRDefault="00000000">
      <w:pPr>
        <w:pStyle w:val="31"/>
      </w:pPr>
      <w:r>
        <w:t xml:space="preserve">4.3 E6 — Bootstrap </w:t>
      </w:r>
      <w:r>
        <w:t>置信区间</w:t>
      </w:r>
    </w:p>
    <w:p w14:paraId="01D71C11" w14:textId="77777777" w:rsidR="00E9220D" w:rsidRDefault="00000000">
      <w:r>
        <w:rPr>
          <w:b/>
        </w:rPr>
        <w:t>目的</w:t>
      </w:r>
      <w:r>
        <w:t xml:space="preserve">: </w:t>
      </w:r>
      <w:r>
        <w:t>量化性能估计的统计可靠性。</w:t>
      </w:r>
    </w:p>
    <w:p w14:paraId="345C75B1" w14:textId="77777777" w:rsidR="00E9220D" w:rsidRDefault="00000000">
      <w:r>
        <w:rPr>
          <w:b/>
        </w:rPr>
        <w:t>方法</w:t>
      </w:r>
      <w:r>
        <w:t xml:space="preserve">: 1,000 </w:t>
      </w:r>
      <w:r>
        <w:t>次</w:t>
      </w:r>
      <w:r>
        <w:t xml:space="preserve"> Bootstrap Resampling, Percentile 95% CI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9220D" w14:paraId="3019806D" w14:textId="77777777">
        <w:trPr>
          <w:jc w:val="center"/>
        </w:trPr>
        <w:tc>
          <w:tcPr>
            <w:tcW w:w="1872" w:type="dxa"/>
            <w:shd w:val="clear" w:color="auto" w:fill="1A3C6E"/>
          </w:tcPr>
          <w:p w14:paraId="5A1BE603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w="1872" w:type="dxa"/>
            <w:shd w:val="clear" w:color="auto" w:fill="1A3C6E"/>
          </w:tcPr>
          <w:p w14:paraId="7B53E258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1872" w:type="dxa"/>
            <w:shd w:val="clear" w:color="auto" w:fill="1A3C6E"/>
          </w:tcPr>
          <w:p w14:paraId="5C1F4154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点估计</w:t>
            </w:r>
          </w:p>
        </w:tc>
        <w:tc>
          <w:tcPr>
            <w:tcW w:w="1872" w:type="dxa"/>
            <w:shd w:val="clear" w:color="auto" w:fill="1A3C6E"/>
          </w:tcPr>
          <w:p w14:paraId="361A1AFE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95% CI</w:t>
            </w:r>
          </w:p>
        </w:tc>
        <w:tc>
          <w:tcPr>
            <w:tcW w:w="1872" w:type="dxa"/>
            <w:shd w:val="clear" w:color="auto" w:fill="1A3C6E"/>
          </w:tcPr>
          <w:p w14:paraId="228A5632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CI Width</w:t>
            </w:r>
          </w:p>
        </w:tc>
      </w:tr>
      <w:tr w:rsidR="00E9220D" w14:paraId="6B6051DB" w14:textId="77777777">
        <w:trPr>
          <w:jc w:val="center"/>
        </w:trPr>
        <w:tc>
          <w:tcPr>
            <w:tcW w:w="1872" w:type="dxa"/>
          </w:tcPr>
          <w:p w14:paraId="5D609B48" w14:textId="77777777" w:rsidR="00E9220D" w:rsidRDefault="00000000">
            <w:pPr>
              <w:spacing w:before="20" w:after="20"/>
            </w:pPr>
            <w:r>
              <w:t>S1 (RF)</w:t>
            </w:r>
          </w:p>
        </w:tc>
        <w:tc>
          <w:tcPr>
            <w:tcW w:w="1872" w:type="dxa"/>
          </w:tcPr>
          <w:p w14:paraId="5E31F025" w14:textId="77777777" w:rsidR="00E9220D" w:rsidRDefault="00000000">
            <w:pPr>
              <w:spacing w:before="20" w:after="20"/>
            </w:pPr>
            <w:r>
              <w:t>Accuracy</w:t>
            </w:r>
          </w:p>
        </w:tc>
        <w:tc>
          <w:tcPr>
            <w:tcW w:w="1872" w:type="dxa"/>
          </w:tcPr>
          <w:p w14:paraId="3CD6B739" w14:textId="77777777" w:rsidR="00E9220D" w:rsidRDefault="00000000">
            <w:pPr>
              <w:spacing w:before="20" w:after="20"/>
            </w:pPr>
            <w:r>
              <w:t>0.9991</w:t>
            </w:r>
          </w:p>
        </w:tc>
        <w:tc>
          <w:tcPr>
            <w:tcW w:w="1872" w:type="dxa"/>
          </w:tcPr>
          <w:p w14:paraId="143FE23F" w14:textId="77777777" w:rsidR="00E9220D" w:rsidRDefault="00000000">
            <w:pPr>
              <w:spacing w:before="20" w:after="20"/>
            </w:pPr>
            <w:r>
              <w:t>[0.9990, 0.9992]</w:t>
            </w:r>
          </w:p>
        </w:tc>
        <w:tc>
          <w:tcPr>
            <w:tcW w:w="1872" w:type="dxa"/>
          </w:tcPr>
          <w:p w14:paraId="71D74ADF" w14:textId="77777777" w:rsidR="00E9220D" w:rsidRDefault="00000000">
            <w:pPr>
              <w:spacing w:before="20" w:after="20"/>
            </w:pPr>
            <w:r>
              <w:rPr>
                <w:b/>
              </w:rPr>
              <w:t>0.0002</w:t>
            </w:r>
          </w:p>
        </w:tc>
      </w:tr>
      <w:tr w:rsidR="00E9220D" w14:paraId="7697E69E" w14:textId="77777777">
        <w:trPr>
          <w:jc w:val="center"/>
        </w:trPr>
        <w:tc>
          <w:tcPr>
            <w:tcW w:w="1872" w:type="dxa"/>
          </w:tcPr>
          <w:p w14:paraId="693140B5" w14:textId="77777777" w:rsidR="00E9220D" w:rsidRDefault="00000000">
            <w:pPr>
              <w:spacing w:before="20" w:after="20"/>
            </w:pPr>
            <w:r>
              <w:t>S1 (RF)</w:t>
            </w:r>
          </w:p>
        </w:tc>
        <w:tc>
          <w:tcPr>
            <w:tcW w:w="1872" w:type="dxa"/>
          </w:tcPr>
          <w:p w14:paraId="218C4D3A" w14:textId="77777777" w:rsidR="00E9220D" w:rsidRDefault="00000000">
            <w:pPr>
              <w:spacing w:before="20" w:after="20"/>
            </w:pPr>
            <w:r>
              <w:t>W-F1</w:t>
            </w:r>
          </w:p>
        </w:tc>
        <w:tc>
          <w:tcPr>
            <w:tcW w:w="1872" w:type="dxa"/>
          </w:tcPr>
          <w:p w14:paraId="1E7B6C02" w14:textId="77777777" w:rsidR="00E9220D" w:rsidRDefault="00000000">
            <w:pPr>
              <w:spacing w:before="20" w:after="20"/>
            </w:pPr>
            <w:r>
              <w:t>0.9991</w:t>
            </w:r>
          </w:p>
        </w:tc>
        <w:tc>
          <w:tcPr>
            <w:tcW w:w="1872" w:type="dxa"/>
          </w:tcPr>
          <w:p w14:paraId="7FEB5C91" w14:textId="77777777" w:rsidR="00E9220D" w:rsidRDefault="00000000">
            <w:pPr>
              <w:spacing w:before="20" w:after="20"/>
            </w:pPr>
            <w:r>
              <w:t>[0.9990, 0.9992]</w:t>
            </w:r>
          </w:p>
        </w:tc>
        <w:tc>
          <w:tcPr>
            <w:tcW w:w="1872" w:type="dxa"/>
          </w:tcPr>
          <w:p w14:paraId="034B30B3" w14:textId="77777777" w:rsidR="00E9220D" w:rsidRDefault="00000000">
            <w:pPr>
              <w:spacing w:before="20" w:after="20"/>
            </w:pPr>
            <w:r>
              <w:rPr>
                <w:b/>
              </w:rPr>
              <w:t>0.0002</w:t>
            </w:r>
          </w:p>
        </w:tc>
      </w:tr>
      <w:tr w:rsidR="00E9220D" w14:paraId="224BE7E7" w14:textId="77777777">
        <w:trPr>
          <w:jc w:val="center"/>
        </w:trPr>
        <w:tc>
          <w:tcPr>
            <w:tcW w:w="1872" w:type="dxa"/>
          </w:tcPr>
          <w:p w14:paraId="3C771FF5" w14:textId="77777777" w:rsidR="00E9220D" w:rsidRDefault="00000000">
            <w:pPr>
              <w:spacing w:before="20" w:after="20"/>
            </w:pPr>
            <w:r>
              <w:t>S1 (RF)</w:t>
            </w:r>
          </w:p>
        </w:tc>
        <w:tc>
          <w:tcPr>
            <w:tcW w:w="1872" w:type="dxa"/>
          </w:tcPr>
          <w:p w14:paraId="4111BB6B" w14:textId="77777777" w:rsidR="00E9220D" w:rsidRDefault="00000000">
            <w:pPr>
              <w:spacing w:before="20" w:after="20"/>
            </w:pPr>
            <w:r>
              <w:t>M-F1</w:t>
            </w:r>
          </w:p>
        </w:tc>
        <w:tc>
          <w:tcPr>
            <w:tcW w:w="1872" w:type="dxa"/>
          </w:tcPr>
          <w:p w14:paraId="604FC14D" w14:textId="77777777" w:rsidR="00E9220D" w:rsidRDefault="00000000">
            <w:pPr>
              <w:spacing w:before="20" w:after="20"/>
            </w:pPr>
            <w:r>
              <w:t>0.9982</w:t>
            </w:r>
          </w:p>
        </w:tc>
        <w:tc>
          <w:tcPr>
            <w:tcW w:w="1872" w:type="dxa"/>
          </w:tcPr>
          <w:p w14:paraId="6EB7811C" w14:textId="77777777" w:rsidR="00E9220D" w:rsidRDefault="00000000">
            <w:pPr>
              <w:spacing w:before="20" w:after="20"/>
            </w:pPr>
            <w:r>
              <w:t>[0.9980, 0.9983]</w:t>
            </w:r>
          </w:p>
        </w:tc>
        <w:tc>
          <w:tcPr>
            <w:tcW w:w="1872" w:type="dxa"/>
          </w:tcPr>
          <w:p w14:paraId="10E0FCB8" w14:textId="77777777" w:rsidR="00E9220D" w:rsidRDefault="00000000">
            <w:pPr>
              <w:spacing w:before="20" w:after="20"/>
            </w:pPr>
            <w:r>
              <w:rPr>
                <w:b/>
              </w:rPr>
              <w:t>0.0003</w:t>
            </w:r>
          </w:p>
        </w:tc>
      </w:tr>
      <w:tr w:rsidR="00E9220D" w14:paraId="340F5EBD" w14:textId="77777777">
        <w:trPr>
          <w:jc w:val="center"/>
        </w:trPr>
        <w:tc>
          <w:tcPr>
            <w:tcW w:w="1872" w:type="dxa"/>
          </w:tcPr>
          <w:p w14:paraId="550C4037" w14:textId="77777777" w:rsidR="00E9220D" w:rsidRDefault="00000000">
            <w:pPr>
              <w:spacing w:before="20" w:after="20"/>
            </w:pPr>
            <w:r>
              <w:t>S2 (TransECA)</w:t>
            </w:r>
          </w:p>
        </w:tc>
        <w:tc>
          <w:tcPr>
            <w:tcW w:w="1872" w:type="dxa"/>
          </w:tcPr>
          <w:p w14:paraId="520859C4" w14:textId="77777777" w:rsidR="00E9220D" w:rsidRDefault="00000000">
            <w:pPr>
              <w:spacing w:before="20" w:after="20"/>
            </w:pPr>
            <w:r>
              <w:t>Accuracy</w:t>
            </w:r>
          </w:p>
        </w:tc>
        <w:tc>
          <w:tcPr>
            <w:tcW w:w="1872" w:type="dxa"/>
          </w:tcPr>
          <w:p w14:paraId="2568A19A" w14:textId="77777777" w:rsidR="00E9220D" w:rsidRDefault="00000000">
            <w:pPr>
              <w:spacing w:before="20" w:after="20"/>
            </w:pPr>
            <w:r>
              <w:t>0.9259</w:t>
            </w:r>
          </w:p>
        </w:tc>
        <w:tc>
          <w:tcPr>
            <w:tcW w:w="1872" w:type="dxa"/>
          </w:tcPr>
          <w:p w14:paraId="3A0C4BEA" w14:textId="77777777" w:rsidR="00E9220D" w:rsidRDefault="00000000">
            <w:pPr>
              <w:spacing w:before="20" w:after="20"/>
            </w:pPr>
            <w:r>
              <w:t>[0.9237, 0.9279]</w:t>
            </w:r>
          </w:p>
        </w:tc>
        <w:tc>
          <w:tcPr>
            <w:tcW w:w="1872" w:type="dxa"/>
          </w:tcPr>
          <w:p w14:paraId="04C927FA" w14:textId="77777777" w:rsidR="00E9220D" w:rsidRDefault="00000000">
            <w:pPr>
              <w:spacing w:before="20" w:after="20"/>
            </w:pPr>
            <w:r>
              <w:rPr>
                <w:b/>
              </w:rPr>
              <w:t>0.0042</w:t>
            </w:r>
          </w:p>
        </w:tc>
      </w:tr>
      <w:tr w:rsidR="00E9220D" w14:paraId="07DF8410" w14:textId="77777777">
        <w:trPr>
          <w:jc w:val="center"/>
        </w:trPr>
        <w:tc>
          <w:tcPr>
            <w:tcW w:w="1872" w:type="dxa"/>
          </w:tcPr>
          <w:p w14:paraId="4CB245FC" w14:textId="77777777" w:rsidR="00E9220D" w:rsidRDefault="00000000">
            <w:pPr>
              <w:spacing w:before="20" w:after="20"/>
            </w:pPr>
            <w:r>
              <w:t>S2 (TransECA)</w:t>
            </w:r>
          </w:p>
        </w:tc>
        <w:tc>
          <w:tcPr>
            <w:tcW w:w="1872" w:type="dxa"/>
          </w:tcPr>
          <w:p w14:paraId="6E33BFC4" w14:textId="77777777" w:rsidR="00E9220D" w:rsidRDefault="00000000">
            <w:pPr>
              <w:spacing w:before="20" w:after="20"/>
            </w:pPr>
            <w:r>
              <w:t>W-F1</w:t>
            </w:r>
          </w:p>
        </w:tc>
        <w:tc>
          <w:tcPr>
            <w:tcW w:w="1872" w:type="dxa"/>
          </w:tcPr>
          <w:p w14:paraId="5250BFA2" w14:textId="77777777" w:rsidR="00E9220D" w:rsidRDefault="00000000">
            <w:pPr>
              <w:spacing w:before="20" w:after="20"/>
            </w:pPr>
            <w:r>
              <w:t>0.9506</w:t>
            </w:r>
          </w:p>
        </w:tc>
        <w:tc>
          <w:tcPr>
            <w:tcW w:w="1872" w:type="dxa"/>
          </w:tcPr>
          <w:p w14:paraId="7ED48662" w14:textId="77777777" w:rsidR="00E9220D" w:rsidRDefault="00000000">
            <w:pPr>
              <w:spacing w:before="20" w:after="20"/>
            </w:pPr>
            <w:r>
              <w:t>[0.9491, 0.9520]</w:t>
            </w:r>
          </w:p>
        </w:tc>
        <w:tc>
          <w:tcPr>
            <w:tcW w:w="1872" w:type="dxa"/>
          </w:tcPr>
          <w:p w14:paraId="3A346A51" w14:textId="77777777" w:rsidR="00E9220D" w:rsidRDefault="00000000">
            <w:pPr>
              <w:spacing w:before="20" w:after="20"/>
            </w:pPr>
            <w:r>
              <w:rPr>
                <w:b/>
              </w:rPr>
              <w:t>0.0029</w:t>
            </w:r>
          </w:p>
        </w:tc>
      </w:tr>
      <w:tr w:rsidR="00E9220D" w14:paraId="1B91CB47" w14:textId="77777777">
        <w:trPr>
          <w:jc w:val="center"/>
        </w:trPr>
        <w:tc>
          <w:tcPr>
            <w:tcW w:w="1872" w:type="dxa"/>
          </w:tcPr>
          <w:p w14:paraId="24DA1D1A" w14:textId="77777777" w:rsidR="00E9220D" w:rsidRDefault="00000000">
            <w:pPr>
              <w:spacing w:before="20" w:after="20"/>
            </w:pPr>
            <w:r>
              <w:t>S2 (TransECA)</w:t>
            </w:r>
          </w:p>
        </w:tc>
        <w:tc>
          <w:tcPr>
            <w:tcW w:w="1872" w:type="dxa"/>
          </w:tcPr>
          <w:p w14:paraId="5E9B2644" w14:textId="77777777" w:rsidR="00E9220D" w:rsidRDefault="00000000">
            <w:pPr>
              <w:spacing w:before="20" w:after="20"/>
            </w:pPr>
            <w:r>
              <w:t>M-F1</w:t>
            </w:r>
          </w:p>
        </w:tc>
        <w:tc>
          <w:tcPr>
            <w:tcW w:w="1872" w:type="dxa"/>
          </w:tcPr>
          <w:p w14:paraId="0117E4E9" w14:textId="77777777" w:rsidR="00E9220D" w:rsidRDefault="00000000">
            <w:pPr>
              <w:spacing w:before="20" w:after="20"/>
            </w:pPr>
            <w:r>
              <w:t>0.7658</w:t>
            </w:r>
          </w:p>
        </w:tc>
        <w:tc>
          <w:tcPr>
            <w:tcW w:w="1872" w:type="dxa"/>
          </w:tcPr>
          <w:p w14:paraId="0CB568D5" w14:textId="77777777" w:rsidR="00E9220D" w:rsidRDefault="00000000">
            <w:pPr>
              <w:spacing w:before="20" w:after="20"/>
            </w:pPr>
            <w:r>
              <w:t>[0.7391, 0.8127]</w:t>
            </w:r>
          </w:p>
        </w:tc>
        <w:tc>
          <w:tcPr>
            <w:tcW w:w="1872" w:type="dxa"/>
          </w:tcPr>
          <w:p w14:paraId="268370F9" w14:textId="77777777" w:rsidR="00E9220D" w:rsidRDefault="00000000">
            <w:pPr>
              <w:spacing w:before="20" w:after="20"/>
            </w:pPr>
            <w:r>
              <w:rPr>
                <w:b/>
              </w:rPr>
              <w:t>0.0736</w:t>
            </w:r>
          </w:p>
        </w:tc>
      </w:tr>
    </w:tbl>
    <w:p w14:paraId="43301136" w14:textId="77777777" w:rsidR="00E9220D" w:rsidRDefault="00E9220D"/>
    <w:p w14:paraId="26111F78" w14:textId="77777777" w:rsidR="00E9220D" w:rsidRDefault="00000000">
      <w:r>
        <w:rPr>
          <w:b/>
        </w:rPr>
        <w:t>分析</w:t>
      </w:r>
      <w:r>
        <w:t>:</w:t>
      </w:r>
    </w:p>
    <w:p w14:paraId="79F10E77" w14:textId="77777777" w:rsidR="00E9220D" w:rsidRDefault="00000000">
      <w:pPr>
        <w:pStyle w:val="a"/>
        <w:ind w:left="567"/>
      </w:pPr>
      <w:r>
        <w:rPr>
          <w:b/>
        </w:rPr>
        <w:t xml:space="preserve">S1 CI </w:t>
      </w:r>
      <w:r>
        <w:rPr>
          <w:b/>
        </w:rPr>
        <w:t>极窄</w:t>
      </w:r>
      <w:r>
        <w:t xml:space="preserve"> (&lt; 0.001): </w:t>
      </w:r>
      <w:r>
        <w:t>大测试集</w:t>
      </w:r>
      <w:r>
        <w:t xml:space="preserve"> (</w:t>
      </w:r>
      <m:oMath>
        <m:r>
          <w:rPr>
            <w:rFonts w:ascii="Cambria Math" w:hAnsi="Cambria Math"/>
          </w:rPr>
          <m:t>n=462,762</m:t>
        </m:r>
      </m:oMath>
      <w:r>
        <w:t>) + F1 ≈ 1 (</w:t>
      </w:r>
      <w:r>
        <w:t>方差极小</w:t>
      </w:r>
      <w:r>
        <w:t xml:space="preserve">) → </w:t>
      </w:r>
      <w:r>
        <w:t>性能估计高度可靠。</w:t>
      </w:r>
    </w:p>
    <w:p w14:paraId="2FC4DD33" w14:textId="77777777" w:rsidR="00E9220D" w:rsidRDefault="00000000">
      <w:pPr>
        <w:pStyle w:val="a"/>
        <w:ind w:left="567"/>
      </w:pPr>
      <w:r>
        <w:rPr>
          <w:b/>
        </w:rPr>
        <w:t>S2 W-F1 CI = 0.003</w:t>
      </w:r>
      <w:r>
        <w:t xml:space="preserve">: </w:t>
      </w:r>
      <w:r>
        <w:t>与</w:t>
      </w:r>
      <w:r>
        <w:t xml:space="preserve"> CI Width </w:t>
      </w:r>
      <m:oMath>
        <m: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-1/2</m:t>
            </m:r>
          </m:sup>
        </m:sSup>
      </m:oMath>
      <w:r>
        <w:t xml:space="preserve"> </w:t>
      </w:r>
      <w:r>
        <w:t>的理论预期吻合。</w:t>
      </w:r>
    </w:p>
    <w:p w14:paraId="2E66ABA5" w14:textId="77777777" w:rsidR="00E9220D" w:rsidRDefault="00000000">
      <w:pPr>
        <w:pStyle w:val="a"/>
        <w:ind w:left="567"/>
        <w:rPr>
          <w:lang w:eastAsia="zh-CN"/>
        </w:rPr>
      </w:pPr>
      <w:r>
        <w:rPr>
          <w:b/>
        </w:rPr>
        <w:t>S2 M-F1 CI = 0.074 (</w:t>
      </w:r>
      <w:r>
        <w:rPr>
          <w:b/>
        </w:rPr>
        <w:t>较宽</w:t>
      </w:r>
      <w:r>
        <w:rPr>
          <w:b/>
        </w:rPr>
        <w:t>)</w:t>
      </w:r>
      <w:r>
        <w:t xml:space="preserve">: </w:t>
      </w:r>
      <w:r>
        <w:t>原因是</w:t>
      </w:r>
      <w:r>
        <w:t xml:space="preserve"> M-F1 </w:t>
      </w:r>
      <w:r>
        <w:t>等权</w:t>
      </w:r>
      <w:r>
        <w:t xml:space="preserve"> 15 </w:t>
      </w:r>
      <w:r>
        <w:t>类</w:t>
      </w:r>
      <w:r>
        <w:t xml:space="preserve">, </w:t>
      </w:r>
      <w:r>
        <w:t>而</w:t>
      </w:r>
      <w:r>
        <w:t xml:space="preserve"> Heartbleed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=11</m:t>
        </m:r>
      </m:oMath>
      <w:r>
        <w:t>)</w:t>
      </w:r>
      <w:r>
        <w:t>、</w:t>
      </w:r>
      <w:r>
        <w:t>Infiltration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=36</m:t>
        </m:r>
      </m:oMath>
      <w:r>
        <w:t xml:space="preserve">) </w:t>
      </w:r>
      <w:r>
        <w:t>等极小类的方差</w:t>
      </w:r>
      <w:r>
        <w:t xml:space="preserve"> (</w:t>
      </w:r>
      <m:oMath>
        <m:r>
          <w:rPr>
            <w:rFonts w:ascii="Cambria Math" w:hAnsi="Cambria Math"/>
          </w:rPr>
          <m:t>∝1/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) </w:t>
      </w:r>
      <w:proofErr w:type="spellStart"/>
      <w:r>
        <w:t>主导了总方差。</w:t>
      </w:r>
      <w:r>
        <w:rPr>
          <w:b/>
          <w:lang w:eastAsia="zh-CN"/>
        </w:rPr>
        <w:t>CI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宽不是模型缺陷</w:t>
      </w:r>
      <w:r>
        <w:rPr>
          <w:b/>
          <w:lang w:eastAsia="zh-CN"/>
        </w:rPr>
        <w:t xml:space="preserve">, </w:t>
      </w:r>
      <w:r>
        <w:rPr>
          <w:b/>
          <w:lang w:eastAsia="zh-CN"/>
        </w:rPr>
        <w:t>是小样本的固有不确定性。</w:t>
      </w:r>
    </w:p>
    <w:p w14:paraId="33D3A2AC" w14:textId="77777777" w:rsidR="00E9220D" w:rsidRDefault="00000000">
      <w:proofErr w:type="spellStart"/>
      <w:r>
        <w:rPr>
          <w:b/>
        </w:rPr>
        <w:t>产出</w:t>
      </w:r>
      <w:proofErr w:type="spellEnd"/>
      <w:r>
        <w:t xml:space="preserve">: </w:t>
      </w:r>
      <w:r>
        <w:rPr>
          <w:rFonts w:ascii="Consolas" w:hAnsi="Consolas"/>
          <w:color w:val="C0392B"/>
          <w:sz w:val="19"/>
        </w:rPr>
        <w:t>results/E6_bootstrap_ci_results.json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results/E6_bootstrap_distributions.png</w:t>
      </w:r>
    </w:p>
    <w:p w14:paraId="59147022" w14:textId="77777777" w:rsidR="00E9220D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6D2350E" wp14:editId="694A1953">
            <wp:extent cx="5029200" cy="2667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6_bootstrap_distribu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A56B" w14:textId="77777777" w:rsidR="00E9220D" w:rsidRDefault="00000000">
      <w:pPr>
        <w:spacing w:before="40" w:after="160"/>
        <w:jc w:val="center"/>
      </w:pPr>
      <w:r>
        <w:rPr>
          <w:i/>
          <w:color w:val="555555"/>
        </w:rPr>
        <w:t xml:space="preserve">E6 Bootstrap </w:t>
      </w:r>
      <w:r>
        <w:rPr>
          <w:i/>
          <w:color w:val="555555"/>
        </w:rPr>
        <w:t>分布</w:t>
      </w:r>
    </w:p>
    <w:p w14:paraId="32BC9DEA" w14:textId="77777777" w:rsidR="00E9220D" w:rsidRDefault="00000000">
      <w:pPr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902DBA6" w14:textId="77777777" w:rsidR="00E9220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 Phase 4: </w:t>
      </w:r>
      <w:r>
        <w:rPr>
          <w:lang w:eastAsia="zh-CN"/>
        </w:rPr>
        <w:t>补充验证</w:t>
      </w:r>
    </w:p>
    <w:p w14:paraId="4DB135A9" w14:textId="77777777" w:rsidR="00E9220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5.1 E14 — </w:t>
      </w:r>
      <w:r>
        <w:rPr>
          <w:lang w:eastAsia="zh-CN"/>
        </w:rPr>
        <w:t>对抗鲁棒性</w:t>
      </w:r>
    </w:p>
    <w:p w14:paraId="226483BD" w14:textId="77777777" w:rsidR="00E9220D" w:rsidRDefault="00000000">
      <w:pPr>
        <w:rPr>
          <w:lang w:eastAsia="zh-CN"/>
        </w:rPr>
      </w:pPr>
      <w:r>
        <w:rPr>
          <w:b/>
          <w:lang w:eastAsia="zh-CN"/>
        </w:rPr>
        <w:t>目的</w:t>
      </w:r>
      <w:r>
        <w:rPr>
          <w:lang w:eastAsia="zh-CN"/>
        </w:rPr>
        <w:t xml:space="preserve">: </w:t>
      </w:r>
      <w:r>
        <w:rPr>
          <w:lang w:eastAsia="zh-CN"/>
        </w:rPr>
        <w:t>评估分层架构在对抗攻击下的鲁棒性。</w:t>
      </w:r>
    </w:p>
    <w:p w14:paraId="051EC05B" w14:textId="77777777" w:rsidR="00E9220D" w:rsidRDefault="00000000">
      <w:proofErr w:type="spellStart"/>
      <w:r>
        <w:rPr>
          <w:b/>
        </w:rPr>
        <w:t>方法</w:t>
      </w:r>
      <w:proofErr w:type="spellEnd"/>
      <w:r>
        <w:t>: FGSM (</w:t>
      </w:r>
      <w:proofErr w:type="spellStart"/>
      <w:r>
        <w:t>单步</w:t>
      </w:r>
      <w:proofErr w:type="spellEnd"/>
      <w:r>
        <w:t xml:space="preserve">) + PGD (5 </w:t>
      </w:r>
      <w:r>
        <w:t>步</w:t>
      </w:r>
      <w:r>
        <w:t xml:space="preserve">) on TransECA-Net; L∞ Uniform Noise on RF; </w:t>
      </w:r>
      <m:oMath>
        <m:r>
          <w:rPr>
            <w:rFonts w:ascii="Cambria Math" w:hAnsi="Cambria Math"/>
          </w:rPr>
          <m:t>ε∈{0.001,0.005,0.01,0.05,0.1}</m:t>
        </m:r>
      </m:oMath>
      <w:r>
        <w:t xml:space="preserve">, 10,000 </w:t>
      </w:r>
      <w:r>
        <w:t>分层子样本。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9220D" w14:paraId="0AC49943" w14:textId="77777777">
        <w:trPr>
          <w:jc w:val="center"/>
        </w:trPr>
        <w:tc>
          <w:tcPr>
            <w:tcW w:w="1872" w:type="dxa"/>
            <w:shd w:val="clear" w:color="auto" w:fill="1A3C6E"/>
          </w:tcPr>
          <w:p w14:paraId="07C61C9B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攻击</w:t>
            </w:r>
          </w:p>
        </w:tc>
        <w:tc>
          <w:tcPr>
            <w:tcW w:w="1872" w:type="dxa"/>
            <w:shd w:val="clear" w:color="auto" w:fill="1A3C6E"/>
          </w:tcPr>
          <w:p w14:paraId="56442CF7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Clean Acc</w:t>
            </w:r>
          </w:p>
        </w:tc>
        <w:tc>
          <w:tcPr>
            <w:tcW w:w="1872" w:type="dxa"/>
            <w:shd w:val="clear" w:color="auto" w:fill="1A3C6E"/>
          </w:tcPr>
          <w:p w14:paraId="107DE496" w14:textId="77777777" w:rsidR="00E9220D" w:rsidRDefault="00000000">
            <w:pPr>
              <w:spacing w:before="20" w:after="20"/>
            </w:pPr>
            <m:oMath>
              <m:r>
                <w:rPr>
                  <w:rFonts w:ascii="Cambria Math" w:hAnsi="Cambria Math"/>
                </w:rPr>
                <m:t>ε</m:t>
              </m:r>
            </m:oMath>
            <w:r>
              <w:rPr>
                <w:b/>
                <w:color w:val="FFFFFF"/>
              </w:rPr>
              <w:t>=0.001</w:t>
            </w:r>
          </w:p>
        </w:tc>
        <w:tc>
          <w:tcPr>
            <w:tcW w:w="1872" w:type="dxa"/>
            <w:shd w:val="clear" w:color="auto" w:fill="1A3C6E"/>
          </w:tcPr>
          <w:p w14:paraId="48B714B3" w14:textId="77777777" w:rsidR="00E9220D" w:rsidRDefault="00000000">
            <w:pPr>
              <w:spacing w:before="20" w:after="20"/>
            </w:pPr>
            <m:oMath>
              <m:r>
                <w:rPr>
                  <w:rFonts w:ascii="Cambria Math" w:hAnsi="Cambria Math"/>
                </w:rPr>
                <m:t>ε</m:t>
              </m:r>
            </m:oMath>
            <w:r>
              <w:rPr>
                <w:b/>
                <w:color w:val="FFFFFF"/>
              </w:rPr>
              <w:t>=0.01</w:t>
            </w:r>
          </w:p>
        </w:tc>
        <w:tc>
          <w:tcPr>
            <w:tcW w:w="1872" w:type="dxa"/>
            <w:shd w:val="clear" w:color="auto" w:fill="1A3C6E"/>
          </w:tcPr>
          <w:p w14:paraId="32A1F86F" w14:textId="77777777" w:rsidR="00E9220D" w:rsidRDefault="00000000">
            <w:pPr>
              <w:spacing w:before="20" w:after="20"/>
            </w:pPr>
            <m:oMath>
              <m:r>
                <w:rPr>
                  <w:rFonts w:ascii="Cambria Math" w:hAnsi="Cambria Math"/>
                </w:rPr>
                <m:t>ε</m:t>
              </m:r>
            </m:oMath>
            <w:r>
              <w:rPr>
                <w:b/>
                <w:color w:val="FFFFFF"/>
              </w:rPr>
              <w:t>=0.1</w:t>
            </w:r>
          </w:p>
        </w:tc>
      </w:tr>
      <w:tr w:rsidR="00E9220D" w14:paraId="14BCAADA" w14:textId="77777777">
        <w:trPr>
          <w:jc w:val="center"/>
        </w:trPr>
        <w:tc>
          <w:tcPr>
            <w:tcW w:w="1872" w:type="dxa"/>
          </w:tcPr>
          <w:p w14:paraId="33385823" w14:textId="77777777" w:rsidR="00E9220D" w:rsidRDefault="00000000">
            <w:pPr>
              <w:spacing w:before="20" w:after="20"/>
            </w:pPr>
            <w:r>
              <w:t>RF (L∞ noise)</w:t>
            </w:r>
          </w:p>
        </w:tc>
        <w:tc>
          <w:tcPr>
            <w:tcW w:w="1872" w:type="dxa"/>
          </w:tcPr>
          <w:p w14:paraId="139A046B" w14:textId="77777777" w:rsidR="00E9220D" w:rsidRDefault="00000000">
            <w:pPr>
              <w:spacing w:before="20" w:after="20"/>
            </w:pPr>
            <w:r>
              <w:t>99.59%</w:t>
            </w:r>
          </w:p>
        </w:tc>
        <w:tc>
          <w:tcPr>
            <w:tcW w:w="1872" w:type="dxa"/>
          </w:tcPr>
          <w:p w14:paraId="16A83E36" w14:textId="77777777" w:rsidR="00E9220D" w:rsidRDefault="00000000">
            <w:pPr>
              <w:spacing w:before="20" w:after="20"/>
            </w:pPr>
            <w:r>
              <w:rPr>
                <w:b/>
              </w:rPr>
              <w:t>46.94%</w:t>
            </w:r>
          </w:p>
        </w:tc>
        <w:tc>
          <w:tcPr>
            <w:tcW w:w="1872" w:type="dxa"/>
          </w:tcPr>
          <w:p w14:paraId="4F676014" w14:textId="77777777" w:rsidR="00E9220D" w:rsidRDefault="00000000">
            <w:pPr>
              <w:spacing w:before="20" w:after="20"/>
            </w:pPr>
            <w:r>
              <w:t>6.45%</w:t>
            </w:r>
          </w:p>
        </w:tc>
        <w:tc>
          <w:tcPr>
            <w:tcW w:w="1872" w:type="dxa"/>
          </w:tcPr>
          <w:p w14:paraId="4BDDBD86" w14:textId="77777777" w:rsidR="00E9220D" w:rsidRDefault="00000000">
            <w:pPr>
              <w:spacing w:before="20" w:after="20"/>
            </w:pPr>
            <w:r>
              <w:t>0.43%</w:t>
            </w:r>
          </w:p>
        </w:tc>
      </w:tr>
      <w:tr w:rsidR="00E9220D" w14:paraId="2C5C8C16" w14:textId="77777777">
        <w:trPr>
          <w:jc w:val="center"/>
        </w:trPr>
        <w:tc>
          <w:tcPr>
            <w:tcW w:w="1872" w:type="dxa"/>
          </w:tcPr>
          <w:p w14:paraId="24F339A0" w14:textId="77777777" w:rsidR="00E9220D" w:rsidRDefault="00000000">
            <w:pPr>
              <w:spacing w:before="20" w:after="20"/>
            </w:pPr>
            <w:r>
              <w:t>TransECA FGSM</w:t>
            </w:r>
          </w:p>
        </w:tc>
        <w:tc>
          <w:tcPr>
            <w:tcW w:w="1872" w:type="dxa"/>
          </w:tcPr>
          <w:p w14:paraId="21F66D18" w14:textId="77777777" w:rsidR="00E9220D" w:rsidRDefault="00000000">
            <w:pPr>
              <w:spacing w:before="20" w:after="20"/>
            </w:pPr>
            <w:r>
              <w:t>92.16%</w:t>
            </w:r>
          </w:p>
        </w:tc>
        <w:tc>
          <w:tcPr>
            <w:tcW w:w="1872" w:type="dxa"/>
          </w:tcPr>
          <w:p w14:paraId="05C3ED84" w14:textId="77777777" w:rsidR="00E9220D" w:rsidRDefault="00000000">
            <w:pPr>
              <w:spacing w:before="20" w:after="20"/>
            </w:pPr>
            <w:r>
              <w:t>90.26%</w:t>
            </w:r>
          </w:p>
        </w:tc>
        <w:tc>
          <w:tcPr>
            <w:tcW w:w="1872" w:type="dxa"/>
          </w:tcPr>
          <w:p w14:paraId="487B927B" w14:textId="77777777" w:rsidR="00E9220D" w:rsidRDefault="00000000">
            <w:pPr>
              <w:spacing w:before="20" w:after="20"/>
            </w:pPr>
            <w:r>
              <w:rPr>
                <w:b/>
              </w:rPr>
              <w:t>75.73%</w:t>
            </w:r>
          </w:p>
        </w:tc>
        <w:tc>
          <w:tcPr>
            <w:tcW w:w="1872" w:type="dxa"/>
          </w:tcPr>
          <w:p w14:paraId="47AF54FF" w14:textId="77777777" w:rsidR="00E9220D" w:rsidRDefault="00000000">
            <w:pPr>
              <w:spacing w:before="20" w:after="20"/>
            </w:pPr>
            <w:r>
              <w:t>6.09%</w:t>
            </w:r>
          </w:p>
        </w:tc>
      </w:tr>
      <w:tr w:rsidR="00E9220D" w14:paraId="2D6150F5" w14:textId="77777777">
        <w:trPr>
          <w:jc w:val="center"/>
        </w:trPr>
        <w:tc>
          <w:tcPr>
            <w:tcW w:w="1872" w:type="dxa"/>
          </w:tcPr>
          <w:p w14:paraId="7576EC79" w14:textId="77777777" w:rsidR="00E9220D" w:rsidRDefault="00000000">
            <w:pPr>
              <w:spacing w:before="20" w:after="20"/>
            </w:pPr>
            <w:r>
              <w:t>TransECA PGD</w:t>
            </w:r>
          </w:p>
        </w:tc>
        <w:tc>
          <w:tcPr>
            <w:tcW w:w="1872" w:type="dxa"/>
          </w:tcPr>
          <w:p w14:paraId="6E5ADEE8" w14:textId="77777777" w:rsidR="00E9220D" w:rsidRDefault="00000000">
            <w:pPr>
              <w:spacing w:before="20" w:after="20"/>
            </w:pPr>
            <w:r>
              <w:t>92.16%</w:t>
            </w:r>
          </w:p>
        </w:tc>
        <w:tc>
          <w:tcPr>
            <w:tcW w:w="1872" w:type="dxa"/>
          </w:tcPr>
          <w:p w14:paraId="2F265B59" w14:textId="77777777" w:rsidR="00E9220D" w:rsidRDefault="00000000">
            <w:pPr>
              <w:spacing w:before="20" w:after="20"/>
            </w:pPr>
            <w:r>
              <w:t>90.20%</w:t>
            </w:r>
          </w:p>
        </w:tc>
        <w:tc>
          <w:tcPr>
            <w:tcW w:w="1872" w:type="dxa"/>
          </w:tcPr>
          <w:p w14:paraId="6D8B42EA" w14:textId="77777777" w:rsidR="00E9220D" w:rsidRDefault="00000000">
            <w:pPr>
              <w:spacing w:before="20" w:after="20"/>
            </w:pPr>
            <w:r>
              <w:rPr>
                <w:b/>
              </w:rPr>
              <w:t>47.28%</w:t>
            </w:r>
          </w:p>
        </w:tc>
        <w:tc>
          <w:tcPr>
            <w:tcW w:w="1872" w:type="dxa"/>
          </w:tcPr>
          <w:p w14:paraId="12930631" w14:textId="77777777" w:rsidR="00E9220D" w:rsidRDefault="00000000">
            <w:pPr>
              <w:spacing w:before="20" w:after="20"/>
            </w:pPr>
            <w:r>
              <w:t>0.66%</w:t>
            </w:r>
          </w:p>
        </w:tc>
      </w:tr>
    </w:tbl>
    <w:p w14:paraId="096B819A" w14:textId="77777777" w:rsidR="00E9220D" w:rsidRDefault="00E9220D"/>
    <w:p w14:paraId="7C57A611" w14:textId="77777777" w:rsidR="00E9220D" w:rsidRDefault="00000000">
      <w:r>
        <w:rPr>
          <w:b/>
        </w:rPr>
        <w:t>三个关键发现</w:t>
      </w:r>
      <w:r>
        <w:t>:</w:t>
      </w:r>
    </w:p>
    <w:p w14:paraId="498AD210" w14:textId="77777777" w:rsidR="00E9220D" w:rsidRDefault="00000000">
      <w:pPr>
        <w:rPr>
          <w:lang w:eastAsia="zh-CN"/>
        </w:rPr>
      </w:pPr>
      <w:r>
        <w:rPr>
          <w:b/>
          <w:lang w:eastAsia="zh-CN"/>
        </w:rPr>
        <w:t xml:space="preserve">① RF </w:t>
      </w:r>
      <w:r>
        <w:rPr>
          <w:b/>
          <w:lang w:eastAsia="zh-CN"/>
        </w:rPr>
        <w:t>出乎意料地脆弱</w:t>
      </w:r>
      <w:r>
        <w:rPr>
          <w:lang w:eastAsia="zh-CN"/>
        </w:rPr>
        <w:t xml:space="preserve">: </w:t>
      </w:r>
      <m:oMath>
        <m:r>
          <w:rPr>
            <w:rFonts w:ascii="Cambria Math" w:hAnsi="Cambria Math"/>
            <w:lang w:eastAsia="zh-CN"/>
          </w:rPr>
          <m:t>ε=0.001</m:t>
        </m:r>
      </m:oMath>
      <w:r>
        <w:rPr>
          <w:lang w:eastAsia="zh-CN"/>
        </w:rPr>
        <w:t xml:space="preserve"> </w:t>
      </w:r>
      <w:r>
        <w:rPr>
          <w:lang w:eastAsia="zh-CN"/>
        </w:rPr>
        <w:t>即从</w:t>
      </w:r>
      <w:r>
        <w:rPr>
          <w:lang w:eastAsia="zh-CN"/>
        </w:rPr>
        <w:t xml:space="preserve"> 99.6% </w:t>
      </w:r>
      <w:r>
        <w:rPr>
          <w:lang w:eastAsia="zh-CN"/>
        </w:rPr>
        <w:t>降到</w:t>
      </w:r>
      <w:r>
        <w:rPr>
          <w:lang w:eastAsia="zh-CN"/>
        </w:rPr>
        <w:t xml:space="preserve"> 47%, </w:t>
      </w:r>
      <w:r>
        <w:rPr>
          <w:lang w:eastAsia="zh-CN"/>
        </w:rPr>
        <w:t>推翻了</w:t>
      </w:r>
      <w:r>
        <w:rPr>
          <w:lang w:eastAsia="zh-CN"/>
        </w:rPr>
        <w:t xml:space="preserve"> "RF </w:t>
      </w:r>
      <w:r>
        <w:rPr>
          <w:lang w:eastAsia="zh-CN"/>
        </w:rPr>
        <w:t>天然鲁棒</w:t>
      </w:r>
      <w:r>
        <w:rPr>
          <w:lang w:eastAsia="zh-CN"/>
        </w:rPr>
        <w:t xml:space="preserve">" </w:t>
      </w:r>
      <w:r>
        <w:rPr>
          <w:lang w:eastAsia="zh-CN"/>
        </w:rPr>
        <w:t>的假设。原因</w:t>
      </w:r>
      <w:r>
        <w:rPr>
          <w:lang w:eastAsia="zh-CN"/>
        </w:rPr>
        <w:t xml:space="preserve">: RF </w:t>
      </w:r>
      <w:r>
        <w:rPr>
          <w:lang w:eastAsia="zh-CN"/>
        </w:rPr>
        <w:t>决策边界是轴对齐超矩形</w:t>
      </w:r>
      <w:r>
        <w:rPr>
          <w:lang w:eastAsia="zh-CN"/>
        </w:rPr>
        <w:t xml:space="preserve">, </w:t>
      </w:r>
      <w:r>
        <w:rPr>
          <w:lang w:eastAsia="zh-CN"/>
        </w:rPr>
        <w:t>极小的特征值移动就能跨越边界。</w:t>
      </w:r>
    </w:p>
    <w:p w14:paraId="6DA97B43" w14:textId="77777777" w:rsidR="00E9220D" w:rsidRDefault="00000000">
      <w:r>
        <w:rPr>
          <w:b/>
        </w:rPr>
        <w:t>② PGD &gt; FGSM</w:t>
      </w:r>
      <w:r>
        <w:t xml:space="preserve">: </w:t>
      </w:r>
      <m:oMath>
        <m:r>
          <w:rPr>
            <w:rFonts w:ascii="Cambria Math" w:hAnsi="Cambria Math"/>
          </w:rPr>
          <m:t>ε=0.01</m:t>
        </m:r>
      </m:oMath>
      <w:r>
        <w:t xml:space="preserve"> </w:t>
      </w:r>
      <w:r>
        <w:t>时</w:t>
      </w:r>
      <w:r>
        <w:t xml:space="preserve"> PGD </w:t>
      </w:r>
      <w:r>
        <w:t>比</w:t>
      </w:r>
      <w:r>
        <w:t xml:space="preserve"> FGSM </w:t>
      </w:r>
      <w:r>
        <w:t>低</w:t>
      </w:r>
      <w:r>
        <w:t xml:space="preserve"> 28.5pp (47% vs 76%), </w:t>
      </w:r>
      <w:r>
        <w:t>验证了</w:t>
      </w:r>
      <w:r>
        <w:t xml:space="preserve"> Madry et al. (2018) </w:t>
      </w:r>
      <w:r>
        <w:t>的理论</w:t>
      </w:r>
      <w:r>
        <w:t xml:space="preserve"> — </w:t>
      </w:r>
      <w:r>
        <w:t>多步迭代优化能在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∞</m:t>
            </m:r>
          </m:sub>
        </m:sSub>
      </m:oMath>
      <w:r>
        <w:t xml:space="preserve"> </w:t>
      </w:r>
      <w:r>
        <w:t>球内找到更强的对抗样本。</w:t>
      </w:r>
    </w:p>
    <w:p w14:paraId="19EAB62C" w14:textId="77777777" w:rsidR="00E9220D" w:rsidRDefault="00000000">
      <w:pPr>
        <w:rPr>
          <w:lang w:eastAsia="zh-CN"/>
        </w:rPr>
      </w:pPr>
      <w:r>
        <w:rPr>
          <w:b/>
          <w:lang w:eastAsia="zh-CN"/>
        </w:rPr>
        <w:t xml:space="preserve">③ </w:t>
      </w:r>
      <w:r>
        <w:rPr>
          <w:b/>
          <w:lang w:eastAsia="zh-CN"/>
        </w:rPr>
        <w:t>弱点正交</w:t>
      </w:r>
      <w:r>
        <w:rPr>
          <w:b/>
          <w:lang w:eastAsia="zh-CN"/>
        </w:rPr>
        <w:t xml:space="preserve"> = </w:t>
      </w:r>
      <w:r>
        <w:rPr>
          <w:b/>
          <w:lang w:eastAsia="zh-CN"/>
        </w:rPr>
        <w:t>系统级鲁棒</w:t>
      </w:r>
      <w:r>
        <w:rPr>
          <w:lang w:eastAsia="zh-CN"/>
        </w:rPr>
        <w:t xml:space="preserve">: RF </w:t>
      </w:r>
      <w:r>
        <w:rPr>
          <w:lang w:eastAsia="zh-CN"/>
        </w:rPr>
        <w:t>对随机噪声脆弱但对梯度攻击</w:t>
      </w:r>
      <w:r>
        <w:rPr>
          <w:b/>
          <w:lang w:eastAsia="zh-CN"/>
        </w:rPr>
        <w:t>免疫</w:t>
      </w:r>
      <w:r>
        <w:rPr>
          <w:lang w:eastAsia="zh-CN"/>
        </w:rPr>
        <w:t xml:space="preserve"> (</w:t>
      </w:r>
      <w:r>
        <w:rPr>
          <w:lang w:eastAsia="zh-CN"/>
        </w:rPr>
        <w:t>分段常数函数</w:t>
      </w:r>
      <w:r>
        <w:rPr>
          <w:lang w:eastAsia="zh-CN"/>
        </w:rPr>
        <w:t xml:space="preserve">, </w:t>
      </w:r>
      <m:oMath>
        <m:r>
          <w:rPr>
            <w:rFonts w:ascii="Cambria Math" w:hAnsi="Cambria Math"/>
            <w:lang w:eastAsia="zh-CN"/>
          </w:rPr>
          <m:t>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w:rPr>
            <w:rFonts w:ascii="Cambria Math" w:hAnsi="Cambria Math"/>
            <w:lang w:eastAsia="zh-CN"/>
          </w:rPr>
          <m:t>=0</m:t>
        </m:r>
      </m:oMath>
      <w:r>
        <w:rPr>
          <w:lang w:eastAsia="zh-CN"/>
        </w:rPr>
        <w:t xml:space="preserve">); TransECA </w:t>
      </w:r>
      <w:r>
        <w:rPr>
          <w:lang w:eastAsia="zh-CN"/>
        </w:rPr>
        <w:t>对随机噪声鲁棒但对梯度攻击敏感。攻击者无法用单一策略同时突破两层。</w:t>
      </w:r>
    </w:p>
    <w:p w14:paraId="5C5B8123" w14:textId="77777777" w:rsidR="00E9220D" w:rsidRDefault="00000000">
      <w:pPr>
        <w:rPr>
          <w:lang w:eastAsia="zh-CN"/>
        </w:rPr>
      </w:pPr>
      <w:r>
        <w:rPr>
          <w:b/>
          <w:lang w:eastAsia="zh-CN"/>
        </w:rPr>
        <w:t>系统级逃逸率</w:t>
      </w:r>
      <w:r>
        <w:rPr>
          <w:lang w:eastAsia="zh-CN"/>
        </w:rPr>
        <w:t>:</w:t>
      </w:r>
    </w:p>
    <w:p w14:paraId="3D75FCAC" w14:textId="77777777" w:rsidR="00E9220D" w:rsidRDefault="00000000">
      <w:pPr>
        <w:spacing w:before="120" w:after="120"/>
        <w:jc w:val="center"/>
      </w:pPr>
      <m:oMathPara>
        <m:oMath>
          <m:r>
            <w:rPr>
              <w:rFonts w:ascii="Cambria Math" w:hAnsi="Cambria Math"/>
            </w:rPr>
            <m:t>P(</m:t>
          </m:r>
          <m:r>
            <m:rPr>
              <m:sty m:val="p"/>
            </m:rPr>
            <w:rPr>
              <w:rFonts w:ascii="Cambria Math" w:hAnsi="Cambria Math"/>
            </w:rPr>
            <m:t>逃逸</m:t>
          </m:r>
          <m:r>
            <w:rPr>
              <w:rFonts w:ascii="Cambria Math" w:hAnsi="Cambria Math"/>
            </w:rPr>
            <m:t>)=α×P(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误分类</m:t>
          </m:r>
          <m:r>
            <w:rPr>
              <w:rFonts w:ascii="Cambria Math" w:hAnsi="Cambria Math"/>
            </w:rPr>
            <m:t>|</m:t>
          </m:r>
          <m:r>
            <m:rPr>
              <m:sty m:val="p"/>
            </m:rPr>
            <w:rPr>
              <w:rFonts w:ascii="Cambria Math" w:hAnsi="Cambria Math"/>
            </w:rPr>
            <m:t>到达</m:t>
          </m:r>
          <m:r>
            <m:rPr>
              <m:sty m:val="p"/>
            </m:rPr>
            <w:rPr>
              <w:rFonts w:ascii="Cambria Math" w:hAnsi="Cambria Math"/>
            </w:rPr>
            <m:t>Stage</m:t>
          </m:r>
          <m:r>
            <w:rPr>
              <w:rFonts w:ascii="Cambria Math" w:hAnsi="Cambria Math"/>
            </w:rPr>
            <m:t>2)=0.1525×(1-0.4728)=0.0804</m:t>
          </m:r>
        </m:oMath>
      </m:oMathPara>
    </w:p>
    <w:p w14:paraId="726B2DF8" w14:textId="77777777" w:rsidR="00E9220D" w:rsidRDefault="00000000">
      <w:pPr>
        <w:rPr>
          <w:lang w:eastAsia="zh-CN"/>
        </w:rPr>
      </w:pPr>
      <w:r>
        <w:rPr>
          <w:lang w:eastAsia="zh-CN"/>
        </w:rPr>
        <w:t>即使在</w:t>
      </w:r>
      <w:r>
        <w:rPr>
          <w:lang w:eastAsia="zh-CN"/>
        </w:rPr>
        <w:t xml:space="preserve"> PGD </w:t>
      </w:r>
      <m:oMath>
        <m:r>
          <w:rPr>
            <w:rFonts w:ascii="Cambria Math" w:hAnsi="Cambria Math"/>
            <w:lang w:eastAsia="zh-CN"/>
          </w:rPr>
          <m:t>ε=0.01</m:t>
        </m:r>
      </m:oMath>
      <w:r>
        <w:rPr>
          <w:lang w:eastAsia="zh-CN"/>
        </w:rPr>
        <w:t xml:space="preserve"> </w:t>
      </w:r>
      <w:r>
        <w:rPr>
          <w:lang w:eastAsia="zh-CN"/>
        </w:rPr>
        <w:t>的强攻击下</w:t>
      </w:r>
      <w:r>
        <w:rPr>
          <w:lang w:eastAsia="zh-CN"/>
        </w:rPr>
        <w:t xml:space="preserve">, </w:t>
      </w:r>
      <w:r>
        <w:rPr>
          <w:lang w:eastAsia="zh-CN"/>
        </w:rPr>
        <w:t>系统级逃逸率仅</w:t>
      </w:r>
      <w:r>
        <w:rPr>
          <w:lang w:eastAsia="zh-CN"/>
        </w:rPr>
        <w:t xml:space="preserve"> </w:t>
      </w:r>
      <w:r>
        <w:rPr>
          <w:b/>
          <w:lang w:eastAsia="zh-CN"/>
        </w:rPr>
        <w:t>8.04%</w:t>
      </w:r>
      <w:r>
        <w:rPr>
          <w:lang w:eastAsia="zh-CN"/>
        </w:rPr>
        <w:t xml:space="preserve">, </w:t>
      </w:r>
      <w:r>
        <w:rPr>
          <w:lang w:eastAsia="zh-CN"/>
        </w:rPr>
        <w:t>远低于单层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TransECA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52.72%</w:t>
      </w:r>
      <w:r>
        <w:rPr>
          <w:lang w:eastAsia="zh-CN"/>
        </w:rPr>
        <w:t>。分层架构的安全增益来自</w:t>
      </w:r>
      <w:r>
        <w:rPr>
          <w:b/>
          <w:lang w:eastAsia="zh-CN"/>
        </w:rPr>
        <w:t>攻击面隔离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传递率限制</w:t>
      </w:r>
      <w:r>
        <w:rPr>
          <w:lang w:eastAsia="zh-CN"/>
        </w:rPr>
        <w:t>。</w:t>
      </w:r>
    </w:p>
    <w:p w14:paraId="14CF7AFB" w14:textId="77777777" w:rsidR="00E9220D" w:rsidRDefault="00000000">
      <w:proofErr w:type="spellStart"/>
      <w:r>
        <w:rPr>
          <w:b/>
        </w:rPr>
        <w:t>产出</w:t>
      </w:r>
      <w:proofErr w:type="spellEnd"/>
      <w:r>
        <w:t xml:space="preserve">: </w:t>
      </w:r>
      <w:r>
        <w:rPr>
          <w:rFonts w:ascii="Consolas" w:hAnsi="Consolas"/>
          <w:color w:val="C0392B"/>
          <w:sz w:val="19"/>
        </w:rPr>
        <w:t>results/E14_adversarial_results.json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results/E14_robustness_curve.png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results/E14_per_class_robustness.png</w:t>
      </w:r>
    </w:p>
    <w:p w14:paraId="76ADBAA2" w14:textId="77777777" w:rsidR="00E9220D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ABA6AAE" wp14:editId="3C9B73C5">
            <wp:extent cx="5029200" cy="21297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4_robustness_cur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D5B0" w14:textId="77777777" w:rsidR="00E9220D" w:rsidRDefault="00000000">
      <w:pPr>
        <w:spacing w:before="40" w:after="160"/>
        <w:jc w:val="center"/>
      </w:pPr>
      <w:r>
        <w:rPr>
          <w:i/>
          <w:color w:val="555555"/>
        </w:rPr>
        <w:t xml:space="preserve">E14 </w:t>
      </w:r>
      <w:r>
        <w:rPr>
          <w:i/>
          <w:color w:val="555555"/>
        </w:rPr>
        <w:t>鲁棒性曲线</w:t>
      </w:r>
    </w:p>
    <w:p w14:paraId="365B65BA" w14:textId="77777777" w:rsidR="00E9220D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2B52F40" wp14:editId="6BE26631">
            <wp:extent cx="5029200" cy="206632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4_per_class_robustn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7187" w14:textId="77777777" w:rsidR="00E9220D" w:rsidRDefault="00000000">
      <w:pPr>
        <w:spacing w:before="40" w:after="160"/>
        <w:jc w:val="center"/>
        <w:rPr>
          <w:lang w:eastAsia="zh-CN"/>
        </w:rPr>
      </w:pPr>
      <w:r>
        <w:rPr>
          <w:i/>
          <w:color w:val="555555"/>
          <w:lang w:eastAsia="zh-CN"/>
        </w:rPr>
        <w:t xml:space="preserve">E14 </w:t>
      </w:r>
      <w:r>
        <w:rPr>
          <w:i/>
          <w:color w:val="555555"/>
          <w:lang w:eastAsia="zh-CN"/>
        </w:rPr>
        <w:t>各类别鲁棒性</w:t>
      </w:r>
    </w:p>
    <w:p w14:paraId="07C23A8A" w14:textId="77777777" w:rsidR="00E9220D" w:rsidRDefault="00000000">
      <w:pPr>
        <w:jc w:val="center"/>
        <w:rPr>
          <w:lang w:eastAsia="zh-CN"/>
        </w:rPr>
      </w:pPr>
      <w:r>
        <w:rPr>
          <w:color w:val="BDBDBD"/>
          <w:sz w:val="16"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414C623A" w14:textId="77777777" w:rsidR="00E9220D" w:rsidRDefault="00000000">
      <w:pPr>
        <w:pStyle w:val="31"/>
      </w:pPr>
      <w:r>
        <w:t xml:space="preserve">5.2 E4 — Bias-Variance </w:t>
      </w:r>
      <w:r>
        <w:t>分析</w:t>
      </w:r>
    </w:p>
    <w:p w14:paraId="2A611759" w14:textId="77777777" w:rsidR="00E9220D" w:rsidRDefault="00000000">
      <w:r>
        <w:rPr>
          <w:b/>
        </w:rPr>
        <w:t>目的</w:t>
      </w:r>
      <w:r>
        <w:t xml:space="preserve">: </w:t>
      </w:r>
      <w:r>
        <w:t>理论分析</w:t>
      </w:r>
      <w:r>
        <w:t xml:space="preserve"> Stage 1 RF </w:t>
      </w:r>
      <w:r>
        <w:t>和</w:t>
      </w:r>
      <w:r>
        <w:t xml:space="preserve"> Stage 2 TransECA-Net </w:t>
      </w:r>
      <w:r>
        <w:t>的</w:t>
      </w:r>
      <w:r>
        <w:t xml:space="preserve"> Bias-Variance </w:t>
      </w:r>
      <w:r>
        <w:t>特性。</w:t>
      </w:r>
    </w:p>
    <w:p w14:paraId="69C987B9" w14:textId="77777777" w:rsidR="00E9220D" w:rsidRDefault="00000000">
      <w:r>
        <w:rPr>
          <w:b/>
        </w:rPr>
        <w:t>方法</w:t>
      </w:r>
      <w:r>
        <w:t xml:space="preserve">: (1) RF OOB Error vs Tree Count (10→200 </w:t>
      </w:r>
      <w:r>
        <w:t>棵</w:t>
      </w:r>
      <w:r>
        <w:t xml:space="preserve">); (2) DL Train/Val Loss + Generalization Gap; (3) Model Complexity vs Performance; (4) RF Learning Curve (1%→100% </w:t>
      </w:r>
      <w:r>
        <w:t>训练数据</w:t>
      </w:r>
      <w:r>
        <w:t>)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9220D" w14:paraId="0964EA36" w14:textId="77777777">
        <w:trPr>
          <w:jc w:val="center"/>
        </w:trPr>
        <w:tc>
          <w:tcPr>
            <w:tcW w:w="4680" w:type="dxa"/>
            <w:shd w:val="clear" w:color="auto" w:fill="1A3C6E"/>
          </w:tcPr>
          <w:p w14:paraId="7368AE9A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分析</w:t>
            </w:r>
          </w:p>
        </w:tc>
        <w:tc>
          <w:tcPr>
            <w:tcW w:w="4680" w:type="dxa"/>
            <w:shd w:val="clear" w:color="auto" w:fill="1A3C6E"/>
          </w:tcPr>
          <w:p w14:paraId="11FF4774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关键指标</w:t>
            </w:r>
          </w:p>
        </w:tc>
      </w:tr>
      <w:tr w:rsidR="00E9220D" w14:paraId="050328B8" w14:textId="77777777">
        <w:trPr>
          <w:jc w:val="center"/>
        </w:trPr>
        <w:tc>
          <w:tcPr>
            <w:tcW w:w="4680" w:type="dxa"/>
          </w:tcPr>
          <w:p w14:paraId="7F79CE83" w14:textId="77777777" w:rsidR="00E9220D" w:rsidRDefault="00000000">
            <w:pPr>
              <w:spacing w:before="20" w:after="20"/>
            </w:pPr>
            <w:r>
              <w:t>RF OOB</w:t>
            </w:r>
          </w:p>
        </w:tc>
        <w:tc>
          <w:tcPr>
            <w:tcW w:w="4680" w:type="dxa"/>
          </w:tcPr>
          <w:p w14:paraId="7EF480EE" w14:textId="77777777" w:rsidR="00E9220D" w:rsidRDefault="00000000">
            <w:pPr>
              <w:spacing w:before="20" w:after="20"/>
            </w:pPr>
            <m:oMath>
              <m:r>
                <w:rPr>
                  <w:rFonts w:ascii="Cambria Math" w:hAnsi="Cambria Math"/>
                </w:rPr>
                <m:t>B=50</m:t>
              </m:r>
            </m:oMath>
            <w:r>
              <w:t xml:space="preserve"> → OOB Err=0.00173, </w:t>
            </w:r>
            <m:oMath>
              <m:r>
                <w:rPr>
                  <w:rFonts w:ascii="Cambria Math" w:hAnsi="Cambria Math"/>
                </w:rPr>
                <m:t>B=200</m:t>
              </m:r>
            </m:oMath>
            <w:r>
              <w:t xml:space="preserve"> → 0.00171 (</w:t>
            </w:r>
            <w:r>
              <w:t>已收敛</w:t>
            </w:r>
            <w:r>
              <w:t xml:space="preserve">, </w:t>
            </w:r>
            <m:oMath>
              <m:r>
                <w:rPr>
                  <w:rFonts w:ascii="Cambria Math" w:hAnsi="Cambria Math"/>
                </w:rPr>
                <m:t>B=50</m:t>
              </m:r>
            </m:oMath>
            <w:r>
              <w:t xml:space="preserve"> </w:t>
            </w:r>
            <w:r>
              <w:t>近最优</w:t>
            </w:r>
            <w:r>
              <w:t>)</w:t>
            </w:r>
          </w:p>
        </w:tc>
      </w:tr>
      <w:tr w:rsidR="00E9220D" w14:paraId="2336258B" w14:textId="77777777">
        <w:trPr>
          <w:jc w:val="center"/>
        </w:trPr>
        <w:tc>
          <w:tcPr>
            <w:tcW w:w="4680" w:type="dxa"/>
          </w:tcPr>
          <w:p w14:paraId="653DD0DD" w14:textId="77777777" w:rsidR="00E9220D" w:rsidRDefault="00000000">
            <w:pPr>
              <w:spacing w:before="20" w:after="20"/>
            </w:pPr>
            <w:r>
              <w:t>DL Generalization Gap</w:t>
            </w:r>
          </w:p>
        </w:tc>
        <w:tc>
          <w:tcPr>
            <w:tcW w:w="4680" w:type="dxa"/>
          </w:tcPr>
          <w:p w14:paraId="0F82AD11" w14:textId="77777777" w:rsidR="00E9220D" w:rsidRDefault="00000000">
            <w:pPr>
              <w:spacing w:before="20" w:after="20"/>
            </w:pPr>
            <w:r>
              <w:t xml:space="preserve">Final Train−Val Loss = </w:t>
            </w:r>
            <w:r>
              <w:rPr>
                <w:b/>
              </w:rPr>
              <w:t>+0.006</w:t>
            </w:r>
            <w:r>
              <w:t xml:space="preserve"> (</w:t>
            </w:r>
            <w:r>
              <w:t>轻微欠拟合</w:t>
            </w:r>
            <w:r>
              <w:t xml:space="preserve">, </w:t>
            </w:r>
            <w:r>
              <w:t>趋势递减</w:t>
            </w:r>
            <w:r>
              <w:t>)</w:t>
            </w:r>
          </w:p>
        </w:tc>
      </w:tr>
      <w:tr w:rsidR="00E9220D" w14:paraId="266911D1" w14:textId="77777777">
        <w:trPr>
          <w:jc w:val="center"/>
        </w:trPr>
        <w:tc>
          <w:tcPr>
            <w:tcW w:w="4680" w:type="dxa"/>
          </w:tcPr>
          <w:p w14:paraId="6F4AFA18" w14:textId="77777777" w:rsidR="00E9220D" w:rsidRDefault="00000000">
            <w:pPr>
              <w:spacing w:before="20" w:after="20"/>
            </w:pPr>
            <w:r>
              <w:t>容量跃迁</w:t>
            </w:r>
          </w:p>
        </w:tc>
        <w:tc>
          <w:tcPr>
            <w:tcW w:w="4680" w:type="dxa"/>
          </w:tcPr>
          <w:p w14:paraId="2A695831" w14:textId="77777777" w:rsidR="00E9220D" w:rsidRDefault="00000000">
            <w:pPr>
              <w:spacing w:before="20" w:after="20"/>
            </w:pPr>
            <w:r>
              <w:t xml:space="preserve">CNN-Only (2.7K params) → 61.9% Acc; TransECA (301K) → 93.0% </w:t>
            </w:r>
            <w:r>
              <w:rPr>
                <w:b/>
              </w:rPr>
              <w:t>(+31pp)</w:t>
            </w:r>
          </w:p>
        </w:tc>
      </w:tr>
      <w:tr w:rsidR="00E9220D" w14:paraId="28238B53" w14:textId="77777777">
        <w:trPr>
          <w:jc w:val="center"/>
        </w:trPr>
        <w:tc>
          <w:tcPr>
            <w:tcW w:w="4680" w:type="dxa"/>
          </w:tcPr>
          <w:p w14:paraId="27DD3361" w14:textId="77777777" w:rsidR="00E9220D" w:rsidRDefault="00000000">
            <w:pPr>
              <w:spacing w:before="20" w:after="20"/>
            </w:pPr>
            <w:r>
              <w:t>RF Learning Curve</w:t>
            </w:r>
          </w:p>
        </w:tc>
        <w:tc>
          <w:tcPr>
            <w:tcW w:w="4680" w:type="dxa"/>
          </w:tcPr>
          <w:p w14:paraId="6C08C968" w14:textId="77777777" w:rsidR="00E9220D" w:rsidRDefault="00000000">
            <w:pPr>
              <w:spacing w:before="20" w:after="20"/>
            </w:pPr>
            <w:r>
              <w:t xml:space="preserve">Gap@1% = 0.0106, Gap@100% = </w:t>
            </w:r>
            <w:r>
              <w:rPr>
                <w:b/>
              </w:rPr>
              <w:t>0.0016</w:t>
            </w:r>
            <w:r>
              <w:t xml:space="preserve"> (</w:t>
            </w:r>
            <w:r>
              <w:t>低</w:t>
            </w:r>
            <w:r>
              <w:t xml:space="preserve"> Variance)</w:t>
            </w:r>
          </w:p>
        </w:tc>
      </w:tr>
    </w:tbl>
    <w:p w14:paraId="76A4C265" w14:textId="77777777" w:rsidR="00E9220D" w:rsidRDefault="00E9220D"/>
    <w:p w14:paraId="29C29554" w14:textId="77777777" w:rsidR="00E9220D" w:rsidRDefault="00000000">
      <w:r>
        <w:rPr>
          <w:b/>
        </w:rPr>
        <w:t>理论预测</w:t>
      </w:r>
      <w:r>
        <w:rPr>
          <w:b/>
        </w:rPr>
        <w:t xml:space="preserve"> vs </w:t>
      </w:r>
      <w:r>
        <w:rPr>
          <w:b/>
        </w:rPr>
        <w:t>实测</w:t>
      </w:r>
      <w:r>
        <w:t>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9220D" w14:paraId="374EAA32" w14:textId="77777777">
        <w:trPr>
          <w:jc w:val="center"/>
        </w:trPr>
        <w:tc>
          <w:tcPr>
            <w:tcW w:w="2340" w:type="dxa"/>
            <w:shd w:val="clear" w:color="auto" w:fill="1A3C6E"/>
          </w:tcPr>
          <w:p w14:paraId="28E77C14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预测</w:t>
            </w:r>
          </w:p>
        </w:tc>
        <w:tc>
          <w:tcPr>
            <w:tcW w:w="2340" w:type="dxa"/>
            <w:shd w:val="clear" w:color="auto" w:fill="1A3C6E"/>
          </w:tcPr>
          <w:p w14:paraId="538FC675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理论来源</w:t>
            </w:r>
          </w:p>
        </w:tc>
        <w:tc>
          <w:tcPr>
            <w:tcW w:w="2340" w:type="dxa"/>
            <w:shd w:val="clear" w:color="auto" w:fill="1A3C6E"/>
          </w:tcPr>
          <w:p w14:paraId="4DBD6360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实测</w:t>
            </w:r>
          </w:p>
        </w:tc>
        <w:tc>
          <w:tcPr>
            <w:tcW w:w="2340" w:type="dxa"/>
            <w:shd w:val="clear" w:color="auto" w:fill="1A3C6E"/>
          </w:tcPr>
          <w:p w14:paraId="759A30CA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验证</w:t>
            </w:r>
            <w:r>
              <w:rPr>
                <w:b/>
                <w:color w:val="FFFFFF"/>
              </w:rPr>
              <w:t>?</w:t>
            </w:r>
          </w:p>
        </w:tc>
      </w:tr>
      <w:tr w:rsidR="00E9220D" w14:paraId="6A715676" w14:textId="77777777">
        <w:trPr>
          <w:jc w:val="center"/>
        </w:trPr>
        <w:tc>
          <w:tcPr>
            <w:tcW w:w="2340" w:type="dxa"/>
          </w:tcPr>
          <w:p w14:paraId="5FE420E5" w14:textId="77777777" w:rsidR="00E9220D" w:rsidRDefault="00000000">
            <w:pPr>
              <w:spacing w:before="20" w:after="20"/>
            </w:pPr>
            <w:r>
              <w:t xml:space="preserve">RF </w:t>
            </w:r>
            <w:r>
              <w:t>低</w:t>
            </w:r>
            <w:r>
              <w:t xml:space="preserve"> Variance</w:t>
            </w:r>
          </w:p>
        </w:tc>
        <w:tc>
          <w:tcPr>
            <w:tcW w:w="2340" w:type="dxa"/>
          </w:tcPr>
          <w:p w14:paraId="4DCEDE23" w14:textId="77777777" w:rsidR="00E9220D" w:rsidRDefault="00000000">
            <w:pPr>
              <w:spacing w:before="20" w:after="20"/>
            </w:pPr>
            <w:r>
              <w:t xml:space="preserve">Breiman (2001): Bagging </w:t>
            </w:r>
            <m:oMath>
              <m:r>
                <w:rPr>
                  <w:rFonts w:ascii="Cambria Math" w:hAnsi="Cambria Math"/>
                </w:rPr>
                <m:t>↑</m:t>
              </m:r>
              <m:r>
                <w:rPr>
                  <w:rFonts w:ascii="Cambria Math" w:hAnsi="Cambria Math"/>
                </w:rPr>
                <w:lastRenderedPageBreak/>
                <m:t>B</m:t>
              </m:r>
            </m:oMath>
            <w:r>
              <w:t xml:space="preserve"> </w:t>
            </w:r>
            <w:r>
              <w:t>降</w:t>
            </w:r>
            <w:r>
              <w:t xml:space="preserve"> Var</w:t>
            </w:r>
          </w:p>
        </w:tc>
        <w:tc>
          <w:tcPr>
            <w:tcW w:w="2340" w:type="dxa"/>
          </w:tcPr>
          <w:p w14:paraId="142CC29A" w14:textId="77777777" w:rsidR="00E9220D" w:rsidRDefault="00000000">
            <w:pPr>
              <w:spacing w:before="20" w:after="20"/>
            </w:pPr>
            <w:r>
              <w:lastRenderedPageBreak/>
              <w:t xml:space="preserve">OOB 50→200 </w:t>
            </w:r>
            <w:r>
              <w:t>几乎无变化</w:t>
            </w:r>
          </w:p>
        </w:tc>
        <w:tc>
          <w:tcPr>
            <w:tcW w:w="2340" w:type="dxa"/>
          </w:tcPr>
          <w:p w14:paraId="14325847" w14:textId="7E12534B" w:rsidR="00E9220D" w:rsidRDefault="00941B40">
            <w:pPr>
              <w:spacing w:before="20" w:after="20"/>
            </w:pPr>
            <w:r>
              <w:rPr>
                <w:rFonts w:hint="eastAsia"/>
                <w:lang w:eastAsia="zh-CN"/>
              </w:rPr>
              <w:t>验证</w:t>
            </w:r>
          </w:p>
        </w:tc>
      </w:tr>
      <w:tr w:rsidR="00E9220D" w14:paraId="2AB81AE7" w14:textId="77777777">
        <w:trPr>
          <w:jc w:val="center"/>
        </w:trPr>
        <w:tc>
          <w:tcPr>
            <w:tcW w:w="2340" w:type="dxa"/>
          </w:tcPr>
          <w:p w14:paraId="190ECF53" w14:textId="77777777" w:rsidR="00E9220D" w:rsidRDefault="00000000">
            <w:pPr>
              <w:spacing w:before="20" w:after="20"/>
            </w:pPr>
            <w:r>
              <w:t xml:space="preserve">RF </w:t>
            </w:r>
            <w:r>
              <w:t>低</w:t>
            </w:r>
            <w:r>
              <w:t xml:space="preserve"> Bias</w:t>
            </w:r>
          </w:p>
        </w:tc>
        <w:tc>
          <w:tcPr>
            <w:tcW w:w="2340" w:type="dxa"/>
          </w:tcPr>
          <w:p w14:paraId="6834708D" w14:textId="77777777" w:rsidR="00E9220D" w:rsidRDefault="00000000">
            <w:pPr>
              <w:spacing w:before="20" w:after="20"/>
            </w:pPr>
            <w:r>
              <w:t>决策树为强学习器</w:t>
            </w:r>
          </w:p>
        </w:tc>
        <w:tc>
          <w:tcPr>
            <w:tcW w:w="2340" w:type="dxa"/>
          </w:tcPr>
          <w:p w14:paraId="3ECEC36A" w14:textId="77777777" w:rsidR="00E9220D" w:rsidRDefault="00000000">
            <w:pPr>
              <w:spacing w:before="20" w:after="20"/>
            </w:pPr>
            <w:r>
              <w:t>L-Curve Gap@100% = 0.0016</w:t>
            </w:r>
          </w:p>
        </w:tc>
        <w:tc>
          <w:tcPr>
            <w:tcW w:w="2340" w:type="dxa"/>
          </w:tcPr>
          <w:p w14:paraId="1D2B8C75" w14:textId="6E85B8CE" w:rsidR="00E9220D" w:rsidRDefault="00941B40">
            <w:pPr>
              <w:spacing w:before="20" w:after="20"/>
            </w:pPr>
            <w:r>
              <w:rPr>
                <w:rFonts w:hint="eastAsia"/>
                <w:lang w:eastAsia="zh-CN"/>
              </w:rPr>
              <w:t>验证</w:t>
            </w:r>
          </w:p>
        </w:tc>
      </w:tr>
      <w:tr w:rsidR="00E9220D" w14:paraId="2A94ADBB" w14:textId="77777777">
        <w:trPr>
          <w:jc w:val="center"/>
        </w:trPr>
        <w:tc>
          <w:tcPr>
            <w:tcW w:w="2340" w:type="dxa"/>
          </w:tcPr>
          <w:p w14:paraId="73ECE4CF" w14:textId="77777777" w:rsidR="00E9220D" w:rsidRDefault="00000000">
            <w:pPr>
              <w:spacing w:before="20" w:after="20"/>
            </w:pPr>
            <w:r>
              <w:t xml:space="preserve">DL </w:t>
            </w:r>
            <w:r>
              <w:t>高</w:t>
            </w:r>
            <w:r>
              <w:t xml:space="preserve"> Variance</w:t>
            </w:r>
          </w:p>
        </w:tc>
        <w:tc>
          <w:tcPr>
            <w:tcW w:w="2340" w:type="dxa"/>
          </w:tcPr>
          <w:p w14:paraId="6212D1AF" w14:textId="77777777" w:rsidR="00E9220D" w:rsidRDefault="00000000">
            <w:pPr>
              <w:spacing w:before="20" w:after="20"/>
            </w:pPr>
            <w:r>
              <w:t>[Kwon'17]</w:t>
            </w:r>
          </w:p>
        </w:tc>
        <w:tc>
          <w:tcPr>
            <w:tcW w:w="2340" w:type="dxa"/>
          </w:tcPr>
          <w:p w14:paraId="0703036A" w14:textId="77777777" w:rsidR="00E9220D" w:rsidRDefault="00000000">
            <w:pPr>
              <w:spacing w:before="20" w:after="20"/>
            </w:pPr>
            <w:r>
              <w:t>Gen Gap = +0.006 (</w:t>
            </w:r>
            <w:r>
              <w:t>低</w:t>
            </w:r>
            <w:r>
              <w:t>)</w:t>
            </w:r>
          </w:p>
        </w:tc>
        <w:tc>
          <w:tcPr>
            <w:tcW w:w="2340" w:type="dxa"/>
          </w:tcPr>
          <w:p w14:paraId="19A6AF02" w14:textId="453B68F6" w:rsidR="00E9220D" w:rsidRDefault="00000000">
            <w:pPr>
              <w:spacing w:before="20" w:after="20"/>
            </w:pPr>
            <w:proofErr w:type="spellStart"/>
            <w:r>
              <w:rPr>
                <w:b/>
              </w:rPr>
              <w:t>推翻</w:t>
            </w:r>
            <w:proofErr w:type="spellEnd"/>
          </w:p>
        </w:tc>
      </w:tr>
    </w:tbl>
    <w:p w14:paraId="24D995C8" w14:textId="77777777" w:rsidR="00E9220D" w:rsidRDefault="00E9220D"/>
    <w:p w14:paraId="4A53F1FF" w14:textId="77777777" w:rsidR="00E9220D" w:rsidRDefault="00000000">
      <w:r>
        <w:rPr>
          <w:b/>
        </w:rPr>
        <w:t xml:space="preserve">[Kwon'17] </w:t>
      </w:r>
      <w:r>
        <w:rPr>
          <w:b/>
        </w:rPr>
        <w:t>的</w:t>
      </w:r>
      <w:r>
        <w:rPr>
          <w:b/>
        </w:rPr>
        <w:t xml:space="preserve"> "DL </w:t>
      </w:r>
      <w:r>
        <w:rPr>
          <w:b/>
        </w:rPr>
        <w:t>高</w:t>
      </w:r>
      <w:r>
        <w:rPr>
          <w:b/>
        </w:rPr>
        <w:t xml:space="preserve"> Variance" </w:t>
      </w:r>
      <w:r>
        <w:rPr>
          <w:b/>
        </w:rPr>
        <w:t>预测被推翻</w:t>
      </w:r>
      <w:r>
        <w:t xml:space="preserve">: </w:t>
      </w:r>
      <w:r>
        <w:t>该预测的前提是数据量不足或正则化不足。本实验中</w:t>
      </w:r>
      <w:r>
        <w:t xml:space="preserve"> AdamW weight decay + CosineAnnealing </w:t>
      </w:r>
      <w:r>
        <w:t>提供了有效正则化</w:t>
      </w:r>
      <w:r>
        <w:t xml:space="preserve">, </w:t>
      </w:r>
      <w:r>
        <w:t>使</w:t>
      </w:r>
      <w:r>
        <w:t xml:space="preserve"> TransECA-Net </w:t>
      </w:r>
      <w:r>
        <w:t>处于</w:t>
      </w:r>
      <w:r>
        <w:rPr>
          <w:b/>
        </w:rPr>
        <w:t>中等</w:t>
      </w:r>
      <w:r>
        <w:rPr>
          <w:b/>
        </w:rPr>
        <w:t xml:space="preserve"> Bias + </w:t>
      </w:r>
      <w:r>
        <w:rPr>
          <w:b/>
        </w:rPr>
        <w:t>低</w:t>
      </w:r>
      <w:r>
        <w:rPr>
          <w:b/>
        </w:rPr>
        <w:t xml:space="preserve"> Variance</w:t>
      </w:r>
      <w:r>
        <w:t xml:space="preserve"> </w:t>
      </w:r>
      <w:r>
        <w:t>的操作点。</w:t>
      </w:r>
    </w:p>
    <w:p w14:paraId="1177A366" w14:textId="77777777" w:rsidR="00E9220D" w:rsidRDefault="00000000">
      <w:r>
        <w:rPr>
          <w:b/>
        </w:rPr>
        <w:t>容量跃迁</w:t>
      </w:r>
      <w:r>
        <w:t xml:space="preserve">: CNN-Only (2.7K params, 62% Acc) → TransECA (301K params, 93% Acc), </w:t>
      </w:r>
      <w:r>
        <w:t>跃升</w:t>
      </w:r>
      <w:r>
        <w:t xml:space="preserve"> 31pp, </w:t>
      </w:r>
      <w:r>
        <w:t>说明</w:t>
      </w:r>
      <w:r>
        <w:t xml:space="preserve"> 15 </w:t>
      </w:r>
      <w:r>
        <w:t>类攻击分类所需的模型容量远超简单</w:t>
      </w:r>
      <w:r>
        <w:t xml:space="preserve"> CNN </w:t>
      </w:r>
      <w:r>
        <w:t>能提供的范围。</w:t>
      </w:r>
    </w:p>
    <w:p w14:paraId="35C438C7" w14:textId="77777777" w:rsidR="00E9220D" w:rsidRDefault="00000000">
      <w:r>
        <w:rPr>
          <w:b/>
        </w:rPr>
        <w:t>产出</w:t>
      </w:r>
      <w:r>
        <w:t xml:space="preserve">: </w:t>
      </w:r>
      <w:r>
        <w:rPr>
          <w:rFonts w:ascii="Consolas" w:hAnsi="Consolas"/>
          <w:color w:val="C0392B"/>
          <w:sz w:val="19"/>
        </w:rPr>
        <w:t>results/E4_oob_vs_trees.png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results/E4_dl_learning_curves.png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results/E4_complexity_vs_perf.png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results/E4_rf_learning_curve.png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results/E4_bias_variance_results.json</w:t>
      </w:r>
    </w:p>
    <w:p w14:paraId="43C2F106" w14:textId="77777777" w:rsidR="00E9220D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67774BA0" wp14:editId="669D33A1">
            <wp:extent cx="5029200" cy="248154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_oob_vs_tre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5F01" w14:textId="77777777" w:rsidR="00E9220D" w:rsidRDefault="00000000">
      <w:pPr>
        <w:spacing w:before="40" w:after="160"/>
        <w:jc w:val="center"/>
      </w:pPr>
      <w:r>
        <w:rPr>
          <w:i/>
          <w:color w:val="555555"/>
        </w:rPr>
        <w:t>E4 OOB vs Trees</w:t>
      </w:r>
    </w:p>
    <w:p w14:paraId="6B3A6B73" w14:textId="77777777" w:rsidR="00E9220D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37D2A704" wp14:editId="275E2423">
            <wp:extent cx="5029200" cy="137287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_dl_learning_curv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8FC8F" w14:textId="77777777" w:rsidR="00E9220D" w:rsidRDefault="00000000">
      <w:pPr>
        <w:spacing w:before="40" w:after="160"/>
        <w:jc w:val="center"/>
      </w:pPr>
      <w:r>
        <w:rPr>
          <w:i/>
          <w:color w:val="555555"/>
        </w:rPr>
        <w:t xml:space="preserve">E4 DL </w:t>
      </w:r>
      <w:r>
        <w:rPr>
          <w:i/>
          <w:color w:val="555555"/>
        </w:rPr>
        <w:t>学习曲线</w:t>
      </w:r>
    </w:p>
    <w:p w14:paraId="143DD571" w14:textId="77777777" w:rsidR="00E9220D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619D2AD4" wp14:editId="6580F83B">
            <wp:extent cx="5029200" cy="19394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_complexity_vs_per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FB36" w14:textId="77777777" w:rsidR="00E9220D" w:rsidRDefault="00000000">
      <w:pPr>
        <w:spacing w:before="40" w:after="160"/>
        <w:jc w:val="center"/>
      </w:pPr>
      <w:r>
        <w:rPr>
          <w:i/>
          <w:color w:val="555555"/>
        </w:rPr>
        <w:t xml:space="preserve">E4 </w:t>
      </w:r>
      <w:r>
        <w:rPr>
          <w:i/>
          <w:color w:val="555555"/>
        </w:rPr>
        <w:t>复杂度</w:t>
      </w:r>
      <w:r>
        <w:rPr>
          <w:i/>
          <w:color w:val="555555"/>
        </w:rPr>
        <w:t xml:space="preserve"> vs </w:t>
      </w:r>
      <w:r>
        <w:rPr>
          <w:i/>
          <w:color w:val="555555"/>
        </w:rPr>
        <w:t>性能</w:t>
      </w:r>
    </w:p>
    <w:p w14:paraId="4F7F1212" w14:textId="77777777" w:rsidR="00E9220D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FBFDAE2" wp14:editId="1E3CD5B6">
            <wp:extent cx="5029200" cy="271683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_rf_learning_cur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1301" w14:textId="77777777" w:rsidR="00E9220D" w:rsidRDefault="00000000">
      <w:pPr>
        <w:spacing w:before="40" w:after="160"/>
        <w:jc w:val="center"/>
        <w:rPr>
          <w:lang w:eastAsia="zh-CN"/>
        </w:rPr>
      </w:pPr>
      <w:r>
        <w:rPr>
          <w:i/>
          <w:color w:val="555555"/>
          <w:lang w:eastAsia="zh-CN"/>
        </w:rPr>
        <w:t xml:space="preserve">E4 RF </w:t>
      </w:r>
      <w:r>
        <w:rPr>
          <w:i/>
          <w:color w:val="555555"/>
          <w:lang w:eastAsia="zh-CN"/>
        </w:rPr>
        <w:t>学习曲线</w:t>
      </w:r>
    </w:p>
    <w:p w14:paraId="6716FEBA" w14:textId="77777777" w:rsidR="00E9220D" w:rsidRDefault="00000000">
      <w:pPr>
        <w:jc w:val="center"/>
        <w:rPr>
          <w:lang w:eastAsia="zh-CN"/>
        </w:rPr>
      </w:pPr>
      <w:r>
        <w:rPr>
          <w:color w:val="BDBDBD"/>
          <w:sz w:val="16"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78371EF3" w14:textId="77777777" w:rsidR="00E9220D" w:rsidRDefault="00000000">
      <w:pPr>
        <w:pStyle w:val="31"/>
      </w:pPr>
      <w:r>
        <w:t xml:space="preserve">5.3 E12 — t-SNE/UMAP </w:t>
      </w:r>
      <w:r>
        <w:t>特征空间可视化</w:t>
      </w:r>
    </w:p>
    <w:p w14:paraId="75AB5A5E" w14:textId="77777777" w:rsidR="00E9220D" w:rsidRDefault="00000000">
      <w:r>
        <w:rPr>
          <w:b/>
        </w:rPr>
        <w:t>目的</w:t>
      </w:r>
      <w:r>
        <w:t xml:space="preserve">: </w:t>
      </w:r>
      <w:r>
        <w:t>可视化原始特征与</w:t>
      </w:r>
      <w:r>
        <w:t xml:space="preserve"> TransECA-Net </w:t>
      </w:r>
      <w:r>
        <w:t>学习表征的聚类质量</w:t>
      </w:r>
      <w:r>
        <w:t xml:space="preserve">, </w:t>
      </w:r>
      <w:r>
        <w:t>验证表征学习的有效性。</w:t>
      </w:r>
    </w:p>
    <w:p w14:paraId="49B6BF5C" w14:textId="77777777" w:rsidR="00E9220D" w:rsidRDefault="00000000">
      <w:r>
        <w:rPr>
          <w:b/>
        </w:rPr>
        <w:t>方法</w:t>
      </w:r>
      <w:r>
        <w:t xml:space="preserve">: t-SNE (perplexity=30) + UMAP (n_neighbors=15, min_dist=0.1), </w:t>
      </w:r>
      <w:r>
        <w:t>分别在原始特征</w:t>
      </w:r>
      <w:r>
        <w:t xml:space="preserve"> (76-dim) </w:t>
      </w:r>
      <w:r>
        <w:t>和</w:t>
      </w:r>
      <w:r>
        <w:t xml:space="preserve"> TransECA-Net embeddings (128-dim) </w:t>
      </w:r>
      <w:r>
        <w:t>上执行</w:t>
      </w:r>
      <w:r>
        <w:t xml:space="preserve">, 8,000 </w:t>
      </w:r>
      <w:r>
        <w:t>分层子样本</w:t>
      </w:r>
      <w:r>
        <w:t xml:space="preserve">, 13 </w:t>
      </w:r>
      <w:r>
        <w:t>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9220D" w14:paraId="4FF446EB" w14:textId="77777777">
        <w:trPr>
          <w:jc w:val="center"/>
        </w:trPr>
        <w:tc>
          <w:tcPr>
            <w:tcW w:w="4680" w:type="dxa"/>
            <w:shd w:val="clear" w:color="auto" w:fill="1A3C6E"/>
          </w:tcPr>
          <w:p w14:paraId="02D805F7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方法</w:t>
            </w:r>
          </w:p>
        </w:tc>
        <w:tc>
          <w:tcPr>
            <w:tcW w:w="4680" w:type="dxa"/>
            <w:shd w:val="clear" w:color="auto" w:fill="1A3C6E"/>
          </w:tcPr>
          <w:p w14:paraId="34698A88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Silhouette Score</w:t>
            </w:r>
          </w:p>
        </w:tc>
      </w:tr>
      <w:tr w:rsidR="00E9220D" w14:paraId="0554E5D8" w14:textId="77777777">
        <w:trPr>
          <w:jc w:val="center"/>
        </w:trPr>
        <w:tc>
          <w:tcPr>
            <w:tcW w:w="4680" w:type="dxa"/>
          </w:tcPr>
          <w:p w14:paraId="69518919" w14:textId="77777777" w:rsidR="00E9220D" w:rsidRDefault="00000000">
            <w:pPr>
              <w:spacing w:before="20" w:after="20"/>
            </w:pPr>
            <w:r>
              <w:t>t-SNE (Raw)</w:t>
            </w:r>
          </w:p>
        </w:tc>
        <w:tc>
          <w:tcPr>
            <w:tcW w:w="4680" w:type="dxa"/>
          </w:tcPr>
          <w:p w14:paraId="78057B37" w14:textId="77777777" w:rsidR="00E9220D" w:rsidRDefault="00000000">
            <w:pPr>
              <w:spacing w:before="20" w:after="20"/>
            </w:pPr>
            <w:r>
              <w:t>-0.1621</w:t>
            </w:r>
          </w:p>
        </w:tc>
      </w:tr>
      <w:tr w:rsidR="00E9220D" w14:paraId="26EF4B8A" w14:textId="77777777">
        <w:trPr>
          <w:jc w:val="center"/>
        </w:trPr>
        <w:tc>
          <w:tcPr>
            <w:tcW w:w="4680" w:type="dxa"/>
          </w:tcPr>
          <w:p w14:paraId="2502427F" w14:textId="77777777" w:rsidR="00E9220D" w:rsidRDefault="00000000">
            <w:pPr>
              <w:spacing w:before="20" w:after="20"/>
            </w:pPr>
            <w:r>
              <w:t>UMAP (Raw)</w:t>
            </w:r>
          </w:p>
        </w:tc>
        <w:tc>
          <w:tcPr>
            <w:tcW w:w="4680" w:type="dxa"/>
          </w:tcPr>
          <w:p w14:paraId="62BDD05C" w14:textId="77777777" w:rsidR="00E9220D" w:rsidRDefault="00000000">
            <w:pPr>
              <w:spacing w:before="20" w:after="20"/>
            </w:pPr>
            <w:r>
              <w:t>-0.2349</w:t>
            </w:r>
          </w:p>
        </w:tc>
      </w:tr>
      <w:tr w:rsidR="00E9220D" w14:paraId="09B4159C" w14:textId="77777777">
        <w:trPr>
          <w:jc w:val="center"/>
        </w:trPr>
        <w:tc>
          <w:tcPr>
            <w:tcW w:w="4680" w:type="dxa"/>
          </w:tcPr>
          <w:p w14:paraId="4531B91C" w14:textId="77777777" w:rsidR="00E9220D" w:rsidRDefault="00000000">
            <w:pPr>
              <w:spacing w:before="20" w:after="20"/>
            </w:pPr>
            <w:r>
              <w:t>t-SNE (Embedding)</w:t>
            </w:r>
          </w:p>
        </w:tc>
        <w:tc>
          <w:tcPr>
            <w:tcW w:w="4680" w:type="dxa"/>
          </w:tcPr>
          <w:p w14:paraId="1F97480E" w14:textId="77777777" w:rsidR="00E9220D" w:rsidRDefault="00000000">
            <w:pPr>
              <w:spacing w:before="20" w:after="20"/>
            </w:pPr>
            <w:r>
              <w:t>-0.0959</w:t>
            </w:r>
          </w:p>
        </w:tc>
      </w:tr>
      <w:tr w:rsidR="00E9220D" w14:paraId="1EE7ABD6" w14:textId="77777777">
        <w:trPr>
          <w:jc w:val="center"/>
        </w:trPr>
        <w:tc>
          <w:tcPr>
            <w:tcW w:w="4680" w:type="dxa"/>
          </w:tcPr>
          <w:p w14:paraId="5CADB0F3" w14:textId="77777777" w:rsidR="00E9220D" w:rsidRDefault="00000000">
            <w:pPr>
              <w:spacing w:before="20" w:after="20"/>
            </w:pPr>
            <w:r>
              <w:t>UMAP (Embedding)</w:t>
            </w:r>
          </w:p>
        </w:tc>
        <w:tc>
          <w:tcPr>
            <w:tcW w:w="4680" w:type="dxa"/>
          </w:tcPr>
          <w:p w14:paraId="0E6A4BB9" w14:textId="77777777" w:rsidR="00E9220D" w:rsidRDefault="00000000">
            <w:pPr>
              <w:spacing w:before="20" w:after="20"/>
            </w:pPr>
            <w:r>
              <w:rPr>
                <w:b/>
              </w:rPr>
              <w:t>-0.0668</w:t>
            </w:r>
          </w:p>
        </w:tc>
      </w:tr>
    </w:tbl>
    <w:p w14:paraId="38B7E9FD" w14:textId="77777777" w:rsidR="00E9220D" w:rsidRDefault="00E9220D"/>
    <w:p w14:paraId="02986010" w14:textId="77777777" w:rsidR="00E9220D" w:rsidRDefault="00000000">
      <w:r>
        <w:rPr>
          <w:b/>
        </w:rPr>
        <w:t>分析</w:t>
      </w:r>
      <w:r>
        <w:t>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9220D" w14:paraId="0B77F4F2" w14:textId="77777777">
        <w:trPr>
          <w:jc w:val="center"/>
        </w:trPr>
        <w:tc>
          <w:tcPr>
            <w:tcW w:w="3120" w:type="dxa"/>
            <w:shd w:val="clear" w:color="auto" w:fill="1A3C6E"/>
          </w:tcPr>
          <w:p w14:paraId="2AA9EE6D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3120" w:type="dxa"/>
            <w:shd w:val="clear" w:color="auto" w:fill="1A3C6E"/>
          </w:tcPr>
          <w:p w14:paraId="542C904F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原始特征空间</w:t>
            </w:r>
          </w:p>
        </w:tc>
        <w:tc>
          <w:tcPr>
            <w:tcW w:w="3120" w:type="dxa"/>
            <w:shd w:val="clear" w:color="auto" w:fill="1A3C6E"/>
          </w:tcPr>
          <w:p w14:paraId="4CA906D5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TransECA Embedding</w:t>
            </w:r>
          </w:p>
        </w:tc>
      </w:tr>
      <w:tr w:rsidR="00E9220D" w14:paraId="1B90C0E8" w14:textId="77777777">
        <w:trPr>
          <w:jc w:val="center"/>
        </w:trPr>
        <w:tc>
          <w:tcPr>
            <w:tcW w:w="3120" w:type="dxa"/>
          </w:tcPr>
          <w:p w14:paraId="13FC9A0B" w14:textId="77777777" w:rsidR="00E9220D" w:rsidRDefault="00000000">
            <w:pPr>
              <w:spacing w:before="20" w:after="20"/>
            </w:pPr>
            <w:r>
              <w:lastRenderedPageBreak/>
              <w:t>平均</w:t>
            </w:r>
            <w:r>
              <w:t xml:space="preserve"> Silhouette</w:t>
            </w:r>
          </w:p>
        </w:tc>
        <w:tc>
          <w:tcPr>
            <w:tcW w:w="3120" w:type="dxa"/>
          </w:tcPr>
          <w:p w14:paraId="5CAE5F54" w14:textId="77777777" w:rsidR="00E9220D" w:rsidRDefault="00000000">
            <w:pPr>
              <w:spacing w:before="20" w:after="20"/>
            </w:pPr>
            <w:r>
              <w:t>-0.1985</w:t>
            </w:r>
          </w:p>
        </w:tc>
        <w:tc>
          <w:tcPr>
            <w:tcW w:w="3120" w:type="dxa"/>
          </w:tcPr>
          <w:p w14:paraId="288BF05C" w14:textId="77777777" w:rsidR="00E9220D" w:rsidRDefault="00000000">
            <w:pPr>
              <w:spacing w:before="20" w:after="20"/>
            </w:pPr>
            <w:r>
              <w:rPr>
                <w:b/>
              </w:rPr>
              <w:t>-0.0814</w:t>
            </w:r>
          </w:p>
        </w:tc>
      </w:tr>
      <w:tr w:rsidR="00E9220D" w14:paraId="60829FFE" w14:textId="77777777">
        <w:trPr>
          <w:jc w:val="center"/>
        </w:trPr>
        <w:tc>
          <w:tcPr>
            <w:tcW w:w="3120" w:type="dxa"/>
          </w:tcPr>
          <w:p w14:paraId="1B4542B3" w14:textId="77777777" w:rsidR="00E9220D" w:rsidRDefault="00000000">
            <w:pPr>
              <w:spacing w:before="20" w:after="20"/>
            </w:pPr>
            <w:r>
              <w:rPr>
                <w:b/>
              </w:rPr>
              <w:t>改善幅度</w:t>
            </w:r>
          </w:p>
        </w:tc>
        <w:tc>
          <w:tcPr>
            <w:tcW w:w="3120" w:type="dxa"/>
          </w:tcPr>
          <w:p w14:paraId="4B1C8C44" w14:textId="77777777" w:rsidR="00E9220D" w:rsidRDefault="00000000">
            <w:pPr>
              <w:spacing w:before="20" w:after="20"/>
            </w:pPr>
            <w:r>
              <w:t>—</w:t>
            </w:r>
          </w:p>
        </w:tc>
        <w:tc>
          <w:tcPr>
            <w:tcW w:w="3120" w:type="dxa"/>
          </w:tcPr>
          <w:p w14:paraId="213DF23C" w14:textId="77777777" w:rsidR="00E9220D" w:rsidRDefault="00000000">
            <w:pPr>
              <w:spacing w:before="20" w:after="20"/>
            </w:pPr>
            <w:r>
              <w:rPr>
                <w:b/>
              </w:rPr>
              <w:t>+59%</w:t>
            </w:r>
          </w:p>
        </w:tc>
      </w:tr>
    </w:tbl>
    <w:p w14:paraId="0E40B5F5" w14:textId="77777777" w:rsidR="00E9220D" w:rsidRDefault="00E9220D"/>
    <w:p w14:paraId="639133F2" w14:textId="77777777" w:rsidR="00E9220D" w:rsidRDefault="00000000">
      <w:pPr>
        <w:pStyle w:val="a0"/>
        <w:ind w:left="567"/>
      </w:pPr>
      <w:r>
        <w:t xml:space="preserve">TransECA embeddings </w:t>
      </w:r>
      <w:r>
        <w:t>将聚类分离度提升约</w:t>
      </w:r>
      <w:r>
        <w:t xml:space="preserve"> </w:t>
      </w:r>
      <w:r>
        <w:rPr>
          <w:b/>
        </w:rPr>
        <w:t>59%</w:t>
      </w:r>
    </w:p>
    <w:p w14:paraId="5482B0BE" w14:textId="77777777" w:rsidR="00E9220D" w:rsidRDefault="00000000">
      <w:pPr>
        <w:pStyle w:val="a0"/>
        <w:ind w:left="567"/>
      </w:pPr>
      <w:r>
        <w:t xml:space="preserve">UMAP </w:t>
      </w:r>
      <w:r>
        <w:t>在</w:t>
      </w:r>
      <w:r>
        <w:t xml:space="preserve"> embedding </w:t>
      </w:r>
      <w:r>
        <w:t>空间表现最佳</w:t>
      </w:r>
      <w:r>
        <w:t xml:space="preserve"> (-0.0668)</w:t>
      </w:r>
    </w:p>
    <w:p w14:paraId="34C33D18" w14:textId="77777777" w:rsidR="00E9220D" w:rsidRDefault="00000000">
      <w:pPr>
        <w:pStyle w:val="a0"/>
        <w:ind w:left="567"/>
        <w:rPr>
          <w:lang w:eastAsia="zh-CN"/>
        </w:rPr>
      </w:pPr>
      <w:r>
        <w:rPr>
          <w:lang w:eastAsia="zh-CN"/>
        </w:rPr>
        <w:t xml:space="preserve">Silhouette </w:t>
      </w:r>
      <w:r>
        <w:rPr>
          <w:lang w:eastAsia="zh-CN"/>
        </w:rPr>
        <w:t>仍为负值说明</w:t>
      </w:r>
      <w:r>
        <w:rPr>
          <w:lang w:eastAsia="zh-CN"/>
        </w:rPr>
        <w:t xml:space="preserve"> 15 </w:t>
      </w:r>
      <w:r>
        <w:rPr>
          <w:lang w:eastAsia="zh-CN"/>
        </w:rPr>
        <w:t>类攻击存在</w:t>
      </w:r>
      <w:r>
        <w:rPr>
          <w:b/>
          <w:lang w:eastAsia="zh-CN"/>
        </w:rPr>
        <w:t>固有重叠</w:t>
      </w:r>
      <w:r>
        <w:rPr>
          <w:lang w:eastAsia="zh-CN"/>
        </w:rPr>
        <w:t xml:space="preserve"> (</w:t>
      </w:r>
      <w:r>
        <w:rPr>
          <w:lang w:eastAsia="zh-CN"/>
        </w:rPr>
        <w:t>尤其</w:t>
      </w:r>
      <w:r>
        <w:rPr>
          <w:lang w:eastAsia="zh-CN"/>
        </w:rPr>
        <w:t xml:space="preserve"> DoS </w:t>
      </w:r>
      <w:r>
        <w:rPr>
          <w:lang w:eastAsia="zh-CN"/>
        </w:rPr>
        <w:t>子类</w:t>
      </w:r>
      <w:r>
        <w:rPr>
          <w:lang w:eastAsia="zh-CN"/>
        </w:rPr>
        <w:t xml:space="preserve">) — </w:t>
      </w:r>
      <w:r>
        <w:rPr>
          <w:lang w:eastAsia="zh-CN"/>
        </w:rPr>
        <w:t>与</w:t>
      </w:r>
      <w:r>
        <w:rPr>
          <w:lang w:eastAsia="zh-CN"/>
        </w:rPr>
        <w:t xml:space="preserve"> E6 </w:t>
      </w:r>
      <w:r>
        <w:rPr>
          <w:lang w:eastAsia="zh-CN"/>
        </w:rPr>
        <w:t>的</w:t>
      </w:r>
      <w:r>
        <w:rPr>
          <w:lang w:eastAsia="zh-CN"/>
        </w:rPr>
        <w:t xml:space="preserve"> M-F1 CI </w:t>
      </w:r>
      <w:r>
        <w:rPr>
          <w:lang w:eastAsia="zh-CN"/>
        </w:rPr>
        <w:t>宽、</w:t>
      </w:r>
      <w:r>
        <w:rPr>
          <w:lang w:eastAsia="zh-CN"/>
        </w:rPr>
        <w:t xml:space="preserve">E15 </w:t>
      </w:r>
      <w:r>
        <w:rPr>
          <w:lang w:eastAsia="zh-CN"/>
        </w:rPr>
        <w:t>的小类</w:t>
      </w:r>
      <w:r>
        <w:rPr>
          <w:lang w:eastAsia="zh-CN"/>
        </w:rPr>
        <w:t xml:space="preserve"> F1 </w:t>
      </w:r>
      <w:r>
        <w:rPr>
          <w:lang w:eastAsia="zh-CN"/>
        </w:rPr>
        <w:t>低指向同一根因</w:t>
      </w:r>
      <w:r>
        <w:rPr>
          <w:lang w:eastAsia="zh-CN"/>
        </w:rPr>
        <w:t xml:space="preserve">: </w:t>
      </w:r>
      <w:r>
        <w:rPr>
          <w:b/>
          <w:lang w:eastAsia="zh-CN"/>
        </w:rPr>
        <w:t>攻击子类间固有相似性</w:t>
      </w:r>
      <w:r>
        <w:rPr>
          <w:lang w:eastAsia="zh-CN"/>
        </w:rPr>
        <w:t>是系统性瓶颈</w:t>
      </w:r>
    </w:p>
    <w:p w14:paraId="410B93EA" w14:textId="77777777" w:rsidR="00E9220D" w:rsidRDefault="00000000">
      <w:pPr>
        <w:pStyle w:val="a0"/>
        <w:ind w:left="567"/>
      </w:pPr>
      <w:r>
        <w:t>但</w:t>
      </w:r>
      <w:r>
        <w:t xml:space="preserve"> +59% </w:t>
      </w:r>
      <w:proofErr w:type="spellStart"/>
      <w:r>
        <w:t>改善证明</w:t>
      </w:r>
      <w:proofErr w:type="spellEnd"/>
      <w:r>
        <w:t xml:space="preserve"> </w:t>
      </w:r>
      <w:proofErr w:type="spellStart"/>
      <w:r>
        <w:t>TransECA</w:t>
      </w:r>
      <w:proofErr w:type="spellEnd"/>
      <w:r>
        <w:t xml:space="preserve">-Net </w:t>
      </w:r>
      <w:r>
        <w:t>学到了比原始特征更好的判别表示</w:t>
      </w:r>
      <w:r>
        <w:t xml:space="preserve">, </w:t>
      </w:r>
      <w:r>
        <w:t>验证了</w:t>
      </w:r>
      <w:r>
        <w:t xml:space="preserve"> [Kwon'17] </w:t>
      </w:r>
      <w:r>
        <w:t>关于</w:t>
      </w:r>
      <w:r>
        <w:t xml:space="preserve"> DL </w:t>
      </w:r>
      <w:r>
        <w:t>表征学习优势的核心主张</w:t>
      </w:r>
    </w:p>
    <w:p w14:paraId="74365BCF" w14:textId="77777777" w:rsidR="00E9220D" w:rsidRDefault="00000000">
      <w:r>
        <w:rPr>
          <w:b/>
        </w:rPr>
        <w:t>产出</w:t>
      </w:r>
      <w:r>
        <w:t xml:space="preserve">: </w:t>
      </w:r>
      <w:r>
        <w:rPr>
          <w:rFonts w:ascii="Consolas" w:hAnsi="Consolas"/>
          <w:color w:val="C0392B"/>
          <w:sz w:val="19"/>
        </w:rPr>
        <w:t>results/E12_tsne_raw.png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results/E12_umap_raw.png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results/E12_tsne_embedding.png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results/E12_umap_embedding.png</w:t>
      </w:r>
      <w:r>
        <w:t xml:space="preserve">, </w:t>
      </w:r>
      <w:r>
        <w:rPr>
          <w:rFonts w:ascii="Consolas" w:hAnsi="Consolas"/>
          <w:color w:val="C0392B"/>
          <w:sz w:val="19"/>
        </w:rPr>
        <w:t>results/E12_binary_view.png</w:t>
      </w:r>
    </w:p>
    <w:p w14:paraId="646D124D" w14:textId="77777777" w:rsidR="00E9220D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EDF7725" wp14:editId="7DEA799D">
            <wp:extent cx="5029200" cy="376080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2_tsne_ra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08C9" w14:textId="77777777" w:rsidR="00E9220D" w:rsidRDefault="00000000">
      <w:pPr>
        <w:spacing w:before="40" w:after="160"/>
        <w:jc w:val="center"/>
      </w:pPr>
      <w:r>
        <w:rPr>
          <w:i/>
          <w:color w:val="555555"/>
        </w:rPr>
        <w:t>E12 t-SNE Raw</w:t>
      </w:r>
    </w:p>
    <w:p w14:paraId="63B1E7AD" w14:textId="77777777" w:rsidR="00E9220D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7487E90" wp14:editId="232C1DFA">
            <wp:extent cx="5029200" cy="376080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2_umap_embedd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BDD3" w14:textId="77777777" w:rsidR="00E9220D" w:rsidRDefault="00000000">
      <w:pPr>
        <w:spacing w:before="40" w:after="160"/>
        <w:jc w:val="center"/>
      </w:pPr>
      <w:r>
        <w:rPr>
          <w:i/>
          <w:color w:val="555555"/>
        </w:rPr>
        <w:t>E12 UMAP Embedding</w:t>
      </w:r>
    </w:p>
    <w:p w14:paraId="32AC29A9" w14:textId="77777777" w:rsidR="00E9220D" w:rsidRDefault="00000000">
      <w:pPr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1C7025A" w14:textId="77777777" w:rsidR="00E9220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 </w:t>
      </w:r>
      <w:r>
        <w:rPr>
          <w:lang w:eastAsia="zh-CN"/>
        </w:rPr>
        <w:t>跨实验综合分析</w:t>
      </w:r>
    </w:p>
    <w:p w14:paraId="1AB1F4E3" w14:textId="77777777" w:rsidR="00E9220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分层架构系统级性能</w:t>
      </w:r>
    </w:p>
    <w:p w14:paraId="380C792A" w14:textId="77777777" w:rsidR="00E9220D" w:rsidRDefault="00000000">
      <w:pPr>
        <w:rPr>
          <w:lang w:eastAsia="zh-CN"/>
        </w:rPr>
      </w:pPr>
      <w:r>
        <w:rPr>
          <w:lang w:eastAsia="zh-CN"/>
        </w:rPr>
        <w:t>综合各实验结果</w:t>
      </w:r>
      <w:r>
        <w:rPr>
          <w:lang w:eastAsia="zh-CN"/>
        </w:rPr>
        <w:t xml:space="preserve">, </w:t>
      </w:r>
      <w:r>
        <w:rPr>
          <w:lang w:eastAsia="zh-CN"/>
        </w:rPr>
        <w:t>分层架构的系统级指标如下</w:t>
      </w:r>
      <w:r>
        <w:rPr>
          <w:lang w:eastAsia="zh-CN"/>
        </w:rPr>
        <w:t>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9220D" w14:paraId="4EE9FCA1" w14:textId="77777777">
        <w:trPr>
          <w:jc w:val="center"/>
        </w:trPr>
        <w:tc>
          <w:tcPr>
            <w:tcW w:w="2340" w:type="dxa"/>
            <w:shd w:val="clear" w:color="auto" w:fill="1A3C6E"/>
          </w:tcPr>
          <w:p w14:paraId="51910BC9" w14:textId="77777777" w:rsidR="00E9220D" w:rsidRDefault="00000000">
            <w:pPr>
              <w:spacing w:before="20" w:after="20"/>
            </w:pPr>
            <w:proofErr w:type="spellStart"/>
            <w:r>
              <w:rPr>
                <w:b/>
                <w:color w:val="FFFFFF"/>
              </w:rPr>
              <w:t>维度</w:t>
            </w:r>
            <w:proofErr w:type="spellEnd"/>
          </w:p>
        </w:tc>
        <w:tc>
          <w:tcPr>
            <w:tcW w:w="2340" w:type="dxa"/>
            <w:shd w:val="clear" w:color="auto" w:fill="1A3C6E"/>
          </w:tcPr>
          <w:p w14:paraId="447DFB75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2340" w:type="dxa"/>
            <w:shd w:val="clear" w:color="auto" w:fill="1A3C6E"/>
          </w:tcPr>
          <w:p w14:paraId="30247E63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数值</w:t>
            </w:r>
          </w:p>
        </w:tc>
        <w:tc>
          <w:tcPr>
            <w:tcW w:w="2340" w:type="dxa"/>
            <w:shd w:val="clear" w:color="auto" w:fill="1A3C6E"/>
          </w:tcPr>
          <w:p w14:paraId="03116F5D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支撑实验</w:t>
            </w:r>
          </w:p>
        </w:tc>
      </w:tr>
      <w:tr w:rsidR="00E9220D" w14:paraId="2189C684" w14:textId="77777777">
        <w:trPr>
          <w:jc w:val="center"/>
        </w:trPr>
        <w:tc>
          <w:tcPr>
            <w:tcW w:w="2340" w:type="dxa"/>
          </w:tcPr>
          <w:p w14:paraId="018D8F07" w14:textId="77777777" w:rsidR="00E9220D" w:rsidRDefault="00000000">
            <w:pPr>
              <w:spacing w:before="20" w:after="20"/>
            </w:pPr>
            <w:r>
              <w:rPr>
                <w:b/>
              </w:rPr>
              <w:t>精度</w:t>
            </w:r>
          </w:p>
        </w:tc>
        <w:tc>
          <w:tcPr>
            <w:tcW w:w="2340" w:type="dxa"/>
          </w:tcPr>
          <w:p w14:paraId="2EB49E31" w14:textId="77777777" w:rsidR="00E9220D" w:rsidRDefault="00000000">
            <w:pPr>
              <w:spacing w:before="20" w:after="20"/>
            </w:pPr>
            <w:r>
              <w:t>System Recall</w:t>
            </w:r>
          </w:p>
        </w:tc>
        <w:tc>
          <w:tcPr>
            <w:tcW w:w="2340" w:type="dxa"/>
          </w:tcPr>
          <w:p w14:paraId="62257C71" w14:textId="77777777" w:rsidR="00E9220D" w:rsidRDefault="00000000">
            <w:pPr>
              <w:spacing w:before="20" w:after="20"/>
            </w:pPr>
            <w:r>
              <w:t>92.9%</w:t>
            </w:r>
          </w:p>
        </w:tc>
        <w:tc>
          <w:tcPr>
            <w:tcW w:w="2340" w:type="dxa"/>
          </w:tcPr>
          <w:p w14:paraId="5323DAB2" w14:textId="77777777" w:rsidR="00E9220D" w:rsidRDefault="00000000">
            <w:pPr>
              <w:spacing w:before="20" w:after="20"/>
            </w:pPr>
            <w:r>
              <w:t>E17 × S2 Training</w:t>
            </w:r>
          </w:p>
        </w:tc>
      </w:tr>
      <w:tr w:rsidR="00E9220D" w14:paraId="18BB5FF0" w14:textId="77777777">
        <w:trPr>
          <w:jc w:val="center"/>
        </w:trPr>
        <w:tc>
          <w:tcPr>
            <w:tcW w:w="2340" w:type="dxa"/>
          </w:tcPr>
          <w:p w14:paraId="3D91865A" w14:textId="77777777" w:rsidR="00E9220D" w:rsidRDefault="00000000">
            <w:pPr>
              <w:spacing w:before="20" w:after="20"/>
            </w:pPr>
            <w:r>
              <w:rPr>
                <w:b/>
              </w:rPr>
              <w:t>精度</w:t>
            </w:r>
          </w:p>
        </w:tc>
        <w:tc>
          <w:tcPr>
            <w:tcW w:w="2340" w:type="dxa"/>
          </w:tcPr>
          <w:p w14:paraId="12DC00B7" w14:textId="77777777" w:rsidR="00E9220D" w:rsidRDefault="00000000">
            <w:pPr>
              <w:spacing w:before="20" w:after="20"/>
            </w:pPr>
            <w:r>
              <w:t>System FPR</w:t>
            </w:r>
          </w:p>
        </w:tc>
        <w:tc>
          <w:tcPr>
            <w:tcW w:w="2340" w:type="dxa"/>
          </w:tcPr>
          <w:p w14:paraId="1D14340A" w14:textId="77777777" w:rsidR="00E9220D" w:rsidRDefault="00000000">
            <w:pPr>
              <w:spacing w:before="20" w:after="20"/>
            </w:pPr>
            <w:r>
              <w:t>0.007%</w:t>
            </w:r>
          </w:p>
        </w:tc>
        <w:tc>
          <w:tcPr>
            <w:tcW w:w="2340" w:type="dxa"/>
          </w:tcPr>
          <w:p w14:paraId="2B1D2905" w14:textId="77777777" w:rsidR="00E9220D" w:rsidRDefault="00000000">
            <w:pPr>
              <w:spacing w:before="20" w:after="20"/>
            </w:pPr>
            <w:r>
              <w:t>E17 × S2 Training</w:t>
            </w:r>
          </w:p>
        </w:tc>
      </w:tr>
      <w:tr w:rsidR="00E9220D" w14:paraId="3E5C6EE5" w14:textId="77777777">
        <w:trPr>
          <w:jc w:val="center"/>
        </w:trPr>
        <w:tc>
          <w:tcPr>
            <w:tcW w:w="2340" w:type="dxa"/>
          </w:tcPr>
          <w:p w14:paraId="675C39BA" w14:textId="77777777" w:rsidR="00E9220D" w:rsidRDefault="00000000">
            <w:pPr>
              <w:spacing w:before="20" w:after="20"/>
            </w:pPr>
            <w:r>
              <w:rPr>
                <w:b/>
              </w:rPr>
              <w:t>效率</w:t>
            </w:r>
          </w:p>
        </w:tc>
        <w:tc>
          <w:tcPr>
            <w:tcW w:w="2340" w:type="dxa"/>
          </w:tcPr>
          <w:p w14:paraId="581F6F9B" w14:textId="77777777" w:rsidR="00E9220D" w:rsidRDefault="00000000">
            <w:pPr>
              <w:spacing w:before="20" w:after="20"/>
            </w:pPr>
            <w:r>
              <w:t>期望推理成本</w:t>
            </w:r>
          </w:p>
        </w:tc>
        <w:tc>
          <w:tcPr>
            <w:tcW w:w="2340" w:type="dxa"/>
          </w:tcPr>
          <w:p w14:paraId="490981BF" w14:textId="77777777" w:rsidR="00E9220D" w:rsidRDefault="00000000">
            <w:pPr>
              <w:spacing w:before="20" w:after="20"/>
            </w:pPr>
            <w:r>
              <w:t>82.37 μs</w:t>
            </w:r>
          </w:p>
        </w:tc>
        <w:tc>
          <w:tcPr>
            <w:tcW w:w="2340" w:type="dxa"/>
          </w:tcPr>
          <w:p w14:paraId="0CC36092" w14:textId="77777777" w:rsidR="00E9220D" w:rsidRDefault="00000000">
            <w:pPr>
              <w:spacing w:before="20" w:after="20"/>
            </w:pPr>
            <w:r>
              <w:t>E11 + E17</w:t>
            </w:r>
          </w:p>
        </w:tc>
      </w:tr>
      <w:tr w:rsidR="00E9220D" w14:paraId="5AD3FD01" w14:textId="77777777">
        <w:trPr>
          <w:jc w:val="center"/>
        </w:trPr>
        <w:tc>
          <w:tcPr>
            <w:tcW w:w="2340" w:type="dxa"/>
          </w:tcPr>
          <w:p w14:paraId="7B172752" w14:textId="77777777" w:rsidR="00E9220D" w:rsidRDefault="00000000">
            <w:pPr>
              <w:spacing w:before="20" w:after="20"/>
            </w:pPr>
            <w:r>
              <w:rPr>
                <w:b/>
              </w:rPr>
              <w:t>效率</w:t>
            </w:r>
          </w:p>
        </w:tc>
        <w:tc>
          <w:tcPr>
            <w:tcW w:w="2340" w:type="dxa"/>
          </w:tcPr>
          <w:p w14:paraId="424C76B7" w14:textId="77777777" w:rsidR="00E9220D" w:rsidRDefault="00000000">
            <w:pPr>
              <w:spacing w:before="20" w:after="20"/>
            </w:pPr>
            <w:r>
              <w:t>加速比</w:t>
            </w:r>
            <w:r>
              <w:t xml:space="preserve"> (vs DL-Only)</w:t>
            </w:r>
          </w:p>
        </w:tc>
        <w:tc>
          <w:tcPr>
            <w:tcW w:w="2340" w:type="dxa"/>
          </w:tcPr>
          <w:p w14:paraId="0A732320" w14:textId="77777777" w:rsidR="00E9220D" w:rsidRDefault="00000000">
            <w:pPr>
              <w:spacing w:before="20" w:after="20"/>
            </w:pPr>
            <w:r>
              <w:rPr>
                <w:b/>
              </w:rPr>
              <w:t>6.07×</w:t>
            </w:r>
          </w:p>
        </w:tc>
        <w:tc>
          <w:tcPr>
            <w:tcW w:w="2340" w:type="dxa"/>
          </w:tcPr>
          <w:p w14:paraId="7E173187" w14:textId="77777777" w:rsidR="00E9220D" w:rsidRDefault="00000000">
            <w:pPr>
              <w:spacing w:before="20" w:after="20"/>
            </w:pPr>
            <w:r>
              <w:t>E11 + E17</w:t>
            </w:r>
          </w:p>
        </w:tc>
      </w:tr>
      <w:tr w:rsidR="00E9220D" w14:paraId="5E405E9A" w14:textId="77777777">
        <w:trPr>
          <w:jc w:val="center"/>
        </w:trPr>
        <w:tc>
          <w:tcPr>
            <w:tcW w:w="2340" w:type="dxa"/>
          </w:tcPr>
          <w:p w14:paraId="119DFE09" w14:textId="77777777" w:rsidR="00E9220D" w:rsidRDefault="00000000">
            <w:pPr>
              <w:spacing w:before="20" w:after="20"/>
            </w:pPr>
            <w:r>
              <w:rPr>
                <w:b/>
              </w:rPr>
              <w:t>鲁棒性</w:t>
            </w:r>
          </w:p>
        </w:tc>
        <w:tc>
          <w:tcPr>
            <w:tcW w:w="2340" w:type="dxa"/>
          </w:tcPr>
          <w:p w14:paraId="75275D9B" w14:textId="77777777" w:rsidR="00E9220D" w:rsidRDefault="00000000">
            <w:pPr>
              <w:spacing w:before="20" w:after="20"/>
            </w:pPr>
            <w:r>
              <w:t>系统逃逸率</w:t>
            </w:r>
            <w:r>
              <w:t xml:space="preserve"> (PGD </w:t>
            </w:r>
            <m:oMath>
              <m:r>
                <w:rPr>
                  <w:rFonts w:ascii="Cambria Math" w:hAnsi="Cambria Math"/>
                </w:rPr>
                <m:t>ε</m:t>
              </m:r>
            </m:oMath>
            <w:r>
              <w:t>=0.01)</w:t>
            </w:r>
          </w:p>
        </w:tc>
        <w:tc>
          <w:tcPr>
            <w:tcW w:w="2340" w:type="dxa"/>
          </w:tcPr>
          <w:p w14:paraId="023F084F" w14:textId="77777777" w:rsidR="00E9220D" w:rsidRDefault="00000000">
            <w:pPr>
              <w:spacing w:before="20" w:after="20"/>
            </w:pPr>
            <w:r>
              <w:rPr>
                <w:b/>
              </w:rPr>
              <w:t>8.04%</w:t>
            </w:r>
          </w:p>
        </w:tc>
        <w:tc>
          <w:tcPr>
            <w:tcW w:w="2340" w:type="dxa"/>
          </w:tcPr>
          <w:p w14:paraId="472E820F" w14:textId="77777777" w:rsidR="00E9220D" w:rsidRDefault="00000000">
            <w:pPr>
              <w:spacing w:before="20" w:after="20"/>
            </w:pPr>
            <w:r>
              <w:t>E14 + E17</w:t>
            </w:r>
          </w:p>
        </w:tc>
      </w:tr>
      <w:tr w:rsidR="00E9220D" w14:paraId="6998E568" w14:textId="77777777">
        <w:trPr>
          <w:jc w:val="center"/>
        </w:trPr>
        <w:tc>
          <w:tcPr>
            <w:tcW w:w="2340" w:type="dxa"/>
          </w:tcPr>
          <w:p w14:paraId="667A3307" w14:textId="77777777" w:rsidR="00E9220D" w:rsidRDefault="00000000">
            <w:pPr>
              <w:spacing w:before="20" w:after="20"/>
            </w:pPr>
            <w:r>
              <w:rPr>
                <w:b/>
              </w:rPr>
              <w:t>泛化</w:t>
            </w:r>
          </w:p>
        </w:tc>
        <w:tc>
          <w:tcPr>
            <w:tcW w:w="2340" w:type="dxa"/>
          </w:tcPr>
          <w:p w14:paraId="790481C2" w14:textId="77777777" w:rsidR="00E9220D" w:rsidRDefault="00000000">
            <w:pPr>
              <w:spacing w:before="20" w:after="20"/>
            </w:pPr>
            <w:r>
              <w:t>UNSW-NB15 W-F1</w:t>
            </w:r>
          </w:p>
        </w:tc>
        <w:tc>
          <w:tcPr>
            <w:tcW w:w="2340" w:type="dxa"/>
          </w:tcPr>
          <w:p w14:paraId="3CF2F719" w14:textId="77777777" w:rsidR="00E9220D" w:rsidRDefault="00000000">
            <w:pPr>
              <w:spacing w:before="20" w:after="20"/>
            </w:pPr>
            <w:r>
              <w:t>0.703</w:t>
            </w:r>
          </w:p>
        </w:tc>
        <w:tc>
          <w:tcPr>
            <w:tcW w:w="2340" w:type="dxa"/>
          </w:tcPr>
          <w:p w14:paraId="4FFE4B3B" w14:textId="77777777" w:rsidR="00E9220D" w:rsidRDefault="00000000">
            <w:pPr>
              <w:spacing w:before="20" w:after="20"/>
            </w:pPr>
            <w:r>
              <w:t>E15</w:t>
            </w:r>
          </w:p>
        </w:tc>
      </w:tr>
      <w:tr w:rsidR="00E9220D" w14:paraId="040DE861" w14:textId="77777777">
        <w:trPr>
          <w:jc w:val="center"/>
        </w:trPr>
        <w:tc>
          <w:tcPr>
            <w:tcW w:w="2340" w:type="dxa"/>
          </w:tcPr>
          <w:p w14:paraId="29A5B1DB" w14:textId="77777777" w:rsidR="00E9220D" w:rsidRDefault="00000000">
            <w:pPr>
              <w:spacing w:before="20" w:after="20"/>
            </w:pPr>
            <w:r>
              <w:rPr>
                <w:b/>
              </w:rPr>
              <w:t>表征</w:t>
            </w:r>
          </w:p>
        </w:tc>
        <w:tc>
          <w:tcPr>
            <w:tcW w:w="2340" w:type="dxa"/>
          </w:tcPr>
          <w:p w14:paraId="54A4E7B0" w14:textId="77777777" w:rsidR="00E9220D" w:rsidRDefault="00000000">
            <w:pPr>
              <w:spacing w:before="20" w:after="20"/>
            </w:pPr>
            <w:r>
              <w:t xml:space="preserve">Silhouette </w:t>
            </w:r>
            <w:r>
              <w:t>改善</w:t>
            </w:r>
          </w:p>
        </w:tc>
        <w:tc>
          <w:tcPr>
            <w:tcW w:w="2340" w:type="dxa"/>
          </w:tcPr>
          <w:p w14:paraId="55592F91" w14:textId="77777777" w:rsidR="00E9220D" w:rsidRDefault="00000000">
            <w:pPr>
              <w:spacing w:before="20" w:after="20"/>
            </w:pPr>
            <w:r>
              <w:t>+59%</w:t>
            </w:r>
          </w:p>
        </w:tc>
        <w:tc>
          <w:tcPr>
            <w:tcW w:w="2340" w:type="dxa"/>
          </w:tcPr>
          <w:p w14:paraId="5982A557" w14:textId="77777777" w:rsidR="00E9220D" w:rsidRDefault="00000000">
            <w:pPr>
              <w:spacing w:before="20" w:after="20"/>
            </w:pPr>
            <w:r>
              <w:t>E12</w:t>
            </w:r>
          </w:p>
        </w:tc>
      </w:tr>
      <w:tr w:rsidR="00E9220D" w14:paraId="57EADFA8" w14:textId="77777777">
        <w:trPr>
          <w:jc w:val="center"/>
        </w:trPr>
        <w:tc>
          <w:tcPr>
            <w:tcW w:w="2340" w:type="dxa"/>
          </w:tcPr>
          <w:p w14:paraId="249888B0" w14:textId="77777777" w:rsidR="00E9220D" w:rsidRDefault="00000000">
            <w:pPr>
              <w:spacing w:before="20" w:after="20"/>
            </w:pPr>
            <w:r>
              <w:rPr>
                <w:b/>
              </w:rPr>
              <w:t>统计</w:t>
            </w:r>
          </w:p>
        </w:tc>
        <w:tc>
          <w:tcPr>
            <w:tcW w:w="2340" w:type="dxa"/>
          </w:tcPr>
          <w:p w14:paraId="0AC08B4D" w14:textId="77777777" w:rsidR="00E9220D" w:rsidRDefault="00000000">
            <w:pPr>
              <w:spacing w:before="20" w:after="20"/>
            </w:pPr>
            <w:r>
              <w:t>S2 W-F1 95% CI Width</w:t>
            </w:r>
          </w:p>
        </w:tc>
        <w:tc>
          <w:tcPr>
            <w:tcW w:w="2340" w:type="dxa"/>
          </w:tcPr>
          <w:p w14:paraId="17ACC7C4" w14:textId="77777777" w:rsidR="00E9220D" w:rsidRDefault="00000000">
            <w:pPr>
              <w:spacing w:before="20" w:after="20"/>
            </w:pPr>
            <w:r>
              <w:t>0.003</w:t>
            </w:r>
          </w:p>
        </w:tc>
        <w:tc>
          <w:tcPr>
            <w:tcW w:w="2340" w:type="dxa"/>
          </w:tcPr>
          <w:p w14:paraId="5A7865EB" w14:textId="77777777" w:rsidR="00E9220D" w:rsidRDefault="00000000">
            <w:pPr>
              <w:spacing w:before="20" w:after="20"/>
            </w:pPr>
            <w:r>
              <w:t>E6</w:t>
            </w:r>
          </w:p>
        </w:tc>
      </w:tr>
    </w:tbl>
    <w:p w14:paraId="68931076" w14:textId="77777777" w:rsidR="00E9220D" w:rsidRDefault="00E9220D"/>
    <w:p w14:paraId="6CEB764D" w14:textId="77777777" w:rsidR="00E9220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交叉验证矩阵</w:t>
      </w:r>
      <w:r>
        <w:rPr>
          <w:lang w:eastAsia="zh-CN"/>
        </w:rPr>
        <w:t xml:space="preserve">: </w:t>
      </w:r>
      <w:r>
        <w:rPr>
          <w:lang w:eastAsia="zh-CN"/>
        </w:rPr>
        <w:t>理论预测</w:t>
      </w:r>
      <w:r>
        <w:rPr>
          <w:lang w:eastAsia="zh-CN"/>
        </w:rPr>
        <w:t xml:space="preserve"> vs </w:t>
      </w:r>
      <w:r>
        <w:rPr>
          <w:lang w:eastAsia="zh-CN"/>
        </w:rPr>
        <w:t>实验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9220D" w14:paraId="017D8CD2" w14:textId="77777777">
        <w:trPr>
          <w:jc w:val="center"/>
        </w:trPr>
        <w:tc>
          <w:tcPr>
            <w:tcW w:w="2340" w:type="dxa"/>
            <w:shd w:val="clear" w:color="auto" w:fill="1A3C6E"/>
          </w:tcPr>
          <w:p w14:paraId="20265658" w14:textId="77777777" w:rsidR="00E9220D" w:rsidRDefault="00000000">
            <w:pPr>
              <w:spacing w:before="20" w:after="20"/>
            </w:pPr>
            <w:proofErr w:type="spellStart"/>
            <w:r>
              <w:rPr>
                <w:b/>
                <w:color w:val="FFFFFF"/>
              </w:rPr>
              <w:t>理论预测</w:t>
            </w:r>
            <w:proofErr w:type="spellEnd"/>
          </w:p>
        </w:tc>
        <w:tc>
          <w:tcPr>
            <w:tcW w:w="2340" w:type="dxa"/>
            <w:shd w:val="clear" w:color="auto" w:fill="1A3C6E"/>
          </w:tcPr>
          <w:p w14:paraId="79CB36DF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来源</w:t>
            </w:r>
          </w:p>
        </w:tc>
        <w:tc>
          <w:tcPr>
            <w:tcW w:w="2340" w:type="dxa"/>
            <w:shd w:val="clear" w:color="auto" w:fill="1A3C6E"/>
          </w:tcPr>
          <w:p w14:paraId="0404FF1A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验证实验</w:t>
            </w:r>
          </w:p>
        </w:tc>
        <w:tc>
          <w:tcPr>
            <w:tcW w:w="2340" w:type="dxa"/>
            <w:shd w:val="clear" w:color="auto" w:fill="1A3C6E"/>
          </w:tcPr>
          <w:p w14:paraId="4EBB461C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结果</w:t>
            </w:r>
          </w:p>
        </w:tc>
      </w:tr>
      <w:tr w:rsidR="00E9220D" w14:paraId="79830091" w14:textId="77777777">
        <w:trPr>
          <w:jc w:val="center"/>
        </w:trPr>
        <w:tc>
          <w:tcPr>
            <w:tcW w:w="2340" w:type="dxa"/>
          </w:tcPr>
          <w:p w14:paraId="4890164D" w14:textId="77777777" w:rsidR="00E9220D" w:rsidRDefault="00000000">
            <w:pPr>
              <w:spacing w:before="20" w:after="20"/>
            </w:pPr>
            <w:r>
              <w:t xml:space="preserve">Bagging </w:t>
            </w:r>
            <w:r>
              <w:t>降低</w:t>
            </w:r>
            <w:r>
              <w:t xml:space="preserve"> RF Variance</w:t>
            </w:r>
          </w:p>
        </w:tc>
        <w:tc>
          <w:tcPr>
            <w:tcW w:w="2340" w:type="dxa"/>
          </w:tcPr>
          <w:p w14:paraId="5AB462C9" w14:textId="77777777" w:rsidR="00E9220D" w:rsidRDefault="00000000">
            <w:pPr>
              <w:spacing w:before="20" w:after="20"/>
            </w:pPr>
            <w:r>
              <w:t>Breiman (2001)</w:t>
            </w:r>
          </w:p>
        </w:tc>
        <w:tc>
          <w:tcPr>
            <w:tcW w:w="2340" w:type="dxa"/>
          </w:tcPr>
          <w:p w14:paraId="553EA404" w14:textId="77777777" w:rsidR="00E9220D" w:rsidRDefault="00000000">
            <w:pPr>
              <w:spacing w:before="20" w:after="20"/>
            </w:pPr>
            <w:r>
              <w:t xml:space="preserve">E4: OOB 50→200 trees </w:t>
            </w:r>
            <w:r>
              <w:t>几</w:t>
            </w:r>
            <w:r>
              <w:lastRenderedPageBreak/>
              <w:t>乎无变化</w:t>
            </w:r>
          </w:p>
        </w:tc>
        <w:tc>
          <w:tcPr>
            <w:tcW w:w="2340" w:type="dxa"/>
          </w:tcPr>
          <w:p w14:paraId="5F2715FA" w14:textId="77777777" w:rsidR="00E9220D" w:rsidRDefault="00000000">
            <w:pPr>
              <w:spacing w:before="20" w:after="20"/>
            </w:pPr>
            <w:r>
              <w:lastRenderedPageBreak/>
              <w:t xml:space="preserve">✅ </w:t>
            </w:r>
            <w:r>
              <w:t>验证</w:t>
            </w:r>
          </w:p>
        </w:tc>
      </w:tr>
      <w:tr w:rsidR="00E9220D" w14:paraId="79B61D0B" w14:textId="77777777">
        <w:trPr>
          <w:jc w:val="center"/>
        </w:trPr>
        <w:tc>
          <w:tcPr>
            <w:tcW w:w="2340" w:type="dxa"/>
          </w:tcPr>
          <w:p w14:paraId="31B9B855" w14:textId="77777777" w:rsidR="00E9220D" w:rsidRDefault="00000000">
            <w:pPr>
              <w:spacing w:before="20" w:after="20"/>
            </w:pPr>
            <w:r>
              <w:t xml:space="preserve">DL </w:t>
            </w:r>
            <w:r>
              <w:t>高</w:t>
            </w:r>
            <w:r>
              <w:t xml:space="preserve"> Variance</w:t>
            </w:r>
          </w:p>
        </w:tc>
        <w:tc>
          <w:tcPr>
            <w:tcW w:w="2340" w:type="dxa"/>
          </w:tcPr>
          <w:p w14:paraId="3CE15FE2" w14:textId="77777777" w:rsidR="00E9220D" w:rsidRDefault="00000000">
            <w:pPr>
              <w:spacing w:before="20" w:after="20"/>
            </w:pPr>
            <w:r>
              <w:t>[Kwon'17]</w:t>
            </w:r>
          </w:p>
        </w:tc>
        <w:tc>
          <w:tcPr>
            <w:tcW w:w="2340" w:type="dxa"/>
          </w:tcPr>
          <w:p w14:paraId="2D283420" w14:textId="77777777" w:rsidR="00E9220D" w:rsidRDefault="00000000">
            <w:pPr>
              <w:spacing w:before="20" w:after="20"/>
            </w:pPr>
            <w:r>
              <w:t>E4: Gen Gap = 0.006 (</w:t>
            </w:r>
            <w:r>
              <w:t>低</w:t>
            </w:r>
            <w:r>
              <w:t>)</w:t>
            </w:r>
          </w:p>
        </w:tc>
        <w:tc>
          <w:tcPr>
            <w:tcW w:w="2340" w:type="dxa"/>
          </w:tcPr>
          <w:p w14:paraId="7A646CFD" w14:textId="77777777" w:rsidR="00E9220D" w:rsidRDefault="00000000">
            <w:pPr>
              <w:spacing w:before="20" w:after="20"/>
            </w:pPr>
            <w:r>
              <w:t xml:space="preserve">❌ </w:t>
            </w:r>
            <w:r>
              <w:t>推翻</w:t>
            </w:r>
          </w:p>
        </w:tc>
      </w:tr>
      <w:tr w:rsidR="00E9220D" w14:paraId="6BE8E91D" w14:textId="77777777">
        <w:trPr>
          <w:jc w:val="center"/>
        </w:trPr>
        <w:tc>
          <w:tcPr>
            <w:tcW w:w="2340" w:type="dxa"/>
          </w:tcPr>
          <w:p w14:paraId="5A852801" w14:textId="77777777" w:rsidR="00E9220D" w:rsidRDefault="00000000">
            <w:pPr>
              <w:spacing w:before="20" w:after="20"/>
            </w:pPr>
            <w:r>
              <w:t xml:space="preserve">RF </w:t>
            </w:r>
            <w:r>
              <w:t>对扰动鲁棒</w:t>
            </w:r>
          </w:p>
        </w:tc>
        <w:tc>
          <w:tcPr>
            <w:tcW w:w="2340" w:type="dxa"/>
          </w:tcPr>
          <w:p w14:paraId="415C95B1" w14:textId="77777777" w:rsidR="00E9220D" w:rsidRDefault="00000000">
            <w:pPr>
              <w:spacing w:before="20" w:after="20"/>
            </w:pPr>
            <w:r>
              <w:t>设计假设</w:t>
            </w:r>
          </w:p>
        </w:tc>
        <w:tc>
          <w:tcPr>
            <w:tcW w:w="2340" w:type="dxa"/>
          </w:tcPr>
          <w:p w14:paraId="17E76D49" w14:textId="77777777" w:rsidR="00E9220D" w:rsidRDefault="00000000">
            <w:pPr>
              <w:spacing w:before="20" w:after="20"/>
            </w:pPr>
            <w:r>
              <w:t xml:space="preserve">E14: RF </w:t>
            </w:r>
            <m:oMath>
              <m:r>
                <w:rPr>
                  <w:rFonts w:ascii="Cambria Math" w:hAnsi="Cambria Math"/>
                </w:rPr>
                <m:t>ε</m:t>
              </m:r>
            </m:oMath>
            <w:r>
              <w:t>=0.001 → 47%</w:t>
            </w:r>
          </w:p>
        </w:tc>
        <w:tc>
          <w:tcPr>
            <w:tcW w:w="2340" w:type="dxa"/>
          </w:tcPr>
          <w:p w14:paraId="24585606" w14:textId="77777777" w:rsidR="00E9220D" w:rsidRDefault="00000000">
            <w:pPr>
              <w:spacing w:before="20" w:after="20"/>
            </w:pPr>
            <w:r>
              <w:t xml:space="preserve">❌ </w:t>
            </w:r>
            <w:r>
              <w:t>推翻</w:t>
            </w:r>
          </w:p>
        </w:tc>
      </w:tr>
      <w:tr w:rsidR="00E9220D" w14:paraId="66DA47F1" w14:textId="77777777">
        <w:trPr>
          <w:jc w:val="center"/>
        </w:trPr>
        <w:tc>
          <w:tcPr>
            <w:tcW w:w="2340" w:type="dxa"/>
          </w:tcPr>
          <w:p w14:paraId="6143DB92" w14:textId="77777777" w:rsidR="00E9220D" w:rsidRDefault="00000000">
            <w:pPr>
              <w:spacing w:before="20" w:after="20"/>
            </w:pPr>
            <w:r>
              <w:t xml:space="preserve">PGD </w:t>
            </w:r>
            <w:r>
              <w:t>强于</w:t>
            </w:r>
            <w:r>
              <w:t xml:space="preserve"> FGSM</w:t>
            </w:r>
          </w:p>
        </w:tc>
        <w:tc>
          <w:tcPr>
            <w:tcW w:w="2340" w:type="dxa"/>
          </w:tcPr>
          <w:p w14:paraId="034B4862" w14:textId="77777777" w:rsidR="00E9220D" w:rsidRDefault="00000000">
            <w:pPr>
              <w:spacing w:before="20" w:after="20"/>
            </w:pPr>
            <w:r>
              <w:t>Madry (2018)</w:t>
            </w:r>
          </w:p>
        </w:tc>
        <w:tc>
          <w:tcPr>
            <w:tcW w:w="2340" w:type="dxa"/>
          </w:tcPr>
          <w:p w14:paraId="7A2490FE" w14:textId="77777777" w:rsidR="00E9220D" w:rsidRDefault="00000000">
            <w:pPr>
              <w:spacing w:before="20" w:after="20"/>
            </w:pPr>
            <w:r>
              <w:t>E14: PGD vs FGSM @</w:t>
            </w:r>
            <m:oMath>
              <m:r>
                <w:rPr>
                  <w:rFonts w:ascii="Cambria Math" w:hAnsi="Cambria Math"/>
                </w:rPr>
                <m:t>ε</m:t>
              </m:r>
            </m:oMath>
            <w:r>
              <w:t>=0.01: 47% vs 76%</w:t>
            </w:r>
          </w:p>
        </w:tc>
        <w:tc>
          <w:tcPr>
            <w:tcW w:w="2340" w:type="dxa"/>
          </w:tcPr>
          <w:p w14:paraId="67DB65B9" w14:textId="77777777" w:rsidR="00E9220D" w:rsidRDefault="00000000">
            <w:pPr>
              <w:spacing w:before="20" w:after="20"/>
            </w:pPr>
            <w:r>
              <w:t xml:space="preserve">✅ </w:t>
            </w:r>
            <w:r>
              <w:t>验证</w:t>
            </w:r>
          </w:p>
        </w:tc>
      </w:tr>
      <w:tr w:rsidR="00E9220D" w14:paraId="60535B3F" w14:textId="77777777">
        <w:trPr>
          <w:jc w:val="center"/>
        </w:trPr>
        <w:tc>
          <w:tcPr>
            <w:tcW w:w="2340" w:type="dxa"/>
          </w:tcPr>
          <w:p w14:paraId="5F06CB4E" w14:textId="77777777" w:rsidR="00E9220D" w:rsidRDefault="00000000">
            <w:pPr>
              <w:spacing w:before="20" w:after="20"/>
            </w:pPr>
            <w:r>
              <w:t xml:space="preserve">SHAP </w:t>
            </w:r>
            <w:r>
              <w:t>公理唯一性</w:t>
            </w:r>
          </w:p>
        </w:tc>
        <w:tc>
          <w:tcPr>
            <w:tcW w:w="2340" w:type="dxa"/>
          </w:tcPr>
          <w:p w14:paraId="22B2589D" w14:textId="77777777" w:rsidR="00E9220D" w:rsidRDefault="00000000">
            <w:pPr>
              <w:spacing w:before="20" w:after="20"/>
            </w:pPr>
            <w:r>
              <w:t>Lundberg (2017)</w:t>
            </w:r>
          </w:p>
        </w:tc>
        <w:tc>
          <w:tcPr>
            <w:tcW w:w="2340" w:type="dxa"/>
          </w:tcPr>
          <w:p w14:paraId="2EFE3A61" w14:textId="77777777" w:rsidR="00E9220D" w:rsidRDefault="00000000">
            <w:pPr>
              <w:spacing w:before="20" w:after="20"/>
            </w:pPr>
            <w:r>
              <w:t xml:space="preserve">E2: SHAP vs Gini </w:t>
            </w:r>
            <m:oMath>
              <m:r>
                <w:rPr>
                  <w:rFonts w:ascii="Cambria Math" w:hAnsi="Cambria Math"/>
                </w:rPr>
                <m:t>ρ</m:t>
              </m:r>
            </m:oMath>
            <w:r>
              <w:t>=0.94</w:t>
            </w:r>
          </w:p>
        </w:tc>
        <w:tc>
          <w:tcPr>
            <w:tcW w:w="2340" w:type="dxa"/>
          </w:tcPr>
          <w:p w14:paraId="6A126FAE" w14:textId="77777777" w:rsidR="00E9220D" w:rsidRDefault="00000000">
            <w:pPr>
              <w:spacing w:before="20" w:after="20"/>
            </w:pPr>
            <w:r>
              <w:t xml:space="preserve">✅ </w:t>
            </w:r>
            <w:r>
              <w:t>验证</w:t>
            </w:r>
          </w:p>
        </w:tc>
      </w:tr>
      <w:tr w:rsidR="00E9220D" w14:paraId="2C4EAC14" w14:textId="77777777">
        <w:trPr>
          <w:jc w:val="center"/>
        </w:trPr>
        <w:tc>
          <w:tcPr>
            <w:tcW w:w="2340" w:type="dxa"/>
          </w:tcPr>
          <w:p w14:paraId="78E07572" w14:textId="77777777" w:rsidR="00E9220D" w:rsidRDefault="00000000">
            <w:pPr>
              <w:spacing w:before="20" w:after="20"/>
              <w:rPr>
                <w:lang w:eastAsia="zh-CN"/>
              </w:rPr>
            </w:pPr>
            <w:r>
              <w:rPr>
                <w:lang w:eastAsia="zh-CN"/>
              </w:rPr>
              <w:t>学习表征优于原始特征</w:t>
            </w:r>
          </w:p>
        </w:tc>
        <w:tc>
          <w:tcPr>
            <w:tcW w:w="2340" w:type="dxa"/>
          </w:tcPr>
          <w:p w14:paraId="56069664" w14:textId="77777777" w:rsidR="00E9220D" w:rsidRDefault="00000000">
            <w:pPr>
              <w:spacing w:before="20" w:after="20"/>
            </w:pPr>
            <w:r>
              <w:t>[Kwon'17]</w:t>
            </w:r>
          </w:p>
        </w:tc>
        <w:tc>
          <w:tcPr>
            <w:tcW w:w="2340" w:type="dxa"/>
          </w:tcPr>
          <w:p w14:paraId="55C45D75" w14:textId="77777777" w:rsidR="00E9220D" w:rsidRDefault="00000000">
            <w:pPr>
              <w:spacing w:before="20" w:after="20"/>
            </w:pPr>
            <w:r>
              <w:t>E12: Silhouette +59%</w:t>
            </w:r>
          </w:p>
        </w:tc>
        <w:tc>
          <w:tcPr>
            <w:tcW w:w="2340" w:type="dxa"/>
          </w:tcPr>
          <w:p w14:paraId="69423741" w14:textId="77777777" w:rsidR="00E9220D" w:rsidRDefault="00000000">
            <w:pPr>
              <w:spacing w:before="20" w:after="20"/>
            </w:pPr>
            <w:r>
              <w:t xml:space="preserve">✅ </w:t>
            </w:r>
            <w:r>
              <w:t>验证</w:t>
            </w:r>
          </w:p>
        </w:tc>
      </w:tr>
      <w:tr w:rsidR="00E9220D" w14:paraId="4D21DC24" w14:textId="77777777">
        <w:trPr>
          <w:jc w:val="center"/>
        </w:trPr>
        <w:tc>
          <w:tcPr>
            <w:tcW w:w="2340" w:type="dxa"/>
          </w:tcPr>
          <w:p w14:paraId="612C5195" w14:textId="77777777" w:rsidR="00E9220D" w:rsidRDefault="00000000">
            <w:pPr>
              <w:spacing w:before="20" w:after="20"/>
            </w:pPr>
            <w:r>
              <w:t>分层降低期望成本</w:t>
            </w:r>
          </w:p>
        </w:tc>
        <w:tc>
          <w:tcPr>
            <w:tcW w:w="2340" w:type="dxa"/>
          </w:tcPr>
          <w:p w14:paraId="7C42A48E" w14:textId="77777777" w:rsidR="00E9220D" w:rsidRDefault="00000000">
            <w:pPr>
              <w:spacing w:before="20" w:after="20"/>
            </w:pPr>
            <w:r>
              <w:t>数学推导</w:t>
            </w:r>
          </w:p>
        </w:tc>
        <w:tc>
          <w:tcPr>
            <w:tcW w:w="2340" w:type="dxa"/>
          </w:tcPr>
          <w:p w14:paraId="23AFDD37" w14:textId="77777777" w:rsidR="00E9220D" w:rsidRDefault="00000000">
            <w:pPr>
              <w:spacing w:before="20" w:after="20"/>
            </w:pPr>
            <w:r>
              <w:t xml:space="preserve">E11+E17: 6.07× </w:t>
            </w:r>
            <w:r>
              <w:t>加速</w:t>
            </w:r>
          </w:p>
        </w:tc>
        <w:tc>
          <w:tcPr>
            <w:tcW w:w="2340" w:type="dxa"/>
          </w:tcPr>
          <w:p w14:paraId="2CC643C0" w14:textId="77777777" w:rsidR="00E9220D" w:rsidRDefault="00000000">
            <w:pPr>
              <w:spacing w:before="20" w:after="20"/>
            </w:pPr>
            <w:r>
              <w:t xml:space="preserve">✅ </w:t>
            </w:r>
            <w:r>
              <w:t>验证</w:t>
            </w:r>
          </w:p>
        </w:tc>
      </w:tr>
      <w:tr w:rsidR="00E9220D" w14:paraId="5383E0D3" w14:textId="77777777">
        <w:trPr>
          <w:jc w:val="center"/>
        </w:trPr>
        <w:tc>
          <w:tcPr>
            <w:tcW w:w="2340" w:type="dxa"/>
          </w:tcPr>
          <w:p w14:paraId="27071E2E" w14:textId="77777777" w:rsidR="00E9220D" w:rsidRDefault="00000000">
            <w:pPr>
              <w:spacing w:before="20" w:after="20"/>
            </w:pPr>
            <w:r>
              <w:t>跨域泛化受域距离限制</w:t>
            </w:r>
          </w:p>
        </w:tc>
        <w:tc>
          <w:tcPr>
            <w:tcW w:w="2340" w:type="dxa"/>
          </w:tcPr>
          <w:p w14:paraId="571DA107" w14:textId="77777777" w:rsidR="00E9220D" w:rsidRDefault="00000000">
            <w:pPr>
              <w:spacing w:before="20" w:after="20"/>
            </w:pPr>
            <w:r>
              <w:t>Ben-David (2010)</w:t>
            </w:r>
          </w:p>
        </w:tc>
        <w:tc>
          <w:tcPr>
            <w:tcW w:w="2340" w:type="dxa"/>
          </w:tcPr>
          <w:p w14:paraId="26B76CFA" w14:textId="77777777" w:rsidR="00E9220D" w:rsidRDefault="00000000">
            <w:pPr>
              <w:spacing w:before="20" w:after="20"/>
            </w:pPr>
            <w:r>
              <w:t>E15: UNSW 64% &lt; CIC 93%</w:t>
            </w:r>
          </w:p>
        </w:tc>
        <w:tc>
          <w:tcPr>
            <w:tcW w:w="2340" w:type="dxa"/>
          </w:tcPr>
          <w:p w14:paraId="65DC67B8" w14:textId="77777777" w:rsidR="00E9220D" w:rsidRDefault="00000000">
            <w:pPr>
              <w:spacing w:before="20" w:after="20"/>
            </w:pPr>
            <w:r>
              <w:t xml:space="preserve">✅ </w:t>
            </w:r>
            <w:r>
              <w:t>验证</w:t>
            </w:r>
          </w:p>
        </w:tc>
      </w:tr>
      <w:tr w:rsidR="00E9220D" w14:paraId="097D089B" w14:textId="77777777">
        <w:trPr>
          <w:jc w:val="center"/>
        </w:trPr>
        <w:tc>
          <w:tcPr>
            <w:tcW w:w="2340" w:type="dxa"/>
          </w:tcPr>
          <w:p w14:paraId="0554D679" w14:textId="77777777" w:rsidR="00E9220D" w:rsidRDefault="00000000">
            <w:pPr>
              <w:spacing w:before="20" w:after="20"/>
            </w:pPr>
            <w:r>
              <w:t xml:space="preserve">CI Width </w:t>
            </w:r>
            <m:oMath>
              <m:r>
                <w:rPr>
                  <w:rFonts w:ascii="Cambria Math" w:hAnsi="Cambria Math"/>
                </w:rPr>
                <m:t>∝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-1/2</m:t>
                  </m:r>
                </m:sup>
              </m:sSup>
            </m:oMath>
          </w:p>
        </w:tc>
        <w:tc>
          <w:tcPr>
            <w:tcW w:w="2340" w:type="dxa"/>
          </w:tcPr>
          <w:p w14:paraId="22B48EF0" w14:textId="77777777" w:rsidR="00E9220D" w:rsidRDefault="00000000">
            <w:pPr>
              <w:spacing w:before="20" w:after="20"/>
            </w:pPr>
            <w:r>
              <w:t>Efron (1979)</w:t>
            </w:r>
          </w:p>
        </w:tc>
        <w:tc>
          <w:tcPr>
            <w:tcW w:w="2340" w:type="dxa"/>
          </w:tcPr>
          <w:p w14:paraId="03DC62C2" w14:textId="77777777" w:rsidR="00E9220D" w:rsidRDefault="00000000">
            <w:pPr>
              <w:spacing w:before="20" w:after="20"/>
            </w:pPr>
            <w:r>
              <w:t>E6: S1 Width 0.0002, S2 Width 0.003</w:t>
            </w:r>
          </w:p>
        </w:tc>
        <w:tc>
          <w:tcPr>
            <w:tcW w:w="2340" w:type="dxa"/>
          </w:tcPr>
          <w:p w14:paraId="38C57096" w14:textId="77777777" w:rsidR="00E9220D" w:rsidRDefault="00000000">
            <w:pPr>
              <w:spacing w:before="20" w:after="20"/>
            </w:pPr>
            <w:r>
              <w:t xml:space="preserve">✅ </w:t>
            </w:r>
            <w:r>
              <w:t>验证</w:t>
            </w:r>
          </w:p>
        </w:tc>
      </w:tr>
      <w:tr w:rsidR="00E9220D" w14:paraId="1AD2495E" w14:textId="77777777">
        <w:trPr>
          <w:jc w:val="center"/>
        </w:trPr>
        <w:tc>
          <w:tcPr>
            <w:tcW w:w="2340" w:type="dxa"/>
          </w:tcPr>
          <w:p w14:paraId="1CBFDB2F" w14:textId="77777777" w:rsidR="00E9220D" w:rsidRDefault="00000000">
            <w:pPr>
              <w:spacing w:before="20" w:after="20"/>
              <w:rPr>
                <w:lang w:eastAsia="zh-CN"/>
              </w:rPr>
            </w:pPr>
            <w:r>
              <w:rPr>
                <w:lang w:eastAsia="zh-CN"/>
              </w:rPr>
              <w:t xml:space="preserve">M-F1 CI </w:t>
            </w:r>
            <w:r>
              <w:rPr>
                <w:lang w:eastAsia="zh-CN"/>
              </w:rPr>
              <w:t>受小类样本主导</w:t>
            </w:r>
          </w:p>
        </w:tc>
        <w:tc>
          <w:tcPr>
            <w:tcW w:w="2340" w:type="dxa"/>
          </w:tcPr>
          <w:p w14:paraId="07484862" w14:textId="77777777" w:rsidR="00E9220D" w:rsidRDefault="00000000">
            <w:pPr>
              <w:spacing w:before="20" w:after="20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Var</m:t>
                </m:r>
                <m:r>
                  <w:rPr>
                    <w:rFonts w:ascii="Cambria Math" w:hAnsi="Cambria Math"/>
                  </w:rPr>
                  <m:t>∝1/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2340" w:type="dxa"/>
          </w:tcPr>
          <w:p w14:paraId="7B0D94D1" w14:textId="77777777" w:rsidR="00E9220D" w:rsidRDefault="00000000">
            <w:pPr>
              <w:spacing w:before="20" w:after="20"/>
            </w:pPr>
            <w:r>
              <w:t xml:space="preserve">E6: M-F1 CI = 0.074 (Heartbleed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=11)</w:t>
            </w:r>
          </w:p>
        </w:tc>
        <w:tc>
          <w:tcPr>
            <w:tcW w:w="2340" w:type="dxa"/>
          </w:tcPr>
          <w:p w14:paraId="5312FF20" w14:textId="77777777" w:rsidR="00E9220D" w:rsidRDefault="00000000">
            <w:pPr>
              <w:spacing w:before="20" w:after="20"/>
            </w:pPr>
            <w:r>
              <w:t xml:space="preserve">✅ </w:t>
            </w:r>
            <w:r>
              <w:t>验证</w:t>
            </w:r>
          </w:p>
        </w:tc>
      </w:tr>
    </w:tbl>
    <w:p w14:paraId="10554D5B" w14:textId="77777777" w:rsidR="00E9220D" w:rsidRDefault="00E9220D"/>
    <w:p w14:paraId="338543FF" w14:textId="77777777" w:rsidR="00E9220D" w:rsidRDefault="00000000">
      <w:pPr>
        <w:rPr>
          <w:lang w:eastAsia="zh-CN"/>
        </w:rPr>
      </w:pPr>
      <w:r>
        <w:rPr>
          <w:b/>
          <w:lang w:eastAsia="zh-CN"/>
        </w:rPr>
        <w:t xml:space="preserve">10 </w:t>
      </w:r>
      <w:r>
        <w:rPr>
          <w:b/>
          <w:lang w:eastAsia="zh-CN"/>
        </w:rPr>
        <w:t>项验证</w:t>
      </w:r>
      <w:r>
        <w:rPr>
          <w:b/>
          <w:lang w:eastAsia="zh-CN"/>
        </w:rPr>
        <w:t xml:space="preserve">, 2 </w:t>
      </w:r>
      <w:r>
        <w:rPr>
          <w:b/>
          <w:lang w:eastAsia="zh-CN"/>
        </w:rPr>
        <w:t>项推翻</w:t>
      </w:r>
      <w:r>
        <w:rPr>
          <w:lang w:eastAsia="zh-CN"/>
        </w:rPr>
        <w:t>。两项推翻不削弱分层架构论点</w:t>
      </w:r>
      <w:r>
        <w:rPr>
          <w:lang w:eastAsia="zh-CN"/>
        </w:rPr>
        <w:t xml:space="preserve">, </w:t>
      </w:r>
      <w:r>
        <w:rPr>
          <w:lang w:eastAsia="zh-CN"/>
        </w:rPr>
        <w:t>反而揭示了更精确的机制</w:t>
      </w:r>
      <w:r>
        <w:rPr>
          <w:lang w:eastAsia="zh-CN"/>
        </w:rPr>
        <w:t>:</w:t>
      </w:r>
    </w:p>
    <w:p w14:paraId="1A8E605C" w14:textId="77777777" w:rsidR="00E9220D" w:rsidRDefault="00000000">
      <w:pPr>
        <w:pStyle w:val="a0"/>
        <w:ind w:left="567"/>
      </w:pPr>
      <w:r>
        <w:t xml:space="preserve">DL </w:t>
      </w:r>
      <w:r>
        <w:t>高</w:t>
      </w:r>
      <w:r>
        <w:t xml:space="preserve"> Variance → </w:t>
      </w:r>
      <w:r>
        <w:rPr>
          <w:b/>
        </w:rPr>
        <w:t>修正</w:t>
      </w:r>
      <w:r>
        <w:t xml:space="preserve">: </w:t>
      </w:r>
      <w:r>
        <w:t>有效正则化</w:t>
      </w:r>
      <w:r>
        <w:t xml:space="preserve"> (AdamW + CosineAnnealing) </w:t>
      </w:r>
      <w:r>
        <w:t>可抑制</w:t>
      </w:r>
    </w:p>
    <w:p w14:paraId="63137147" w14:textId="77777777" w:rsidR="00E9220D" w:rsidRDefault="00000000">
      <w:pPr>
        <w:pStyle w:val="a0"/>
        <w:ind w:left="567"/>
        <w:rPr>
          <w:lang w:eastAsia="zh-CN"/>
        </w:rPr>
      </w:pPr>
      <w:r>
        <w:rPr>
          <w:lang w:eastAsia="zh-CN"/>
        </w:rPr>
        <w:t xml:space="preserve">RF </w:t>
      </w:r>
      <w:r>
        <w:rPr>
          <w:lang w:eastAsia="zh-CN"/>
        </w:rPr>
        <w:t>天然鲁棒</w:t>
      </w:r>
      <w:r>
        <w:rPr>
          <w:lang w:eastAsia="zh-CN"/>
        </w:rPr>
        <w:t xml:space="preserve"> → </w:t>
      </w:r>
      <w:r>
        <w:rPr>
          <w:b/>
          <w:lang w:eastAsia="zh-CN"/>
        </w:rPr>
        <w:t>修正</w:t>
      </w:r>
      <w:r>
        <w:rPr>
          <w:lang w:eastAsia="zh-CN"/>
        </w:rPr>
        <w:t xml:space="preserve">: RF </w:t>
      </w:r>
      <w:r>
        <w:rPr>
          <w:lang w:eastAsia="zh-CN"/>
        </w:rPr>
        <w:t>对轴对齐噪声脆弱</w:t>
      </w:r>
      <w:r>
        <w:rPr>
          <w:lang w:eastAsia="zh-CN"/>
        </w:rPr>
        <w:t xml:space="preserve">, </w:t>
      </w:r>
      <w:r>
        <w:rPr>
          <w:lang w:eastAsia="zh-CN"/>
        </w:rPr>
        <w:t>但对梯度攻击免疫</w:t>
      </w:r>
      <w:r>
        <w:rPr>
          <w:lang w:eastAsia="zh-CN"/>
        </w:rPr>
        <w:t xml:space="preserve"> (</w:t>
      </w:r>
      <w:r>
        <w:rPr>
          <w:lang w:eastAsia="zh-CN"/>
        </w:rPr>
        <w:t>不可微</w:t>
      </w:r>
      <w:r>
        <w:rPr>
          <w:lang w:eastAsia="zh-CN"/>
        </w:rPr>
        <w:t>)</w:t>
      </w:r>
    </w:p>
    <w:p w14:paraId="7BED920C" w14:textId="77777777" w:rsidR="00E9220D" w:rsidRDefault="00000000">
      <w:pPr>
        <w:pStyle w:val="31"/>
      </w:pPr>
      <w:r>
        <w:t xml:space="preserve">6.3 </w:t>
      </w:r>
      <w:proofErr w:type="spellStart"/>
      <w:r>
        <w:t>实验间交叉印证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9220D" w14:paraId="782B64B5" w14:textId="77777777">
        <w:trPr>
          <w:jc w:val="center"/>
        </w:trPr>
        <w:tc>
          <w:tcPr>
            <w:tcW w:w="4680" w:type="dxa"/>
            <w:shd w:val="clear" w:color="auto" w:fill="1A3C6E"/>
          </w:tcPr>
          <w:p w14:paraId="6408CDB8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结论</w:t>
            </w:r>
          </w:p>
        </w:tc>
        <w:tc>
          <w:tcPr>
            <w:tcW w:w="4680" w:type="dxa"/>
            <w:shd w:val="clear" w:color="auto" w:fill="1A3C6E"/>
          </w:tcPr>
          <w:p w14:paraId="40C8F352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支撑实验</w:t>
            </w:r>
          </w:p>
        </w:tc>
      </w:tr>
      <w:tr w:rsidR="00E9220D" w14:paraId="047D389A" w14:textId="77777777">
        <w:trPr>
          <w:jc w:val="center"/>
        </w:trPr>
        <w:tc>
          <w:tcPr>
            <w:tcW w:w="4680" w:type="dxa"/>
          </w:tcPr>
          <w:p w14:paraId="33C35E61" w14:textId="77777777" w:rsidR="00E9220D" w:rsidRDefault="00000000">
            <w:pPr>
              <w:spacing w:before="20" w:after="20"/>
            </w:pPr>
            <w:r>
              <w:t xml:space="preserve">Transformer </w:t>
            </w:r>
            <w:r>
              <w:t>是架构核心</w:t>
            </w:r>
          </w:p>
        </w:tc>
        <w:tc>
          <w:tcPr>
            <w:tcW w:w="4680" w:type="dxa"/>
          </w:tcPr>
          <w:p w14:paraId="690874FF" w14:textId="77777777" w:rsidR="00E9220D" w:rsidRDefault="00000000">
            <w:pPr>
              <w:spacing w:before="20" w:after="20"/>
            </w:pPr>
            <w:r>
              <w:t xml:space="preserve">E8 (Acc +28pp) + E4 (CNN-Only </w:t>
            </w:r>
            <w:r>
              <w:t>欠拟合</w:t>
            </w:r>
            <w:r>
              <w:t xml:space="preserve">) + E10 (Attention </w:t>
            </w:r>
            <w:r>
              <w:t>捕获</w:t>
            </w:r>
            <w:r>
              <w:t xml:space="preserve"> IAT)</w:t>
            </w:r>
          </w:p>
        </w:tc>
      </w:tr>
      <w:tr w:rsidR="00E9220D" w14:paraId="6B91CD22" w14:textId="77777777">
        <w:trPr>
          <w:jc w:val="center"/>
        </w:trPr>
        <w:tc>
          <w:tcPr>
            <w:tcW w:w="4680" w:type="dxa"/>
          </w:tcPr>
          <w:p w14:paraId="52F116E1" w14:textId="77777777" w:rsidR="00E9220D" w:rsidRDefault="00000000">
            <w:pPr>
              <w:spacing w:before="20" w:after="20"/>
            </w:pPr>
            <w:r>
              <w:t xml:space="preserve">ECA </w:t>
            </w:r>
            <w:r>
              <w:t>对少数类有益</w:t>
            </w:r>
          </w:p>
        </w:tc>
        <w:tc>
          <w:tcPr>
            <w:tcW w:w="4680" w:type="dxa"/>
          </w:tcPr>
          <w:p w14:paraId="060792A7" w14:textId="77777777" w:rsidR="00E9220D" w:rsidRDefault="00000000">
            <w:pPr>
              <w:spacing w:before="20" w:after="20"/>
            </w:pPr>
            <w:r>
              <w:t xml:space="preserve">E8 (M-F1 +0.085) + E10 (ECA CV=0.02 </w:t>
            </w:r>
            <w:r>
              <w:t>解释了</w:t>
            </w:r>
            <w:r>
              <w:t xml:space="preserve"> W-F1 </w:t>
            </w:r>
            <w:r>
              <w:t>降幅</w:t>
            </w:r>
            <w:r>
              <w:t>)</w:t>
            </w:r>
          </w:p>
        </w:tc>
      </w:tr>
      <w:tr w:rsidR="00E9220D" w14:paraId="438D5065" w14:textId="77777777">
        <w:trPr>
          <w:jc w:val="center"/>
        </w:trPr>
        <w:tc>
          <w:tcPr>
            <w:tcW w:w="4680" w:type="dxa"/>
          </w:tcPr>
          <w:p w14:paraId="53778198" w14:textId="77777777" w:rsidR="00E9220D" w:rsidRDefault="00000000">
            <w:pPr>
              <w:spacing w:before="20" w:after="20"/>
              <w:rPr>
                <w:lang w:eastAsia="zh-CN"/>
              </w:rPr>
            </w:pPr>
            <w:r>
              <w:rPr>
                <w:lang w:eastAsia="zh-CN"/>
              </w:rPr>
              <w:t>类别不平衡是系统性瓶颈</w:t>
            </w:r>
          </w:p>
        </w:tc>
        <w:tc>
          <w:tcPr>
            <w:tcW w:w="4680" w:type="dxa"/>
          </w:tcPr>
          <w:p w14:paraId="2AB381F5" w14:textId="77777777" w:rsidR="00E9220D" w:rsidRDefault="00000000">
            <w:pPr>
              <w:spacing w:before="20" w:after="20"/>
            </w:pPr>
            <w:r>
              <w:t xml:space="preserve">E6 (M-F1 CI </w:t>
            </w:r>
            <w:r>
              <w:t>宽</w:t>
            </w:r>
            <w:r>
              <w:t xml:space="preserve">) + E12 (Silhouette </w:t>
            </w:r>
            <w:r>
              <w:t>负</w:t>
            </w:r>
            <w:r>
              <w:t>) + E15 (</w:t>
            </w:r>
            <w:r>
              <w:t>小类</w:t>
            </w:r>
            <w:r>
              <w:t xml:space="preserve"> F1 </w:t>
            </w:r>
            <w:r>
              <w:t>低</w:t>
            </w:r>
            <w:r>
              <w:t>)</w:t>
            </w:r>
          </w:p>
        </w:tc>
      </w:tr>
      <w:tr w:rsidR="00E9220D" w14:paraId="3EA20122" w14:textId="77777777">
        <w:trPr>
          <w:jc w:val="center"/>
        </w:trPr>
        <w:tc>
          <w:tcPr>
            <w:tcW w:w="4680" w:type="dxa"/>
          </w:tcPr>
          <w:p w14:paraId="1F521BF8" w14:textId="77777777" w:rsidR="00E9220D" w:rsidRDefault="00000000">
            <w:pPr>
              <w:spacing w:before="20" w:after="20"/>
              <w:rPr>
                <w:lang w:eastAsia="zh-CN"/>
              </w:rPr>
            </w:pPr>
            <w:r>
              <w:rPr>
                <w:lang w:eastAsia="zh-CN"/>
              </w:rPr>
              <w:t>模型决策符合领域知识</w:t>
            </w:r>
          </w:p>
        </w:tc>
        <w:tc>
          <w:tcPr>
            <w:tcW w:w="4680" w:type="dxa"/>
          </w:tcPr>
          <w:p w14:paraId="2C07B470" w14:textId="77777777" w:rsidR="00E9220D" w:rsidRDefault="00000000">
            <w:pPr>
              <w:spacing w:before="20" w:after="20"/>
            </w:pPr>
            <w:r>
              <w:t xml:space="preserve">E2 (SHAP) + E10 (IG) </w:t>
            </w:r>
            <w:proofErr w:type="spellStart"/>
            <w:r>
              <w:t>共同关注</w:t>
            </w:r>
            <w:proofErr w:type="spellEnd"/>
            <w:r>
              <w:t xml:space="preserve"> Init Win Bytes + IAT</w:t>
            </w:r>
          </w:p>
        </w:tc>
      </w:tr>
      <w:tr w:rsidR="00E9220D" w14:paraId="6C3F45A3" w14:textId="77777777">
        <w:trPr>
          <w:jc w:val="center"/>
        </w:trPr>
        <w:tc>
          <w:tcPr>
            <w:tcW w:w="4680" w:type="dxa"/>
          </w:tcPr>
          <w:p w14:paraId="68124406" w14:textId="77777777" w:rsidR="00E9220D" w:rsidRDefault="00000000">
            <w:pPr>
              <w:spacing w:before="20" w:after="20"/>
            </w:pPr>
            <w:r>
              <w:t>分层效率优势</w:t>
            </w:r>
          </w:p>
        </w:tc>
        <w:tc>
          <w:tcPr>
            <w:tcW w:w="4680" w:type="dxa"/>
          </w:tcPr>
          <w:p w14:paraId="1FC88FBF" w14:textId="77777777" w:rsidR="00E9220D" w:rsidRDefault="00000000">
            <w:pPr>
              <w:spacing w:before="20" w:after="20"/>
            </w:pPr>
            <w:r>
              <w:t>E11 (6.12μs) + E17 (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>
              <w:t xml:space="preserve">=15.25%) → 6× </w:t>
            </w:r>
            <w:r>
              <w:t>加速</w:t>
            </w:r>
          </w:p>
        </w:tc>
      </w:tr>
      <w:tr w:rsidR="00E9220D" w14:paraId="4943302E" w14:textId="77777777">
        <w:trPr>
          <w:jc w:val="center"/>
        </w:trPr>
        <w:tc>
          <w:tcPr>
            <w:tcW w:w="4680" w:type="dxa"/>
          </w:tcPr>
          <w:p w14:paraId="525F6158" w14:textId="77777777" w:rsidR="00E9220D" w:rsidRDefault="00000000">
            <w:pPr>
              <w:spacing w:before="20" w:after="20"/>
            </w:pPr>
            <w:r>
              <w:t>分层安全优势</w:t>
            </w:r>
          </w:p>
        </w:tc>
        <w:tc>
          <w:tcPr>
            <w:tcW w:w="4680" w:type="dxa"/>
          </w:tcPr>
          <w:p w14:paraId="302652CC" w14:textId="77777777" w:rsidR="00E9220D" w:rsidRDefault="00000000">
            <w:pPr>
              <w:spacing w:before="20" w:after="20"/>
              <w:rPr>
                <w:lang w:eastAsia="zh-CN"/>
              </w:rPr>
            </w:pPr>
            <w:r>
              <w:rPr>
                <w:lang w:eastAsia="zh-CN"/>
              </w:rPr>
              <w:t>E14 (</w:t>
            </w:r>
            <w:r>
              <w:rPr>
                <w:lang w:eastAsia="zh-CN"/>
              </w:rPr>
              <w:t>弱点正交</w:t>
            </w:r>
            <w:r>
              <w:rPr>
                <w:lang w:eastAsia="zh-CN"/>
              </w:rPr>
              <w:t>) + E17 (</w:t>
            </w:r>
            <w:r>
              <w:rPr>
                <w:lang w:eastAsia="zh-CN"/>
              </w:rPr>
              <w:t>传递率限制</w:t>
            </w:r>
            <w:r>
              <w:rPr>
                <w:lang w:eastAsia="zh-CN"/>
              </w:rPr>
              <w:t xml:space="preserve">) → </w:t>
            </w:r>
            <w:r>
              <w:rPr>
                <w:lang w:eastAsia="zh-CN"/>
              </w:rPr>
              <w:t>逃逸率</w:t>
            </w:r>
            <w:r>
              <w:rPr>
                <w:lang w:eastAsia="zh-CN"/>
              </w:rPr>
              <w:t xml:space="preserve"> 8.04%</w:t>
            </w:r>
          </w:p>
        </w:tc>
      </w:tr>
      <w:tr w:rsidR="00E9220D" w14:paraId="23F801BC" w14:textId="77777777">
        <w:trPr>
          <w:jc w:val="center"/>
        </w:trPr>
        <w:tc>
          <w:tcPr>
            <w:tcW w:w="4680" w:type="dxa"/>
          </w:tcPr>
          <w:p w14:paraId="319C26E9" w14:textId="77777777" w:rsidR="00E9220D" w:rsidRDefault="00000000">
            <w:pPr>
              <w:spacing w:before="20" w:after="20"/>
            </w:pPr>
            <w:proofErr w:type="spellStart"/>
            <w:r>
              <w:t>性能估计可靠</w:t>
            </w:r>
            <w:proofErr w:type="spellEnd"/>
          </w:p>
        </w:tc>
        <w:tc>
          <w:tcPr>
            <w:tcW w:w="4680" w:type="dxa"/>
          </w:tcPr>
          <w:p w14:paraId="4E8D7616" w14:textId="77777777" w:rsidR="00E9220D" w:rsidRDefault="00000000">
            <w:pPr>
              <w:spacing w:before="20" w:after="20"/>
            </w:pPr>
            <w:r>
              <w:t xml:space="preserve">E6 (CI </w:t>
            </w:r>
            <w:r>
              <w:t>窄</w:t>
            </w:r>
            <w:r>
              <w:t xml:space="preserve">) + E4 (Variance </w:t>
            </w:r>
            <w:r>
              <w:t>低</w:t>
            </w:r>
            <w:r>
              <w:t xml:space="preserve">) + E1 (Nested CV </w:t>
            </w:r>
            <w:r>
              <w:t>无偏</w:t>
            </w:r>
            <w:r>
              <w:t>)</w:t>
            </w:r>
          </w:p>
        </w:tc>
      </w:tr>
    </w:tbl>
    <w:p w14:paraId="7C6757AB" w14:textId="77777777" w:rsidR="00E9220D" w:rsidRDefault="00E9220D"/>
    <w:p w14:paraId="239B3B2D" w14:textId="77777777" w:rsidR="00E9220D" w:rsidRDefault="00000000">
      <w:pPr>
        <w:pStyle w:val="31"/>
      </w:pPr>
      <w:r>
        <w:t xml:space="preserve">6.4 </w:t>
      </w:r>
      <w:r>
        <w:t>实验依赖图</w:t>
      </w:r>
    </w:p>
    <w:p w14:paraId="1539F129" w14:textId="77777777" w:rsidR="00E9220D" w:rsidRDefault="00000000">
      <w:pPr>
        <w:spacing w:after="0"/>
        <w:ind w:left="567"/>
      </w:pPr>
      <w:r>
        <w:rPr>
          <w:rFonts w:ascii="Consolas" w:hAnsi="Consolas"/>
          <w:color w:val="2C3E50"/>
          <w:sz w:val="17"/>
        </w:rPr>
        <w:t xml:space="preserve">E1+E16 (RF </w:t>
      </w:r>
      <w:r>
        <w:rPr>
          <w:rFonts w:ascii="Consolas" w:hAnsi="Consolas"/>
          <w:color w:val="2C3E50"/>
          <w:sz w:val="17"/>
        </w:rPr>
        <w:t>基线</w:t>
      </w:r>
      <w:r>
        <w:rPr>
          <w:rFonts w:ascii="Consolas" w:hAnsi="Consolas"/>
          <w:color w:val="2C3E50"/>
          <w:sz w:val="17"/>
        </w:rPr>
        <w:t>)</w:t>
      </w:r>
    </w:p>
    <w:p w14:paraId="6AE57421" w14:textId="77777777" w:rsidR="00E9220D" w:rsidRDefault="00000000">
      <w:pPr>
        <w:spacing w:after="0"/>
        <w:ind w:left="567"/>
        <w:rPr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├─→ E17 (</w:t>
      </w:r>
      <w:r>
        <w:rPr>
          <w:rFonts w:ascii="Consolas" w:hAnsi="Consolas"/>
          <w:color w:val="2C3E50"/>
          <w:sz w:val="17"/>
          <w:lang w:eastAsia="zh-CN"/>
        </w:rPr>
        <w:t>阈值</w:t>
      </w:r>
      <w:r>
        <w:rPr>
          <w:rFonts w:ascii="Consolas" w:hAnsi="Consolas"/>
          <w:color w:val="2C3E50"/>
          <w:sz w:val="17"/>
          <w:lang w:eastAsia="zh-CN"/>
        </w:rPr>
        <w:t xml:space="preserve">) ──→ </w:t>
      </w:r>
      <w:r>
        <w:rPr>
          <w:rFonts w:ascii="Consolas" w:hAnsi="Consolas"/>
          <w:color w:val="2C3E50"/>
          <w:sz w:val="17"/>
          <w:lang w:eastAsia="zh-CN"/>
        </w:rPr>
        <w:t>效率推导</w:t>
      </w:r>
      <w:r>
        <w:rPr>
          <w:rFonts w:ascii="Consolas" w:hAnsi="Consolas"/>
          <w:color w:val="2C3E50"/>
          <w:sz w:val="17"/>
          <w:lang w:eastAsia="zh-CN"/>
        </w:rPr>
        <w:t xml:space="preserve"> (E[C]=82</w:t>
      </w:r>
      <w:r>
        <w:rPr>
          <w:rFonts w:ascii="Consolas" w:hAnsi="Consolas"/>
          <w:color w:val="2C3E50"/>
          <w:sz w:val="17"/>
        </w:rPr>
        <w:t>μ</w:t>
      </w:r>
      <w:r>
        <w:rPr>
          <w:rFonts w:ascii="Consolas" w:hAnsi="Consolas"/>
          <w:color w:val="2C3E50"/>
          <w:sz w:val="17"/>
          <w:lang w:eastAsia="zh-CN"/>
        </w:rPr>
        <w:t>s)</w:t>
      </w:r>
    </w:p>
    <w:p w14:paraId="7FA505B4" w14:textId="77777777" w:rsidR="00E9220D" w:rsidRDefault="00000000">
      <w:pPr>
        <w:spacing w:after="0"/>
        <w:ind w:left="567"/>
        <w:rPr>
          <w:lang w:eastAsia="zh-CN"/>
        </w:rPr>
      </w:pPr>
      <w:r>
        <w:rPr>
          <w:rFonts w:ascii="Consolas" w:hAnsi="Consolas"/>
          <w:color w:val="2C3E50"/>
          <w:sz w:val="17"/>
          <w:lang w:eastAsia="zh-CN"/>
        </w:rPr>
        <w:t xml:space="preserve">  ├─→ E11 (</w:t>
      </w:r>
      <w:r>
        <w:rPr>
          <w:rFonts w:ascii="Consolas" w:hAnsi="Consolas"/>
          <w:color w:val="2C3E50"/>
          <w:sz w:val="17"/>
          <w:lang w:eastAsia="zh-CN"/>
        </w:rPr>
        <w:t>延迟</w:t>
      </w:r>
      <w:r>
        <w:rPr>
          <w:rFonts w:ascii="Consolas" w:hAnsi="Consolas"/>
          <w:color w:val="2C3E50"/>
          <w:sz w:val="17"/>
          <w:lang w:eastAsia="zh-CN"/>
        </w:rPr>
        <w:t xml:space="preserve">) ──→ </w:t>
      </w:r>
      <w:r>
        <w:rPr>
          <w:rFonts w:ascii="Consolas" w:hAnsi="Consolas"/>
          <w:color w:val="2C3E50"/>
          <w:sz w:val="17"/>
          <w:lang w:eastAsia="zh-CN"/>
        </w:rPr>
        <w:t>效率推导</w:t>
      </w:r>
      <w:r>
        <w:rPr>
          <w:rFonts w:ascii="Consolas" w:hAnsi="Consolas"/>
          <w:color w:val="2C3E50"/>
          <w:sz w:val="17"/>
          <w:lang w:eastAsia="zh-CN"/>
        </w:rPr>
        <w:t xml:space="preserve"> (E[C]=82</w:t>
      </w:r>
      <w:r>
        <w:rPr>
          <w:rFonts w:ascii="Consolas" w:hAnsi="Consolas"/>
          <w:color w:val="2C3E50"/>
          <w:sz w:val="17"/>
        </w:rPr>
        <w:t>μ</w:t>
      </w:r>
      <w:r>
        <w:rPr>
          <w:rFonts w:ascii="Consolas" w:hAnsi="Consolas"/>
          <w:color w:val="2C3E50"/>
          <w:sz w:val="17"/>
          <w:lang w:eastAsia="zh-CN"/>
        </w:rPr>
        <w:t>s)</w:t>
      </w:r>
    </w:p>
    <w:p w14:paraId="78D8C3FF" w14:textId="77777777" w:rsidR="00E9220D" w:rsidRDefault="00000000">
      <w:pPr>
        <w:spacing w:after="0"/>
        <w:ind w:left="567"/>
      </w:pPr>
      <w:r>
        <w:rPr>
          <w:rFonts w:ascii="Consolas" w:hAnsi="Consolas"/>
          <w:color w:val="2C3E50"/>
          <w:sz w:val="17"/>
          <w:lang w:eastAsia="zh-CN"/>
        </w:rPr>
        <w:t xml:space="preserve">  </w:t>
      </w:r>
      <w:r>
        <w:rPr>
          <w:rFonts w:ascii="Consolas" w:hAnsi="Consolas"/>
          <w:color w:val="2C3E50"/>
          <w:sz w:val="17"/>
        </w:rPr>
        <w:t>└─→ S1 Training ──→ S2 Data</w:t>
      </w:r>
    </w:p>
    <w:p w14:paraId="2EE40659" w14:textId="77777777" w:rsidR="00E9220D" w:rsidRDefault="00000000">
      <w:pPr>
        <w:spacing w:after="0"/>
        <w:ind w:left="567"/>
      </w:pPr>
      <w:r>
        <w:rPr>
          <w:rFonts w:ascii="Consolas" w:hAnsi="Consolas"/>
          <w:color w:val="2C3E50"/>
          <w:sz w:val="17"/>
        </w:rPr>
        <w:t xml:space="preserve">                       │</w:t>
      </w:r>
    </w:p>
    <w:p w14:paraId="7CD44FC8" w14:textId="77777777" w:rsidR="00E9220D" w:rsidRDefault="00000000">
      <w:pPr>
        <w:spacing w:after="0"/>
        <w:ind w:left="567"/>
      </w:pPr>
      <w:r>
        <w:rPr>
          <w:rFonts w:ascii="Consolas" w:hAnsi="Consolas"/>
          <w:color w:val="2C3E50"/>
          <w:sz w:val="17"/>
        </w:rPr>
        <w:t xml:space="preserve">                       └─→ S2 Training ──→ E8 (</w:t>
      </w:r>
      <w:r>
        <w:rPr>
          <w:rFonts w:ascii="Consolas" w:hAnsi="Consolas"/>
          <w:color w:val="2C3E50"/>
          <w:sz w:val="17"/>
        </w:rPr>
        <w:t>消融</w:t>
      </w:r>
      <w:r>
        <w:rPr>
          <w:rFonts w:ascii="Consolas" w:hAnsi="Consolas"/>
          <w:color w:val="2C3E50"/>
          <w:sz w:val="17"/>
        </w:rPr>
        <w:t>)</w:t>
      </w:r>
    </w:p>
    <w:p w14:paraId="7805A87C" w14:textId="77777777" w:rsidR="00E9220D" w:rsidRDefault="00000000">
      <w:pPr>
        <w:spacing w:after="0"/>
        <w:ind w:left="567"/>
      </w:pPr>
      <w:r>
        <w:rPr>
          <w:rFonts w:ascii="Consolas" w:hAnsi="Consolas"/>
          <w:color w:val="2C3E50"/>
          <w:sz w:val="17"/>
        </w:rPr>
        <w:t xml:space="preserve">                             │                │</w:t>
      </w:r>
    </w:p>
    <w:p w14:paraId="0C1D8E91" w14:textId="77777777" w:rsidR="00E9220D" w:rsidRDefault="00000000">
      <w:pPr>
        <w:spacing w:after="0"/>
        <w:ind w:left="567"/>
      </w:pPr>
      <w:r>
        <w:rPr>
          <w:rFonts w:ascii="Consolas" w:hAnsi="Consolas"/>
          <w:color w:val="2C3E50"/>
          <w:sz w:val="17"/>
        </w:rPr>
        <w:t xml:space="preserve">                             │                └─→ E4 (Bias-Variance)</w:t>
      </w:r>
    </w:p>
    <w:p w14:paraId="64F30B58" w14:textId="77777777" w:rsidR="00E9220D" w:rsidRDefault="00000000">
      <w:pPr>
        <w:spacing w:after="0"/>
        <w:ind w:left="567"/>
      </w:pPr>
      <w:r>
        <w:rPr>
          <w:rFonts w:ascii="Consolas" w:hAnsi="Consolas"/>
          <w:color w:val="2C3E50"/>
          <w:sz w:val="17"/>
        </w:rPr>
        <w:t xml:space="preserve">                             │</w:t>
      </w:r>
    </w:p>
    <w:p w14:paraId="5B07116C" w14:textId="77777777" w:rsidR="00E9220D" w:rsidRDefault="00000000">
      <w:pPr>
        <w:spacing w:after="0"/>
        <w:ind w:left="567"/>
      </w:pPr>
      <w:r>
        <w:rPr>
          <w:rFonts w:ascii="Consolas" w:hAnsi="Consolas"/>
          <w:color w:val="2C3E50"/>
          <w:sz w:val="17"/>
        </w:rPr>
        <w:t xml:space="preserve">                             ├─→ E15 (UNSW </w:t>
      </w:r>
      <w:r>
        <w:rPr>
          <w:rFonts w:ascii="Consolas" w:hAnsi="Consolas"/>
          <w:color w:val="2C3E50"/>
          <w:sz w:val="17"/>
        </w:rPr>
        <w:t>泛化</w:t>
      </w:r>
      <w:r>
        <w:rPr>
          <w:rFonts w:ascii="Consolas" w:hAnsi="Consolas"/>
          <w:color w:val="2C3E50"/>
          <w:sz w:val="17"/>
        </w:rPr>
        <w:t>)</w:t>
      </w:r>
    </w:p>
    <w:p w14:paraId="39345000" w14:textId="77777777" w:rsidR="00E9220D" w:rsidRDefault="00000000">
      <w:pPr>
        <w:spacing w:after="0"/>
        <w:ind w:left="567"/>
      </w:pPr>
      <w:r>
        <w:rPr>
          <w:rFonts w:ascii="Consolas" w:hAnsi="Consolas"/>
          <w:color w:val="2C3E50"/>
          <w:sz w:val="17"/>
        </w:rPr>
        <w:t xml:space="preserve">                             ├─→ E2 (SHAP) ←</w:t>
      </w:r>
      <w:r>
        <w:rPr>
          <w:rFonts w:ascii="Consolas" w:hAnsi="Consolas"/>
          <w:color w:val="2C3E50"/>
          <w:sz w:val="17"/>
        </w:rPr>
        <w:t>交叉</w:t>
      </w:r>
      <w:r>
        <w:rPr>
          <w:rFonts w:ascii="Consolas" w:hAnsi="Consolas"/>
          <w:color w:val="2C3E50"/>
          <w:sz w:val="17"/>
        </w:rPr>
        <w:t>→ E10 (IG/Attention)</w:t>
      </w:r>
    </w:p>
    <w:p w14:paraId="26EDDBD4" w14:textId="77777777" w:rsidR="00E9220D" w:rsidRDefault="00000000">
      <w:pPr>
        <w:spacing w:after="0"/>
        <w:ind w:left="567"/>
      </w:pPr>
      <w:r>
        <w:rPr>
          <w:rFonts w:ascii="Consolas" w:hAnsi="Consolas"/>
          <w:color w:val="2C3E50"/>
          <w:sz w:val="17"/>
        </w:rPr>
        <w:t xml:space="preserve">                             ├─→ E6 (Bootstrap CI)</w:t>
      </w:r>
    </w:p>
    <w:p w14:paraId="0E1726F7" w14:textId="77777777" w:rsidR="00E9220D" w:rsidRDefault="00000000">
      <w:pPr>
        <w:spacing w:after="0"/>
        <w:ind w:left="567"/>
      </w:pPr>
      <w:r>
        <w:rPr>
          <w:rFonts w:ascii="Consolas" w:hAnsi="Consolas"/>
          <w:color w:val="2C3E50"/>
          <w:sz w:val="17"/>
        </w:rPr>
        <w:lastRenderedPageBreak/>
        <w:t xml:space="preserve">                             ├─→ E14 (</w:t>
      </w:r>
      <w:r>
        <w:rPr>
          <w:rFonts w:ascii="Consolas" w:hAnsi="Consolas"/>
          <w:color w:val="2C3E50"/>
          <w:sz w:val="17"/>
        </w:rPr>
        <w:t>对抗攻击</w:t>
      </w:r>
      <w:r>
        <w:rPr>
          <w:rFonts w:ascii="Consolas" w:hAnsi="Consolas"/>
          <w:color w:val="2C3E50"/>
          <w:sz w:val="17"/>
        </w:rPr>
        <w:t>)</w:t>
      </w:r>
    </w:p>
    <w:p w14:paraId="293E8821" w14:textId="77777777" w:rsidR="00E9220D" w:rsidRDefault="00000000">
      <w:pPr>
        <w:spacing w:after="0"/>
        <w:ind w:left="567"/>
      </w:pPr>
      <w:r>
        <w:rPr>
          <w:rFonts w:ascii="Consolas" w:hAnsi="Consolas"/>
          <w:color w:val="2C3E50"/>
          <w:sz w:val="17"/>
        </w:rPr>
        <w:t xml:space="preserve">                             └─→ E12 (t-SNE/UMAP)</w:t>
      </w:r>
    </w:p>
    <w:p w14:paraId="5EF92EE1" w14:textId="77777777" w:rsidR="00E9220D" w:rsidRDefault="00000000">
      <w:pPr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888663A" w14:textId="77777777" w:rsidR="00E9220D" w:rsidRDefault="00000000">
      <w:pPr>
        <w:pStyle w:val="21"/>
      </w:pPr>
      <w:r>
        <w:t xml:space="preserve">7 </w:t>
      </w:r>
      <w:r>
        <w:t>系统性瓶颈与改进方向</w:t>
      </w:r>
    </w:p>
    <w:p w14:paraId="43C6758B" w14:textId="77777777" w:rsidR="00E9220D" w:rsidRDefault="00000000">
      <w:pPr>
        <w:pStyle w:val="31"/>
      </w:pPr>
      <w:r>
        <w:t xml:space="preserve">7.1 </w:t>
      </w:r>
      <w:r>
        <w:t>已识别瓶颈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9220D" w14:paraId="0E0FCDC2" w14:textId="77777777">
        <w:trPr>
          <w:jc w:val="center"/>
        </w:trPr>
        <w:tc>
          <w:tcPr>
            <w:tcW w:w="3120" w:type="dxa"/>
            <w:shd w:val="clear" w:color="auto" w:fill="1A3C6E"/>
          </w:tcPr>
          <w:p w14:paraId="2F98315C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瓶颈</w:t>
            </w:r>
          </w:p>
        </w:tc>
        <w:tc>
          <w:tcPr>
            <w:tcW w:w="3120" w:type="dxa"/>
            <w:shd w:val="clear" w:color="auto" w:fill="1A3C6E"/>
          </w:tcPr>
          <w:p w14:paraId="7CAA646B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证据</w:t>
            </w:r>
          </w:p>
        </w:tc>
        <w:tc>
          <w:tcPr>
            <w:tcW w:w="3120" w:type="dxa"/>
            <w:shd w:val="clear" w:color="auto" w:fill="1A3C6E"/>
          </w:tcPr>
          <w:p w14:paraId="2FDB6072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根因</w:t>
            </w:r>
          </w:p>
        </w:tc>
      </w:tr>
      <w:tr w:rsidR="00E9220D" w14:paraId="13AED663" w14:textId="77777777">
        <w:trPr>
          <w:jc w:val="center"/>
        </w:trPr>
        <w:tc>
          <w:tcPr>
            <w:tcW w:w="3120" w:type="dxa"/>
          </w:tcPr>
          <w:p w14:paraId="0F5544E0" w14:textId="77777777" w:rsidR="00E9220D" w:rsidRDefault="00000000">
            <w:pPr>
              <w:spacing w:before="20" w:after="20"/>
              <w:rPr>
                <w:lang w:eastAsia="zh-CN"/>
              </w:rPr>
            </w:pPr>
            <w:r>
              <w:rPr>
                <w:lang w:eastAsia="zh-CN"/>
              </w:rPr>
              <w:t>少数类攻击分类性能不稳定</w:t>
            </w:r>
          </w:p>
        </w:tc>
        <w:tc>
          <w:tcPr>
            <w:tcW w:w="3120" w:type="dxa"/>
          </w:tcPr>
          <w:p w14:paraId="553FFE18" w14:textId="77777777" w:rsidR="00E9220D" w:rsidRDefault="00000000">
            <w:pPr>
              <w:spacing w:before="20" w:after="20"/>
            </w:pPr>
            <w:r>
              <w:t>E6 M-F1 CI = 0.074; E12 Silhouette &lt; 0</w:t>
            </w:r>
          </w:p>
        </w:tc>
        <w:tc>
          <w:tcPr>
            <w:tcW w:w="3120" w:type="dxa"/>
          </w:tcPr>
          <w:p w14:paraId="1303CBD1" w14:textId="77777777" w:rsidR="00E9220D" w:rsidRDefault="00000000">
            <w:pPr>
              <w:spacing w:before="20" w:after="20"/>
            </w:pPr>
            <w:r>
              <w:t>攻击子类间固有相似性</w:t>
            </w:r>
            <w:r>
              <w:t xml:space="preserve"> + </w:t>
            </w:r>
            <w:r>
              <w:t>极小样本</w:t>
            </w:r>
            <w:r>
              <w:t xml:space="preserve"> (Heartbleed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>=11)</w:t>
            </w:r>
          </w:p>
        </w:tc>
      </w:tr>
      <w:tr w:rsidR="00E9220D" w14:paraId="22320059" w14:textId="77777777">
        <w:trPr>
          <w:jc w:val="center"/>
        </w:trPr>
        <w:tc>
          <w:tcPr>
            <w:tcW w:w="3120" w:type="dxa"/>
          </w:tcPr>
          <w:p w14:paraId="3563560D" w14:textId="77777777" w:rsidR="00E9220D" w:rsidRDefault="00000000">
            <w:pPr>
              <w:spacing w:before="20" w:after="20"/>
            </w:pPr>
            <w:r>
              <w:t xml:space="preserve">UNSW-NB15 </w:t>
            </w:r>
            <w:r>
              <w:t>性能偏低</w:t>
            </w:r>
          </w:p>
        </w:tc>
        <w:tc>
          <w:tcPr>
            <w:tcW w:w="3120" w:type="dxa"/>
          </w:tcPr>
          <w:p w14:paraId="3EE91281" w14:textId="77777777" w:rsidR="00E9220D" w:rsidRDefault="00000000">
            <w:pPr>
              <w:spacing w:before="20" w:after="20"/>
            </w:pPr>
            <w:r>
              <w:t>E15 W-F1 = 0.703 (vs CIC 0.95)</w:t>
            </w:r>
          </w:p>
        </w:tc>
        <w:tc>
          <w:tcPr>
            <w:tcW w:w="3120" w:type="dxa"/>
          </w:tcPr>
          <w:p w14:paraId="0E77BA47" w14:textId="77777777" w:rsidR="00E9220D" w:rsidRDefault="00000000">
            <w:pPr>
              <w:spacing w:before="20" w:after="20"/>
              <w:rPr>
                <w:lang w:eastAsia="zh-CN"/>
              </w:rPr>
            </w:pPr>
            <w:r>
              <w:rPr>
                <w:lang w:eastAsia="zh-CN"/>
              </w:rPr>
              <w:t>跨域分布差异</w:t>
            </w:r>
            <w:r>
              <w:rPr>
                <w:lang w:eastAsia="zh-CN"/>
              </w:rPr>
              <w:t xml:space="preserve"> (</w:t>
            </w:r>
            <w:r>
              <w:rPr>
                <w:lang w:eastAsia="zh-CN"/>
              </w:rPr>
              <w:t>特征空间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标注协议不同</w:t>
            </w:r>
            <w:r>
              <w:rPr>
                <w:lang w:eastAsia="zh-CN"/>
              </w:rPr>
              <w:t>)</w:t>
            </w:r>
          </w:p>
        </w:tc>
      </w:tr>
      <w:tr w:rsidR="00E9220D" w14:paraId="5C94808D" w14:textId="77777777">
        <w:trPr>
          <w:jc w:val="center"/>
        </w:trPr>
        <w:tc>
          <w:tcPr>
            <w:tcW w:w="3120" w:type="dxa"/>
          </w:tcPr>
          <w:p w14:paraId="734425E7" w14:textId="77777777" w:rsidR="00E9220D" w:rsidRDefault="00000000">
            <w:pPr>
              <w:spacing w:before="20" w:after="20"/>
            </w:pPr>
            <w:r>
              <w:t xml:space="preserve">RF </w:t>
            </w:r>
            <w:proofErr w:type="spellStart"/>
            <w:r>
              <w:t>对特征扰动脆弱</w:t>
            </w:r>
            <w:proofErr w:type="spellEnd"/>
          </w:p>
        </w:tc>
        <w:tc>
          <w:tcPr>
            <w:tcW w:w="3120" w:type="dxa"/>
          </w:tcPr>
          <w:p w14:paraId="186F0B60" w14:textId="77777777" w:rsidR="00E9220D" w:rsidRDefault="00000000">
            <w:pPr>
              <w:spacing w:before="20" w:after="20"/>
            </w:pPr>
            <w:r>
              <w:t xml:space="preserve">E14 </w:t>
            </w:r>
            <m:oMath>
              <m:r>
                <w:rPr>
                  <w:rFonts w:ascii="Cambria Math" w:hAnsi="Cambria Math"/>
                </w:rPr>
                <m:t>ε</m:t>
              </m:r>
            </m:oMath>
            <w:r>
              <w:t xml:space="preserve">=0.001 </w:t>
            </w:r>
            <w:r>
              <w:t>即崩溃</w:t>
            </w:r>
          </w:p>
        </w:tc>
        <w:tc>
          <w:tcPr>
            <w:tcW w:w="3120" w:type="dxa"/>
          </w:tcPr>
          <w:p w14:paraId="77143079" w14:textId="77777777" w:rsidR="00E9220D" w:rsidRDefault="00000000">
            <w:pPr>
              <w:spacing w:before="20" w:after="20"/>
              <w:rPr>
                <w:lang w:eastAsia="zh-CN"/>
              </w:rPr>
            </w:pPr>
            <w:r>
              <w:rPr>
                <w:lang w:eastAsia="zh-CN"/>
              </w:rPr>
              <w:t>轴对齐决策边界固有弱点</w:t>
            </w:r>
          </w:p>
        </w:tc>
      </w:tr>
    </w:tbl>
    <w:p w14:paraId="48147EF5" w14:textId="77777777" w:rsidR="00E9220D" w:rsidRDefault="00E9220D">
      <w:pPr>
        <w:rPr>
          <w:lang w:eastAsia="zh-CN"/>
        </w:rPr>
      </w:pPr>
    </w:p>
    <w:p w14:paraId="55575FC2" w14:textId="77777777" w:rsidR="00E9220D" w:rsidRDefault="00000000">
      <w:pPr>
        <w:pStyle w:val="31"/>
      </w:pPr>
      <w:r>
        <w:t xml:space="preserve">7.2 </w:t>
      </w:r>
      <w:proofErr w:type="spellStart"/>
      <w:r>
        <w:t>改进方向</w:t>
      </w:r>
      <w:proofErr w:type="spellEnd"/>
    </w:p>
    <w:p w14:paraId="14017EC1" w14:textId="77777777" w:rsidR="00E9220D" w:rsidRDefault="00000000">
      <w:pPr>
        <w:pStyle w:val="a"/>
        <w:ind w:left="567"/>
      </w:pPr>
      <w:r>
        <w:rPr>
          <w:b/>
        </w:rPr>
        <w:t>少数类增强</w:t>
      </w:r>
      <w:r>
        <w:t xml:space="preserve">: </w:t>
      </w:r>
      <w:r>
        <w:t>考虑</w:t>
      </w:r>
      <w:r>
        <w:t xml:space="preserve"> few-shot learning </w:t>
      </w:r>
      <w:r>
        <w:t>或</w:t>
      </w:r>
      <w:r>
        <w:t xml:space="preserve"> class-conditional data augmentation, </w:t>
      </w:r>
      <w:r>
        <w:t>处理</w:t>
      </w:r>
      <w:r>
        <w:t xml:space="preserve"> Heartbleed/Infiltration </w:t>
      </w:r>
      <w:r>
        <w:t>等极端小类</w:t>
      </w:r>
    </w:p>
    <w:p w14:paraId="18686D76" w14:textId="77777777" w:rsidR="00E9220D" w:rsidRDefault="00000000">
      <w:pPr>
        <w:pStyle w:val="a"/>
        <w:ind w:left="567"/>
      </w:pPr>
      <w:r>
        <w:rPr>
          <w:b/>
        </w:rPr>
        <w:t>对抗训练</w:t>
      </w:r>
      <w:r>
        <w:t xml:space="preserve">: </w:t>
      </w:r>
      <w:r>
        <w:t>对</w:t>
      </w:r>
      <w:r>
        <w:t xml:space="preserve"> TransECA-Net </w:t>
      </w:r>
      <w:r>
        <w:t>引入对抗训练</w:t>
      </w:r>
      <w:r>
        <w:t xml:space="preserve"> (Adversarial Training), </w:t>
      </w:r>
      <w:r>
        <w:t>在小扰动范围内提升鲁棒性</w:t>
      </w:r>
    </w:p>
    <w:p w14:paraId="793BF5F2" w14:textId="77777777" w:rsidR="00E9220D" w:rsidRDefault="00000000">
      <w:pPr>
        <w:pStyle w:val="a"/>
        <w:ind w:left="567"/>
      </w:pPr>
      <w:r>
        <w:rPr>
          <w:b/>
        </w:rPr>
        <w:t>跨域适配</w:t>
      </w:r>
      <w:r>
        <w:t xml:space="preserve">: </w:t>
      </w:r>
      <w:r>
        <w:t>引入</w:t>
      </w:r>
      <w:r>
        <w:t xml:space="preserve"> Domain Adaptation </w:t>
      </w:r>
      <w:r>
        <w:t>技术</w:t>
      </w:r>
      <w:r>
        <w:t xml:space="preserve">, </w:t>
      </w:r>
      <w:r>
        <w:t>缩小</w:t>
      </w:r>
      <w:r>
        <w:t xml:space="preserve"> CIC-IDS2017 </w:t>
      </w:r>
      <w:r>
        <w:t>与</w:t>
      </w:r>
      <w:r>
        <w:t xml:space="preserve"> UNSW-NB15 </w:t>
      </w:r>
      <w:r>
        <w:t>的特征分布距离</w:t>
      </w:r>
    </w:p>
    <w:p w14:paraId="0C5739F5" w14:textId="77777777" w:rsidR="00E9220D" w:rsidRDefault="00000000">
      <w:pPr>
        <w:pStyle w:val="a"/>
        <w:ind w:left="567"/>
        <w:rPr>
          <w:lang w:eastAsia="zh-CN"/>
        </w:rPr>
      </w:pPr>
      <w:r>
        <w:rPr>
          <w:b/>
          <w:lang w:eastAsia="zh-CN"/>
        </w:rPr>
        <w:t>在线学习</w:t>
      </w:r>
      <w:r>
        <w:rPr>
          <w:lang w:eastAsia="zh-CN"/>
        </w:rPr>
        <w:t xml:space="preserve">: </w:t>
      </w:r>
      <w:r>
        <w:rPr>
          <w:lang w:eastAsia="zh-CN"/>
        </w:rPr>
        <w:t>探索增量学习机制</w:t>
      </w:r>
      <w:r>
        <w:rPr>
          <w:lang w:eastAsia="zh-CN"/>
        </w:rPr>
        <w:t xml:space="preserve">, </w:t>
      </w:r>
      <w:r>
        <w:rPr>
          <w:lang w:eastAsia="zh-CN"/>
        </w:rPr>
        <w:t>适应网络流量分布的时间漂移</w:t>
      </w:r>
    </w:p>
    <w:p w14:paraId="095714FE" w14:textId="77777777" w:rsidR="00E9220D" w:rsidRDefault="00000000">
      <w:pPr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CCD1575" w14:textId="77777777" w:rsidR="00E9220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 </w:t>
      </w:r>
      <w:r>
        <w:rPr>
          <w:lang w:eastAsia="zh-CN"/>
        </w:rPr>
        <w:t>结论</w:t>
      </w:r>
    </w:p>
    <w:p w14:paraId="12BD2AC2" w14:textId="77777777" w:rsidR="00E9220D" w:rsidRDefault="00000000">
      <w:pPr>
        <w:rPr>
          <w:lang w:eastAsia="zh-CN"/>
        </w:rPr>
      </w:pPr>
      <w:r>
        <w:rPr>
          <w:lang w:eastAsia="zh-CN"/>
        </w:rPr>
        <w:t>本实验报告通过</w:t>
      </w:r>
      <w:r>
        <w:rPr>
          <w:lang w:eastAsia="zh-CN"/>
        </w:rPr>
        <w:t xml:space="preserve"> 13 </w:t>
      </w:r>
      <w:r>
        <w:rPr>
          <w:lang w:eastAsia="zh-CN"/>
        </w:rPr>
        <w:t>项系统实验</w:t>
      </w:r>
      <w:r>
        <w:rPr>
          <w:lang w:eastAsia="zh-CN"/>
        </w:rPr>
        <w:t xml:space="preserve">, </w:t>
      </w: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6 </w:t>
      </w:r>
      <w:r>
        <w:rPr>
          <w:b/>
          <w:lang w:eastAsia="zh-CN"/>
        </w:rPr>
        <w:t>个维度</w:t>
      </w:r>
      <w:r>
        <w:rPr>
          <w:lang w:eastAsia="zh-CN"/>
        </w:rPr>
        <w:t xml:space="preserve"> </w:t>
      </w:r>
      <w:r>
        <w:rPr>
          <w:lang w:eastAsia="zh-CN"/>
        </w:rPr>
        <w:t>完整验证了分层</w:t>
      </w:r>
      <w:r>
        <w:rPr>
          <w:lang w:eastAsia="zh-CN"/>
        </w:rPr>
        <w:t xml:space="preserve"> IDS </w:t>
      </w:r>
      <w:r>
        <w:rPr>
          <w:lang w:eastAsia="zh-CN"/>
        </w:rPr>
        <w:t>框架</w:t>
      </w:r>
      <w:r>
        <w:rPr>
          <w:lang w:eastAsia="zh-CN"/>
        </w:rPr>
        <w:t>: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9220D" w14:paraId="71C345D5" w14:textId="77777777">
        <w:trPr>
          <w:jc w:val="center"/>
        </w:trPr>
        <w:tc>
          <w:tcPr>
            <w:tcW w:w="3120" w:type="dxa"/>
            <w:shd w:val="clear" w:color="auto" w:fill="1A3C6E"/>
          </w:tcPr>
          <w:p w14:paraId="7E1E14B0" w14:textId="77777777" w:rsidR="00E9220D" w:rsidRDefault="00000000">
            <w:pPr>
              <w:spacing w:before="20" w:after="20"/>
            </w:pPr>
            <w:proofErr w:type="spellStart"/>
            <w:r>
              <w:rPr>
                <w:b/>
                <w:color w:val="FFFFFF"/>
              </w:rPr>
              <w:t>维度</w:t>
            </w:r>
            <w:proofErr w:type="spellEnd"/>
          </w:p>
        </w:tc>
        <w:tc>
          <w:tcPr>
            <w:tcW w:w="3120" w:type="dxa"/>
            <w:shd w:val="clear" w:color="auto" w:fill="1A3C6E"/>
          </w:tcPr>
          <w:p w14:paraId="630C9753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核心结论</w:t>
            </w:r>
          </w:p>
        </w:tc>
        <w:tc>
          <w:tcPr>
            <w:tcW w:w="3120" w:type="dxa"/>
            <w:shd w:val="clear" w:color="auto" w:fill="1A3C6E"/>
          </w:tcPr>
          <w:p w14:paraId="751640DD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关键数据</w:t>
            </w:r>
          </w:p>
        </w:tc>
      </w:tr>
      <w:tr w:rsidR="00E9220D" w14:paraId="5225DF84" w14:textId="77777777">
        <w:trPr>
          <w:jc w:val="center"/>
        </w:trPr>
        <w:tc>
          <w:tcPr>
            <w:tcW w:w="3120" w:type="dxa"/>
          </w:tcPr>
          <w:p w14:paraId="6B5AFDC7" w14:textId="77777777" w:rsidR="00E9220D" w:rsidRDefault="00000000">
            <w:pPr>
              <w:spacing w:before="20" w:after="20"/>
            </w:pPr>
            <w:r>
              <w:t xml:space="preserve">① </w:t>
            </w:r>
            <w:r>
              <w:t>精度</w:t>
            </w:r>
          </w:p>
        </w:tc>
        <w:tc>
          <w:tcPr>
            <w:tcW w:w="3120" w:type="dxa"/>
          </w:tcPr>
          <w:p w14:paraId="1CC6AFCF" w14:textId="77777777" w:rsidR="00E9220D" w:rsidRDefault="00000000">
            <w:pPr>
              <w:spacing w:before="20" w:after="20"/>
            </w:pPr>
            <w:r>
              <w:t>系统</w:t>
            </w:r>
            <w:r>
              <w:t xml:space="preserve"> Recall 92.9%, FPR &lt; 0.01%</w:t>
            </w:r>
          </w:p>
        </w:tc>
        <w:tc>
          <w:tcPr>
            <w:tcW w:w="3120" w:type="dxa"/>
          </w:tcPr>
          <w:p w14:paraId="0D535D10" w14:textId="77777777" w:rsidR="00E9220D" w:rsidRDefault="00000000">
            <w:pPr>
              <w:spacing w:before="20" w:after="20"/>
            </w:pPr>
            <w:r>
              <w:t>E17 × S2</w:t>
            </w:r>
          </w:p>
        </w:tc>
      </w:tr>
      <w:tr w:rsidR="00E9220D" w14:paraId="584EB275" w14:textId="77777777">
        <w:trPr>
          <w:jc w:val="center"/>
        </w:trPr>
        <w:tc>
          <w:tcPr>
            <w:tcW w:w="3120" w:type="dxa"/>
          </w:tcPr>
          <w:p w14:paraId="11FCA758" w14:textId="77777777" w:rsidR="00E9220D" w:rsidRDefault="00000000">
            <w:pPr>
              <w:spacing w:before="20" w:after="20"/>
            </w:pPr>
            <w:r>
              <w:t xml:space="preserve">② </w:t>
            </w:r>
            <w:r>
              <w:t>效率</w:t>
            </w:r>
          </w:p>
        </w:tc>
        <w:tc>
          <w:tcPr>
            <w:tcW w:w="3120" w:type="dxa"/>
          </w:tcPr>
          <w:p w14:paraId="24AC8D06" w14:textId="77777777" w:rsidR="00E9220D" w:rsidRDefault="00000000">
            <w:pPr>
              <w:spacing w:before="20" w:after="20"/>
            </w:pPr>
            <w:r>
              <w:t xml:space="preserve">6.07× </w:t>
            </w:r>
            <w:r>
              <w:t>加速</w:t>
            </w:r>
            <w:r>
              <w:t>, 82μs/sample</w:t>
            </w:r>
          </w:p>
        </w:tc>
        <w:tc>
          <w:tcPr>
            <w:tcW w:w="3120" w:type="dxa"/>
          </w:tcPr>
          <w:p w14:paraId="0AAADF8C" w14:textId="77777777" w:rsidR="00E9220D" w:rsidRDefault="00000000">
            <w:pPr>
              <w:spacing w:before="20" w:after="20"/>
            </w:pPr>
            <w:r>
              <w:t>E11 + E17</w:t>
            </w:r>
          </w:p>
        </w:tc>
      </w:tr>
      <w:tr w:rsidR="00E9220D" w14:paraId="2B194E72" w14:textId="77777777">
        <w:trPr>
          <w:jc w:val="center"/>
        </w:trPr>
        <w:tc>
          <w:tcPr>
            <w:tcW w:w="3120" w:type="dxa"/>
          </w:tcPr>
          <w:p w14:paraId="5E211FF9" w14:textId="77777777" w:rsidR="00E9220D" w:rsidRDefault="00000000">
            <w:pPr>
              <w:spacing w:before="20" w:after="20"/>
            </w:pPr>
            <w:r>
              <w:t xml:space="preserve">③ </w:t>
            </w:r>
            <w:r>
              <w:t>可解释性</w:t>
            </w:r>
          </w:p>
        </w:tc>
        <w:tc>
          <w:tcPr>
            <w:tcW w:w="3120" w:type="dxa"/>
          </w:tcPr>
          <w:p w14:paraId="37D47BC2" w14:textId="77777777" w:rsidR="00E9220D" w:rsidRDefault="00000000">
            <w:pPr>
              <w:spacing w:before="20" w:after="20"/>
              <w:rPr>
                <w:lang w:eastAsia="zh-CN"/>
              </w:rPr>
            </w:pPr>
            <w:r>
              <w:rPr>
                <w:lang w:eastAsia="zh-CN"/>
              </w:rPr>
              <w:t xml:space="preserve">SHAP ↔ IG </w:t>
            </w:r>
            <w:r>
              <w:rPr>
                <w:lang w:eastAsia="zh-CN"/>
              </w:rPr>
              <w:t>三角验证</w:t>
            </w:r>
            <w:r>
              <w:rPr>
                <w:lang w:eastAsia="zh-CN"/>
              </w:rPr>
              <w:t xml:space="preserve">, </w:t>
            </w:r>
            <w:r>
              <w:rPr>
                <w:lang w:eastAsia="zh-CN"/>
              </w:rPr>
              <w:t>决策符合领域知识</w:t>
            </w:r>
          </w:p>
        </w:tc>
        <w:tc>
          <w:tcPr>
            <w:tcW w:w="3120" w:type="dxa"/>
          </w:tcPr>
          <w:p w14:paraId="6D9C9552" w14:textId="77777777" w:rsidR="00E9220D" w:rsidRDefault="00000000">
            <w:pPr>
              <w:spacing w:before="20" w:after="20"/>
            </w:pPr>
            <w:r>
              <w:t>E2 + E10</w:t>
            </w:r>
          </w:p>
        </w:tc>
      </w:tr>
      <w:tr w:rsidR="00E9220D" w14:paraId="6218F2E2" w14:textId="77777777">
        <w:trPr>
          <w:jc w:val="center"/>
        </w:trPr>
        <w:tc>
          <w:tcPr>
            <w:tcW w:w="3120" w:type="dxa"/>
          </w:tcPr>
          <w:p w14:paraId="04E3355F" w14:textId="77777777" w:rsidR="00E9220D" w:rsidRDefault="00000000">
            <w:pPr>
              <w:spacing w:before="20" w:after="20"/>
            </w:pPr>
            <w:r>
              <w:t xml:space="preserve">④ </w:t>
            </w:r>
            <w:r>
              <w:t>泛化</w:t>
            </w:r>
          </w:p>
        </w:tc>
        <w:tc>
          <w:tcPr>
            <w:tcW w:w="3120" w:type="dxa"/>
          </w:tcPr>
          <w:p w14:paraId="1B833BB4" w14:textId="77777777" w:rsidR="00E9220D" w:rsidRDefault="00000000">
            <w:pPr>
              <w:spacing w:before="20" w:after="20"/>
            </w:pPr>
            <w:r>
              <w:t>UNSW W-F1=0.70, Silhouette +59%</w:t>
            </w:r>
          </w:p>
        </w:tc>
        <w:tc>
          <w:tcPr>
            <w:tcW w:w="3120" w:type="dxa"/>
          </w:tcPr>
          <w:p w14:paraId="14963917" w14:textId="77777777" w:rsidR="00E9220D" w:rsidRDefault="00000000">
            <w:pPr>
              <w:spacing w:before="20" w:after="20"/>
            </w:pPr>
            <w:r>
              <w:t>E15 + E12</w:t>
            </w:r>
          </w:p>
        </w:tc>
      </w:tr>
      <w:tr w:rsidR="00E9220D" w14:paraId="437E76C8" w14:textId="77777777">
        <w:trPr>
          <w:jc w:val="center"/>
        </w:trPr>
        <w:tc>
          <w:tcPr>
            <w:tcW w:w="3120" w:type="dxa"/>
          </w:tcPr>
          <w:p w14:paraId="722AA589" w14:textId="77777777" w:rsidR="00E9220D" w:rsidRDefault="00000000">
            <w:pPr>
              <w:spacing w:before="20" w:after="20"/>
            </w:pPr>
            <w:r>
              <w:t xml:space="preserve">⑤ </w:t>
            </w:r>
            <w:r>
              <w:t>鲁棒性</w:t>
            </w:r>
          </w:p>
        </w:tc>
        <w:tc>
          <w:tcPr>
            <w:tcW w:w="3120" w:type="dxa"/>
          </w:tcPr>
          <w:p w14:paraId="691D6603" w14:textId="77777777" w:rsidR="00E9220D" w:rsidRDefault="00000000">
            <w:pPr>
              <w:spacing w:before="20" w:after="20"/>
            </w:pPr>
            <w:r>
              <w:t>弱点正交</w:t>
            </w:r>
            <w:r>
              <w:t xml:space="preserve">, </w:t>
            </w:r>
            <w:r>
              <w:t>系统逃逸率</w:t>
            </w:r>
            <w:r>
              <w:t xml:space="preserve"> 8.04%</w:t>
            </w:r>
          </w:p>
        </w:tc>
        <w:tc>
          <w:tcPr>
            <w:tcW w:w="3120" w:type="dxa"/>
          </w:tcPr>
          <w:p w14:paraId="27DF7B00" w14:textId="77777777" w:rsidR="00E9220D" w:rsidRDefault="00000000">
            <w:pPr>
              <w:spacing w:before="20" w:after="20"/>
            </w:pPr>
            <w:r>
              <w:t>E14</w:t>
            </w:r>
          </w:p>
        </w:tc>
      </w:tr>
      <w:tr w:rsidR="00E9220D" w14:paraId="14A5C74D" w14:textId="77777777">
        <w:trPr>
          <w:jc w:val="center"/>
        </w:trPr>
        <w:tc>
          <w:tcPr>
            <w:tcW w:w="3120" w:type="dxa"/>
          </w:tcPr>
          <w:p w14:paraId="659FB0F1" w14:textId="77777777" w:rsidR="00E9220D" w:rsidRDefault="00000000">
            <w:pPr>
              <w:spacing w:before="20" w:after="20"/>
            </w:pPr>
            <w:r>
              <w:t xml:space="preserve">⑥ </w:t>
            </w:r>
            <w:r>
              <w:t>统计可靠性</w:t>
            </w:r>
          </w:p>
        </w:tc>
        <w:tc>
          <w:tcPr>
            <w:tcW w:w="3120" w:type="dxa"/>
          </w:tcPr>
          <w:p w14:paraId="3A540909" w14:textId="77777777" w:rsidR="00E9220D" w:rsidRDefault="00000000">
            <w:pPr>
              <w:spacing w:before="20" w:after="20"/>
            </w:pPr>
            <w:r>
              <w:t xml:space="preserve">CI </w:t>
            </w:r>
            <m:oMath>
              <m:r>
                <w:rPr>
                  <w:rFonts w:ascii="Cambria Math" w:hAnsi="Cambria Math"/>
                </w:rPr>
                <m:t>∝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-1/2</m:t>
                  </m:r>
                </m:sup>
              </m:sSup>
            </m:oMath>
            <w:r>
              <w:t xml:space="preserve">, Nested CV </w:t>
            </w:r>
            <w:r>
              <w:t>无偏</w:t>
            </w:r>
          </w:p>
        </w:tc>
        <w:tc>
          <w:tcPr>
            <w:tcW w:w="3120" w:type="dxa"/>
          </w:tcPr>
          <w:p w14:paraId="44EB5EEF" w14:textId="77777777" w:rsidR="00E9220D" w:rsidRDefault="00000000">
            <w:pPr>
              <w:spacing w:before="20" w:after="20"/>
            </w:pPr>
            <w:r>
              <w:t>E6 + E1</w:t>
            </w:r>
          </w:p>
        </w:tc>
      </w:tr>
    </w:tbl>
    <w:p w14:paraId="36DB8B99" w14:textId="77777777" w:rsidR="00E9220D" w:rsidRDefault="00E9220D"/>
    <w:p w14:paraId="1F873005" w14:textId="77777777" w:rsidR="00E9220D" w:rsidRDefault="00000000">
      <w:r>
        <w:rPr>
          <w:lang w:eastAsia="zh-CN"/>
        </w:rPr>
        <w:t>分层架构的核心优势不在于</w:t>
      </w:r>
      <w:r>
        <w:rPr>
          <w:lang w:eastAsia="zh-CN"/>
        </w:rPr>
        <w:t xml:space="preserve"> "</w:t>
      </w:r>
      <w:r>
        <w:rPr>
          <w:lang w:eastAsia="zh-CN"/>
        </w:rPr>
        <w:t>每一层都最强</w:t>
      </w:r>
      <w:r>
        <w:rPr>
          <w:lang w:eastAsia="zh-CN"/>
        </w:rPr>
        <w:t xml:space="preserve">", </w:t>
      </w:r>
      <w:r>
        <w:rPr>
          <w:lang w:eastAsia="zh-CN"/>
        </w:rPr>
        <w:t>而在于</w:t>
      </w:r>
      <w:r>
        <w:rPr>
          <w:lang w:eastAsia="zh-CN"/>
        </w:rPr>
        <w:t xml:space="preserve"> </w:t>
      </w:r>
      <w:r>
        <w:rPr>
          <w:b/>
          <w:lang w:eastAsia="zh-CN"/>
        </w:rPr>
        <w:t>"</w:t>
      </w:r>
      <w:r>
        <w:rPr>
          <w:b/>
          <w:lang w:eastAsia="zh-CN"/>
        </w:rPr>
        <w:t>两层弱点正交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攻击面隔离</w:t>
      </w:r>
      <w:r>
        <w:rPr>
          <w:b/>
          <w:lang w:eastAsia="zh-CN"/>
        </w:rPr>
        <w:t>"</w:t>
      </w:r>
      <w:r>
        <w:rPr>
          <w:lang w:eastAsia="zh-CN"/>
        </w:rPr>
        <w:t xml:space="preserve">: RF </w:t>
      </w:r>
      <w:r>
        <w:rPr>
          <w:lang w:eastAsia="zh-CN"/>
        </w:rPr>
        <w:t>以</w:t>
      </w:r>
      <w:r>
        <w:rPr>
          <w:lang w:eastAsia="zh-CN"/>
        </w:rPr>
        <w:t xml:space="preserve"> 6.12</w:t>
      </w:r>
      <w:r>
        <w:t>μ</w:t>
      </w:r>
      <w:r>
        <w:rPr>
          <w:lang w:eastAsia="zh-CN"/>
        </w:rPr>
        <w:t xml:space="preserve">s </w:t>
      </w:r>
      <w:r>
        <w:rPr>
          <w:lang w:eastAsia="zh-CN"/>
        </w:rPr>
        <w:t>的低成本过滤</w:t>
      </w:r>
      <w:r>
        <w:rPr>
          <w:lang w:eastAsia="zh-CN"/>
        </w:rPr>
        <w:t xml:space="preserve"> 84.75% </w:t>
      </w:r>
      <w:r>
        <w:rPr>
          <w:lang w:eastAsia="zh-CN"/>
        </w:rPr>
        <w:t>的流量</w:t>
      </w:r>
      <w:r>
        <w:rPr>
          <w:lang w:eastAsia="zh-CN"/>
        </w:rPr>
        <w:t xml:space="preserve">, </w:t>
      </w:r>
      <w:proofErr w:type="spellStart"/>
      <w:r>
        <w:rPr>
          <w:lang w:eastAsia="zh-CN"/>
        </w:rPr>
        <w:t>TransECA</w:t>
      </w:r>
      <w:proofErr w:type="spellEnd"/>
      <w:r>
        <w:rPr>
          <w:lang w:eastAsia="zh-CN"/>
        </w:rPr>
        <w:t xml:space="preserve">-Net </w:t>
      </w:r>
      <w:r>
        <w:rPr>
          <w:lang w:eastAsia="zh-CN"/>
        </w:rPr>
        <w:t>以</w:t>
      </w:r>
      <w:r>
        <w:rPr>
          <w:lang w:eastAsia="zh-CN"/>
        </w:rPr>
        <w:t xml:space="preserve"> DL </w:t>
      </w:r>
      <w:r>
        <w:rPr>
          <w:lang w:eastAsia="zh-CN"/>
        </w:rPr>
        <w:t>能力精炼剩余难例。</w:t>
      </w:r>
      <w:r>
        <w:t>系统性能经</w:t>
      </w:r>
      <w:r>
        <w:t xml:space="preserve"> Bootstrap CI (</w:t>
      </w:r>
      <w:r>
        <w:t>窄</w:t>
      </w:r>
      <w:r>
        <w:t>) + Nested CV (</w:t>
      </w:r>
      <w:r>
        <w:t>无偏</w:t>
      </w:r>
      <w:r>
        <w:t xml:space="preserve">) + </w:t>
      </w:r>
      <w:r>
        <w:t>跨数据集</w:t>
      </w:r>
      <w:r>
        <w:t xml:space="preserve"> (UNSW-NB15) </w:t>
      </w:r>
      <w:r>
        <w:t>三重统计保障</w:t>
      </w:r>
      <w:r>
        <w:t xml:space="preserve">, </w:t>
      </w:r>
      <w:r>
        <w:t>结论可靠。</w:t>
      </w:r>
    </w:p>
    <w:p w14:paraId="2049F594" w14:textId="77777777" w:rsidR="00E9220D" w:rsidRDefault="00000000">
      <w:pPr>
        <w:jc w:val="center"/>
      </w:pPr>
      <w:r>
        <w:rPr>
          <w:color w:val="BDBDB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05EE65D" w14:textId="77777777" w:rsidR="00E9220D" w:rsidRDefault="00000000">
      <w:pPr>
        <w:pStyle w:val="21"/>
      </w:pPr>
      <w:r>
        <w:t>附录</w:t>
      </w:r>
      <w:r>
        <w:t xml:space="preserve"> A: </w:t>
      </w:r>
      <w:r>
        <w:t>不执行的实验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9220D" w14:paraId="1F4751F7" w14:textId="77777777">
        <w:trPr>
          <w:jc w:val="center"/>
        </w:trPr>
        <w:tc>
          <w:tcPr>
            <w:tcW w:w="4680" w:type="dxa"/>
            <w:shd w:val="clear" w:color="auto" w:fill="1A3C6E"/>
          </w:tcPr>
          <w:p w14:paraId="63B84F15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实验</w:t>
            </w:r>
          </w:p>
        </w:tc>
        <w:tc>
          <w:tcPr>
            <w:tcW w:w="4680" w:type="dxa"/>
            <w:shd w:val="clear" w:color="auto" w:fill="1A3C6E"/>
          </w:tcPr>
          <w:p w14:paraId="30BEB58B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原因</w:t>
            </w:r>
          </w:p>
        </w:tc>
      </w:tr>
      <w:tr w:rsidR="00E9220D" w14:paraId="0094C8CD" w14:textId="77777777">
        <w:trPr>
          <w:jc w:val="center"/>
        </w:trPr>
        <w:tc>
          <w:tcPr>
            <w:tcW w:w="4680" w:type="dxa"/>
          </w:tcPr>
          <w:p w14:paraId="0E203A9D" w14:textId="77777777" w:rsidR="00E9220D" w:rsidRDefault="00000000">
            <w:pPr>
              <w:spacing w:before="20" w:after="20"/>
            </w:pPr>
            <w:r>
              <w:t>E3 (</w:t>
            </w:r>
            <w:r>
              <w:t>特征选择</w:t>
            </w:r>
            <w:r>
              <w:t xml:space="preserve"> Top-K)</w:t>
            </w:r>
          </w:p>
        </w:tc>
        <w:tc>
          <w:tcPr>
            <w:tcW w:w="4680" w:type="dxa"/>
          </w:tcPr>
          <w:p w14:paraId="05755043" w14:textId="77777777" w:rsidR="00E9220D" w:rsidRDefault="00000000">
            <w:pPr>
              <w:spacing w:before="20" w:after="20"/>
            </w:pPr>
            <w:r>
              <w:t xml:space="preserve">RF </w:t>
            </w:r>
            <w:r>
              <w:t>自带特征重要性</w:t>
            </w:r>
            <w:r>
              <w:t xml:space="preserve">; E2 SHAP </w:t>
            </w:r>
            <w:r>
              <w:t>已覆盖</w:t>
            </w:r>
            <w:r>
              <w:t xml:space="preserve">, </w:t>
            </w:r>
            <w:r>
              <w:t>边际收益极低</w:t>
            </w:r>
          </w:p>
        </w:tc>
      </w:tr>
      <w:tr w:rsidR="00E9220D" w14:paraId="2C2A9690" w14:textId="77777777">
        <w:trPr>
          <w:jc w:val="center"/>
        </w:trPr>
        <w:tc>
          <w:tcPr>
            <w:tcW w:w="4680" w:type="dxa"/>
          </w:tcPr>
          <w:p w14:paraId="66E80543" w14:textId="77777777" w:rsidR="00E9220D" w:rsidRDefault="00000000">
            <w:pPr>
              <w:spacing w:before="20" w:after="20"/>
            </w:pPr>
            <w:r>
              <w:lastRenderedPageBreak/>
              <w:t>E5 (Validation Curve)</w:t>
            </w:r>
          </w:p>
        </w:tc>
        <w:tc>
          <w:tcPr>
            <w:tcW w:w="4680" w:type="dxa"/>
          </w:tcPr>
          <w:p w14:paraId="6E1EBC4C" w14:textId="77777777" w:rsidR="00E9220D" w:rsidRDefault="00000000">
            <w:pPr>
              <w:spacing w:before="20" w:after="20"/>
            </w:pPr>
            <w:r>
              <w:t xml:space="preserve">E1 Nested CV </w:t>
            </w:r>
            <w:r>
              <w:t>网格搜索已包含超参</w:t>
            </w:r>
            <w:r>
              <w:t xml:space="preserve"> vs </w:t>
            </w:r>
            <w:r>
              <w:t>性能曲线</w:t>
            </w:r>
            <w:r>
              <w:t xml:space="preserve">, </w:t>
            </w:r>
            <w:r>
              <w:t>结论被完全覆盖</w:t>
            </w:r>
          </w:p>
        </w:tc>
      </w:tr>
      <w:tr w:rsidR="00E9220D" w14:paraId="39E46A43" w14:textId="77777777">
        <w:trPr>
          <w:jc w:val="center"/>
        </w:trPr>
        <w:tc>
          <w:tcPr>
            <w:tcW w:w="4680" w:type="dxa"/>
          </w:tcPr>
          <w:p w14:paraId="78DEDBF7" w14:textId="77777777" w:rsidR="00E9220D" w:rsidRDefault="00000000">
            <w:pPr>
              <w:spacing w:before="20" w:after="20"/>
            </w:pPr>
            <w:r>
              <w:t xml:space="preserve">E7 (DL </w:t>
            </w:r>
            <w:r>
              <w:t>正则化</w:t>
            </w:r>
            <w:r>
              <w:t>)</w:t>
            </w:r>
          </w:p>
        </w:tc>
        <w:tc>
          <w:tcPr>
            <w:tcW w:w="4680" w:type="dxa"/>
          </w:tcPr>
          <w:p w14:paraId="18A981C7" w14:textId="77777777" w:rsidR="00E9220D" w:rsidRDefault="00000000">
            <w:pPr>
              <w:spacing w:before="20" w:after="20"/>
              <w:rPr>
                <w:lang w:eastAsia="zh-CN"/>
              </w:rPr>
            </w:pPr>
            <w:r>
              <w:rPr>
                <w:lang w:eastAsia="zh-CN"/>
              </w:rPr>
              <w:t xml:space="preserve">E8 </w:t>
            </w:r>
            <w:r>
              <w:rPr>
                <w:lang w:eastAsia="zh-CN"/>
              </w:rPr>
              <w:t>消融已验证架构贡献</w:t>
            </w:r>
            <w:r>
              <w:rPr>
                <w:lang w:eastAsia="zh-CN"/>
              </w:rPr>
              <w:t xml:space="preserve">; </w:t>
            </w:r>
            <w:r>
              <w:rPr>
                <w:lang w:eastAsia="zh-CN"/>
              </w:rPr>
              <w:t>正则化调优属训练细节</w:t>
            </w:r>
            <w:r>
              <w:rPr>
                <w:lang w:eastAsia="zh-CN"/>
              </w:rPr>
              <w:t xml:space="preserve">, </w:t>
            </w:r>
            <w:r>
              <w:rPr>
                <w:lang w:eastAsia="zh-CN"/>
              </w:rPr>
              <w:t>与</w:t>
            </w:r>
            <w:r>
              <w:rPr>
                <w:lang w:eastAsia="zh-CN"/>
              </w:rPr>
              <w:t xml:space="preserve"> E8 </w:t>
            </w:r>
            <w:r>
              <w:rPr>
                <w:lang w:eastAsia="zh-CN"/>
              </w:rPr>
              <w:t>重叠</w:t>
            </w:r>
          </w:p>
        </w:tc>
      </w:tr>
      <w:tr w:rsidR="00E9220D" w14:paraId="52FB65B9" w14:textId="77777777">
        <w:trPr>
          <w:jc w:val="center"/>
        </w:trPr>
        <w:tc>
          <w:tcPr>
            <w:tcW w:w="4680" w:type="dxa"/>
          </w:tcPr>
          <w:p w14:paraId="0ACD644F" w14:textId="77777777" w:rsidR="00E9220D" w:rsidRDefault="00000000">
            <w:pPr>
              <w:spacing w:before="20" w:after="20"/>
            </w:pPr>
            <w:r>
              <w:t>E13 (</w:t>
            </w:r>
            <w:proofErr w:type="spellStart"/>
            <w:r>
              <w:t>不平衡处理</w:t>
            </w:r>
            <w:proofErr w:type="spellEnd"/>
            <w:r>
              <w:t xml:space="preserve"> SMOTE)</w:t>
            </w:r>
          </w:p>
        </w:tc>
        <w:tc>
          <w:tcPr>
            <w:tcW w:w="4680" w:type="dxa"/>
          </w:tcPr>
          <w:p w14:paraId="048DE79F" w14:textId="77777777" w:rsidR="00E9220D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class_weight</w:t>
            </w:r>
            <w:r>
              <w:t xml:space="preserve"> </w:t>
            </w:r>
            <w:r>
              <w:t>已纳入</w:t>
            </w:r>
            <w:r>
              <w:t xml:space="preserve"> E1 </w:t>
            </w:r>
            <w:r>
              <w:t>搜索空间</w:t>
            </w:r>
            <w:r>
              <w:t xml:space="preserve">, </w:t>
            </w:r>
            <w:r>
              <w:t>合并执行</w:t>
            </w:r>
          </w:p>
        </w:tc>
      </w:tr>
    </w:tbl>
    <w:p w14:paraId="117A556F" w14:textId="77777777" w:rsidR="00E9220D" w:rsidRDefault="00E9220D"/>
    <w:p w14:paraId="1D2C3408" w14:textId="77777777" w:rsidR="00E9220D" w:rsidRDefault="00000000">
      <w:pPr>
        <w:pStyle w:val="21"/>
      </w:pPr>
      <w:r>
        <w:t>附录</w:t>
      </w:r>
      <w:r>
        <w:t xml:space="preserve"> B: </w:t>
      </w:r>
      <w:r>
        <w:t>核心文献索引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9220D" w14:paraId="3E5A6669" w14:textId="77777777">
        <w:trPr>
          <w:jc w:val="center"/>
        </w:trPr>
        <w:tc>
          <w:tcPr>
            <w:tcW w:w="3120" w:type="dxa"/>
            <w:shd w:val="clear" w:color="auto" w:fill="1A3C6E"/>
          </w:tcPr>
          <w:p w14:paraId="43D4CCEE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简称</w:t>
            </w:r>
          </w:p>
        </w:tc>
        <w:tc>
          <w:tcPr>
            <w:tcW w:w="3120" w:type="dxa"/>
            <w:shd w:val="clear" w:color="auto" w:fill="1A3C6E"/>
          </w:tcPr>
          <w:p w14:paraId="55C69EE0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论文</w:t>
            </w:r>
          </w:p>
        </w:tc>
        <w:tc>
          <w:tcPr>
            <w:tcW w:w="3120" w:type="dxa"/>
            <w:shd w:val="clear" w:color="auto" w:fill="1A3C6E"/>
          </w:tcPr>
          <w:p w14:paraId="3FC9DE1A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角色</w:t>
            </w:r>
          </w:p>
        </w:tc>
      </w:tr>
      <w:tr w:rsidR="00E9220D" w14:paraId="6FEDFCE7" w14:textId="77777777">
        <w:trPr>
          <w:jc w:val="center"/>
        </w:trPr>
        <w:tc>
          <w:tcPr>
            <w:tcW w:w="3120" w:type="dxa"/>
          </w:tcPr>
          <w:p w14:paraId="2D179141" w14:textId="77777777" w:rsidR="00E9220D" w:rsidRDefault="00000000">
            <w:pPr>
              <w:spacing w:before="20" w:after="20"/>
            </w:pPr>
            <w:r>
              <w:t>[Sharafaldin'18]</w:t>
            </w:r>
          </w:p>
        </w:tc>
        <w:tc>
          <w:tcPr>
            <w:tcW w:w="3120" w:type="dxa"/>
          </w:tcPr>
          <w:p w14:paraId="7C2C2C8C" w14:textId="77777777" w:rsidR="00E9220D" w:rsidRDefault="00000000">
            <w:pPr>
              <w:spacing w:before="20" w:after="20"/>
            </w:pPr>
            <w:r>
              <w:t>Toward Generating a New Intrusion Detection Dataset...</w:t>
            </w:r>
          </w:p>
        </w:tc>
        <w:tc>
          <w:tcPr>
            <w:tcW w:w="3120" w:type="dxa"/>
          </w:tcPr>
          <w:p w14:paraId="45B5F111" w14:textId="77777777" w:rsidR="00E9220D" w:rsidRDefault="00000000">
            <w:pPr>
              <w:spacing w:before="20" w:after="20"/>
            </w:pPr>
            <w:r>
              <w:t>数据集基础</w:t>
            </w:r>
            <w:r>
              <w:t xml:space="preserve"> (CIC-IDS2017)</w:t>
            </w:r>
          </w:p>
        </w:tc>
      </w:tr>
      <w:tr w:rsidR="00E9220D" w14:paraId="485A3174" w14:textId="77777777">
        <w:trPr>
          <w:jc w:val="center"/>
        </w:trPr>
        <w:tc>
          <w:tcPr>
            <w:tcW w:w="3120" w:type="dxa"/>
          </w:tcPr>
          <w:p w14:paraId="180C210F" w14:textId="77777777" w:rsidR="00E9220D" w:rsidRDefault="00000000">
            <w:pPr>
              <w:spacing w:before="20" w:after="20"/>
            </w:pPr>
            <w:r>
              <w:t>[Ring'19]</w:t>
            </w:r>
          </w:p>
        </w:tc>
        <w:tc>
          <w:tcPr>
            <w:tcW w:w="3120" w:type="dxa"/>
          </w:tcPr>
          <w:p w14:paraId="245CE8BC" w14:textId="77777777" w:rsidR="00E9220D" w:rsidRDefault="00000000">
            <w:pPr>
              <w:spacing w:before="20" w:after="20"/>
            </w:pPr>
            <w:r>
              <w:t>A Survey of Network-based Intrusion Detection Data Sets</w:t>
            </w:r>
          </w:p>
        </w:tc>
        <w:tc>
          <w:tcPr>
            <w:tcW w:w="3120" w:type="dxa"/>
          </w:tcPr>
          <w:p w14:paraId="1B593530" w14:textId="77777777" w:rsidR="00E9220D" w:rsidRDefault="00000000">
            <w:pPr>
              <w:spacing w:before="20" w:after="20"/>
            </w:pPr>
            <w:r>
              <w:t>数据集选型依据</w:t>
            </w:r>
          </w:p>
        </w:tc>
      </w:tr>
      <w:tr w:rsidR="00E9220D" w14:paraId="162FF791" w14:textId="77777777">
        <w:trPr>
          <w:jc w:val="center"/>
        </w:trPr>
        <w:tc>
          <w:tcPr>
            <w:tcW w:w="3120" w:type="dxa"/>
          </w:tcPr>
          <w:p w14:paraId="4727FFC3" w14:textId="77777777" w:rsidR="00E9220D" w:rsidRDefault="00000000">
            <w:pPr>
              <w:spacing w:before="20" w:after="20"/>
            </w:pPr>
            <w:r>
              <w:t>[Moustafa'15]</w:t>
            </w:r>
          </w:p>
        </w:tc>
        <w:tc>
          <w:tcPr>
            <w:tcW w:w="3120" w:type="dxa"/>
          </w:tcPr>
          <w:p w14:paraId="648BC6C3" w14:textId="77777777" w:rsidR="00E9220D" w:rsidRDefault="00000000">
            <w:pPr>
              <w:spacing w:before="20" w:after="20"/>
            </w:pPr>
            <w:r>
              <w:t>UNSW-NB15: A comprehensive data set...</w:t>
            </w:r>
          </w:p>
        </w:tc>
        <w:tc>
          <w:tcPr>
            <w:tcW w:w="3120" w:type="dxa"/>
          </w:tcPr>
          <w:p w14:paraId="61550865" w14:textId="77777777" w:rsidR="00E9220D" w:rsidRDefault="00000000">
            <w:pPr>
              <w:spacing w:before="20" w:after="20"/>
            </w:pPr>
            <w:r>
              <w:t>跨数据集泛化基准</w:t>
            </w:r>
          </w:p>
        </w:tc>
      </w:tr>
      <w:tr w:rsidR="00E9220D" w14:paraId="2AF64975" w14:textId="77777777">
        <w:trPr>
          <w:jc w:val="center"/>
        </w:trPr>
        <w:tc>
          <w:tcPr>
            <w:tcW w:w="3120" w:type="dxa"/>
          </w:tcPr>
          <w:p w14:paraId="4939263B" w14:textId="77777777" w:rsidR="00E9220D" w:rsidRDefault="00000000">
            <w:pPr>
              <w:spacing w:before="20" w:after="20"/>
            </w:pPr>
            <w:r>
              <w:t>[Liu'25]</w:t>
            </w:r>
          </w:p>
        </w:tc>
        <w:tc>
          <w:tcPr>
            <w:tcW w:w="3120" w:type="dxa"/>
          </w:tcPr>
          <w:p w14:paraId="307C73E3" w14:textId="77777777" w:rsidR="00E9220D" w:rsidRDefault="00000000">
            <w:pPr>
              <w:spacing w:before="20" w:after="20"/>
            </w:pPr>
            <w:r>
              <w:t>TransECA-Net: A Transformer-Based Model...</w:t>
            </w:r>
          </w:p>
        </w:tc>
        <w:tc>
          <w:tcPr>
            <w:tcW w:w="3120" w:type="dxa"/>
          </w:tcPr>
          <w:p w14:paraId="317685C3" w14:textId="77777777" w:rsidR="00E9220D" w:rsidRDefault="00000000">
            <w:pPr>
              <w:spacing w:before="20" w:after="20"/>
            </w:pPr>
            <w:r>
              <w:t xml:space="preserve">Stage 2 </w:t>
            </w:r>
            <w:r>
              <w:t>核心模型</w:t>
            </w:r>
          </w:p>
        </w:tc>
      </w:tr>
      <w:tr w:rsidR="00E9220D" w14:paraId="62703EC1" w14:textId="77777777">
        <w:trPr>
          <w:jc w:val="center"/>
        </w:trPr>
        <w:tc>
          <w:tcPr>
            <w:tcW w:w="3120" w:type="dxa"/>
          </w:tcPr>
          <w:p w14:paraId="456CC926" w14:textId="77777777" w:rsidR="00E9220D" w:rsidRDefault="00000000">
            <w:pPr>
              <w:spacing w:before="20" w:after="20"/>
            </w:pPr>
            <w:r>
              <w:t>[Kwon'17]</w:t>
            </w:r>
          </w:p>
        </w:tc>
        <w:tc>
          <w:tcPr>
            <w:tcW w:w="3120" w:type="dxa"/>
          </w:tcPr>
          <w:p w14:paraId="796D80C1" w14:textId="77777777" w:rsidR="00E9220D" w:rsidRDefault="00000000">
            <w:pPr>
              <w:spacing w:before="20" w:after="20"/>
            </w:pPr>
            <w:r>
              <w:t>Deep learning-based network anomaly detection</w:t>
            </w:r>
          </w:p>
        </w:tc>
        <w:tc>
          <w:tcPr>
            <w:tcW w:w="3120" w:type="dxa"/>
          </w:tcPr>
          <w:p w14:paraId="78F17707" w14:textId="77777777" w:rsidR="00E9220D" w:rsidRDefault="00000000">
            <w:pPr>
              <w:spacing w:before="20" w:after="20"/>
            </w:pPr>
            <w:r>
              <w:t xml:space="preserve">DL </w:t>
            </w:r>
            <w:r>
              <w:t>必要性论证</w:t>
            </w:r>
          </w:p>
        </w:tc>
      </w:tr>
      <w:tr w:rsidR="00E9220D" w14:paraId="5224168E" w14:textId="77777777">
        <w:trPr>
          <w:jc w:val="center"/>
        </w:trPr>
        <w:tc>
          <w:tcPr>
            <w:tcW w:w="3120" w:type="dxa"/>
          </w:tcPr>
          <w:p w14:paraId="07244BA8" w14:textId="77777777" w:rsidR="00E9220D" w:rsidRDefault="00000000">
            <w:pPr>
              <w:spacing w:before="20" w:after="20"/>
            </w:pPr>
            <w:r>
              <w:t>[Doula'25]</w:t>
            </w:r>
          </w:p>
        </w:tc>
        <w:tc>
          <w:tcPr>
            <w:tcW w:w="3120" w:type="dxa"/>
          </w:tcPr>
          <w:p w14:paraId="167721D5" w14:textId="77777777" w:rsidR="00E9220D" w:rsidRDefault="00000000">
            <w:pPr>
              <w:spacing w:before="20" w:after="20"/>
            </w:pPr>
            <w:r>
              <w:t>Analysis of ML-Based Methods for Network Traffic...</w:t>
            </w:r>
          </w:p>
        </w:tc>
        <w:tc>
          <w:tcPr>
            <w:tcW w:w="3120" w:type="dxa"/>
          </w:tcPr>
          <w:p w14:paraId="7359ABE3" w14:textId="77777777" w:rsidR="00E9220D" w:rsidRDefault="00000000">
            <w:pPr>
              <w:spacing w:before="20" w:after="20"/>
            </w:pPr>
            <w:r>
              <w:t xml:space="preserve">Stage 1 RF </w:t>
            </w:r>
            <w:r>
              <w:t>方法论</w:t>
            </w:r>
          </w:p>
        </w:tc>
      </w:tr>
      <w:tr w:rsidR="00E9220D" w14:paraId="051C00BC" w14:textId="77777777">
        <w:trPr>
          <w:jc w:val="center"/>
        </w:trPr>
        <w:tc>
          <w:tcPr>
            <w:tcW w:w="3120" w:type="dxa"/>
          </w:tcPr>
          <w:p w14:paraId="4D821F6D" w14:textId="77777777" w:rsidR="00E9220D" w:rsidRDefault="00000000">
            <w:pPr>
              <w:spacing w:before="20" w:after="20"/>
            </w:pPr>
            <w:r>
              <w:t>[Abu Al-Haija'22]</w:t>
            </w:r>
          </w:p>
        </w:tc>
        <w:tc>
          <w:tcPr>
            <w:tcW w:w="3120" w:type="dxa"/>
          </w:tcPr>
          <w:p w14:paraId="13FC6A46" w14:textId="77777777" w:rsidR="00E9220D" w:rsidRDefault="00000000">
            <w:pPr>
              <w:spacing w:before="20" w:after="20"/>
            </w:pPr>
            <w:r>
              <w:t>ML-Based Darknet Traffic Detection System...</w:t>
            </w:r>
          </w:p>
        </w:tc>
        <w:tc>
          <w:tcPr>
            <w:tcW w:w="3120" w:type="dxa"/>
          </w:tcPr>
          <w:p w14:paraId="5585B274" w14:textId="77777777" w:rsidR="00E9220D" w:rsidRDefault="00000000">
            <w:pPr>
              <w:spacing w:before="20" w:after="20"/>
            </w:pPr>
            <w:r>
              <w:t>集成学习</w:t>
            </w:r>
            <w:r>
              <w:t xml:space="preserve"> + SHAP</w:t>
            </w:r>
          </w:p>
        </w:tc>
      </w:tr>
      <w:tr w:rsidR="00E9220D" w14:paraId="08CF645A" w14:textId="77777777">
        <w:trPr>
          <w:jc w:val="center"/>
        </w:trPr>
        <w:tc>
          <w:tcPr>
            <w:tcW w:w="3120" w:type="dxa"/>
          </w:tcPr>
          <w:p w14:paraId="1E54D1B0" w14:textId="77777777" w:rsidR="00E9220D" w:rsidRDefault="00000000">
            <w:pPr>
              <w:spacing w:before="20" w:after="20"/>
            </w:pPr>
            <w:r>
              <w:t>[Kaur'21]</w:t>
            </w:r>
          </w:p>
        </w:tc>
        <w:tc>
          <w:tcPr>
            <w:tcW w:w="3120" w:type="dxa"/>
          </w:tcPr>
          <w:p w14:paraId="36FD18EA" w14:textId="77777777" w:rsidR="00E9220D" w:rsidRDefault="00000000">
            <w:pPr>
              <w:spacing w:before="20" w:after="20"/>
            </w:pPr>
            <w:r>
              <w:t>ML Techniques for Anomaly Detection in Network Traffic</w:t>
            </w:r>
          </w:p>
        </w:tc>
        <w:tc>
          <w:tcPr>
            <w:tcW w:w="3120" w:type="dxa"/>
          </w:tcPr>
          <w:p w14:paraId="26B1A9E4" w14:textId="77777777" w:rsidR="00E9220D" w:rsidRDefault="00000000">
            <w:pPr>
              <w:spacing w:before="20" w:after="20"/>
            </w:pPr>
            <w:r>
              <w:t>评估标准</w:t>
            </w:r>
          </w:p>
        </w:tc>
      </w:tr>
    </w:tbl>
    <w:p w14:paraId="17497FFA" w14:textId="77777777" w:rsidR="00E9220D" w:rsidRDefault="00E9220D"/>
    <w:p w14:paraId="79BF64E5" w14:textId="77777777" w:rsidR="00E9220D" w:rsidRDefault="00000000">
      <w:r>
        <w:rPr>
          <w:b/>
        </w:rPr>
        <w:t>辅助理论</w:t>
      </w:r>
      <w:r>
        <w:t>: Breiman (2001), Madry et al. (2018), Lundberg &amp; Lee (2017), Ben-David et al. (2010), Efron (1979), Cawley &amp; Talbot (2010)</w:t>
      </w:r>
    </w:p>
    <w:p w14:paraId="3E8EA58B" w14:textId="77777777" w:rsidR="00E9220D" w:rsidRDefault="00000000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C: </w:t>
      </w:r>
      <w:r>
        <w:rPr>
          <w:lang w:eastAsia="zh-CN"/>
        </w:rPr>
        <w:t>全部产出文件索引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E9220D" w14:paraId="034B68E0" w14:textId="77777777">
        <w:trPr>
          <w:jc w:val="center"/>
        </w:trPr>
        <w:tc>
          <w:tcPr>
            <w:tcW w:w="4680" w:type="dxa"/>
            <w:shd w:val="clear" w:color="auto" w:fill="1A3C6E"/>
          </w:tcPr>
          <w:p w14:paraId="0171A52F" w14:textId="77777777" w:rsidR="00E9220D" w:rsidRDefault="00000000">
            <w:pPr>
              <w:spacing w:before="20" w:after="20"/>
            </w:pPr>
            <w:proofErr w:type="spellStart"/>
            <w:r>
              <w:rPr>
                <w:b/>
                <w:color w:val="FFFFFF"/>
              </w:rPr>
              <w:t>实验</w:t>
            </w:r>
            <w:proofErr w:type="spellEnd"/>
          </w:p>
        </w:tc>
        <w:tc>
          <w:tcPr>
            <w:tcW w:w="4680" w:type="dxa"/>
            <w:shd w:val="clear" w:color="auto" w:fill="1A3C6E"/>
          </w:tcPr>
          <w:p w14:paraId="7FDAADD3" w14:textId="77777777" w:rsidR="00E9220D" w:rsidRDefault="00000000">
            <w:pPr>
              <w:spacing w:before="20" w:after="20"/>
            </w:pPr>
            <w:r>
              <w:rPr>
                <w:b/>
                <w:color w:val="FFFFFF"/>
              </w:rPr>
              <w:t>核心产出</w:t>
            </w:r>
          </w:p>
        </w:tc>
      </w:tr>
      <w:tr w:rsidR="00E9220D" w14:paraId="1ACE3675" w14:textId="77777777">
        <w:trPr>
          <w:jc w:val="center"/>
        </w:trPr>
        <w:tc>
          <w:tcPr>
            <w:tcW w:w="4680" w:type="dxa"/>
          </w:tcPr>
          <w:p w14:paraId="7F0303B5" w14:textId="77777777" w:rsidR="00E9220D" w:rsidRDefault="00000000">
            <w:pPr>
              <w:spacing w:before="20" w:after="20"/>
            </w:pPr>
            <w:r>
              <w:t>E1+E16</w:t>
            </w:r>
          </w:p>
        </w:tc>
        <w:tc>
          <w:tcPr>
            <w:tcW w:w="4680" w:type="dxa"/>
          </w:tcPr>
          <w:p w14:paraId="31B228A6" w14:textId="77777777" w:rsidR="00E9220D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stage1_rf_best.pkl</w:t>
            </w:r>
          </w:p>
        </w:tc>
      </w:tr>
      <w:tr w:rsidR="00E9220D" w14:paraId="3DDF8EC4" w14:textId="77777777">
        <w:trPr>
          <w:jc w:val="center"/>
        </w:trPr>
        <w:tc>
          <w:tcPr>
            <w:tcW w:w="4680" w:type="dxa"/>
          </w:tcPr>
          <w:p w14:paraId="740BEB49" w14:textId="77777777" w:rsidR="00E9220D" w:rsidRDefault="00000000">
            <w:pPr>
              <w:spacing w:before="20" w:after="20"/>
            </w:pPr>
            <w:r>
              <w:t>E17</w:t>
            </w:r>
          </w:p>
        </w:tc>
        <w:tc>
          <w:tcPr>
            <w:tcW w:w="4680" w:type="dxa"/>
          </w:tcPr>
          <w:p w14:paraId="084E45FC" w14:textId="77777777" w:rsidR="00E9220D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results/E17_threshold_tuning_*.json</w:t>
            </w:r>
          </w:p>
        </w:tc>
      </w:tr>
      <w:tr w:rsidR="00E9220D" w14:paraId="3B95C5F8" w14:textId="77777777">
        <w:trPr>
          <w:jc w:val="center"/>
        </w:trPr>
        <w:tc>
          <w:tcPr>
            <w:tcW w:w="4680" w:type="dxa"/>
          </w:tcPr>
          <w:p w14:paraId="4474D436" w14:textId="77777777" w:rsidR="00E9220D" w:rsidRDefault="00000000">
            <w:pPr>
              <w:spacing w:before="20" w:after="20"/>
            </w:pPr>
            <w:r>
              <w:t>E11</w:t>
            </w:r>
          </w:p>
        </w:tc>
        <w:tc>
          <w:tcPr>
            <w:tcW w:w="4680" w:type="dxa"/>
          </w:tcPr>
          <w:p w14:paraId="50FE01BE" w14:textId="77777777" w:rsidR="00E9220D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results/E11_latency_benchmark_*.json</w:t>
            </w:r>
          </w:p>
        </w:tc>
      </w:tr>
      <w:tr w:rsidR="00E9220D" w14:paraId="0D95BEBC" w14:textId="77777777">
        <w:trPr>
          <w:jc w:val="center"/>
        </w:trPr>
        <w:tc>
          <w:tcPr>
            <w:tcW w:w="4680" w:type="dxa"/>
          </w:tcPr>
          <w:p w14:paraId="7BD87CCD" w14:textId="77777777" w:rsidR="00E9220D" w:rsidRDefault="00000000">
            <w:pPr>
              <w:spacing w:before="20" w:after="20"/>
            </w:pPr>
            <w:r>
              <w:t>S1</w:t>
            </w:r>
          </w:p>
        </w:tc>
        <w:tc>
          <w:tcPr>
            <w:tcW w:w="4680" w:type="dxa"/>
          </w:tcPr>
          <w:p w14:paraId="3B38D024" w14:textId="77777777" w:rsidR="00E9220D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models_chk/stage1_rf_stratified.joblib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data/stage2/*.parquet</w:t>
            </w:r>
          </w:p>
        </w:tc>
      </w:tr>
      <w:tr w:rsidR="00E9220D" w14:paraId="6B0F3264" w14:textId="77777777">
        <w:trPr>
          <w:jc w:val="center"/>
        </w:trPr>
        <w:tc>
          <w:tcPr>
            <w:tcW w:w="4680" w:type="dxa"/>
          </w:tcPr>
          <w:p w14:paraId="44C2FAFA" w14:textId="77777777" w:rsidR="00E9220D" w:rsidRDefault="00000000">
            <w:pPr>
              <w:spacing w:before="20" w:after="20"/>
            </w:pPr>
            <w:r>
              <w:t>S2</w:t>
            </w:r>
          </w:p>
        </w:tc>
        <w:tc>
          <w:tcPr>
            <w:tcW w:w="4680" w:type="dxa"/>
          </w:tcPr>
          <w:p w14:paraId="07232A02" w14:textId="77777777" w:rsidR="00E9220D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models_chk/stage2_transeca.pth</w:t>
            </w:r>
          </w:p>
        </w:tc>
      </w:tr>
      <w:tr w:rsidR="00E9220D" w14:paraId="222AEBB4" w14:textId="77777777">
        <w:trPr>
          <w:jc w:val="center"/>
        </w:trPr>
        <w:tc>
          <w:tcPr>
            <w:tcW w:w="4680" w:type="dxa"/>
          </w:tcPr>
          <w:p w14:paraId="410D11DA" w14:textId="77777777" w:rsidR="00E9220D" w:rsidRDefault="00000000">
            <w:pPr>
              <w:spacing w:before="20" w:after="20"/>
            </w:pPr>
            <w:r>
              <w:t>E8</w:t>
            </w:r>
          </w:p>
        </w:tc>
        <w:tc>
          <w:tcPr>
            <w:tcW w:w="4680" w:type="dxa"/>
          </w:tcPr>
          <w:p w14:paraId="2D72A4D9" w14:textId="77777777" w:rsidR="00E9220D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results/E8_ablation_comparison.png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results/E8_ablation_bar.png</w:t>
            </w:r>
          </w:p>
        </w:tc>
      </w:tr>
      <w:tr w:rsidR="00E9220D" w14:paraId="6FA5361A" w14:textId="77777777">
        <w:trPr>
          <w:jc w:val="center"/>
        </w:trPr>
        <w:tc>
          <w:tcPr>
            <w:tcW w:w="4680" w:type="dxa"/>
          </w:tcPr>
          <w:p w14:paraId="63A12E2F" w14:textId="77777777" w:rsidR="00E9220D" w:rsidRDefault="00000000">
            <w:pPr>
              <w:spacing w:before="20" w:after="20"/>
            </w:pPr>
            <w:r>
              <w:t>E15</w:t>
            </w:r>
          </w:p>
        </w:tc>
        <w:tc>
          <w:tcPr>
            <w:tcW w:w="4680" w:type="dxa"/>
          </w:tcPr>
          <w:p w14:paraId="39759A17" w14:textId="77777777" w:rsidR="00E9220D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results/E15_unsw_training_curves.png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results/E15_unsw_confusion_matrix.png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results/E15_cross_dataset_comparison.png</w:t>
            </w:r>
          </w:p>
        </w:tc>
      </w:tr>
      <w:tr w:rsidR="00E9220D" w14:paraId="54086C6B" w14:textId="77777777">
        <w:trPr>
          <w:jc w:val="center"/>
        </w:trPr>
        <w:tc>
          <w:tcPr>
            <w:tcW w:w="4680" w:type="dxa"/>
          </w:tcPr>
          <w:p w14:paraId="301963CE" w14:textId="77777777" w:rsidR="00E9220D" w:rsidRDefault="00000000">
            <w:pPr>
              <w:spacing w:before="20" w:after="20"/>
            </w:pPr>
            <w:r>
              <w:t>E2</w:t>
            </w:r>
          </w:p>
        </w:tc>
        <w:tc>
          <w:tcPr>
            <w:tcW w:w="4680" w:type="dxa"/>
          </w:tcPr>
          <w:p w14:paraId="5916A017" w14:textId="77777777" w:rsidR="00E9220D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results/E2_shap_summary.png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results/E2_shap_bar.png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results/E2_shap_vs_rf.png</w:t>
            </w:r>
          </w:p>
        </w:tc>
      </w:tr>
      <w:tr w:rsidR="00E9220D" w14:paraId="1DF95930" w14:textId="77777777">
        <w:trPr>
          <w:jc w:val="center"/>
        </w:trPr>
        <w:tc>
          <w:tcPr>
            <w:tcW w:w="4680" w:type="dxa"/>
          </w:tcPr>
          <w:p w14:paraId="62342B72" w14:textId="77777777" w:rsidR="00E9220D" w:rsidRDefault="00000000">
            <w:pPr>
              <w:spacing w:before="20" w:after="20"/>
            </w:pPr>
            <w:r>
              <w:lastRenderedPageBreak/>
              <w:t>E6</w:t>
            </w:r>
          </w:p>
        </w:tc>
        <w:tc>
          <w:tcPr>
            <w:tcW w:w="4680" w:type="dxa"/>
          </w:tcPr>
          <w:p w14:paraId="0673A7CF" w14:textId="77777777" w:rsidR="00E9220D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results/E6_bootstrap_distributions.png</w:t>
            </w:r>
          </w:p>
        </w:tc>
      </w:tr>
      <w:tr w:rsidR="00E9220D" w14:paraId="37C67998" w14:textId="77777777">
        <w:trPr>
          <w:jc w:val="center"/>
        </w:trPr>
        <w:tc>
          <w:tcPr>
            <w:tcW w:w="4680" w:type="dxa"/>
          </w:tcPr>
          <w:p w14:paraId="01DF47A1" w14:textId="77777777" w:rsidR="00E9220D" w:rsidRDefault="00000000">
            <w:pPr>
              <w:spacing w:before="20" w:after="20"/>
            </w:pPr>
            <w:r>
              <w:t>E10</w:t>
            </w:r>
          </w:p>
        </w:tc>
        <w:tc>
          <w:tcPr>
            <w:tcW w:w="4680" w:type="dxa"/>
          </w:tcPr>
          <w:p w14:paraId="6DCBA003" w14:textId="77777777" w:rsidR="00E9220D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results/E10_ig_global_importance.png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results/E10_attention_heatmap.png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results/E10_eca_channel_weights.png</w:t>
            </w:r>
          </w:p>
        </w:tc>
      </w:tr>
      <w:tr w:rsidR="00E9220D" w14:paraId="3C69A4D7" w14:textId="77777777">
        <w:trPr>
          <w:jc w:val="center"/>
        </w:trPr>
        <w:tc>
          <w:tcPr>
            <w:tcW w:w="4680" w:type="dxa"/>
          </w:tcPr>
          <w:p w14:paraId="5433995B" w14:textId="77777777" w:rsidR="00E9220D" w:rsidRDefault="00000000">
            <w:pPr>
              <w:spacing w:before="20" w:after="20"/>
            </w:pPr>
            <w:r>
              <w:t>E14</w:t>
            </w:r>
          </w:p>
        </w:tc>
        <w:tc>
          <w:tcPr>
            <w:tcW w:w="4680" w:type="dxa"/>
          </w:tcPr>
          <w:p w14:paraId="5A8F096E" w14:textId="77777777" w:rsidR="00E9220D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results/E14_robustness_curve.png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results/E14_per_class_robustness.png</w:t>
            </w:r>
          </w:p>
        </w:tc>
      </w:tr>
      <w:tr w:rsidR="00E9220D" w14:paraId="721664C6" w14:textId="77777777">
        <w:trPr>
          <w:jc w:val="center"/>
        </w:trPr>
        <w:tc>
          <w:tcPr>
            <w:tcW w:w="4680" w:type="dxa"/>
          </w:tcPr>
          <w:p w14:paraId="3BE5AAD1" w14:textId="77777777" w:rsidR="00E9220D" w:rsidRDefault="00000000">
            <w:pPr>
              <w:spacing w:before="20" w:after="20"/>
            </w:pPr>
            <w:r>
              <w:t>E4</w:t>
            </w:r>
          </w:p>
        </w:tc>
        <w:tc>
          <w:tcPr>
            <w:tcW w:w="4680" w:type="dxa"/>
          </w:tcPr>
          <w:p w14:paraId="74D6DE2D" w14:textId="77777777" w:rsidR="00E9220D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results/E4_oob_vs_trees.png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results/E4_dl_learning_curves.png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results/E4_complexity_vs_perf.png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results/E4_rf_learning_curve.png</w:t>
            </w:r>
          </w:p>
        </w:tc>
      </w:tr>
      <w:tr w:rsidR="00E9220D" w14:paraId="71D6FE9D" w14:textId="77777777">
        <w:trPr>
          <w:jc w:val="center"/>
        </w:trPr>
        <w:tc>
          <w:tcPr>
            <w:tcW w:w="4680" w:type="dxa"/>
          </w:tcPr>
          <w:p w14:paraId="6024E6A8" w14:textId="77777777" w:rsidR="00E9220D" w:rsidRDefault="00000000">
            <w:pPr>
              <w:spacing w:before="20" w:after="20"/>
            </w:pPr>
            <w:r>
              <w:t>E12</w:t>
            </w:r>
          </w:p>
        </w:tc>
        <w:tc>
          <w:tcPr>
            <w:tcW w:w="4680" w:type="dxa"/>
          </w:tcPr>
          <w:p w14:paraId="02B19613" w14:textId="77777777" w:rsidR="00E9220D" w:rsidRDefault="00000000">
            <w:pPr>
              <w:spacing w:before="20" w:after="20"/>
            </w:pPr>
            <w:r>
              <w:rPr>
                <w:rFonts w:ascii="Consolas" w:hAnsi="Consolas"/>
                <w:color w:val="C0392B"/>
                <w:sz w:val="19"/>
              </w:rPr>
              <w:t>results/E12_tsne_raw.png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results/E12_umap_raw.png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results/E12_tsne_embedding.png</w:t>
            </w:r>
            <w: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results/E12_umap_embedding.png</w:t>
            </w:r>
          </w:p>
        </w:tc>
      </w:tr>
    </w:tbl>
    <w:p w14:paraId="5FF2B137" w14:textId="77777777" w:rsidR="00E9220D" w:rsidRDefault="00E9220D"/>
    <w:sectPr w:rsidR="00E9220D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5CCBC" w14:textId="77777777" w:rsidR="00717F3D" w:rsidRDefault="00717F3D" w:rsidP="00941B40">
      <w:pPr>
        <w:spacing w:after="0" w:line="240" w:lineRule="auto"/>
      </w:pPr>
      <w:r>
        <w:separator/>
      </w:r>
    </w:p>
  </w:endnote>
  <w:endnote w:type="continuationSeparator" w:id="0">
    <w:p w14:paraId="5D811DB7" w14:textId="77777777" w:rsidR="00717F3D" w:rsidRDefault="00717F3D" w:rsidP="00941B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6ACB8" w14:textId="77777777" w:rsidR="00717F3D" w:rsidRDefault="00717F3D" w:rsidP="00941B40">
      <w:pPr>
        <w:spacing w:after="0" w:line="240" w:lineRule="auto"/>
      </w:pPr>
      <w:r>
        <w:separator/>
      </w:r>
    </w:p>
  </w:footnote>
  <w:footnote w:type="continuationSeparator" w:id="0">
    <w:p w14:paraId="32EE7352" w14:textId="77777777" w:rsidR="00717F3D" w:rsidRDefault="00717F3D" w:rsidP="00941B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27572">
    <w:abstractNumId w:val="8"/>
  </w:num>
  <w:num w:numId="2" w16cid:durableId="825583914">
    <w:abstractNumId w:val="6"/>
  </w:num>
  <w:num w:numId="3" w16cid:durableId="892500414">
    <w:abstractNumId w:val="5"/>
  </w:num>
  <w:num w:numId="4" w16cid:durableId="2040428898">
    <w:abstractNumId w:val="4"/>
  </w:num>
  <w:num w:numId="5" w16cid:durableId="1426344636">
    <w:abstractNumId w:val="7"/>
  </w:num>
  <w:num w:numId="6" w16cid:durableId="457529601">
    <w:abstractNumId w:val="3"/>
  </w:num>
  <w:num w:numId="7" w16cid:durableId="2091001983">
    <w:abstractNumId w:val="2"/>
  </w:num>
  <w:num w:numId="8" w16cid:durableId="956790611">
    <w:abstractNumId w:val="1"/>
  </w:num>
  <w:num w:numId="9" w16cid:durableId="988091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935"/>
    <w:rsid w:val="00717F3D"/>
    <w:rsid w:val="00941B40"/>
    <w:rsid w:val="00AA1D8D"/>
    <w:rsid w:val="00B47730"/>
    <w:rsid w:val="00CB0664"/>
    <w:rsid w:val="00E922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474856"/>
  <w14:defaultImageDpi w14:val="300"/>
  <w15:docId w15:val="{89C0B570-D6AF-4CE0-B453-3408AA995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宋体" w:hAnsi="Times New Roman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A3C6E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A3C6E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A3C6E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4475</Words>
  <Characters>12441</Characters>
  <Application>Microsoft Office Word</Application>
  <DocSecurity>0</DocSecurity>
  <Lines>731</Lines>
  <Paragraphs>768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Kaicheng Nie</cp:lastModifiedBy>
  <cp:revision>2</cp:revision>
  <dcterms:created xsi:type="dcterms:W3CDTF">2013-12-23T23:15:00Z</dcterms:created>
  <dcterms:modified xsi:type="dcterms:W3CDTF">2026-03-04T05:37:00Z</dcterms:modified>
  <cp:category/>
</cp:coreProperties>
</file>