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E4E5C" w14:textId="77777777" w:rsidR="00AE60FF" w:rsidRPr="00521794" w:rsidRDefault="00AE60FF" w:rsidP="00AE60FF">
      <w:pPr>
        <w:jc w:val="both"/>
        <w:rPr>
          <w:b/>
          <w:bCs/>
          <w:sz w:val="30"/>
          <w:szCs w:val="30"/>
        </w:rPr>
      </w:pPr>
      <w:r>
        <w:rPr>
          <w:noProof/>
        </w:rPr>
        <mc:AlternateContent>
          <mc:Choice Requires="wps">
            <w:drawing>
              <wp:anchor distT="0" distB="0" distL="114300" distR="114300" simplePos="0" relativeHeight="251661312" behindDoc="0" locked="0" layoutInCell="1" allowOverlap="1" wp14:anchorId="6E1B6BEB" wp14:editId="1D5E96BA">
                <wp:simplePos x="0" y="0"/>
                <wp:positionH relativeFrom="column">
                  <wp:posOffset>-393700</wp:posOffset>
                </wp:positionH>
                <wp:positionV relativeFrom="paragraph">
                  <wp:posOffset>-387350</wp:posOffset>
                </wp:positionV>
                <wp:extent cx="468630" cy="944245"/>
                <wp:effectExtent l="0" t="0" r="0" b="8255"/>
                <wp:wrapNone/>
                <wp:docPr id="3" name="Text Box 3"/>
                <wp:cNvGraphicFramePr/>
                <a:graphic xmlns:a="http://schemas.openxmlformats.org/drawingml/2006/main">
                  <a:graphicData uri="http://schemas.microsoft.com/office/word/2010/wordprocessingShape">
                    <wps:wsp>
                      <wps:cNvSpPr txBox="1"/>
                      <wps:spPr>
                        <a:xfrm>
                          <a:off x="0" y="0"/>
                          <a:ext cx="468630" cy="944245"/>
                        </a:xfrm>
                        <a:prstGeom prst="rect">
                          <a:avLst/>
                        </a:prstGeom>
                        <a:noFill/>
                        <a:ln>
                          <a:noFill/>
                        </a:ln>
                      </wps:spPr>
                      <wps:txbx>
                        <w:txbxContent>
                          <w:p w14:paraId="0D03F6DE" w14:textId="08D7EF7B" w:rsidR="00AE60FF" w:rsidRPr="00521794" w:rsidRDefault="00AE60FF" w:rsidP="00AE60FF">
                            <w:pPr>
                              <w:jc w:val="center"/>
                              <w:rPr>
                                <w:rFonts w:ascii="A750-Sans-Cd-Medium" w:hAnsi="A750-Sans-Cd-Medium"/>
                                <w:b/>
                                <w:bCs/>
                                <w:color w:val="FFFFFF" w:themeColor="background1"/>
                                <w:sz w:val="100"/>
                                <w:szCs w:val="10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750-Sans-Cd-Medium" w:hAnsi="A750-Sans-Cd-Medium"/>
                                <w:b/>
                                <w:bCs/>
                                <w:color w:val="FFFFFF" w:themeColor="background1"/>
                                <w:sz w:val="100"/>
                                <w:szCs w:val="10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1B6BEB" id="_x0000_t202" coordsize="21600,21600" o:spt="202" path="m,l,21600r21600,l21600,xe">
                <v:stroke joinstyle="miter"/>
                <v:path gradientshapeok="t" o:connecttype="rect"/>
              </v:shapetype>
              <v:shape id="Text Box 3" o:spid="_x0000_s1026" type="#_x0000_t202" style="position:absolute;left:0;text-align:left;margin-left:-31pt;margin-top:-30.5pt;width:36.9pt;height:74.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" filled="f" stroked="f">
                <v:textbox>
                  <w:txbxContent>
                    <w:p w14:paraId="0D03F6DE" w14:textId="08D7EF7B" w:rsidR="00AE60FF" w:rsidRPr="00521794" w:rsidRDefault="00AE60FF" w:rsidP="00AE60FF">
                      <w:pPr>
                        <w:jc w:val="center"/>
                        <w:rPr>
                          <w:rFonts w:ascii="A750-Sans-Cd-Medium" w:hAnsi="A750-Sans-Cd-Medium"/>
                          <w:b/>
                          <w:bCs/>
                          <w:color w:val="FFFFFF" w:themeColor="background1"/>
                          <w:sz w:val="100"/>
                          <w:szCs w:val="10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750-Sans-Cd-Medium" w:hAnsi="A750-Sans-Cd-Medium"/>
                          <w:b/>
                          <w:bCs/>
                          <w:color w:val="FFFFFF" w:themeColor="background1"/>
                          <w:sz w:val="100"/>
                          <w:szCs w:val="10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27A21665" wp14:editId="1041DD63">
                <wp:simplePos x="0" y="0"/>
                <wp:positionH relativeFrom="column">
                  <wp:posOffset>-341453</wp:posOffset>
                </wp:positionH>
                <wp:positionV relativeFrom="paragraph">
                  <wp:posOffset>-254643</wp:posOffset>
                </wp:positionV>
                <wp:extent cx="335666" cy="811136"/>
                <wp:effectExtent l="0" t="0" r="26670" b="27305"/>
                <wp:wrapNone/>
                <wp:docPr id="4" name="Rectangle: Diagonal Corners Snipped 4"/>
                <wp:cNvGraphicFramePr/>
                <a:graphic xmlns:a="http://schemas.openxmlformats.org/drawingml/2006/main">
                  <a:graphicData uri="http://schemas.microsoft.com/office/word/2010/wordprocessingShape">
                    <wps:wsp>
                      <wps:cNvSpPr/>
                      <wps:spPr>
                        <a:xfrm>
                          <a:off x="0" y="0"/>
                          <a:ext cx="335666" cy="811136"/>
                        </a:xfrm>
                        <a:prstGeom prst="snip2Diag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D304A7" id="Rectangle: Diagonal Corners Snipped 4" o:spid="_x0000_s1026" style="position:absolute;margin-left:-26.9pt;margin-top:-20.05pt;width:26.45pt;height:63.8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335666,811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" path="m,l279721,r55945,55945l335666,811136r,l55945,811136,,755191,,xe" fillcolor="#156082 [3204]" strokecolor="#030e13 [484]" strokeweight="1pt">
                <v:stroke joinstyle="miter"/>
                <v:path arrowok="t" o:connecttype="custom" o:connectlocs="0,0;279721,0;335666,55945;335666,811136;335666,811136;55945,811136;0,755191;0,0" o:connectangles="0,0,0,0,0,0,0,0"/>
              </v:shape>
            </w:pict>
          </mc:Fallback>
        </mc:AlternateContent>
      </w:r>
      <w:r w:rsidRPr="00521794">
        <w:rPr>
          <w:b/>
          <w:bCs/>
          <w:noProof/>
          <w:color w:val="FFFFFF" w:themeColor="background1"/>
          <w:sz w:val="30"/>
          <w:szCs w:val="30"/>
        </w:rPr>
        <mc:AlternateContent>
          <mc:Choice Requires="wps">
            <w:drawing>
              <wp:anchor distT="0" distB="0" distL="114300" distR="114300" simplePos="0" relativeHeight="251660288" behindDoc="1" locked="0" layoutInCell="1" allowOverlap="1" wp14:anchorId="49D6D763" wp14:editId="5211C230">
                <wp:simplePos x="0" y="0"/>
                <wp:positionH relativeFrom="column">
                  <wp:posOffset>-457200</wp:posOffset>
                </wp:positionH>
                <wp:positionV relativeFrom="paragraph">
                  <wp:posOffset>-91641</wp:posOffset>
                </wp:positionV>
                <wp:extent cx="6707529" cy="439838"/>
                <wp:effectExtent l="0" t="0" r="17145" b="17780"/>
                <wp:wrapNone/>
                <wp:docPr id="2" name="Rectangle: Diagonal Corners Snipped 2"/>
                <wp:cNvGraphicFramePr/>
                <a:graphic xmlns:a="http://schemas.openxmlformats.org/drawingml/2006/main">
                  <a:graphicData uri="http://schemas.microsoft.com/office/word/2010/wordprocessingShape">
                    <wps:wsp>
                      <wps:cNvSpPr/>
                      <wps:spPr>
                        <a:xfrm>
                          <a:off x="0" y="0"/>
                          <a:ext cx="6707529" cy="439838"/>
                        </a:xfrm>
                        <a:prstGeom prst="snip2Diag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000179" id="Rectangle: Diagonal Corners Snipped 2" o:spid="_x0000_s1026" style="position:absolute;margin-left:-36pt;margin-top:-7.2pt;width:528.15pt;height:34.65pt;z-index:-251656192;visibility:visible;mso-wrap-style:square;mso-wrap-distance-left:9pt;mso-wrap-distance-top:0;mso-wrap-distance-right:9pt;mso-wrap-distance-bottom:0;mso-position-horizontal:absolute;mso-position-horizontal-relative:text;mso-position-vertical:absolute;mso-position-vertical-relative:text;v-text-anchor:middle" coordsize="6707529,439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" path="m,l6634221,r73308,73308l6707529,439838r,l73308,439838,,366530,,xe" fillcolor="#156082 [3204]" strokecolor="#030e13 [484]" strokeweight="1pt">
                <v:stroke joinstyle="miter"/>
                <v:path arrowok="t" o:connecttype="custom" o:connectlocs="0,0;6634221,0;6707529,73308;6707529,439838;6707529,439838;73308,439838;0,366530;0,0" o:connectangles="0,0,0,0,0,0,0,0"/>
              </v:shape>
            </w:pict>
          </mc:Fallback>
        </mc:AlternateContent>
      </w:r>
      <w:r>
        <w:rPr>
          <w:b/>
          <w:bCs/>
          <w:color w:val="FFFFFF" w:themeColor="background1"/>
          <w:sz w:val="30"/>
          <w:szCs w:val="30"/>
        </w:rPr>
        <w:t xml:space="preserve">  </w:t>
      </w:r>
      <w:r w:rsidRPr="00521794">
        <w:rPr>
          <w:b/>
          <w:bCs/>
          <w:color w:val="FFFFFF" w:themeColor="background1"/>
          <w:sz w:val="30"/>
          <w:szCs w:val="30"/>
        </w:rPr>
        <w:t>MODULE ASSESSMENT</w:t>
      </w:r>
    </w:p>
    <w:p w14:paraId="0BC12938" w14:textId="77777777" w:rsidR="00AE60FF" w:rsidRDefault="00AE60FF" w:rsidP="00AE60FF">
      <w:pPr>
        <w:jc w:val="both"/>
      </w:pPr>
    </w:p>
    <w:p w14:paraId="0C56FE52" w14:textId="77777777" w:rsidR="00AE60FF" w:rsidRDefault="00AE60FF" w:rsidP="00AE60FF">
      <w:pPr>
        <w:jc w:val="both"/>
      </w:pPr>
    </w:p>
    <w:tbl>
      <w:tblPr>
        <w:tblStyle w:val="TableGrid"/>
        <w:tblW w:w="0" w:type="auto"/>
        <w:tblLook w:val="04A0" w:firstRow="1" w:lastRow="0" w:firstColumn="1" w:lastColumn="0" w:noHBand="0" w:noVBand="1"/>
      </w:tblPr>
      <w:tblGrid>
        <w:gridCol w:w="6745"/>
        <w:gridCol w:w="2271"/>
      </w:tblGrid>
      <w:tr w:rsidR="00AE60FF" w14:paraId="04707FC3" w14:textId="77777777" w:rsidTr="008634B5">
        <w:tc>
          <w:tcPr>
            <w:tcW w:w="6745" w:type="dxa"/>
          </w:tcPr>
          <w:p w14:paraId="00675361" w14:textId="62B6715E" w:rsidR="00AE60FF" w:rsidRDefault="00AE60FF" w:rsidP="008634B5">
            <w:pPr>
              <w:jc w:val="both"/>
            </w:pPr>
            <w:r>
              <w:t>Name:</w:t>
            </w:r>
            <w:r w:rsidR="008B34BF">
              <w:t xml:space="preserve"> Ronato, Arniel Christian P.</w:t>
            </w:r>
          </w:p>
        </w:tc>
        <w:tc>
          <w:tcPr>
            <w:tcW w:w="2271" w:type="dxa"/>
          </w:tcPr>
          <w:p w14:paraId="16F65D93" w14:textId="77777777" w:rsidR="00AE60FF" w:rsidRDefault="00AE60FF" w:rsidP="008634B5">
            <w:pPr>
              <w:jc w:val="both"/>
            </w:pPr>
            <w:r>
              <w:t>Score:</w:t>
            </w:r>
          </w:p>
        </w:tc>
      </w:tr>
      <w:tr w:rsidR="00AE60FF" w14:paraId="75B32C65" w14:textId="77777777" w:rsidTr="008634B5">
        <w:tc>
          <w:tcPr>
            <w:tcW w:w="6745" w:type="dxa"/>
          </w:tcPr>
          <w:p w14:paraId="6AE215E3" w14:textId="1AD15F3B" w:rsidR="00AE60FF" w:rsidRDefault="00AE60FF" w:rsidP="008634B5">
            <w:pPr>
              <w:jc w:val="both"/>
            </w:pPr>
            <w:r>
              <w:t>Course/Year &amp; Section:</w:t>
            </w:r>
            <w:r w:rsidR="008B34BF">
              <w:t xml:space="preserve"> BSIT</w:t>
            </w:r>
            <w:r w:rsidR="00325163">
              <w:t>-3</w:t>
            </w:r>
            <w:r w:rsidR="008B34BF">
              <w:t>A</w:t>
            </w:r>
          </w:p>
        </w:tc>
        <w:tc>
          <w:tcPr>
            <w:tcW w:w="2271" w:type="dxa"/>
          </w:tcPr>
          <w:p w14:paraId="7E6EA4BF" w14:textId="77777777" w:rsidR="00AE60FF" w:rsidRDefault="00AE60FF" w:rsidP="008634B5">
            <w:pPr>
              <w:jc w:val="both"/>
            </w:pPr>
            <w:r>
              <w:t>Rating:</w:t>
            </w:r>
          </w:p>
        </w:tc>
      </w:tr>
    </w:tbl>
    <w:p w14:paraId="75BB0604" w14:textId="77777777" w:rsidR="00AE60FF" w:rsidRDefault="00AE60FF" w:rsidP="00AE60FF">
      <w:pPr>
        <w:jc w:val="both"/>
      </w:pPr>
    </w:p>
    <w:p w14:paraId="22E2B3E0" w14:textId="77777777" w:rsidR="00AE60FF" w:rsidRPr="00521794" w:rsidRDefault="00AE60FF" w:rsidP="00AE60FF">
      <w:pPr>
        <w:jc w:val="both"/>
        <w:rPr>
          <w:b/>
          <w:bCs/>
          <w:sz w:val="40"/>
          <w:szCs w:val="40"/>
        </w:rPr>
      </w:pPr>
      <w:r w:rsidRPr="00521794">
        <w:rPr>
          <w:b/>
          <w:bCs/>
          <w:sz w:val="40"/>
          <w:szCs w:val="40"/>
        </w:rPr>
        <w:t>ESSAY</w:t>
      </w:r>
    </w:p>
    <w:p w14:paraId="661F5C8C" w14:textId="77777777" w:rsidR="008D3D9E" w:rsidRDefault="00AE60FF" w:rsidP="008D3D9E">
      <w:pPr>
        <w:pStyle w:val="ListParagraph"/>
        <w:numPr>
          <w:ilvl w:val="0"/>
          <w:numId w:val="2"/>
        </w:numPr>
        <w:spacing w:after="0" w:line="276" w:lineRule="auto"/>
        <w:jc w:val="both"/>
      </w:pPr>
      <w:r w:rsidRPr="00AE60FF">
        <w:t>Compare and contrast the TOGAF, Zachman, and FEAF frameworks in terms of their origins, scope, and key features.</w:t>
      </w:r>
    </w:p>
    <w:p w14:paraId="6DCFB146" w14:textId="1E921AEB" w:rsidR="00AE60FF" w:rsidRPr="008D3D9E" w:rsidRDefault="008D3D9E" w:rsidP="008D3D9E">
      <w:pPr>
        <w:spacing w:after="0" w:line="276" w:lineRule="auto"/>
        <w:ind w:left="360"/>
        <w:jc w:val="both"/>
      </w:pPr>
      <w:r w:rsidRPr="008D3D9E">
        <w:rPr>
          <w:sz w:val="22"/>
          <w:szCs w:val="22"/>
        </w:rPr>
        <w:t>The Zachman Framework acts as a structural filing cabinet or ontology, using a 6x6 matrix to classify and organize existing system perspectives without offering a guide on how to change them. Conversely, TOGAF and FEAF are action-oriented methodologies that use structured processes like TOGAF’s circular Architecture Development Method and FEAF's federal reference models to physically guide organizations from their current states to their future targets</w:t>
      </w:r>
      <w:r w:rsidRPr="008D3D9E">
        <w:t>.</w:t>
      </w:r>
    </w:p>
    <w:p w14:paraId="1F9916FC" w14:textId="77777777" w:rsidR="00AE60FF" w:rsidRPr="00AE60FF" w:rsidRDefault="00AE60FF" w:rsidP="00AE60FF">
      <w:pPr>
        <w:spacing w:after="0" w:line="276" w:lineRule="auto"/>
        <w:jc w:val="both"/>
      </w:pPr>
    </w:p>
    <w:p w14:paraId="7727E3B4" w14:textId="79BBC5A0" w:rsidR="00AE60FF" w:rsidRDefault="00AE60FF" w:rsidP="00AE60FF">
      <w:pPr>
        <w:pStyle w:val="ListParagraph"/>
        <w:numPr>
          <w:ilvl w:val="0"/>
          <w:numId w:val="2"/>
        </w:numPr>
        <w:spacing w:after="0" w:line="276" w:lineRule="auto"/>
        <w:jc w:val="both"/>
      </w:pPr>
      <w:r w:rsidRPr="00AE60FF">
        <w:t>Discuss the structure of the TOGAF framework, including its core components such as the Architecture Development Method (ADM), Architecture Content Framework, and Architecture Repository.</w:t>
      </w:r>
    </w:p>
    <w:p w14:paraId="0A185B9A" w14:textId="77777777" w:rsidR="008D3D9E" w:rsidRPr="008D3D9E" w:rsidRDefault="008D3D9E" w:rsidP="008D3D9E">
      <w:pPr>
        <w:pStyle w:val="NormalWeb"/>
        <w:spacing w:before="0" w:beforeAutospacing="0" w:after="0" w:afterAutospacing="0"/>
        <w:ind w:left="360"/>
        <w:jc w:val="both"/>
        <w:rPr>
          <w:rFonts w:asciiTheme="minorHAnsi" w:hAnsiTheme="minorHAnsi" w:cs="Arial"/>
          <w:color w:val="1F1F1F"/>
          <w:sz w:val="22"/>
          <w:szCs w:val="22"/>
        </w:rPr>
      </w:pPr>
      <w:r w:rsidRPr="008D3D9E">
        <w:rPr>
          <w:rFonts w:asciiTheme="minorHAnsi" w:hAnsiTheme="minorHAnsi" w:cs="Arial"/>
          <w:color w:val="1F1F1F"/>
          <w:sz w:val="22"/>
          <w:szCs w:val="22"/>
        </w:rPr>
        <w:t xml:space="preserve">The </w:t>
      </w:r>
      <w:r w:rsidRPr="008D3D9E">
        <w:rPr>
          <w:rFonts w:asciiTheme="minorHAnsi" w:hAnsiTheme="minorHAnsi" w:cs="Arial"/>
          <w:color w:val="1F1F1F"/>
          <w:sz w:val="22"/>
          <w:szCs w:val="22"/>
          <w:bdr w:val="none" w:sz="0" w:space="0" w:color="auto" w:frame="1"/>
        </w:rPr>
        <w:t>TOGAF framework</w:t>
      </w:r>
      <w:r w:rsidRPr="008D3D9E">
        <w:rPr>
          <w:rFonts w:asciiTheme="minorHAnsi" w:hAnsiTheme="minorHAnsi" w:cs="Arial"/>
          <w:color w:val="1F1F1F"/>
          <w:sz w:val="22"/>
          <w:szCs w:val="22"/>
        </w:rPr>
        <w:t xml:space="preserve"> is structured around its core engine, the </w:t>
      </w:r>
      <w:r w:rsidRPr="008D3D9E">
        <w:rPr>
          <w:rFonts w:asciiTheme="minorHAnsi" w:hAnsiTheme="minorHAnsi" w:cs="Arial"/>
          <w:color w:val="1F1F1F"/>
          <w:sz w:val="22"/>
          <w:szCs w:val="22"/>
          <w:bdr w:val="none" w:sz="0" w:space="0" w:color="auto" w:frame="1"/>
        </w:rPr>
        <w:t>Architecture Development Method (ADM)</w:t>
      </w:r>
      <w:r w:rsidRPr="008D3D9E">
        <w:rPr>
          <w:rFonts w:asciiTheme="minorHAnsi" w:hAnsiTheme="minorHAnsi" w:cs="Arial"/>
          <w:color w:val="1F1F1F"/>
          <w:sz w:val="22"/>
          <w:szCs w:val="22"/>
        </w:rPr>
        <w:t>, which is a circular, step-by-step process that guides organizations through planning, designing, and governing their IT systems.</w:t>
      </w:r>
    </w:p>
    <w:p w14:paraId="637EE435" w14:textId="77777777" w:rsidR="008D3D9E" w:rsidRPr="008D3D9E" w:rsidRDefault="008D3D9E" w:rsidP="008D3D9E">
      <w:pPr>
        <w:pStyle w:val="NormalWeb"/>
        <w:spacing w:before="0" w:beforeAutospacing="0" w:after="0" w:afterAutospacing="0"/>
        <w:ind w:left="360"/>
        <w:jc w:val="both"/>
        <w:rPr>
          <w:rFonts w:asciiTheme="minorHAnsi" w:hAnsiTheme="minorHAnsi" w:cs="Arial"/>
          <w:color w:val="1F1F1F"/>
          <w:sz w:val="22"/>
          <w:szCs w:val="22"/>
        </w:rPr>
      </w:pPr>
      <w:r w:rsidRPr="008D3D9E">
        <w:rPr>
          <w:rFonts w:asciiTheme="minorHAnsi" w:hAnsiTheme="minorHAnsi" w:cs="Arial"/>
          <w:color w:val="1F1F1F"/>
          <w:sz w:val="22"/>
          <w:szCs w:val="22"/>
        </w:rPr>
        <w:t xml:space="preserve">To ensure consistency throughout this lifecycle, the </w:t>
      </w:r>
      <w:r w:rsidRPr="008D3D9E">
        <w:rPr>
          <w:rFonts w:asciiTheme="minorHAnsi" w:hAnsiTheme="minorHAnsi" w:cs="Arial"/>
          <w:color w:val="1F1F1F"/>
          <w:sz w:val="22"/>
          <w:szCs w:val="22"/>
          <w:bdr w:val="none" w:sz="0" w:space="0" w:color="auto" w:frame="1"/>
        </w:rPr>
        <w:t>Architecture Content Framework</w:t>
      </w:r>
      <w:r w:rsidRPr="008D3D9E">
        <w:rPr>
          <w:rFonts w:asciiTheme="minorHAnsi" w:hAnsiTheme="minorHAnsi" w:cs="Arial"/>
          <w:color w:val="1F1F1F"/>
          <w:sz w:val="22"/>
          <w:szCs w:val="22"/>
        </w:rPr>
        <w:t xml:space="preserve"> provides a detailed blueprint and standardized lexicon that defines exactly what kinds of structural models, checklists, and documentation should be produced.</w:t>
      </w:r>
    </w:p>
    <w:p w14:paraId="1605A71D" w14:textId="77777777" w:rsidR="008D3D9E" w:rsidRPr="008D3D9E" w:rsidRDefault="008D3D9E" w:rsidP="008D3D9E">
      <w:pPr>
        <w:pStyle w:val="NormalWeb"/>
        <w:spacing w:before="0" w:beforeAutospacing="0" w:after="0" w:afterAutospacing="0"/>
        <w:ind w:left="360"/>
        <w:jc w:val="both"/>
        <w:rPr>
          <w:rFonts w:asciiTheme="minorHAnsi" w:hAnsiTheme="minorHAnsi" w:cs="Arial"/>
          <w:color w:val="1F1F1F"/>
          <w:sz w:val="22"/>
          <w:szCs w:val="22"/>
        </w:rPr>
      </w:pPr>
      <w:r w:rsidRPr="008D3D9E">
        <w:rPr>
          <w:rFonts w:asciiTheme="minorHAnsi" w:hAnsiTheme="minorHAnsi" w:cs="Arial"/>
          <w:color w:val="1F1F1F"/>
          <w:sz w:val="22"/>
          <w:szCs w:val="22"/>
        </w:rPr>
        <w:t xml:space="preserve">All of these generated blueprints, guidelines, and historical standards are then systematically housed within the </w:t>
      </w:r>
      <w:r w:rsidRPr="008D3D9E">
        <w:rPr>
          <w:rFonts w:asciiTheme="minorHAnsi" w:hAnsiTheme="minorHAnsi" w:cs="Arial"/>
          <w:color w:val="1F1F1F"/>
          <w:sz w:val="22"/>
          <w:szCs w:val="22"/>
          <w:bdr w:val="none" w:sz="0" w:space="0" w:color="auto" w:frame="1"/>
        </w:rPr>
        <w:t>Architecture Repository</w:t>
      </w:r>
      <w:r w:rsidRPr="008D3D9E">
        <w:rPr>
          <w:rFonts w:asciiTheme="minorHAnsi" w:hAnsiTheme="minorHAnsi" w:cs="Arial"/>
          <w:color w:val="1F1F1F"/>
          <w:sz w:val="22"/>
          <w:szCs w:val="22"/>
        </w:rPr>
        <w:t>, which acts as a centralized corporate library.</w:t>
      </w:r>
    </w:p>
    <w:p w14:paraId="71E8BF8D" w14:textId="77777777" w:rsidR="008D3D9E" w:rsidRPr="008D3D9E" w:rsidRDefault="008D3D9E" w:rsidP="008D3D9E">
      <w:pPr>
        <w:pStyle w:val="NormalWeb"/>
        <w:spacing w:before="0" w:beforeAutospacing="0" w:after="150" w:afterAutospacing="0"/>
        <w:ind w:left="360"/>
        <w:jc w:val="both"/>
        <w:rPr>
          <w:rFonts w:asciiTheme="minorHAnsi" w:hAnsiTheme="minorHAnsi" w:cs="Arial"/>
          <w:color w:val="1F1F1F"/>
          <w:sz w:val="22"/>
          <w:szCs w:val="22"/>
        </w:rPr>
      </w:pPr>
      <w:r w:rsidRPr="008D3D9E">
        <w:rPr>
          <w:rFonts w:asciiTheme="minorHAnsi" w:hAnsiTheme="minorHAnsi" w:cs="Arial"/>
          <w:color w:val="1F1F1F"/>
          <w:sz w:val="22"/>
          <w:szCs w:val="22"/>
        </w:rPr>
        <w:t>Together, these components transform TOGAF from a theoretical IT model into a practical, reusable toolkit that helps complex businesses smoothly manage ongoing technology transformations.</w:t>
      </w:r>
    </w:p>
    <w:p w14:paraId="2BCF1D84" w14:textId="77777777" w:rsidR="00AE60FF" w:rsidRDefault="00AE60FF" w:rsidP="00AE60FF">
      <w:pPr>
        <w:spacing w:after="0" w:line="276" w:lineRule="auto"/>
        <w:jc w:val="both"/>
      </w:pPr>
    </w:p>
    <w:p w14:paraId="13168273" w14:textId="6294AEB9" w:rsidR="00AE60FF" w:rsidRDefault="00AE60FF" w:rsidP="00AE60FF">
      <w:pPr>
        <w:pStyle w:val="ListParagraph"/>
        <w:numPr>
          <w:ilvl w:val="0"/>
          <w:numId w:val="2"/>
        </w:numPr>
        <w:spacing w:after="0" w:line="276" w:lineRule="auto"/>
        <w:jc w:val="both"/>
      </w:pPr>
      <w:r w:rsidRPr="00AE60FF">
        <w:t>Explain the concept of viewpoints in the Zachman Framework and how they contribute to a comprehensive understanding of enterprise architectures.</w:t>
      </w:r>
    </w:p>
    <w:p w14:paraId="5A9CB926" w14:textId="77777777" w:rsidR="008D3D9E" w:rsidRPr="008D3D9E" w:rsidRDefault="008D3D9E" w:rsidP="00C653AD">
      <w:pPr>
        <w:pStyle w:val="NormalWeb"/>
        <w:spacing w:before="0" w:beforeAutospacing="0" w:after="0" w:afterAutospacing="0"/>
        <w:ind w:left="360"/>
        <w:jc w:val="both"/>
        <w:rPr>
          <w:rFonts w:asciiTheme="minorHAnsi" w:hAnsiTheme="minorHAnsi" w:cs="Arial"/>
          <w:color w:val="1F1F1F"/>
        </w:rPr>
      </w:pPr>
      <w:r w:rsidRPr="008D3D9E">
        <w:rPr>
          <w:rFonts w:asciiTheme="minorHAnsi" w:hAnsiTheme="minorHAnsi" w:cs="Arial"/>
          <w:color w:val="1F1F1F"/>
        </w:rPr>
        <w:t xml:space="preserve">In the Zachman Framework, </w:t>
      </w:r>
      <w:r w:rsidRPr="008D3D9E">
        <w:rPr>
          <w:rFonts w:asciiTheme="minorHAnsi" w:hAnsiTheme="minorHAnsi" w:cs="Arial"/>
          <w:color w:val="1F1F1F"/>
          <w:bdr w:val="none" w:sz="0" w:space="0" w:color="auto" w:frame="1"/>
        </w:rPr>
        <w:t>viewpoints</w:t>
      </w:r>
      <w:r w:rsidRPr="008D3D9E">
        <w:rPr>
          <w:rFonts w:asciiTheme="minorHAnsi" w:hAnsiTheme="minorHAnsi" w:cs="Arial"/>
          <w:color w:val="1F1F1F"/>
        </w:rPr>
        <w:t xml:space="preserve"> represent the horizontal rows of a 6x6 matrix, acting like different lenses that look at the same organization from the strategic eyes of a CEO down to the technical hands of a programmer.</w:t>
      </w:r>
    </w:p>
    <w:p w14:paraId="4977CBBC" w14:textId="2DD147BB" w:rsidR="008D3D9E" w:rsidRPr="008D3D9E" w:rsidRDefault="008D3D9E" w:rsidP="00C653AD">
      <w:pPr>
        <w:pStyle w:val="NormalWeb"/>
        <w:spacing w:before="0" w:beforeAutospacing="0" w:after="150" w:afterAutospacing="0"/>
        <w:ind w:left="360"/>
        <w:jc w:val="both"/>
        <w:rPr>
          <w:rFonts w:asciiTheme="minorHAnsi" w:hAnsiTheme="minorHAnsi" w:cs="Arial"/>
          <w:color w:val="1F1F1F"/>
        </w:rPr>
      </w:pPr>
      <w:r w:rsidRPr="008D3D9E">
        <w:rPr>
          <w:rFonts w:asciiTheme="minorHAnsi" w:hAnsiTheme="minorHAnsi" w:cs="Arial"/>
          <w:color w:val="1F1F1F"/>
        </w:rPr>
        <w:t xml:space="preserve">By breaking a massive enterprise down into these distinct stakeholder </w:t>
      </w:r>
      <w:proofErr w:type="spellStart"/>
      <w:r w:rsidRPr="008D3D9E">
        <w:rPr>
          <w:rFonts w:asciiTheme="minorHAnsi" w:hAnsiTheme="minorHAnsi" w:cs="Arial"/>
          <w:color w:val="1F1F1F"/>
        </w:rPr>
        <w:t>perspectivessuch</w:t>
      </w:r>
      <w:proofErr w:type="spellEnd"/>
      <w:r w:rsidRPr="008D3D9E">
        <w:rPr>
          <w:rFonts w:asciiTheme="minorHAnsi" w:hAnsiTheme="minorHAnsi" w:cs="Arial"/>
          <w:color w:val="1F1F1F"/>
        </w:rPr>
        <w:t xml:space="preserve"> as Planners, Owners, Designers, and Builders</w:t>
      </w:r>
      <w:r>
        <w:rPr>
          <w:rFonts w:asciiTheme="minorHAnsi" w:hAnsiTheme="minorHAnsi" w:cs="Arial"/>
          <w:color w:val="1F1F1F"/>
        </w:rPr>
        <w:t xml:space="preserve"> </w:t>
      </w:r>
      <w:r w:rsidRPr="008D3D9E">
        <w:rPr>
          <w:rFonts w:asciiTheme="minorHAnsi" w:hAnsiTheme="minorHAnsi" w:cs="Arial"/>
          <w:color w:val="1F1F1F"/>
        </w:rPr>
        <w:t>the framework ensures that everyone speaks a language relevant to their specific role.</w:t>
      </w:r>
    </w:p>
    <w:p w14:paraId="13CFB87A" w14:textId="77777777" w:rsidR="008D3D9E" w:rsidRDefault="008D3D9E" w:rsidP="008D3D9E">
      <w:pPr>
        <w:pStyle w:val="NormalWeb"/>
        <w:numPr>
          <w:ilvl w:val="0"/>
          <w:numId w:val="2"/>
        </w:numPr>
        <w:spacing w:before="0" w:beforeAutospacing="0" w:after="150" w:afterAutospacing="0"/>
        <w:rPr>
          <w:rFonts w:ascii="Arial" w:hAnsi="Arial" w:cs="Arial"/>
          <w:color w:val="1F1F1F"/>
        </w:rPr>
      </w:pPr>
      <w:r>
        <w:rPr>
          <w:rFonts w:ascii="Arial" w:hAnsi="Arial" w:cs="Arial"/>
          <w:color w:val="1F1F1F"/>
        </w:rPr>
        <w:lastRenderedPageBreak/>
        <w:t>Ultimately, this contributes to a complete understanding of the architecture by keeping all rows logically linked, ensuring a high-level business goal at the top directly maps to the actual lines of database code running at the bottom.</w:t>
      </w:r>
    </w:p>
    <w:p w14:paraId="1FEC1775" w14:textId="6C34901F" w:rsidR="00AE60FF" w:rsidRPr="00C653AD" w:rsidRDefault="00C653AD" w:rsidP="00C653AD">
      <w:pPr>
        <w:pStyle w:val="NormalWeb"/>
        <w:spacing w:before="0" w:beforeAutospacing="0" w:after="150" w:afterAutospacing="0"/>
        <w:ind w:left="360"/>
        <w:rPr>
          <w:rFonts w:ascii="Arial" w:hAnsi="Arial" w:cs="Arial"/>
          <w:color w:val="1F1F1F"/>
        </w:rPr>
      </w:pPr>
      <w:r w:rsidRPr="00C653AD">
        <w:rPr>
          <w:rFonts w:ascii="Arial" w:hAnsi="Arial" w:cs="Arial"/>
          <w:color w:val="1F1F1F"/>
          <w:lang w:val="en-CA"/>
        </w:rPr>
        <w:t>The Zachman Framework uses its unique matrix structure to ensure a company's high-level vision is never disconnected from its actual technology. By tracking a single concept down through every row, business leaders and programmers can stay completely aligned on the project. Ultimately, this structural harmony guarantees that a strategic corporate goal set at the very top directly maps to the actual lines of database code running at the bottom.</w:t>
      </w:r>
    </w:p>
    <w:p w14:paraId="3B1CA3B1" w14:textId="77777777" w:rsidR="00AE60FF" w:rsidRDefault="00AE60FF" w:rsidP="00AE60FF">
      <w:pPr>
        <w:spacing w:after="0" w:line="276" w:lineRule="auto"/>
        <w:jc w:val="both"/>
      </w:pPr>
    </w:p>
    <w:p w14:paraId="075A3FBF" w14:textId="29B6C0A0" w:rsidR="00AE60FF" w:rsidRDefault="00AE60FF" w:rsidP="00AE60FF">
      <w:pPr>
        <w:pStyle w:val="ListParagraph"/>
        <w:numPr>
          <w:ilvl w:val="0"/>
          <w:numId w:val="2"/>
        </w:numPr>
        <w:spacing w:after="0" w:line="276" w:lineRule="auto"/>
        <w:jc w:val="both"/>
      </w:pPr>
      <w:r w:rsidRPr="00AE60FF">
        <w:t>Discuss the key components of the FEAF framework, including the Business Reference Model (BRM), Data Reference Model (DRM), and Technology Reference Model (TRM).</w:t>
      </w:r>
    </w:p>
    <w:p w14:paraId="298B07D1" w14:textId="1542ADE7" w:rsidR="00C653AD" w:rsidRPr="00C653AD" w:rsidRDefault="00C653AD" w:rsidP="00C653AD">
      <w:pPr>
        <w:pStyle w:val="NormalWeb"/>
        <w:ind w:left="360"/>
        <w:jc w:val="both"/>
        <w:rPr>
          <w:rFonts w:asciiTheme="minorHAnsi" w:hAnsiTheme="minorHAnsi"/>
        </w:rPr>
      </w:pPr>
      <w:r w:rsidRPr="00C653AD">
        <w:rPr>
          <w:rFonts w:asciiTheme="minorHAnsi" w:hAnsiTheme="minorHAnsi"/>
        </w:rPr>
        <w:t>The Federal Enterprise Architecture Framework (FEAF) relies on a structured set of reference models to help massive organizations align their business strategies with their technical systems.</w:t>
      </w:r>
      <w:r>
        <w:rPr>
          <w:rFonts w:asciiTheme="minorHAnsi" w:hAnsiTheme="minorHAnsi"/>
        </w:rPr>
        <w:t xml:space="preserve"> </w:t>
      </w:r>
      <w:r w:rsidRPr="00C653AD">
        <w:rPr>
          <w:rFonts w:asciiTheme="minorHAnsi" w:hAnsiTheme="minorHAnsi"/>
        </w:rPr>
        <w:t>At its core, the Business Reference Model (BRM) maps out the day-to-day operations and services an organization delivers, while the Data Reference Model (DRM) acts as a universal dictionary that defines how information is described, shared, and protected across different departments.</w:t>
      </w:r>
      <w:r>
        <w:rPr>
          <w:rFonts w:asciiTheme="minorHAnsi" w:hAnsiTheme="minorHAnsi"/>
        </w:rPr>
        <w:t xml:space="preserve"> T</w:t>
      </w:r>
      <w:r w:rsidRPr="00C653AD">
        <w:rPr>
          <w:rFonts w:asciiTheme="minorHAnsi" w:hAnsiTheme="minorHAnsi"/>
        </w:rPr>
        <w:t>hese layers are supported by the Technology Reference Model (TRM), which standardizes the underlying infrastructure, software platforms, and network components needed to securely host and run the entire enterprise.</w:t>
      </w:r>
    </w:p>
    <w:p w14:paraId="7BC124E4" w14:textId="77777777" w:rsidR="00AE60FF" w:rsidRDefault="00AE60FF" w:rsidP="00AE60FF">
      <w:pPr>
        <w:pStyle w:val="ListParagraph"/>
        <w:spacing w:after="0" w:line="276" w:lineRule="auto"/>
        <w:jc w:val="both"/>
      </w:pPr>
    </w:p>
    <w:p w14:paraId="0DBAC282" w14:textId="77777777" w:rsidR="00AE60FF" w:rsidRDefault="00AE60FF" w:rsidP="00AE60FF">
      <w:pPr>
        <w:spacing w:after="0" w:line="276" w:lineRule="auto"/>
        <w:jc w:val="both"/>
      </w:pPr>
    </w:p>
    <w:p w14:paraId="259A2233" w14:textId="611D197B" w:rsidR="00AE60FF" w:rsidRDefault="00AE60FF" w:rsidP="00AE60FF">
      <w:pPr>
        <w:pStyle w:val="ListParagraph"/>
        <w:numPr>
          <w:ilvl w:val="0"/>
          <w:numId w:val="2"/>
        </w:numPr>
        <w:spacing w:after="0" w:line="276" w:lineRule="auto"/>
        <w:jc w:val="both"/>
      </w:pPr>
      <w:r w:rsidRPr="00AE60FF">
        <w:t>Compare and contrast the strengths and limitations of the TOGAF, Zachman, and FEAF frameworks in terms of their applicability to different organizational contexts.</w:t>
      </w:r>
    </w:p>
    <w:p w14:paraId="4427B0EA" w14:textId="77777777" w:rsidR="00C653AD" w:rsidRPr="00C653AD" w:rsidRDefault="00C653AD" w:rsidP="00C653AD">
      <w:pPr>
        <w:pStyle w:val="NormalWeb"/>
        <w:spacing w:before="0" w:beforeAutospacing="0" w:after="0" w:afterAutospacing="0"/>
        <w:ind w:left="360"/>
        <w:jc w:val="both"/>
        <w:rPr>
          <w:rFonts w:asciiTheme="minorHAnsi" w:hAnsiTheme="minorHAnsi" w:cs="Arial"/>
          <w:color w:val="1F1F1F"/>
        </w:rPr>
      </w:pPr>
      <w:r w:rsidRPr="00C653AD">
        <w:rPr>
          <w:rFonts w:asciiTheme="minorHAnsi" w:hAnsiTheme="minorHAnsi" w:cs="Arial"/>
          <w:color w:val="1F1F1F"/>
        </w:rPr>
        <w:t xml:space="preserve">The </w:t>
      </w:r>
      <w:r w:rsidRPr="00C653AD">
        <w:rPr>
          <w:rFonts w:asciiTheme="minorHAnsi" w:hAnsiTheme="minorHAnsi" w:cs="Arial"/>
          <w:color w:val="1F1F1F"/>
          <w:bdr w:val="none" w:sz="0" w:space="0" w:color="auto" w:frame="1"/>
        </w:rPr>
        <w:t>Zachman Framework</w:t>
      </w:r>
      <w:r w:rsidRPr="00C653AD">
        <w:rPr>
          <w:rFonts w:asciiTheme="minorHAnsi" w:hAnsiTheme="minorHAnsi" w:cs="Arial"/>
          <w:color w:val="1F1F1F"/>
        </w:rPr>
        <w:t xml:space="preserve"> shines in highly regulated or complex environments because its strict, grid-like structure is perfect for mapping out and auditing a massive inventory of existing assets, though it can feel too rigid and overwhelming for fast-moving startups.</w:t>
      </w:r>
    </w:p>
    <w:p w14:paraId="41BACE56" w14:textId="77777777" w:rsidR="00C653AD" w:rsidRDefault="00C653AD" w:rsidP="00C653AD">
      <w:pPr>
        <w:pStyle w:val="NormalWeb"/>
        <w:spacing w:before="0" w:beforeAutospacing="0" w:after="0" w:afterAutospacing="0"/>
        <w:ind w:left="360"/>
        <w:jc w:val="both"/>
        <w:rPr>
          <w:rFonts w:ascii="Arial" w:hAnsi="Arial" w:cs="Arial"/>
          <w:color w:val="1F1F1F"/>
        </w:rPr>
      </w:pPr>
      <w:r w:rsidRPr="00C653AD">
        <w:rPr>
          <w:rFonts w:asciiTheme="minorHAnsi" w:hAnsiTheme="minorHAnsi" w:cs="Arial"/>
          <w:color w:val="1F1F1F"/>
        </w:rPr>
        <w:t xml:space="preserve">Conversely, </w:t>
      </w:r>
      <w:r w:rsidRPr="00C653AD">
        <w:rPr>
          <w:rFonts w:asciiTheme="minorHAnsi" w:hAnsiTheme="minorHAnsi" w:cs="Arial"/>
          <w:color w:val="1F1F1F"/>
          <w:bdr w:val="none" w:sz="0" w:space="0" w:color="auto" w:frame="1"/>
        </w:rPr>
        <w:t>TOGAF</w:t>
      </w:r>
      <w:r w:rsidRPr="00C653AD">
        <w:rPr>
          <w:rFonts w:asciiTheme="minorHAnsi" w:hAnsiTheme="minorHAnsi" w:cs="Arial"/>
          <w:color w:val="1F1F1F"/>
        </w:rPr>
        <w:t xml:space="preserve"> is ideal for large corporations seeking a flexible, step-by-step process to actively guide and manage major technology changes, while </w:t>
      </w:r>
      <w:r w:rsidRPr="00C653AD">
        <w:rPr>
          <w:rFonts w:asciiTheme="minorHAnsi" w:hAnsiTheme="minorHAnsi" w:cs="Arial"/>
          <w:color w:val="1F1F1F"/>
          <w:bdr w:val="none" w:sz="0" w:space="0" w:color="auto" w:frame="1"/>
        </w:rPr>
        <w:t>FEAF</w:t>
      </w:r>
      <w:r w:rsidRPr="00C653AD">
        <w:rPr>
          <w:rFonts w:asciiTheme="minorHAnsi" w:hAnsiTheme="minorHAnsi" w:cs="Arial"/>
          <w:color w:val="1F1F1F"/>
        </w:rPr>
        <w:t xml:space="preserve"> is specifically tailormade to help massive government agencies break down bureaucratic silos and share data securely through standardized reference models</w:t>
      </w:r>
      <w:r>
        <w:rPr>
          <w:rFonts w:ascii="Arial" w:hAnsi="Arial" w:cs="Arial"/>
          <w:color w:val="1F1F1F"/>
        </w:rPr>
        <w:t>.</w:t>
      </w:r>
    </w:p>
    <w:p w14:paraId="189E154F" w14:textId="77777777" w:rsidR="00AE60FF" w:rsidRDefault="00AE60FF" w:rsidP="00AE60FF">
      <w:pPr>
        <w:pStyle w:val="ListParagraph"/>
        <w:spacing w:after="0" w:line="276" w:lineRule="auto"/>
        <w:jc w:val="both"/>
      </w:pPr>
    </w:p>
    <w:p w14:paraId="0BBBB28D" w14:textId="77777777" w:rsidR="00C653AD" w:rsidRDefault="00C653AD" w:rsidP="00AE60FF">
      <w:pPr>
        <w:pStyle w:val="ListParagraph"/>
        <w:spacing w:after="0" w:line="276" w:lineRule="auto"/>
        <w:jc w:val="both"/>
      </w:pPr>
    </w:p>
    <w:p w14:paraId="1392A09D" w14:textId="77777777" w:rsidR="00C653AD" w:rsidRPr="00AE60FF" w:rsidRDefault="00C653AD" w:rsidP="00AE60FF">
      <w:pPr>
        <w:pStyle w:val="ListParagraph"/>
        <w:spacing w:after="0" w:line="276" w:lineRule="auto"/>
        <w:jc w:val="both"/>
      </w:pPr>
    </w:p>
    <w:p w14:paraId="2706CAD8" w14:textId="77777777" w:rsidR="00AE60FF" w:rsidRDefault="00AE60FF" w:rsidP="00AE60FF">
      <w:pPr>
        <w:spacing w:after="0" w:line="276" w:lineRule="auto"/>
        <w:jc w:val="both"/>
      </w:pPr>
    </w:p>
    <w:p w14:paraId="01FEA310" w14:textId="3E3171B8" w:rsidR="00AE60FF" w:rsidRDefault="00AE60FF" w:rsidP="00AE60FF">
      <w:pPr>
        <w:pStyle w:val="ListParagraph"/>
        <w:numPr>
          <w:ilvl w:val="0"/>
          <w:numId w:val="2"/>
        </w:numPr>
        <w:spacing w:after="0" w:line="276" w:lineRule="auto"/>
        <w:jc w:val="both"/>
      </w:pPr>
      <w:r w:rsidRPr="00AE60FF">
        <w:lastRenderedPageBreak/>
        <w:t>Discuss the role of the Architecture Development Method (ADM) in TOGAF and explain how it supports the iterative and incremental development of enterprise architectures.</w:t>
      </w:r>
    </w:p>
    <w:p w14:paraId="066EA92C" w14:textId="77777777" w:rsidR="00C653AD" w:rsidRPr="00C653AD" w:rsidRDefault="00C653AD" w:rsidP="00C653AD">
      <w:pPr>
        <w:pStyle w:val="NormalWeb"/>
        <w:spacing w:before="0" w:beforeAutospacing="0" w:after="0" w:afterAutospacing="0"/>
        <w:ind w:left="360"/>
        <w:jc w:val="both"/>
        <w:rPr>
          <w:rFonts w:asciiTheme="minorHAnsi" w:hAnsiTheme="minorHAnsi" w:cs="Arial"/>
          <w:color w:val="1F1F1F"/>
        </w:rPr>
      </w:pPr>
      <w:r w:rsidRPr="00C653AD">
        <w:rPr>
          <w:rFonts w:asciiTheme="minorHAnsi" w:hAnsiTheme="minorHAnsi" w:cs="Arial"/>
          <w:color w:val="1F1F1F"/>
        </w:rPr>
        <w:t xml:space="preserve">The </w:t>
      </w:r>
      <w:r w:rsidRPr="00C653AD">
        <w:rPr>
          <w:rFonts w:asciiTheme="minorHAnsi" w:hAnsiTheme="minorHAnsi" w:cs="Arial"/>
          <w:color w:val="1F1F1F"/>
          <w:bdr w:val="none" w:sz="0" w:space="0" w:color="auto" w:frame="1"/>
        </w:rPr>
        <w:t>Architecture Development Method (ADM)</w:t>
      </w:r>
      <w:r w:rsidRPr="00C653AD">
        <w:rPr>
          <w:rFonts w:asciiTheme="minorHAnsi" w:hAnsiTheme="minorHAnsi" w:cs="Arial"/>
          <w:color w:val="1F1F1F"/>
        </w:rPr>
        <w:t xml:space="preserve"> serves as the core operational engine of TOGAF, providing a highly flexible, circular cycle that walks organizations through designing, planning, and implementing their IT systems.</w:t>
      </w:r>
    </w:p>
    <w:p w14:paraId="5E5CA153" w14:textId="77777777" w:rsidR="00C653AD" w:rsidRPr="00C653AD" w:rsidRDefault="00C653AD" w:rsidP="00C653AD">
      <w:pPr>
        <w:pStyle w:val="NormalWeb"/>
        <w:spacing w:before="0" w:beforeAutospacing="0" w:after="150" w:afterAutospacing="0"/>
        <w:ind w:left="360"/>
        <w:jc w:val="both"/>
        <w:rPr>
          <w:rFonts w:asciiTheme="minorHAnsi" w:hAnsiTheme="minorHAnsi" w:cs="Arial"/>
          <w:color w:val="1F1F1F"/>
        </w:rPr>
      </w:pPr>
      <w:r w:rsidRPr="00C653AD">
        <w:rPr>
          <w:rFonts w:asciiTheme="minorHAnsi" w:hAnsiTheme="minorHAnsi" w:cs="Arial"/>
          <w:color w:val="1F1F1F"/>
        </w:rPr>
        <w:t>Instead of forcing a rigid, one-time setup, the ADM natively supports iterative and incremental development by letting teams constantly revisit different phases as business needs change, ensuring the architecture evolves naturally in manageable, low-risk steps.</w:t>
      </w:r>
    </w:p>
    <w:p w14:paraId="1F48B866" w14:textId="5E6EA07A" w:rsidR="00AE60FF" w:rsidRDefault="00AE60FF" w:rsidP="00AE60FF">
      <w:pPr>
        <w:spacing w:after="0" w:line="276" w:lineRule="auto"/>
        <w:jc w:val="both"/>
      </w:pPr>
    </w:p>
    <w:p w14:paraId="72694A06" w14:textId="59D7B9DE" w:rsidR="00AE60FF" w:rsidRDefault="00AE60FF" w:rsidP="00AE60FF">
      <w:pPr>
        <w:pStyle w:val="ListParagraph"/>
        <w:numPr>
          <w:ilvl w:val="0"/>
          <w:numId w:val="2"/>
        </w:numPr>
        <w:spacing w:after="0" w:line="276" w:lineRule="auto"/>
        <w:jc w:val="both"/>
      </w:pPr>
      <w:r w:rsidRPr="00AE60FF">
        <w:t>Evaluate the benefits and challenges of using the Zachman Framework in facilitating communication and collaboration between different stakeholders within an organization.</w:t>
      </w:r>
    </w:p>
    <w:p w14:paraId="0C6383E8" w14:textId="77777777" w:rsidR="00C653AD" w:rsidRPr="00C653AD" w:rsidRDefault="00C653AD" w:rsidP="00C653AD">
      <w:pPr>
        <w:pStyle w:val="NormalWeb"/>
        <w:spacing w:before="0" w:beforeAutospacing="0" w:after="0" w:afterAutospacing="0"/>
        <w:ind w:left="360"/>
        <w:jc w:val="both"/>
        <w:rPr>
          <w:rFonts w:asciiTheme="minorHAnsi" w:hAnsiTheme="minorHAnsi" w:cs="Arial"/>
          <w:color w:val="1F1F1F"/>
        </w:rPr>
      </w:pPr>
      <w:r w:rsidRPr="00C653AD">
        <w:rPr>
          <w:rFonts w:asciiTheme="minorHAnsi" w:hAnsiTheme="minorHAnsi" w:cs="Arial"/>
          <w:color w:val="1F1F1F"/>
        </w:rPr>
        <w:t xml:space="preserve">The </w:t>
      </w:r>
      <w:r w:rsidRPr="00C653AD">
        <w:rPr>
          <w:rFonts w:asciiTheme="minorHAnsi" w:hAnsiTheme="minorHAnsi" w:cs="Arial"/>
          <w:color w:val="1F1F1F"/>
          <w:bdr w:val="none" w:sz="0" w:space="0" w:color="auto" w:frame="1"/>
        </w:rPr>
        <w:t>Zachman Framework</w:t>
      </w:r>
      <w:r w:rsidRPr="00C653AD">
        <w:rPr>
          <w:rFonts w:asciiTheme="minorHAnsi" w:hAnsiTheme="minorHAnsi" w:cs="Arial"/>
          <w:color w:val="1F1F1F"/>
        </w:rPr>
        <w:t xml:space="preserve"> acts as an incredible translation tool that helps corporate executives and software developers finally understand each other by mapping out complex systems into distinct stakeholder perspectives. However, because its exhaustive 6x6 grid requires documenting absolutely everything, teams can easily get bogged down in the sheer complexity and rigidity of the matrix instead of actually collaborating.</w:t>
      </w:r>
    </w:p>
    <w:p w14:paraId="4FB9A53F" w14:textId="77777777" w:rsidR="00AE60FF" w:rsidRDefault="00AE60FF" w:rsidP="00AE60FF">
      <w:pPr>
        <w:spacing w:after="0" w:line="276" w:lineRule="auto"/>
        <w:jc w:val="both"/>
      </w:pPr>
    </w:p>
    <w:p w14:paraId="7B6FDCCB" w14:textId="75ABC14D" w:rsidR="00AE60FF" w:rsidRDefault="00AE60FF" w:rsidP="00AE60FF">
      <w:pPr>
        <w:pStyle w:val="ListParagraph"/>
        <w:numPr>
          <w:ilvl w:val="0"/>
          <w:numId w:val="2"/>
        </w:numPr>
        <w:spacing w:after="0" w:line="276" w:lineRule="auto"/>
        <w:jc w:val="both"/>
      </w:pPr>
      <w:r w:rsidRPr="00AE60FF">
        <w:t>Explain how the TOGAF framework promotes business-IT alignment and the integration of strategic planning and architecture development processes.</w:t>
      </w:r>
    </w:p>
    <w:p w14:paraId="211B4551" w14:textId="77777777" w:rsidR="00C653AD" w:rsidRPr="000129FE" w:rsidRDefault="00C653AD" w:rsidP="000129FE">
      <w:pPr>
        <w:pStyle w:val="NormalWeb"/>
        <w:spacing w:before="0" w:beforeAutospacing="0" w:after="0" w:afterAutospacing="0"/>
        <w:ind w:left="360"/>
        <w:jc w:val="both"/>
        <w:rPr>
          <w:rFonts w:asciiTheme="minorHAnsi" w:hAnsiTheme="minorHAnsi" w:cs="Arial"/>
          <w:color w:val="1F1F1F"/>
        </w:rPr>
      </w:pPr>
      <w:r w:rsidRPr="000129FE">
        <w:rPr>
          <w:rFonts w:asciiTheme="minorHAnsi" w:hAnsiTheme="minorHAnsi" w:cs="Arial"/>
          <w:color w:val="1F1F1F"/>
          <w:bdr w:val="none" w:sz="0" w:space="0" w:color="auto" w:frame="1"/>
        </w:rPr>
        <w:t>TOGAF</w:t>
      </w:r>
      <w:r w:rsidRPr="000129FE">
        <w:rPr>
          <w:rFonts w:asciiTheme="minorHAnsi" w:hAnsiTheme="minorHAnsi" w:cs="Arial"/>
          <w:color w:val="1F1F1F"/>
        </w:rPr>
        <w:t xml:space="preserve"> promotes business-IT alignment by utilizing its circular </w:t>
      </w:r>
      <w:r w:rsidRPr="000129FE">
        <w:rPr>
          <w:rFonts w:asciiTheme="minorHAnsi" w:hAnsiTheme="minorHAnsi" w:cs="Arial"/>
          <w:color w:val="1F1F1F"/>
          <w:bdr w:val="none" w:sz="0" w:space="0" w:color="auto" w:frame="1"/>
        </w:rPr>
        <w:t>Architecture Development Method (ADM)</w:t>
      </w:r>
      <w:r w:rsidRPr="000129FE">
        <w:rPr>
          <w:rFonts w:asciiTheme="minorHAnsi" w:hAnsiTheme="minorHAnsi" w:cs="Arial"/>
          <w:color w:val="1F1F1F"/>
        </w:rPr>
        <w:t>, ensuring every technical cycle starts directly with defining high-level business goals and strategic requirements.</w:t>
      </w:r>
    </w:p>
    <w:p w14:paraId="2E3EFEAE" w14:textId="77777777" w:rsidR="00C653AD" w:rsidRPr="000129FE" w:rsidRDefault="00C653AD" w:rsidP="000129FE">
      <w:pPr>
        <w:pStyle w:val="NormalWeb"/>
        <w:spacing w:before="0" w:beforeAutospacing="0" w:after="150" w:afterAutospacing="0"/>
        <w:ind w:left="360"/>
        <w:jc w:val="both"/>
        <w:rPr>
          <w:rFonts w:asciiTheme="minorHAnsi" w:hAnsiTheme="minorHAnsi" w:cs="Arial"/>
          <w:color w:val="1F1F1F"/>
        </w:rPr>
      </w:pPr>
      <w:r w:rsidRPr="000129FE">
        <w:rPr>
          <w:rFonts w:asciiTheme="minorHAnsi" w:hAnsiTheme="minorHAnsi" w:cs="Arial"/>
          <w:color w:val="1F1F1F"/>
        </w:rPr>
        <w:t>This process seamlessly integrates corporate planning into architecture development by continuously tracking, validating, and governing every IT deployment phase against those core business objectives.</w:t>
      </w:r>
    </w:p>
    <w:p w14:paraId="057D6CFA" w14:textId="77777777" w:rsidR="00AE60FF" w:rsidRPr="00AE60FF" w:rsidRDefault="00AE60FF" w:rsidP="00AE60FF">
      <w:pPr>
        <w:spacing w:after="0" w:line="276" w:lineRule="auto"/>
        <w:jc w:val="both"/>
      </w:pPr>
    </w:p>
    <w:p w14:paraId="0C951F95" w14:textId="07AC9CF2" w:rsidR="00AE60FF" w:rsidRDefault="00AE60FF" w:rsidP="00AE60FF">
      <w:pPr>
        <w:pStyle w:val="ListParagraph"/>
        <w:numPr>
          <w:ilvl w:val="0"/>
          <w:numId w:val="2"/>
        </w:numPr>
        <w:spacing w:after="0" w:line="276" w:lineRule="auto"/>
        <w:jc w:val="both"/>
      </w:pPr>
      <w:r w:rsidRPr="00AE60FF">
        <w:t>Discuss the importance of governance in enterprise architecture and explain how the FEAF framework supports governance practices within federal agencies.</w:t>
      </w:r>
    </w:p>
    <w:p w14:paraId="0484D20D" w14:textId="77777777" w:rsidR="000129FE" w:rsidRPr="000129FE" w:rsidRDefault="000129FE" w:rsidP="000129FE">
      <w:pPr>
        <w:pStyle w:val="NormalWeb"/>
        <w:spacing w:before="0" w:beforeAutospacing="0" w:after="0" w:afterAutospacing="0"/>
        <w:ind w:left="360"/>
        <w:jc w:val="both"/>
        <w:rPr>
          <w:rFonts w:asciiTheme="minorHAnsi" w:hAnsiTheme="minorHAnsi" w:cs="Arial"/>
          <w:color w:val="1F1F1F"/>
        </w:rPr>
      </w:pPr>
      <w:r w:rsidRPr="000129FE">
        <w:rPr>
          <w:rFonts w:asciiTheme="minorHAnsi" w:hAnsiTheme="minorHAnsi" w:cs="Arial"/>
          <w:color w:val="1F1F1F"/>
        </w:rPr>
        <w:t xml:space="preserve">Governance in enterprise architecture is critical because it ensures that all technology investments, system designs, and organizational changes remain strictly aligned with overall strategic business goals and compliance standards. The </w:t>
      </w:r>
      <w:r w:rsidRPr="000129FE">
        <w:rPr>
          <w:rFonts w:asciiTheme="minorHAnsi" w:hAnsiTheme="minorHAnsi" w:cs="Arial"/>
          <w:color w:val="1F1F1F"/>
          <w:bdr w:val="none" w:sz="0" w:space="0" w:color="auto" w:frame="1"/>
        </w:rPr>
        <w:t>FEAF framework</w:t>
      </w:r>
      <w:r w:rsidRPr="000129FE">
        <w:rPr>
          <w:rFonts w:asciiTheme="minorHAnsi" w:hAnsiTheme="minorHAnsi" w:cs="Arial"/>
          <w:color w:val="1F1F1F"/>
        </w:rPr>
        <w:t xml:space="preserve"> supports these governance practices within federal agencies by providing a structured set of reference models and standardized performance metrics that give leadership complete oversight, traceability, and accountability across diverse public sectors.</w:t>
      </w:r>
    </w:p>
    <w:p w14:paraId="235CF3CE" w14:textId="77777777" w:rsidR="000129FE" w:rsidRPr="000129FE" w:rsidRDefault="000129FE" w:rsidP="000129FE">
      <w:pPr>
        <w:pStyle w:val="ListParagraph"/>
        <w:spacing w:after="0" w:line="276" w:lineRule="auto"/>
        <w:jc w:val="both"/>
      </w:pPr>
    </w:p>
    <w:p w14:paraId="4FE949A1" w14:textId="77777777" w:rsidR="00AE60FF" w:rsidRDefault="00AE60FF" w:rsidP="00AE60FF">
      <w:pPr>
        <w:spacing w:after="0" w:line="276" w:lineRule="auto"/>
        <w:jc w:val="both"/>
      </w:pPr>
    </w:p>
    <w:p w14:paraId="6AA96471" w14:textId="77777777" w:rsidR="00AE60FF" w:rsidRPr="00AE60FF" w:rsidRDefault="00AE60FF" w:rsidP="00AE60FF">
      <w:pPr>
        <w:spacing w:after="0" w:line="276" w:lineRule="auto"/>
        <w:jc w:val="both"/>
      </w:pPr>
    </w:p>
    <w:p w14:paraId="43BA8FA9" w14:textId="5AF96FE2" w:rsidR="00AE60FF" w:rsidRDefault="00AE60FF" w:rsidP="00AE60FF">
      <w:pPr>
        <w:pStyle w:val="ListParagraph"/>
        <w:numPr>
          <w:ilvl w:val="0"/>
          <w:numId w:val="2"/>
        </w:numPr>
        <w:spacing w:after="0" w:line="276" w:lineRule="auto"/>
        <w:jc w:val="both"/>
      </w:pPr>
      <w:r w:rsidRPr="00AE60FF">
        <w:t>Compare and contrast the TOGAF TRM and FEAF TRM in terms of their approaches to technology standards and interoperability.</w:t>
      </w:r>
    </w:p>
    <w:p w14:paraId="1C2BCB43" w14:textId="77777777" w:rsidR="000129FE" w:rsidRPr="000129FE" w:rsidRDefault="000129FE" w:rsidP="000129FE">
      <w:pPr>
        <w:pStyle w:val="NormalWeb"/>
        <w:spacing w:before="0" w:beforeAutospacing="0" w:after="0" w:afterAutospacing="0"/>
        <w:ind w:left="360"/>
        <w:jc w:val="both"/>
        <w:rPr>
          <w:rFonts w:asciiTheme="minorHAnsi" w:hAnsiTheme="minorHAnsi" w:cs="Arial"/>
          <w:color w:val="1F1F1F"/>
        </w:rPr>
      </w:pPr>
      <w:r w:rsidRPr="000129FE">
        <w:rPr>
          <w:rFonts w:asciiTheme="minorHAnsi" w:hAnsiTheme="minorHAnsi" w:cs="Arial"/>
          <w:color w:val="1F1F1F"/>
        </w:rPr>
        <w:t xml:space="preserve">The </w:t>
      </w:r>
      <w:r w:rsidRPr="000129FE">
        <w:rPr>
          <w:rFonts w:asciiTheme="minorHAnsi" w:hAnsiTheme="minorHAnsi" w:cs="Arial"/>
          <w:color w:val="1F1F1F"/>
          <w:bdr w:val="none" w:sz="0" w:space="0" w:color="auto" w:frame="1"/>
        </w:rPr>
        <w:t>TOGAF TRM</w:t>
      </w:r>
      <w:r w:rsidRPr="000129FE">
        <w:rPr>
          <w:rFonts w:asciiTheme="minorHAnsi" w:hAnsiTheme="minorHAnsi" w:cs="Arial"/>
          <w:color w:val="1F1F1F"/>
        </w:rPr>
        <w:t xml:space="preserve"> serves as a highly customizable generic platform logic designed to help individual private corporations categorize and choose their own technical standards based on unique organizational goals.</w:t>
      </w:r>
    </w:p>
    <w:p w14:paraId="7C495F8B" w14:textId="4AD79004" w:rsidR="00AE60FF" w:rsidRPr="000129FE" w:rsidRDefault="000129FE" w:rsidP="000129FE">
      <w:pPr>
        <w:pStyle w:val="NormalWeb"/>
        <w:spacing w:before="0" w:beforeAutospacing="0" w:after="0" w:afterAutospacing="0"/>
        <w:ind w:left="360"/>
        <w:jc w:val="both"/>
        <w:rPr>
          <w:rFonts w:asciiTheme="minorHAnsi" w:hAnsiTheme="minorHAnsi" w:cs="Arial"/>
          <w:color w:val="1F1F1F"/>
        </w:rPr>
      </w:pPr>
      <w:r w:rsidRPr="000129FE">
        <w:rPr>
          <w:rFonts w:asciiTheme="minorHAnsi" w:hAnsiTheme="minorHAnsi" w:cs="Arial"/>
          <w:color w:val="1F1F1F"/>
        </w:rPr>
        <w:t xml:space="preserve">Conversely, the </w:t>
      </w:r>
      <w:r w:rsidRPr="000129FE">
        <w:rPr>
          <w:rFonts w:asciiTheme="minorHAnsi" w:hAnsiTheme="minorHAnsi" w:cs="Arial"/>
          <w:color w:val="1F1F1F"/>
          <w:bdr w:val="none" w:sz="0" w:space="0" w:color="auto" w:frame="1"/>
        </w:rPr>
        <w:t>FEAF TRM</w:t>
      </w:r>
      <w:r w:rsidRPr="000129FE">
        <w:rPr>
          <w:rFonts w:asciiTheme="minorHAnsi" w:hAnsiTheme="minorHAnsi" w:cs="Arial"/>
          <w:color w:val="1F1F1F"/>
        </w:rPr>
        <w:t xml:space="preserve"> acts as a strict, mandatory vendor-neutral taxonomy explicitly engineered to enforce cross-agency interoperability and standardized technology choices across the entire federal government infrastructure.</w:t>
      </w:r>
    </w:p>
    <w:p w14:paraId="5001C942" w14:textId="77777777" w:rsidR="00AE60FF" w:rsidRDefault="00AE60FF" w:rsidP="00AE60FF">
      <w:pPr>
        <w:spacing w:after="0" w:line="276" w:lineRule="auto"/>
        <w:jc w:val="both"/>
      </w:pPr>
    </w:p>
    <w:p w14:paraId="273CF6DF" w14:textId="0F95BFC5" w:rsidR="00AE60FF" w:rsidRDefault="00AE60FF" w:rsidP="00AE60FF">
      <w:pPr>
        <w:pStyle w:val="ListParagraph"/>
        <w:numPr>
          <w:ilvl w:val="0"/>
          <w:numId w:val="2"/>
        </w:numPr>
        <w:spacing w:after="0" w:line="276" w:lineRule="auto"/>
        <w:jc w:val="both"/>
      </w:pPr>
      <w:r w:rsidRPr="00AE60FF">
        <w:t>Discuss the role of reference models in enterprise architecture frameworks and explain how they contribute to standardization and consistency across different architectural domains.</w:t>
      </w:r>
    </w:p>
    <w:p w14:paraId="7E1EC591" w14:textId="77777777" w:rsidR="000129FE" w:rsidRDefault="000129FE" w:rsidP="000129FE">
      <w:pPr>
        <w:pStyle w:val="NormalWeb"/>
        <w:spacing w:before="0" w:beforeAutospacing="0" w:after="150" w:afterAutospacing="0"/>
        <w:ind w:left="360"/>
        <w:jc w:val="both"/>
        <w:rPr>
          <w:rFonts w:ascii="Arial" w:hAnsi="Arial" w:cs="Arial"/>
          <w:color w:val="1F1F1F"/>
        </w:rPr>
      </w:pPr>
      <w:r w:rsidRPr="000129FE">
        <w:rPr>
          <w:rFonts w:asciiTheme="minorHAnsi" w:hAnsiTheme="minorHAnsi" w:cs="Arial"/>
          <w:color w:val="1F1F1F"/>
        </w:rPr>
        <w:t>Reference models serve as standardized, domain-specific blueprints within enterprise architecture frameworks that establish a universal vocabulary and shared logical structure, ensuring that disparate systems, data layers, and business processes remain completely consistent and interoperable across the entire organization</w:t>
      </w:r>
      <w:r>
        <w:rPr>
          <w:rFonts w:ascii="Arial" w:hAnsi="Arial" w:cs="Arial"/>
          <w:color w:val="1F1F1F"/>
        </w:rPr>
        <w:t>.</w:t>
      </w:r>
    </w:p>
    <w:p w14:paraId="6EEEFF13" w14:textId="77777777" w:rsidR="00AE60FF" w:rsidRPr="00AE60FF" w:rsidRDefault="00AE60FF" w:rsidP="00AE60FF">
      <w:pPr>
        <w:spacing w:after="0" w:line="276" w:lineRule="auto"/>
        <w:jc w:val="both"/>
      </w:pPr>
    </w:p>
    <w:p w14:paraId="2FB2835B" w14:textId="4095BF84" w:rsidR="00AE60FF" w:rsidRDefault="00AE60FF" w:rsidP="00AE60FF">
      <w:pPr>
        <w:pStyle w:val="ListParagraph"/>
        <w:numPr>
          <w:ilvl w:val="0"/>
          <w:numId w:val="2"/>
        </w:numPr>
        <w:spacing w:after="0" w:line="276" w:lineRule="auto"/>
        <w:jc w:val="both"/>
      </w:pPr>
      <w:r w:rsidRPr="00AE60FF">
        <w:t>Analyze the factors that organizations should consider when selecting an appropriate enterprise architecture framework, including industry-specific requirements, organizational goals, and existing IT landscapes.</w:t>
      </w:r>
    </w:p>
    <w:p w14:paraId="2EE6BD92" w14:textId="06591AC9" w:rsidR="000129FE" w:rsidRDefault="000129FE" w:rsidP="000129FE">
      <w:pPr>
        <w:spacing w:after="0" w:line="276" w:lineRule="auto"/>
        <w:ind w:left="360"/>
        <w:jc w:val="both"/>
      </w:pPr>
      <w:r w:rsidRPr="000129FE">
        <w:t>When choosing the right enterprise architecture framework, an organization needs to look at its unique DNA</w:t>
      </w:r>
      <w:r>
        <w:t xml:space="preserve"> </w:t>
      </w:r>
      <w:r w:rsidRPr="000129FE">
        <w:t>balancing its long-term business goals and industry rules with its current IT setup to pick a model that naturally fits how its people actually work.</w:t>
      </w:r>
    </w:p>
    <w:p w14:paraId="6536463E" w14:textId="77777777" w:rsidR="00AE60FF" w:rsidRDefault="00AE60FF" w:rsidP="00AE60FF">
      <w:pPr>
        <w:spacing w:after="0" w:line="276" w:lineRule="auto"/>
        <w:jc w:val="both"/>
      </w:pPr>
    </w:p>
    <w:p w14:paraId="14E1015B" w14:textId="77777777" w:rsidR="00AE60FF" w:rsidRDefault="00AE60FF" w:rsidP="00AE60FF">
      <w:pPr>
        <w:spacing w:after="0" w:line="276" w:lineRule="auto"/>
        <w:jc w:val="both"/>
      </w:pPr>
    </w:p>
    <w:p w14:paraId="58987DD1" w14:textId="693E8DEF" w:rsidR="00AE60FF" w:rsidRDefault="00AE60FF" w:rsidP="00AE60FF">
      <w:pPr>
        <w:pStyle w:val="ListParagraph"/>
        <w:numPr>
          <w:ilvl w:val="0"/>
          <w:numId w:val="2"/>
        </w:numPr>
        <w:spacing w:after="0" w:line="276" w:lineRule="auto"/>
        <w:jc w:val="both"/>
      </w:pPr>
      <w:r w:rsidRPr="00AE60FF">
        <w:t>Discuss the challenges organizations may face when implementing enterprise architecture frameworks and strategies to overcome those challenges.</w:t>
      </w:r>
    </w:p>
    <w:p w14:paraId="4D48BE40" w14:textId="77777777" w:rsidR="000129FE" w:rsidRPr="000129FE" w:rsidRDefault="000129FE" w:rsidP="000129FE">
      <w:pPr>
        <w:pStyle w:val="NormalWeb"/>
        <w:spacing w:before="0" w:beforeAutospacing="0" w:after="150" w:afterAutospacing="0"/>
        <w:ind w:left="360"/>
        <w:jc w:val="both"/>
        <w:rPr>
          <w:rFonts w:asciiTheme="minorHAnsi" w:hAnsiTheme="minorHAnsi" w:cs="Arial"/>
          <w:color w:val="1F1F1F"/>
        </w:rPr>
      </w:pPr>
      <w:r w:rsidRPr="000129FE">
        <w:rPr>
          <w:rFonts w:asciiTheme="minorHAnsi" w:hAnsiTheme="minorHAnsi" w:cs="Arial"/>
          <w:color w:val="1F1F1F"/>
        </w:rPr>
        <w:t>When adopting a new enterprise architecture, organizations often face heavy cultural resistance and a lack of executive buy-in because teams dislike changing their routine workflows; however, leaders can easily overcome this by clearly communicating the business value early on and involving stakeholders from day one.</w:t>
      </w:r>
    </w:p>
    <w:p w14:paraId="52817AE0" w14:textId="77777777" w:rsidR="000129FE" w:rsidRPr="00AE60FF" w:rsidRDefault="000129FE" w:rsidP="000129FE">
      <w:pPr>
        <w:pStyle w:val="ListParagraph"/>
        <w:spacing w:after="0" w:line="276" w:lineRule="auto"/>
        <w:jc w:val="both"/>
      </w:pPr>
    </w:p>
    <w:p w14:paraId="6D1F9763" w14:textId="77777777" w:rsidR="00AE60FF" w:rsidRDefault="00AE60FF" w:rsidP="00AE60FF">
      <w:pPr>
        <w:spacing w:after="0" w:line="276" w:lineRule="auto"/>
        <w:jc w:val="both"/>
      </w:pPr>
    </w:p>
    <w:p w14:paraId="25F69914" w14:textId="77777777" w:rsidR="00C37018" w:rsidRDefault="00C37018" w:rsidP="00AE60FF">
      <w:pPr>
        <w:spacing w:after="0" w:line="276" w:lineRule="auto"/>
        <w:jc w:val="both"/>
      </w:pPr>
    </w:p>
    <w:p w14:paraId="4C90AB04" w14:textId="77777777" w:rsidR="00C37018" w:rsidRDefault="00C37018" w:rsidP="00AE60FF">
      <w:pPr>
        <w:spacing w:after="0" w:line="276" w:lineRule="auto"/>
        <w:jc w:val="both"/>
      </w:pPr>
    </w:p>
    <w:p w14:paraId="1D7E84B6" w14:textId="77777777" w:rsidR="00AE60FF" w:rsidRPr="00AE60FF" w:rsidRDefault="00AE60FF" w:rsidP="00AE60FF">
      <w:pPr>
        <w:spacing w:after="0" w:line="276" w:lineRule="auto"/>
        <w:jc w:val="both"/>
      </w:pPr>
    </w:p>
    <w:p w14:paraId="6FFF9059" w14:textId="04867B54" w:rsidR="00AE60FF" w:rsidRDefault="00AE60FF" w:rsidP="00AE60FF">
      <w:pPr>
        <w:pStyle w:val="ListParagraph"/>
        <w:numPr>
          <w:ilvl w:val="0"/>
          <w:numId w:val="2"/>
        </w:numPr>
        <w:spacing w:after="0" w:line="276" w:lineRule="auto"/>
        <w:jc w:val="both"/>
      </w:pPr>
      <w:r w:rsidRPr="00AE60FF">
        <w:lastRenderedPageBreak/>
        <w:t>Evaluate the potential benefits of integrating multiple enterprise architecture frameworks, such as TOGAF and Zachman, to enhance the comprehensiveness and effectiveness of architecture development practices.</w:t>
      </w:r>
    </w:p>
    <w:p w14:paraId="13B401D7" w14:textId="377F8418" w:rsidR="000129FE" w:rsidRPr="00AE60FF" w:rsidRDefault="000129FE" w:rsidP="000129FE">
      <w:pPr>
        <w:spacing w:after="0" w:line="276" w:lineRule="auto"/>
        <w:ind w:left="360"/>
        <w:jc w:val="both"/>
      </w:pPr>
      <w:r w:rsidRPr="000129FE">
        <w:t>Integrating multiple frameworks like TOGAF and Zachman allows organizations to pair TOGAF's dynamic, step-by-step process with Zachman's exhaustive structural matrix, creating a highly organized roadmap that handles both the execution and the classification of complex IT systems. This hybrid approach overcomes individual limitations by ensuring that while teams are actively guided through technical changes, every piece of documentation remains perfectly categorized and aligned with overall business goals.</w:t>
      </w:r>
    </w:p>
    <w:p w14:paraId="02E1FC42" w14:textId="77777777" w:rsidR="00AE60FF" w:rsidRDefault="00AE60FF" w:rsidP="00AE60FF">
      <w:pPr>
        <w:spacing w:after="0" w:line="276" w:lineRule="auto"/>
        <w:jc w:val="both"/>
      </w:pPr>
    </w:p>
    <w:p w14:paraId="1C7C31FF" w14:textId="2455809F" w:rsidR="00AE60FF" w:rsidRDefault="00AE60FF" w:rsidP="00AE60FF">
      <w:pPr>
        <w:pStyle w:val="ListParagraph"/>
        <w:numPr>
          <w:ilvl w:val="0"/>
          <w:numId w:val="2"/>
        </w:numPr>
        <w:spacing w:after="0" w:line="276" w:lineRule="auto"/>
        <w:jc w:val="both"/>
      </w:pPr>
      <w:r w:rsidRPr="00AE60FF">
        <w:t>Discuss the role of enterprise architecture frameworks in supporting digital transformation initiatives and explain how organizations can leverage frameworks to drive successful transformations.</w:t>
      </w:r>
    </w:p>
    <w:p w14:paraId="4646BE84" w14:textId="77777777" w:rsidR="000129FE" w:rsidRDefault="000129FE" w:rsidP="000129FE">
      <w:pPr>
        <w:pStyle w:val="NormalWeb"/>
        <w:spacing w:before="0" w:beforeAutospacing="0" w:after="150" w:afterAutospacing="0"/>
        <w:ind w:left="360"/>
        <w:jc w:val="both"/>
        <w:rPr>
          <w:rFonts w:asciiTheme="minorHAnsi" w:hAnsiTheme="minorHAnsi" w:cs="Arial"/>
          <w:color w:val="1F1F1F"/>
        </w:rPr>
      </w:pPr>
      <w:r w:rsidRPr="000129FE">
        <w:rPr>
          <w:rFonts w:asciiTheme="minorHAnsi" w:hAnsiTheme="minorHAnsi" w:cs="Arial"/>
          <w:color w:val="1F1F1F"/>
        </w:rPr>
        <w:t>Enterprise architecture frameworks act as a digital compass for companies undergoing major transformations, helping leaders break down complex technology updates into a clear, step-by-step plan that aligns new software directly with actual customer needs and business goals.</w:t>
      </w:r>
    </w:p>
    <w:p w14:paraId="14451646" w14:textId="77777777" w:rsidR="000129FE" w:rsidRDefault="000129FE" w:rsidP="000129FE">
      <w:pPr>
        <w:pStyle w:val="NormalWeb"/>
        <w:spacing w:before="0" w:beforeAutospacing="0" w:after="150" w:afterAutospacing="0"/>
        <w:ind w:left="360"/>
        <w:jc w:val="both"/>
        <w:rPr>
          <w:rFonts w:asciiTheme="minorHAnsi" w:hAnsiTheme="minorHAnsi" w:cs="Arial"/>
          <w:color w:val="1F1F1F"/>
        </w:rPr>
      </w:pPr>
    </w:p>
    <w:p w14:paraId="399727B0" w14:textId="77777777" w:rsidR="000129FE" w:rsidRDefault="000129FE" w:rsidP="000129FE">
      <w:pPr>
        <w:pStyle w:val="NormalWeb"/>
        <w:spacing w:before="0" w:beforeAutospacing="0" w:after="150" w:afterAutospacing="0"/>
        <w:ind w:left="360"/>
        <w:jc w:val="both"/>
        <w:rPr>
          <w:rFonts w:asciiTheme="minorHAnsi" w:hAnsiTheme="minorHAnsi" w:cs="Arial"/>
          <w:color w:val="1F1F1F"/>
        </w:rPr>
      </w:pPr>
    </w:p>
    <w:p w14:paraId="3025BCD3" w14:textId="77777777" w:rsidR="000129FE" w:rsidRDefault="000129FE" w:rsidP="000129FE">
      <w:pPr>
        <w:pStyle w:val="NormalWeb"/>
        <w:spacing w:before="0" w:beforeAutospacing="0" w:after="150" w:afterAutospacing="0"/>
        <w:ind w:left="360"/>
        <w:jc w:val="both"/>
        <w:rPr>
          <w:rFonts w:asciiTheme="minorHAnsi" w:hAnsiTheme="minorHAnsi" w:cs="Arial"/>
          <w:color w:val="1F1F1F"/>
        </w:rPr>
      </w:pPr>
    </w:p>
    <w:p w14:paraId="7F3F4191" w14:textId="77777777" w:rsidR="000129FE" w:rsidRDefault="000129FE" w:rsidP="000129FE">
      <w:pPr>
        <w:pStyle w:val="NormalWeb"/>
        <w:spacing w:before="0" w:beforeAutospacing="0" w:after="150" w:afterAutospacing="0"/>
        <w:ind w:left="360"/>
        <w:jc w:val="both"/>
        <w:rPr>
          <w:rFonts w:asciiTheme="minorHAnsi" w:hAnsiTheme="minorHAnsi" w:cs="Arial"/>
          <w:color w:val="1F1F1F"/>
        </w:rPr>
      </w:pPr>
    </w:p>
    <w:p w14:paraId="3743392E" w14:textId="77777777" w:rsidR="000129FE" w:rsidRDefault="000129FE" w:rsidP="000129FE">
      <w:pPr>
        <w:pStyle w:val="NormalWeb"/>
        <w:spacing w:before="0" w:beforeAutospacing="0" w:after="150" w:afterAutospacing="0"/>
        <w:ind w:left="360"/>
        <w:jc w:val="both"/>
        <w:rPr>
          <w:rFonts w:asciiTheme="minorHAnsi" w:hAnsiTheme="minorHAnsi" w:cs="Arial"/>
          <w:color w:val="1F1F1F"/>
        </w:rPr>
      </w:pPr>
    </w:p>
    <w:p w14:paraId="67AD0471" w14:textId="77777777" w:rsidR="000129FE" w:rsidRDefault="000129FE" w:rsidP="000129FE">
      <w:pPr>
        <w:pStyle w:val="NormalWeb"/>
        <w:spacing w:before="0" w:beforeAutospacing="0" w:after="150" w:afterAutospacing="0"/>
        <w:ind w:left="360"/>
        <w:jc w:val="both"/>
        <w:rPr>
          <w:rFonts w:asciiTheme="minorHAnsi" w:hAnsiTheme="minorHAnsi" w:cs="Arial"/>
          <w:color w:val="1F1F1F"/>
        </w:rPr>
      </w:pPr>
    </w:p>
    <w:p w14:paraId="016292A6" w14:textId="77777777" w:rsidR="000129FE" w:rsidRDefault="000129FE" w:rsidP="000129FE">
      <w:pPr>
        <w:pStyle w:val="NormalWeb"/>
        <w:spacing w:before="0" w:beforeAutospacing="0" w:after="150" w:afterAutospacing="0"/>
        <w:ind w:left="360"/>
        <w:jc w:val="both"/>
        <w:rPr>
          <w:rFonts w:asciiTheme="minorHAnsi" w:hAnsiTheme="minorHAnsi" w:cs="Arial"/>
          <w:color w:val="1F1F1F"/>
        </w:rPr>
      </w:pPr>
    </w:p>
    <w:p w14:paraId="54E05E31" w14:textId="77777777" w:rsidR="000129FE" w:rsidRDefault="000129FE" w:rsidP="000129FE">
      <w:pPr>
        <w:pStyle w:val="NormalWeb"/>
        <w:spacing w:before="0" w:beforeAutospacing="0" w:after="150" w:afterAutospacing="0"/>
        <w:ind w:left="360"/>
        <w:jc w:val="both"/>
        <w:rPr>
          <w:rFonts w:asciiTheme="minorHAnsi" w:hAnsiTheme="minorHAnsi" w:cs="Arial"/>
          <w:color w:val="1F1F1F"/>
        </w:rPr>
      </w:pPr>
    </w:p>
    <w:p w14:paraId="5E1A0BB0" w14:textId="77777777" w:rsidR="000129FE" w:rsidRDefault="000129FE" w:rsidP="000129FE">
      <w:pPr>
        <w:pStyle w:val="NormalWeb"/>
        <w:spacing w:before="0" w:beforeAutospacing="0" w:after="150" w:afterAutospacing="0"/>
        <w:ind w:left="360"/>
        <w:jc w:val="both"/>
        <w:rPr>
          <w:rFonts w:asciiTheme="minorHAnsi" w:hAnsiTheme="minorHAnsi" w:cs="Arial"/>
          <w:color w:val="1F1F1F"/>
        </w:rPr>
      </w:pPr>
    </w:p>
    <w:p w14:paraId="1BEAE20C" w14:textId="77777777" w:rsidR="000129FE" w:rsidRDefault="000129FE" w:rsidP="000129FE">
      <w:pPr>
        <w:pStyle w:val="NormalWeb"/>
        <w:spacing w:before="0" w:beforeAutospacing="0" w:after="150" w:afterAutospacing="0"/>
        <w:ind w:left="360"/>
        <w:jc w:val="both"/>
        <w:rPr>
          <w:rFonts w:asciiTheme="minorHAnsi" w:hAnsiTheme="minorHAnsi" w:cs="Arial"/>
          <w:color w:val="1F1F1F"/>
        </w:rPr>
      </w:pPr>
    </w:p>
    <w:p w14:paraId="08C715F6" w14:textId="77777777" w:rsidR="000129FE" w:rsidRDefault="000129FE" w:rsidP="000129FE">
      <w:pPr>
        <w:pStyle w:val="NormalWeb"/>
        <w:spacing w:before="0" w:beforeAutospacing="0" w:after="150" w:afterAutospacing="0"/>
        <w:ind w:left="360"/>
        <w:jc w:val="both"/>
        <w:rPr>
          <w:rFonts w:asciiTheme="minorHAnsi" w:hAnsiTheme="minorHAnsi" w:cs="Arial"/>
          <w:color w:val="1F1F1F"/>
        </w:rPr>
      </w:pPr>
    </w:p>
    <w:p w14:paraId="611160A1" w14:textId="77777777" w:rsidR="000129FE" w:rsidRDefault="000129FE" w:rsidP="000129FE">
      <w:pPr>
        <w:pStyle w:val="NormalWeb"/>
        <w:spacing w:before="0" w:beforeAutospacing="0" w:after="150" w:afterAutospacing="0"/>
        <w:ind w:left="360"/>
        <w:jc w:val="both"/>
        <w:rPr>
          <w:rFonts w:asciiTheme="minorHAnsi" w:hAnsiTheme="minorHAnsi" w:cs="Arial"/>
          <w:color w:val="1F1F1F"/>
        </w:rPr>
      </w:pPr>
    </w:p>
    <w:p w14:paraId="24447F59" w14:textId="77777777" w:rsidR="000129FE" w:rsidRDefault="000129FE" w:rsidP="000129FE">
      <w:pPr>
        <w:pStyle w:val="NormalWeb"/>
        <w:spacing w:before="0" w:beforeAutospacing="0" w:after="150" w:afterAutospacing="0"/>
        <w:ind w:left="360"/>
        <w:jc w:val="both"/>
        <w:rPr>
          <w:rFonts w:asciiTheme="minorHAnsi" w:hAnsiTheme="minorHAnsi" w:cs="Arial"/>
          <w:color w:val="1F1F1F"/>
        </w:rPr>
      </w:pPr>
    </w:p>
    <w:p w14:paraId="70A37809" w14:textId="77777777" w:rsidR="000129FE" w:rsidRDefault="000129FE" w:rsidP="000129FE">
      <w:pPr>
        <w:pStyle w:val="NormalWeb"/>
        <w:spacing w:before="0" w:beforeAutospacing="0" w:after="150" w:afterAutospacing="0"/>
        <w:ind w:left="360"/>
        <w:jc w:val="both"/>
        <w:rPr>
          <w:rFonts w:asciiTheme="minorHAnsi" w:hAnsiTheme="minorHAnsi" w:cs="Arial"/>
          <w:color w:val="1F1F1F"/>
        </w:rPr>
      </w:pPr>
    </w:p>
    <w:p w14:paraId="373D6EFC" w14:textId="77777777" w:rsidR="000129FE" w:rsidRDefault="000129FE" w:rsidP="000129FE">
      <w:pPr>
        <w:pStyle w:val="NormalWeb"/>
        <w:spacing w:before="0" w:beforeAutospacing="0" w:after="150" w:afterAutospacing="0"/>
        <w:ind w:left="360"/>
        <w:jc w:val="both"/>
        <w:rPr>
          <w:rFonts w:asciiTheme="minorHAnsi" w:hAnsiTheme="minorHAnsi" w:cs="Arial"/>
          <w:color w:val="1F1F1F"/>
        </w:rPr>
      </w:pPr>
    </w:p>
    <w:p w14:paraId="4463BF86" w14:textId="77777777" w:rsidR="000129FE" w:rsidRDefault="000129FE" w:rsidP="000129FE">
      <w:pPr>
        <w:pStyle w:val="NormalWeb"/>
        <w:spacing w:before="0" w:beforeAutospacing="0" w:after="150" w:afterAutospacing="0"/>
        <w:ind w:left="360"/>
        <w:jc w:val="both"/>
        <w:rPr>
          <w:rFonts w:asciiTheme="minorHAnsi" w:hAnsiTheme="minorHAnsi" w:cs="Arial"/>
          <w:color w:val="1F1F1F"/>
        </w:rPr>
      </w:pPr>
    </w:p>
    <w:p w14:paraId="323A9BEB" w14:textId="77777777" w:rsidR="000129FE" w:rsidRPr="000129FE" w:rsidRDefault="000129FE" w:rsidP="000129FE">
      <w:pPr>
        <w:pStyle w:val="NormalWeb"/>
        <w:spacing w:before="0" w:beforeAutospacing="0" w:after="150" w:afterAutospacing="0"/>
        <w:ind w:left="360"/>
        <w:jc w:val="both"/>
        <w:rPr>
          <w:rFonts w:asciiTheme="minorHAnsi" w:hAnsiTheme="minorHAnsi" w:cs="Arial"/>
          <w:color w:val="1F1F1F"/>
        </w:rPr>
      </w:pPr>
    </w:p>
    <w:p w14:paraId="59F61034" w14:textId="77777777" w:rsidR="000129FE" w:rsidRPr="00AE60FF" w:rsidRDefault="000129FE" w:rsidP="000129FE">
      <w:pPr>
        <w:pStyle w:val="ListParagraph"/>
        <w:spacing w:after="0" w:line="276" w:lineRule="auto"/>
        <w:jc w:val="both"/>
      </w:pPr>
    </w:p>
    <w:p w14:paraId="1D907A81" w14:textId="77777777" w:rsidR="00AE60FF" w:rsidRPr="00521794" w:rsidRDefault="00AE60FF" w:rsidP="00AE60FF">
      <w:pPr>
        <w:jc w:val="both"/>
        <w:rPr>
          <w:b/>
          <w:bCs/>
          <w:sz w:val="30"/>
          <w:szCs w:val="30"/>
        </w:rPr>
      </w:pPr>
      <w:r>
        <w:rPr>
          <w:noProof/>
        </w:rPr>
        <mc:AlternateContent>
          <mc:Choice Requires="wps">
            <w:drawing>
              <wp:anchor distT="0" distB="0" distL="114300" distR="114300" simplePos="0" relativeHeight="251665408" behindDoc="0" locked="0" layoutInCell="1" allowOverlap="1" wp14:anchorId="5A67D004" wp14:editId="5BA40131">
                <wp:simplePos x="0" y="0"/>
                <wp:positionH relativeFrom="column">
                  <wp:posOffset>-393700</wp:posOffset>
                </wp:positionH>
                <wp:positionV relativeFrom="paragraph">
                  <wp:posOffset>-387350</wp:posOffset>
                </wp:positionV>
                <wp:extent cx="468630" cy="944245"/>
                <wp:effectExtent l="0" t="0" r="0" b="8255"/>
                <wp:wrapNone/>
                <wp:docPr id="1" name="Text Box 1"/>
                <wp:cNvGraphicFramePr/>
                <a:graphic xmlns:a="http://schemas.openxmlformats.org/drawingml/2006/main">
                  <a:graphicData uri="http://schemas.microsoft.com/office/word/2010/wordprocessingShape">
                    <wps:wsp>
                      <wps:cNvSpPr txBox="1"/>
                      <wps:spPr>
                        <a:xfrm>
                          <a:off x="0" y="0"/>
                          <a:ext cx="468630" cy="944245"/>
                        </a:xfrm>
                        <a:prstGeom prst="rect">
                          <a:avLst/>
                        </a:prstGeom>
                        <a:noFill/>
                        <a:ln>
                          <a:noFill/>
                        </a:ln>
                      </wps:spPr>
                      <wps:txbx>
                        <w:txbxContent>
                          <w:p w14:paraId="2D4BEC1A" w14:textId="4DC6BC70" w:rsidR="00AE60FF" w:rsidRPr="00521794" w:rsidRDefault="00AE60FF" w:rsidP="00AE60FF">
                            <w:pPr>
                              <w:jc w:val="center"/>
                              <w:rPr>
                                <w:rFonts w:ascii="A750-Sans-Cd-Medium" w:hAnsi="A750-Sans-Cd-Medium"/>
                                <w:b/>
                                <w:bCs/>
                                <w:color w:val="FFFFFF" w:themeColor="background1"/>
                                <w:sz w:val="100"/>
                                <w:szCs w:val="10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750-Sans-Cd-Medium" w:hAnsi="A750-Sans-Cd-Medium"/>
                                <w:b/>
                                <w:bCs/>
                                <w:color w:val="FFFFFF" w:themeColor="background1"/>
                                <w:sz w:val="100"/>
                                <w:szCs w:val="10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7D004" id="Text Box 1" o:spid="_x0000_s1027" type="#_x0000_t202" style="position:absolute;left:0;text-align:left;margin-left:-31pt;margin-top:-30.5pt;width:36.9pt;height:74.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" filled="f" stroked="f">
                <v:textbox>
                  <w:txbxContent>
                    <w:p w14:paraId="2D4BEC1A" w14:textId="4DC6BC70" w:rsidR="00AE60FF" w:rsidRPr="00521794" w:rsidRDefault="00AE60FF" w:rsidP="00AE60FF">
                      <w:pPr>
                        <w:jc w:val="center"/>
                        <w:rPr>
                          <w:rFonts w:ascii="A750-Sans-Cd-Medium" w:hAnsi="A750-Sans-Cd-Medium"/>
                          <w:b/>
                          <w:bCs/>
                          <w:color w:val="FFFFFF" w:themeColor="background1"/>
                          <w:sz w:val="100"/>
                          <w:szCs w:val="10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750-Sans-Cd-Medium" w:hAnsi="A750-Sans-Cd-Medium"/>
                          <w:b/>
                          <w:bCs/>
                          <w:color w:val="FFFFFF" w:themeColor="background1"/>
                          <w:sz w:val="100"/>
                          <w:szCs w:val="10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3DCEA98A" wp14:editId="3C4AECD3">
                <wp:simplePos x="0" y="0"/>
                <wp:positionH relativeFrom="column">
                  <wp:posOffset>-341453</wp:posOffset>
                </wp:positionH>
                <wp:positionV relativeFrom="paragraph">
                  <wp:posOffset>-254643</wp:posOffset>
                </wp:positionV>
                <wp:extent cx="335666" cy="811136"/>
                <wp:effectExtent l="0" t="0" r="26670" b="27305"/>
                <wp:wrapNone/>
                <wp:docPr id="5" name="Rectangle: Diagonal Corners Snipped 5"/>
                <wp:cNvGraphicFramePr/>
                <a:graphic xmlns:a="http://schemas.openxmlformats.org/drawingml/2006/main">
                  <a:graphicData uri="http://schemas.microsoft.com/office/word/2010/wordprocessingShape">
                    <wps:wsp>
                      <wps:cNvSpPr/>
                      <wps:spPr>
                        <a:xfrm>
                          <a:off x="0" y="0"/>
                          <a:ext cx="335666" cy="811136"/>
                        </a:xfrm>
                        <a:prstGeom prst="snip2Diag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081EF7" id="Rectangle: Diagonal Corners Snipped 5" o:spid="_x0000_s1026" style="position:absolute;margin-left:-26.9pt;margin-top:-20.05pt;width:26.45pt;height:63.85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335666,811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" path="m,l279721,r55945,55945l335666,811136r,l55945,811136,,755191,,xe" fillcolor="#156082 [3204]" strokecolor="#030e13 [484]" strokeweight="1pt">
                <v:stroke joinstyle="miter"/>
                <v:path arrowok="t" o:connecttype="custom" o:connectlocs="0,0;279721,0;335666,55945;335666,811136;335666,811136;55945,811136;0,755191;0,0" o:connectangles="0,0,0,0,0,0,0,0"/>
              </v:shape>
            </w:pict>
          </mc:Fallback>
        </mc:AlternateContent>
      </w:r>
      <w:r w:rsidRPr="00521794">
        <w:rPr>
          <w:b/>
          <w:bCs/>
          <w:noProof/>
          <w:color w:val="FFFFFF" w:themeColor="background1"/>
          <w:sz w:val="30"/>
          <w:szCs w:val="30"/>
        </w:rPr>
        <mc:AlternateContent>
          <mc:Choice Requires="wps">
            <w:drawing>
              <wp:anchor distT="0" distB="0" distL="114300" distR="114300" simplePos="0" relativeHeight="251664384" behindDoc="1" locked="0" layoutInCell="1" allowOverlap="1" wp14:anchorId="216C1E64" wp14:editId="4BD69D99">
                <wp:simplePos x="0" y="0"/>
                <wp:positionH relativeFrom="column">
                  <wp:posOffset>-457200</wp:posOffset>
                </wp:positionH>
                <wp:positionV relativeFrom="paragraph">
                  <wp:posOffset>-91641</wp:posOffset>
                </wp:positionV>
                <wp:extent cx="6707529" cy="439838"/>
                <wp:effectExtent l="0" t="0" r="17145" b="17780"/>
                <wp:wrapNone/>
                <wp:docPr id="6" name="Rectangle: Diagonal Corners Snipped 6"/>
                <wp:cNvGraphicFramePr/>
                <a:graphic xmlns:a="http://schemas.openxmlformats.org/drawingml/2006/main">
                  <a:graphicData uri="http://schemas.microsoft.com/office/word/2010/wordprocessingShape">
                    <wps:wsp>
                      <wps:cNvSpPr/>
                      <wps:spPr>
                        <a:xfrm>
                          <a:off x="0" y="0"/>
                          <a:ext cx="6707529" cy="439838"/>
                        </a:xfrm>
                        <a:prstGeom prst="snip2Diag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10F109" id="Rectangle: Diagonal Corners Snipped 6" o:spid="_x0000_s1026" style="position:absolute;margin-left:-36pt;margin-top:-7.2pt;width:528.15pt;height:34.65pt;z-index:-251652096;visibility:visible;mso-wrap-style:square;mso-wrap-distance-left:9pt;mso-wrap-distance-top:0;mso-wrap-distance-right:9pt;mso-wrap-distance-bottom:0;mso-position-horizontal:absolute;mso-position-horizontal-relative:text;mso-position-vertical:absolute;mso-position-vertical-relative:text;v-text-anchor:middle" coordsize="6707529,439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" path="m,l6634221,r73308,73308l6707529,439838r,l73308,439838,,366530,,xe" fillcolor="#156082 [3204]" strokecolor="#030e13 [484]" strokeweight="1pt">
                <v:stroke joinstyle="miter"/>
                <v:path arrowok="t" o:connecttype="custom" o:connectlocs="0,0;6634221,0;6707529,73308;6707529,439838;6707529,439838;73308,439838;0,366530;0,0" o:connectangles="0,0,0,0,0,0,0,0"/>
              </v:shape>
            </w:pict>
          </mc:Fallback>
        </mc:AlternateContent>
      </w:r>
      <w:r>
        <w:rPr>
          <w:b/>
          <w:bCs/>
          <w:color w:val="FFFFFF" w:themeColor="background1"/>
          <w:sz w:val="30"/>
          <w:szCs w:val="30"/>
        </w:rPr>
        <w:t xml:space="preserve">  </w:t>
      </w:r>
      <w:r w:rsidRPr="00521794">
        <w:rPr>
          <w:b/>
          <w:bCs/>
          <w:color w:val="FFFFFF" w:themeColor="background1"/>
          <w:sz w:val="30"/>
          <w:szCs w:val="30"/>
        </w:rPr>
        <w:t>MODULE ASSESSMENT</w:t>
      </w:r>
    </w:p>
    <w:p w14:paraId="4AB87610" w14:textId="77777777" w:rsidR="00AE60FF" w:rsidRDefault="00AE60FF" w:rsidP="00AE60FF">
      <w:pPr>
        <w:jc w:val="both"/>
      </w:pPr>
    </w:p>
    <w:p w14:paraId="21961D6E" w14:textId="77777777" w:rsidR="00AE60FF" w:rsidRDefault="00AE60FF" w:rsidP="00AE60FF">
      <w:pPr>
        <w:jc w:val="both"/>
      </w:pPr>
    </w:p>
    <w:tbl>
      <w:tblPr>
        <w:tblStyle w:val="TableGrid"/>
        <w:tblW w:w="0" w:type="auto"/>
        <w:tblLook w:val="04A0" w:firstRow="1" w:lastRow="0" w:firstColumn="1" w:lastColumn="0" w:noHBand="0" w:noVBand="1"/>
      </w:tblPr>
      <w:tblGrid>
        <w:gridCol w:w="6745"/>
        <w:gridCol w:w="2271"/>
      </w:tblGrid>
      <w:tr w:rsidR="00AE60FF" w14:paraId="00065742" w14:textId="77777777" w:rsidTr="008634B5">
        <w:tc>
          <w:tcPr>
            <w:tcW w:w="6745" w:type="dxa"/>
          </w:tcPr>
          <w:p w14:paraId="16F3C1BB" w14:textId="68483229" w:rsidR="00AE60FF" w:rsidRDefault="00AE60FF" w:rsidP="008634B5">
            <w:pPr>
              <w:jc w:val="both"/>
            </w:pPr>
            <w:r>
              <w:t>Name:</w:t>
            </w:r>
            <w:r w:rsidR="008B34BF">
              <w:t xml:space="preserve"> Ronato, Arniel Christian P.</w:t>
            </w:r>
          </w:p>
        </w:tc>
        <w:tc>
          <w:tcPr>
            <w:tcW w:w="2271" w:type="dxa"/>
          </w:tcPr>
          <w:p w14:paraId="205BE253" w14:textId="77777777" w:rsidR="00AE60FF" w:rsidRDefault="00AE60FF" w:rsidP="008634B5">
            <w:pPr>
              <w:jc w:val="both"/>
            </w:pPr>
            <w:r>
              <w:t>Score:</w:t>
            </w:r>
          </w:p>
        </w:tc>
      </w:tr>
      <w:tr w:rsidR="00AE60FF" w14:paraId="76186ABE" w14:textId="77777777" w:rsidTr="008634B5">
        <w:tc>
          <w:tcPr>
            <w:tcW w:w="6745" w:type="dxa"/>
          </w:tcPr>
          <w:p w14:paraId="0E4E2EEF" w14:textId="6DF1C14E" w:rsidR="00AE60FF" w:rsidRDefault="00AE60FF" w:rsidP="008634B5">
            <w:pPr>
              <w:jc w:val="both"/>
            </w:pPr>
            <w:r>
              <w:t>Course/Year &amp; Section:</w:t>
            </w:r>
            <w:r w:rsidR="008B34BF">
              <w:t xml:space="preserve"> BSIT</w:t>
            </w:r>
            <w:r w:rsidR="00325163">
              <w:t>-</w:t>
            </w:r>
            <w:r w:rsidR="008B34BF">
              <w:t>3A</w:t>
            </w:r>
          </w:p>
        </w:tc>
        <w:tc>
          <w:tcPr>
            <w:tcW w:w="2271" w:type="dxa"/>
          </w:tcPr>
          <w:p w14:paraId="686B43E4" w14:textId="77777777" w:rsidR="00AE60FF" w:rsidRDefault="00AE60FF" w:rsidP="008634B5">
            <w:pPr>
              <w:jc w:val="both"/>
            </w:pPr>
            <w:r>
              <w:t>Rating:</w:t>
            </w:r>
          </w:p>
        </w:tc>
      </w:tr>
    </w:tbl>
    <w:p w14:paraId="21C3FEC0" w14:textId="77777777" w:rsidR="00AE60FF" w:rsidRDefault="00AE60FF" w:rsidP="00AE60FF">
      <w:pPr>
        <w:jc w:val="both"/>
      </w:pPr>
    </w:p>
    <w:p w14:paraId="7710CBD0" w14:textId="77777777" w:rsidR="00AE60FF" w:rsidRPr="00521794" w:rsidRDefault="00AE60FF" w:rsidP="00AE60FF">
      <w:pPr>
        <w:jc w:val="both"/>
        <w:rPr>
          <w:b/>
          <w:bCs/>
          <w:sz w:val="40"/>
          <w:szCs w:val="40"/>
        </w:rPr>
      </w:pPr>
      <w:r w:rsidRPr="00521794">
        <w:rPr>
          <w:b/>
          <w:bCs/>
          <w:sz w:val="40"/>
          <w:szCs w:val="40"/>
        </w:rPr>
        <w:t>ESSAY</w:t>
      </w:r>
    </w:p>
    <w:p w14:paraId="3E6036F2" w14:textId="21A7D6C1" w:rsidR="00AE60FF" w:rsidRDefault="00AE60FF" w:rsidP="00AE60FF">
      <w:pPr>
        <w:pStyle w:val="ListParagraph"/>
        <w:numPr>
          <w:ilvl w:val="0"/>
          <w:numId w:val="4"/>
        </w:numPr>
        <w:tabs>
          <w:tab w:val="left" w:pos="1640"/>
        </w:tabs>
        <w:spacing w:after="0" w:line="276" w:lineRule="auto"/>
        <w:jc w:val="both"/>
      </w:pPr>
      <w:r w:rsidRPr="00AE60FF">
        <w:t>Explain the step-by-step process for developing an enterprise architecture. Discuss each phase in detail.</w:t>
      </w:r>
    </w:p>
    <w:p w14:paraId="48EC46A1" w14:textId="77777777" w:rsidR="00AA51AE" w:rsidRPr="00AA51AE" w:rsidRDefault="00AA51AE" w:rsidP="00AA51AE">
      <w:pPr>
        <w:tabs>
          <w:tab w:val="left" w:pos="1640"/>
        </w:tabs>
        <w:spacing w:after="0"/>
        <w:ind w:left="360"/>
        <w:jc w:val="both"/>
      </w:pPr>
      <w:r w:rsidRPr="00AA51AE">
        <w:t>The development process typically follows the Architecture Development Method (ADM), which is a structured, phase-based approach. It begins with the Preliminary Phase to set the scope and rules, followed by Phase A to create a vision for the future. Next, it moves through Phase B (Business), Phase C (Information Systems), and Phase D (Technology) to design how the company’s goals, software, and hardware will work together. Finally, the process focuses on finding solutions in Phase E, planning the move in Phase F, and setting up strict oversight and change rules in Phases G and H.</w:t>
      </w:r>
    </w:p>
    <w:p w14:paraId="0C28C665" w14:textId="77777777" w:rsidR="00AE60FF" w:rsidRPr="00AE60FF" w:rsidRDefault="00AE60FF" w:rsidP="00AE60FF">
      <w:pPr>
        <w:tabs>
          <w:tab w:val="left" w:pos="1640"/>
        </w:tabs>
        <w:spacing w:after="0" w:line="276" w:lineRule="auto"/>
        <w:jc w:val="both"/>
      </w:pPr>
    </w:p>
    <w:p w14:paraId="134FDA6D" w14:textId="190A9E43" w:rsidR="00AE60FF" w:rsidRDefault="00AE60FF" w:rsidP="00AE60FF">
      <w:pPr>
        <w:pStyle w:val="ListParagraph"/>
        <w:numPr>
          <w:ilvl w:val="0"/>
          <w:numId w:val="4"/>
        </w:numPr>
        <w:tabs>
          <w:tab w:val="left" w:pos="1640"/>
        </w:tabs>
        <w:spacing w:after="0" w:line="276" w:lineRule="auto"/>
        <w:jc w:val="both"/>
      </w:pPr>
      <w:r w:rsidRPr="00AE60FF">
        <w:t xml:space="preserve">Why </w:t>
      </w:r>
      <w:proofErr w:type="gramStart"/>
      <w:r w:rsidRPr="00AE60FF">
        <w:t>is</w:t>
      </w:r>
      <w:proofErr w:type="gramEnd"/>
      <w:r w:rsidRPr="00AE60FF">
        <w:t xml:space="preserve"> requirements gathering and analysis important in the development of an enterprise architecture? Discuss the key activities and techniques involved.</w:t>
      </w:r>
    </w:p>
    <w:p w14:paraId="485AFFFE" w14:textId="77777777" w:rsidR="00AA51AE" w:rsidRPr="00AA51AE" w:rsidRDefault="00AA51AE" w:rsidP="00AA51AE">
      <w:pPr>
        <w:pStyle w:val="NormalWeb"/>
        <w:spacing w:before="0" w:beforeAutospacing="0" w:after="150" w:afterAutospacing="0"/>
        <w:ind w:left="360"/>
        <w:jc w:val="both"/>
        <w:rPr>
          <w:rFonts w:asciiTheme="minorHAnsi" w:hAnsiTheme="minorHAnsi" w:cs="Arial"/>
          <w:color w:val="1F1F1F"/>
        </w:rPr>
      </w:pPr>
      <w:r w:rsidRPr="00AA51AE">
        <w:rPr>
          <w:rFonts w:asciiTheme="minorHAnsi" w:hAnsiTheme="minorHAnsi" w:cs="Arial"/>
          <w:color w:val="1F1F1F"/>
        </w:rPr>
        <w:t>Requirements gathering and analysis is vital because it ensures the entire enterprise architecture is built on actual business needs rather than technical assumptions, relying on key activities like stakeholder interviews, workshops, and gap analysis to discover and prioritize the organization's true functional and technical requirements.</w:t>
      </w:r>
    </w:p>
    <w:p w14:paraId="441323A9" w14:textId="67A14FE7" w:rsidR="00AE60FF" w:rsidRDefault="00AE60FF" w:rsidP="00AE60FF">
      <w:pPr>
        <w:tabs>
          <w:tab w:val="left" w:pos="1640"/>
        </w:tabs>
        <w:spacing w:after="0" w:line="276" w:lineRule="auto"/>
        <w:jc w:val="both"/>
      </w:pPr>
    </w:p>
    <w:p w14:paraId="7D883164" w14:textId="17DCC924" w:rsidR="00AE60FF" w:rsidRDefault="00AE60FF" w:rsidP="00AE60FF">
      <w:pPr>
        <w:pStyle w:val="ListParagraph"/>
        <w:numPr>
          <w:ilvl w:val="0"/>
          <w:numId w:val="4"/>
        </w:numPr>
        <w:tabs>
          <w:tab w:val="left" w:pos="1640"/>
        </w:tabs>
        <w:spacing w:after="0" w:line="276" w:lineRule="auto"/>
        <w:jc w:val="both"/>
      </w:pPr>
      <w:r w:rsidRPr="00AE60FF">
        <w:t>Describe the role of architectural models and views in enterprise architecture development. How do they contribute to effective communication and decision-making?</w:t>
      </w:r>
    </w:p>
    <w:p w14:paraId="2C2D591B" w14:textId="4544CFDE" w:rsidR="00AE60FF" w:rsidRPr="00E72CE8" w:rsidRDefault="00AA51AE" w:rsidP="00E72CE8">
      <w:pPr>
        <w:pStyle w:val="NormalWeb"/>
        <w:spacing w:before="0" w:beforeAutospacing="0" w:after="150" w:afterAutospacing="0"/>
        <w:ind w:left="360"/>
        <w:jc w:val="both"/>
        <w:rPr>
          <w:rFonts w:asciiTheme="minorHAnsi" w:hAnsiTheme="minorHAnsi" w:cs="Arial"/>
          <w:color w:val="1F1F1F"/>
        </w:rPr>
      </w:pPr>
      <w:r w:rsidRPr="00AA51AE">
        <w:rPr>
          <w:rFonts w:asciiTheme="minorHAnsi" w:hAnsiTheme="minorHAnsi" w:cs="Arial"/>
          <w:color w:val="1F1F1F"/>
        </w:rPr>
        <w:t>Architectural models and views act as visual blueprints that map out a company's inner workings, from daily business workflows to underlying tech systems. By tailoring these pictures to match what specific groups</w:t>
      </w:r>
      <w:r>
        <w:rPr>
          <w:rFonts w:asciiTheme="minorHAnsi" w:hAnsiTheme="minorHAnsi" w:cs="Arial"/>
          <w:color w:val="1F1F1F"/>
        </w:rPr>
        <w:t xml:space="preserve"> </w:t>
      </w:r>
      <w:r w:rsidRPr="00AA51AE">
        <w:rPr>
          <w:rFonts w:asciiTheme="minorHAnsi" w:hAnsiTheme="minorHAnsi" w:cs="Arial"/>
          <w:color w:val="1F1F1F"/>
        </w:rPr>
        <w:t>like executives or IT teams</w:t>
      </w:r>
      <w:r>
        <w:rPr>
          <w:rFonts w:asciiTheme="minorHAnsi" w:hAnsiTheme="minorHAnsi" w:cs="Arial"/>
          <w:color w:val="1F1F1F"/>
        </w:rPr>
        <w:t xml:space="preserve"> </w:t>
      </w:r>
      <w:r w:rsidRPr="00AA51AE">
        <w:rPr>
          <w:rFonts w:asciiTheme="minorHAnsi" w:hAnsiTheme="minorHAnsi" w:cs="Arial"/>
          <w:color w:val="1F1F1F"/>
        </w:rPr>
        <w:t xml:space="preserve">actually care about, they ensure everyone speaks the same language. Ultimately, seeing exactly how all </w:t>
      </w:r>
      <w:r w:rsidRPr="00AA51AE">
        <w:rPr>
          <w:rFonts w:asciiTheme="minorHAnsi" w:hAnsiTheme="minorHAnsi" w:cs="Arial"/>
          <w:color w:val="1F1F1F"/>
        </w:rPr>
        <w:lastRenderedPageBreak/>
        <w:t>these moving parts connect allows leaders to make smarter decisions and catch costly risks before any actual construction kicks off.</w:t>
      </w:r>
    </w:p>
    <w:p w14:paraId="6C86C64C" w14:textId="64F8F577" w:rsidR="00AE60FF" w:rsidRDefault="00AE60FF" w:rsidP="00AE60FF">
      <w:pPr>
        <w:pStyle w:val="ListParagraph"/>
        <w:numPr>
          <w:ilvl w:val="0"/>
          <w:numId w:val="4"/>
        </w:numPr>
        <w:tabs>
          <w:tab w:val="left" w:pos="1640"/>
        </w:tabs>
        <w:spacing w:after="0" w:line="276" w:lineRule="auto"/>
        <w:jc w:val="both"/>
      </w:pPr>
      <w:r w:rsidRPr="00AE60FF">
        <w:t>Discuss the importance of defining architecture principles and standards. How do they guide the development and implementation of the enterprise architecture?</w:t>
      </w:r>
    </w:p>
    <w:p w14:paraId="4D5C7B0A" w14:textId="6ACFE9AF" w:rsidR="00AA51AE" w:rsidRPr="00E72CE8" w:rsidRDefault="00AA51AE" w:rsidP="00E72CE8">
      <w:pPr>
        <w:pStyle w:val="NormalWeb"/>
        <w:spacing w:before="0" w:beforeAutospacing="0" w:after="150" w:afterAutospacing="0"/>
        <w:ind w:left="360"/>
        <w:jc w:val="both"/>
        <w:rPr>
          <w:rFonts w:asciiTheme="minorHAnsi" w:hAnsiTheme="minorHAnsi" w:cs="Arial"/>
          <w:color w:val="1F1F1F"/>
        </w:rPr>
      </w:pPr>
      <w:r w:rsidRPr="00AA51AE">
        <w:rPr>
          <w:rFonts w:asciiTheme="minorHAnsi" w:hAnsiTheme="minorHAnsi" w:cs="Arial"/>
          <w:color w:val="1F1F1F"/>
        </w:rPr>
        <w:t>Setting clear architecture principles and standards acts like a shared rulebook for a company, making sure that every new piece of technology built actually fits together seamlessly and drives toward the same long-term business goals instead of teams just doing their own thing.</w:t>
      </w:r>
    </w:p>
    <w:p w14:paraId="03B0A2D1" w14:textId="77777777" w:rsidR="00AE60FF" w:rsidRDefault="00AE60FF" w:rsidP="00AE60FF">
      <w:pPr>
        <w:tabs>
          <w:tab w:val="left" w:pos="1640"/>
        </w:tabs>
        <w:spacing w:after="0" w:line="276" w:lineRule="auto"/>
        <w:jc w:val="both"/>
      </w:pPr>
    </w:p>
    <w:p w14:paraId="7AE9565B" w14:textId="470B611B" w:rsidR="00AE60FF" w:rsidRDefault="00AE60FF" w:rsidP="00AE60FF">
      <w:pPr>
        <w:pStyle w:val="ListParagraph"/>
        <w:numPr>
          <w:ilvl w:val="0"/>
          <w:numId w:val="4"/>
        </w:numPr>
        <w:tabs>
          <w:tab w:val="left" w:pos="1640"/>
        </w:tabs>
        <w:spacing w:after="0" w:line="276" w:lineRule="auto"/>
        <w:jc w:val="both"/>
      </w:pPr>
      <w:r w:rsidRPr="00AE60FF">
        <w:t>Explain the concept of architecture governance and its significance in enterprise architecture. Discuss the key components and processes involved in architecture governance.</w:t>
      </w:r>
    </w:p>
    <w:p w14:paraId="5B248AD9" w14:textId="7B9B8116" w:rsidR="00AE60FF" w:rsidRDefault="00E72CE8" w:rsidP="00E72CE8">
      <w:pPr>
        <w:pStyle w:val="NormalWeb"/>
        <w:spacing w:before="0" w:beforeAutospacing="0" w:after="150" w:afterAutospacing="0"/>
        <w:ind w:left="360"/>
        <w:jc w:val="both"/>
        <w:rPr>
          <w:rFonts w:asciiTheme="minorHAnsi" w:hAnsiTheme="minorHAnsi" w:cs="Arial"/>
          <w:color w:val="1F1F1F"/>
        </w:rPr>
      </w:pPr>
      <w:r w:rsidRPr="00E72CE8">
        <w:rPr>
          <w:rFonts w:asciiTheme="minorHAnsi" w:hAnsiTheme="minorHAnsi" w:cs="Arial"/>
          <w:color w:val="1F1F1F"/>
        </w:rPr>
        <w:t>Architecture governance is basically the rulebook and safety net that keeps a company's technology from turning into the Wild West. It is incredibly important because it stops teams from building random, disconnected tech projects, forcing everyone to stick to the same blueprint and focus on what the business actually needs. The whole process works by setting up a dedicated review board to act as a second pair of eyes, creating clear guidelines, and regularly checking in on the system to ensure it is running smoothly and delivering real value.</w:t>
      </w:r>
    </w:p>
    <w:p w14:paraId="73361095" w14:textId="77777777" w:rsidR="00E72CE8" w:rsidRPr="00E72CE8" w:rsidRDefault="00E72CE8" w:rsidP="00E72CE8">
      <w:pPr>
        <w:pStyle w:val="NormalWeb"/>
        <w:spacing w:before="0" w:beforeAutospacing="0" w:after="150" w:afterAutospacing="0"/>
        <w:ind w:left="360"/>
        <w:jc w:val="both"/>
        <w:rPr>
          <w:rFonts w:asciiTheme="minorHAnsi" w:hAnsiTheme="minorHAnsi" w:cs="Arial"/>
          <w:color w:val="1F1F1F"/>
        </w:rPr>
      </w:pPr>
    </w:p>
    <w:p w14:paraId="554A311A" w14:textId="3063A165" w:rsidR="00AE60FF" w:rsidRDefault="00AE60FF" w:rsidP="00AE60FF">
      <w:pPr>
        <w:pStyle w:val="ListParagraph"/>
        <w:numPr>
          <w:ilvl w:val="0"/>
          <w:numId w:val="4"/>
        </w:numPr>
        <w:spacing w:after="0" w:line="276" w:lineRule="auto"/>
        <w:jc w:val="both"/>
      </w:pPr>
      <w:r w:rsidRPr="00AE60FF">
        <w:t>Compare and contrast different approaches or methodologies for developing an enterprise architecture. What are the advantages and disadvantages of each approach?</w:t>
      </w:r>
    </w:p>
    <w:p w14:paraId="25688D6D" w14:textId="77777777" w:rsidR="00E72CE8" w:rsidRPr="00E72CE8" w:rsidRDefault="00E72CE8" w:rsidP="00E72CE8">
      <w:pPr>
        <w:pStyle w:val="NormalWeb"/>
        <w:spacing w:before="0" w:beforeAutospacing="0" w:after="0" w:afterAutospacing="0"/>
        <w:ind w:left="360"/>
        <w:jc w:val="both"/>
        <w:rPr>
          <w:rFonts w:asciiTheme="minorHAnsi" w:hAnsiTheme="minorHAnsi" w:cs="Arial"/>
          <w:color w:val="1F1F1F"/>
        </w:rPr>
      </w:pPr>
      <w:r w:rsidRPr="00E72CE8">
        <w:rPr>
          <w:rFonts w:asciiTheme="minorHAnsi" w:hAnsiTheme="minorHAnsi" w:cs="Arial"/>
          <w:color w:val="1F1F1F"/>
        </w:rPr>
        <w:t xml:space="preserve">The </w:t>
      </w:r>
      <w:r w:rsidRPr="00E72CE8">
        <w:rPr>
          <w:rFonts w:asciiTheme="minorHAnsi" w:hAnsiTheme="minorHAnsi" w:cs="Arial"/>
          <w:color w:val="1F1F1F"/>
          <w:bdr w:val="none" w:sz="0" w:space="0" w:color="auto" w:frame="1"/>
        </w:rPr>
        <w:t>Zachman Framework</w:t>
      </w:r>
      <w:r w:rsidRPr="00E72CE8">
        <w:rPr>
          <w:rFonts w:asciiTheme="minorHAnsi" w:hAnsiTheme="minorHAnsi" w:cs="Arial"/>
          <w:color w:val="1F1F1F"/>
        </w:rPr>
        <w:t xml:space="preserve"> provides an exhaustive, highly structured classification matrix that ensures absolute documentation across all organizational layers, but its rigid design completely lacks a step-by-step process for actual implementation.</w:t>
      </w:r>
    </w:p>
    <w:p w14:paraId="37066690" w14:textId="77777777" w:rsidR="00E72CE8" w:rsidRPr="00E72CE8" w:rsidRDefault="00E72CE8" w:rsidP="00E72CE8">
      <w:pPr>
        <w:pStyle w:val="NormalWeb"/>
        <w:spacing w:before="0" w:beforeAutospacing="0" w:after="0" w:afterAutospacing="0"/>
        <w:ind w:left="360"/>
        <w:jc w:val="both"/>
        <w:rPr>
          <w:rFonts w:asciiTheme="minorHAnsi" w:hAnsiTheme="minorHAnsi" w:cs="Arial"/>
          <w:color w:val="1F1F1F"/>
        </w:rPr>
      </w:pPr>
      <w:r w:rsidRPr="00E72CE8">
        <w:rPr>
          <w:rFonts w:asciiTheme="minorHAnsi" w:hAnsiTheme="minorHAnsi" w:cs="Arial"/>
          <w:color w:val="1F1F1F"/>
        </w:rPr>
        <w:t xml:space="preserve">In contrast, </w:t>
      </w:r>
      <w:r w:rsidRPr="00E72CE8">
        <w:rPr>
          <w:rFonts w:asciiTheme="minorHAnsi" w:hAnsiTheme="minorHAnsi" w:cs="Arial"/>
          <w:color w:val="1F1F1F"/>
          <w:bdr w:val="none" w:sz="0" w:space="0" w:color="auto" w:frame="1"/>
        </w:rPr>
        <w:t>TOGAF</w:t>
      </w:r>
      <w:r w:rsidRPr="00E72CE8">
        <w:rPr>
          <w:rFonts w:asciiTheme="minorHAnsi" w:hAnsiTheme="minorHAnsi" w:cs="Arial"/>
          <w:color w:val="1F1F1F"/>
        </w:rPr>
        <w:t xml:space="preserve"> delivers a highly dynamic, process-driven workflow through its Architecture Development Method (ADM) that effortlessly guides teams through continuous architectural changes, though it can become overly bureaucratic and complex if it isn't properly customized to fit the business.</w:t>
      </w:r>
    </w:p>
    <w:p w14:paraId="1A4A8B17" w14:textId="77777777" w:rsidR="00AE60FF" w:rsidRPr="00AE60FF" w:rsidRDefault="00AE60FF" w:rsidP="00AE60FF">
      <w:pPr>
        <w:spacing w:after="0" w:line="276" w:lineRule="auto"/>
        <w:jc w:val="both"/>
      </w:pPr>
    </w:p>
    <w:p w14:paraId="38C6A043" w14:textId="6DF86959" w:rsidR="00AE60FF" w:rsidRDefault="00AE60FF" w:rsidP="00AE60FF">
      <w:pPr>
        <w:pStyle w:val="ListParagraph"/>
        <w:numPr>
          <w:ilvl w:val="0"/>
          <w:numId w:val="4"/>
        </w:numPr>
        <w:spacing w:after="0" w:line="276" w:lineRule="auto"/>
        <w:jc w:val="both"/>
      </w:pPr>
      <w:r w:rsidRPr="00AE60FF">
        <w:t>Discuss the challenges and best practices associated with requirements gathering and analysis in enterprise architecture development.</w:t>
      </w:r>
    </w:p>
    <w:p w14:paraId="58AA1B46" w14:textId="77777777" w:rsidR="00E72CE8" w:rsidRPr="00E72CE8" w:rsidRDefault="00E72CE8" w:rsidP="00E72CE8">
      <w:pPr>
        <w:pStyle w:val="NormalWeb"/>
        <w:spacing w:before="0" w:beforeAutospacing="0" w:after="150" w:afterAutospacing="0"/>
        <w:ind w:left="360"/>
        <w:jc w:val="both"/>
        <w:rPr>
          <w:rFonts w:asciiTheme="minorHAnsi" w:hAnsiTheme="minorHAnsi" w:cs="Arial"/>
          <w:color w:val="1F1F1F"/>
        </w:rPr>
      </w:pPr>
      <w:r w:rsidRPr="00E72CE8">
        <w:rPr>
          <w:rFonts w:asciiTheme="minorHAnsi" w:hAnsiTheme="minorHAnsi" w:cs="Arial"/>
          <w:color w:val="1F1F1F"/>
        </w:rPr>
        <w:t>The biggest headache in gathering enterprise requirements is trying to get siloed departments to agree on what they actually need instead of just shouting for their favorite tech tools, but you can smooth this over by keeping conversations focused strictly on big-picture business goals and using a shared vocabulary that everyone understands.</w:t>
      </w:r>
    </w:p>
    <w:p w14:paraId="36FEF8F1" w14:textId="77777777" w:rsidR="00AE60FF" w:rsidRPr="00AE60FF" w:rsidRDefault="00AE60FF" w:rsidP="00AE60FF">
      <w:pPr>
        <w:spacing w:after="0" w:line="276" w:lineRule="auto"/>
        <w:jc w:val="both"/>
      </w:pPr>
    </w:p>
    <w:p w14:paraId="6EA0FDC7" w14:textId="626542BA" w:rsidR="00AE60FF" w:rsidRDefault="00AE60FF" w:rsidP="00AE60FF">
      <w:pPr>
        <w:pStyle w:val="ListParagraph"/>
        <w:numPr>
          <w:ilvl w:val="0"/>
          <w:numId w:val="4"/>
        </w:numPr>
        <w:spacing w:after="0" w:line="276" w:lineRule="auto"/>
        <w:jc w:val="both"/>
      </w:pPr>
      <w:r w:rsidRPr="00AE60FF">
        <w:lastRenderedPageBreak/>
        <w:t>Explain the concept of traceability in the context of architectural models and views. Why is it important, and how can it be achieved?</w:t>
      </w:r>
    </w:p>
    <w:p w14:paraId="5CB4C4F1" w14:textId="77777777" w:rsidR="00E72CE8" w:rsidRDefault="00E72CE8" w:rsidP="00E72CE8">
      <w:pPr>
        <w:pStyle w:val="NormalWeb"/>
        <w:spacing w:before="0" w:beforeAutospacing="0" w:after="150" w:afterAutospacing="0"/>
        <w:ind w:left="360"/>
        <w:jc w:val="both"/>
        <w:rPr>
          <w:rFonts w:asciiTheme="minorHAnsi" w:hAnsiTheme="minorHAnsi" w:cs="Arial"/>
          <w:color w:val="1F1F1F"/>
        </w:rPr>
      </w:pPr>
      <w:r w:rsidRPr="00E72CE8">
        <w:rPr>
          <w:rFonts w:asciiTheme="minorHAnsi" w:hAnsiTheme="minorHAnsi" w:cs="Arial"/>
          <w:color w:val="1F1F1F"/>
        </w:rPr>
        <w:t>Traceability is basically the digital thread that connects your high-level business goals directly to your underlying code and servers, which is crucial because it ensures no tech</w:t>
      </w:r>
    </w:p>
    <w:p w14:paraId="010B1E48" w14:textId="102D3F9C" w:rsidR="00E72CE8" w:rsidRPr="00885DC5" w:rsidRDefault="00E72CE8" w:rsidP="00885DC5">
      <w:pPr>
        <w:pStyle w:val="NormalWeb"/>
        <w:spacing w:before="0" w:beforeAutospacing="0" w:after="150" w:afterAutospacing="0"/>
        <w:ind w:left="360"/>
        <w:jc w:val="both"/>
        <w:rPr>
          <w:rFonts w:asciiTheme="minorHAnsi" w:hAnsiTheme="minorHAnsi" w:cs="Arial"/>
          <w:color w:val="1F1F1F"/>
        </w:rPr>
      </w:pPr>
      <w:r w:rsidRPr="00E72CE8">
        <w:rPr>
          <w:rFonts w:asciiTheme="minorHAnsi" w:hAnsiTheme="minorHAnsi" w:cs="Arial"/>
          <w:color w:val="1F1F1F"/>
        </w:rPr>
        <w:t>is built without a clear purpose and can be easily achieved by mapping everything out in a central dependency matrix.</w:t>
      </w:r>
    </w:p>
    <w:p w14:paraId="1D0FE6B5" w14:textId="77777777" w:rsidR="00AE60FF" w:rsidRDefault="00AE60FF" w:rsidP="00AE60FF">
      <w:pPr>
        <w:spacing w:after="0" w:line="276" w:lineRule="auto"/>
        <w:jc w:val="both"/>
      </w:pPr>
    </w:p>
    <w:p w14:paraId="681AD416" w14:textId="3A23D9C2" w:rsidR="00AE60FF" w:rsidRDefault="00AE60FF" w:rsidP="00AE60FF">
      <w:pPr>
        <w:pStyle w:val="ListParagraph"/>
        <w:numPr>
          <w:ilvl w:val="0"/>
          <w:numId w:val="4"/>
        </w:numPr>
        <w:spacing w:after="0" w:line="276" w:lineRule="auto"/>
        <w:jc w:val="both"/>
      </w:pPr>
      <w:r w:rsidRPr="00AE60FF">
        <w:t>Discuss the role of stakeholders in the development of an enterprise architecture.</w:t>
      </w:r>
      <w:r>
        <w:t xml:space="preserve"> </w:t>
      </w:r>
      <w:r w:rsidRPr="00AE60FF">
        <w:t>How should they be involved throughout the process?</w:t>
      </w:r>
    </w:p>
    <w:p w14:paraId="25DF8733" w14:textId="77777777" w:rsidR="00E72CE8" w:rsidRPr="00E72CE8" w:rsidRDefault="00E72CE8" w:rsidP="00E72CE8">
      <w:pPr>
        <w:pStyle w:val="NormalWeb"/>
        <w:spacing w:before="0" w:beforeAutospacing="0" w:after="150" w:afterAutospacing="0"/>
        <w:ind w:left="360"/>
        <w:jc w:val="both"/>
        <w:rPr>
          <w:rFonts w:asciiTheme="minorHAnsi" w:hAnsiTheme="minorHAnsi" w:cs="Arial"/>
          <w:color w:val="1F1F1F"/>
        </w:rPr>
      </w:pPr>
      <w:r w:rsidRPr="00E72CE8">
        <w:rPr>
          <w:rFonts w:asciiTheme="minorHAnsi" w:hAnsiTheme="minorHAnsi" w:cs="Arial"/>
          <w:color w:val="1F1F1F"/>
        </w:rPr>
        <w:t>Stakeholders serve as the foundational drivers of enterprise architecture by defining the strategic business requirements and goals that the entire technical system must satisfy. To maintain alignment, they must be continuously engaged through structured communication plans, feedback loops, and governance review boards during every phase of the development lifecycle.</w:t>
      </w:r>
    </w:p>
    <w:p w14:paraId="68474CF8" w14:textId="77777777" w:rsidR="00AE60FF" w:rsidRPr="00AE60FF" w:rsidRDefault="00AE60FF" w:rsidP="00AE60FF">
      <w:pPr>
        <w:spacing w:after="0" w:line="276" w:lineRule="auto"/>
        <w:jc w:val="both"/>
      </w:pPr>
    </w:p>
    <w:p w14:paraId="1260C566" w14:textId="37445D8E" w:rsidR="00AE60FF" w:rsidRDefault="00AE60FF" w:rsidP="00AE60FF">
      <w:pPr>
        <w:pStyle w:val="ListParagraph"/>
        <w:numPr>
          <w:ilvl w:val="0"/>
          <w:numId w:val="4"/>
        </w:numPr>
        <w:spacing w:after="0" w:line="276" w:lineRule="auto"/>
        <w:jc w:val="both"/>
      </w:pPr>
      <w:r w:rsidRPr="00AE60FF">
        <w:t>Explain the relationship between architecture principles, standards, and governance. How do they work together to ensure the success of the enterprise architecture?</w:t>
      </w:r>
    </w:p>
    <w:p w14:paraId="2A762932" w14:textId="77777777" w:rsidR="00885DC5" w:rsidRPr="00885DC5" w:rsidRDefault="00885DC5" w:rsidP="00885DC5">
      <w:pPr>
        <w:pStyle w:val="NormalWeb"/>
        <w:spacing w:before="0" w:beforeAutospacing="0" w:after="150" w:afterAutospacing="0"/>
        <w:ind w:left="360"/>
        <w:jc w:val="both"/>
        <w:rPr>
          <w:rFonts w:asciiTheme="minorHAnsi" w:hAnsiTheme="minorHAnsi" w:cs="Arial"/>
          <w:color w:val="1F1F1F"/>
        </w:rPr>
      </w:pPr>
      <w:r w:rsidRPr="00885DC5">
        <w:rPr>
          <w:rFonts w:asciiTheme="minorHAnsi" w:hAnsiTheme="minorHAnsi" w:cs="Arial"/>
          <w:color w:val="1F1F1F"/>
        </w:rPr>
        <w:t>Think of architecture principles as the company’s core values, standards as the specific rules implementing those values, and governance as the police force ensuring everyone follows them; together, they form a tight security system that keeps your entire technology strategy from veering off course.</w:t>
      </w:r>
    </w:p>
    <w:p w14:paraId="2581A4D6" w14:textId="77777777" w:rsidR="00AE60FF" w:rsidRPr="00AE60FF" w:rsidRDefault="00AE60FF" w:rsidP="00AE60FF">
      <w:pPr>
        <w:spacing w:after="0" w:line="276" w:lineRule="auto"/>
        <w:jc w:val="both"/>
      </w:pPr>
    </w:p>
    <w:p w14:paraId="799D63DB" w14:textId="0F2F4B77" w:rsidR="00AE60FF" w:rsidRDefault="00AE60FF" w:rsidP="00AE60FF">
      <w:pPr>
        <w:pStyle w:val="ListParagraph"/>
        <w:numPr>
          <w:ilvl w:val="0"/>
          <w:numId w:val="4"/>
        </w:numPr>
        <w:spacing w:after="0" w:line="276" w:lineRule="auto"/>
        <w:jc w:val="both"/>
      </w:pPr>
      <w:r w:rsidRPr="00AE60FF">
        <w:t>Discuss the benefits of using standardized modeling techniques and notations in creating architectural models and views. Provide examples of commonly used techniques and their advantages.</w:t>
      </w:r>
    </w:p>
    <w:p w14:paraId="3895F8A1" w14:textId="77777777" w:rsidR="00885DC5" w:rsidRPr="00885DC5" w:rsidRDefault="00885DC5" w:rsidP="00885DC5">
      <w:pPr>
        <w:pStyle w:val="NormalWeb"/>
        <w:spacing w:before="0" w:beforeAutospacing="0" w:after="150" w:afterAutospacing="0"/>
        <w:ind w:left="360"/>
        <w:jc w:val="both"/>
        <w:rPr>
          <w:rFonts w:asciiTheme="minorHAnsi" w:hAnsiTheme="minorHAnsi" w:cs="Arial"/>
          <w:color w:val="1F1F1F"/>
        </w:rPr>
      </w:pPr>
      <w:r w:rsidRPr="00885DC5">
        <w:rPr>
          <w:rFonts w:asciiTheme="minorHAnsi" w:hAnsiTheme="minorHAnsi" w:cs="Arial"/>
          <w:color w:val="1F1F1F"/>
        </w:rPr>
        <w:t>Relying on standard blueprints, like simple process flowcharts or clear data maps, ensures that your company layouts make sense to just about anyone who looks at them. These tools act like a universal language that instantly cuts through technical jargon, helping people from entirely different departments get on the same page without the usual confusion. Using well-known formats—like UML diagrams to sketch out software or context diagrams to show the big picture—gives you a dependable, consistent way to show exactly how all your moving parts interact.</w:t>
      </w:r>
    </w:p>
    <w:p w14:paraId="24C3A052" w14:textId="77777777" w:rsidR="00885DC5" w:rsidRPr="00AE60FF" w:rsidRDefault="00885DC5" w:rsidP="00885DC5">
      <w:pPr>
        <w:pStyle w:val="ListParagraph"/>
        <w:spacing w:after="0" w:line="276" w:lineRule="auto"/>
        <w:jc w:val="both"/>
      </w:pPr>
    </w:p>
    <w:p w14:paraId="7EAED61C" w14:textId="26962597" w:rsidR="00AE60FF" w:rsidRDefault="00AE60FF" w:rsidP="00AE60FF">
      <w:pPr>
        <w:pStyle w:val="ListParagraph"/>
        <w:numPr>
          <w:ilvl w:val="0"/>
          <w:numId w:val="4"/>
        </w:numPr>
        <w:spacing w:after="0" w:line="276" w:lineRule="auto"/>
        <w:jc w:val="both"/>
      </w:pPr>
      <w:r w:rsidRPr="00AE60FF">
        <w:t>How can architecture governance ensure the ongoing effectiveness and relevance of the enterprise architecture? Discuss the mechanisms and processes involved.</w:t>
      </w:r>
    </w:p>
    <w:p w14:paraId="571BD2CE" w14:textId="77777777" w:rsidR="00885DC5" w:rsidRPr="00885DC5" w:rsidRDefault="00885DC5" w:rsidP="00885DC5">
      <w:pPr>
        <w:pStyle w:val="NormalWeb"/>
        <w:spacing w:before="0" w:beforeAutospacing="0" w:after="150" w:afterAutospacing="0"/>
        <w:ind w:left="360"/>
        <w:jc w:val="both"/>
        <w:rPr>
          <w:rFonts w:asciiTheme="minorHAnsi" w:hAnsiTheme="minorHAnsi" w:cs="Arial"/>
          <w:color w:val="1F1F1F"/>
        </w:rPr>
      </w:pPr>
      <w:r w:rsidRPr="00885DC5">
        <w:rPr>
          <w:rFonts w:asciiTheme="minorHAnsi" w:hAnsiTheme="minorHAnsi" w:cs="Arial"/>
          <w:color w:val="1F1F1F"/>
        </w:rPr>
        <w:t xml:space="preserve">Architecture governance keeps the system effective and relevant by running regular, proactive health checks to ensure new tech projects actually line up with the company’s long-term strategy instead of just fixing temporary problems. It relies on a dedicated </w:t>
      </w:r>
      <w:r w:rsidRPr="00885DC5">
        <w:rPr>
          <w:rFonts w:asciiTheme="minorHAnsi" w:hAnsiTheme="minorHAnsi" w:cs="Arial"/>
          <w:color w:val="1F1F1F"/>
        </w:rPr>
        <w:lastRenderedPageBreak/>
        <w:t>review board and a strict change-management process to continuously update the master blueprint whenever business goals shift or game-changing technologies emerge.</w:t>
      </w:r>
    </w:p>
    <w:p w14:paraId="606EB616" w14:textId="77777777" w:rsidR="00885DC5" w:rsidRPr="00AE60FF" w:rsidRDefault="00885DC5" w:rsidP="00885DC5">
      <w:pPr>
        <w:pStyle w:val="ListParagraph"/>
        <w:spacing w:after="0" w:line="276" w:lineRule="auto"/>
        <w:jc w:val="both"/>
      </w:pPr>
    </w:p>
    <w:p w14:paraId="1458EF1A" w14:textId="77777777" w:rsidR="00AE60FF" w:rsidRPr="00AE60FF" w:rsidRDefault="00AE60FF" w:rsidP="00AE60FF">
      <w:pPr>
        <w:spacing w:after="0" w:line="276" w:lineRule="auto"/>
        <w:jc w:val="both"/>
      </w:pPr>
    </w:p>
    <w:p w14:paraId="32D986E5" w14:textId="5D086F0C" w:rsidR="00AE60FF" w:rsidRDefault="00AE60FF" w:rsidP="00AE60FF">
      <w:pPr>
        <w:pStyle w:val="ListParagraph"/>
        <w:numPr>
          <w:ilvl w:val="0"/>
          <w:numId w:val="4"/>
        </w:numPr>
        <w:spacing w:after="0" w:line="276" w:lineRule="auto"/>
        <w:jc w:val="both"/>
      </w:pPr>
      <w:r w:rsidRPr="00AE60FF">
        <w:t>Explain the concept of architecture maturity and its relevance to enterprise architecture development. Discuss the stages of maturity and the factors that contribute to maturity.</w:t>
      </w:r>
    </w:p>
    <w:p w14:paraId="6F009BEA" w14:textId="0FA6E1B3" w:rsidR="00885DC5" w:rsidRPr="00885DC5" w:rsidRDefault="00885DC5" w:rsidP="00885DC5">
      <w:pPr>
        <w:pStyle w:val="NormalWeb"/>
        <w:spacing w:before="0" w:beforeAutospacing="0" w:after="150" w:afterAutospacing="0"/>
        <w:ind w:left="360"/>
        <w:jc w:val="both"/>
        <w:rPr>
          <w:rFonts w:asciiTheme="minorHAnsi" w:hAnsiTheme="minorHAnsi" w:cs="Arial"/>
          <w:color w:val="1F1F1F"/>
        </w:rPr>
      </w:pPr>
      <w:r w:rsidRPr="00885DC5">
        <w:rPr>
          <w:rFonts w:asciiTheme="minorHAnsi" w:hAnsiTheme="minorHAnsi" w:cs="Arial"/>
          <w:color w:val="1F1F1F"/>
        </w:rPr>
        <w:t>Architecture maturity measures how organized, repeatable, and deeply integrated a company's technology planning process is, moving from chaotic, fire-fighting setups to highly automated, strategy-driven operations. Understanding this score is vital because it stops leaders from biting off more than they can chew, ensuring they fix fundamental process gaps before attempting massive, high-risk digital transformations.</w:t>
      </w:r>
    </w:p>
    <w:p w14:paraId="5E18DFD9" w14:textId="77777777" w:rsidR="00AE60FF" w:rsidRPr="00AE60FF" w:rsidRDefault="00AE60FF" w:rsidP="00AE60FF">
      <w:pPr>
        <w:spacing w:after="0" w:line="276" w:lineRule="auto"/>
        <w:jc w:val="both"/>
      </w:pPr>
    </w:p>
    <w:p w14:paraId="7B506DCE" w14:textId="718F927E" w:rsidR="00AE60FF" w:rsidRDefault="00AE60FF" w:rsidP="00AE60FF">
      <w:pPr>
        <w:pStyle w:val="ListParagraph"/>
        <w:numPr>
          <w:ilvl w:val="0"/>
          <w:numId w:val="4"/>
        </w:numPr>
        <w:spacing w:after="0" w:line="276" w:lineRule="auto"/>
        <w:jc w:val="both"/>
      </w:pPr>
      <w:r w:rsidRPr="00AE60FF">
        <w:t>Discuss the role of enterprise architects in the architecture development methodology. How do they collaborate with stakeholders and ensure the success of the enterprise architecture?</w:t>
      </w:r>
    </w:p>
    <w:p w14:paraId="72AC6FF6" w14:textId="77777777" w:rsidR="00885DC5" w:rsidRPr="00885DC5" w:rsidRDefault="00885DC5" w:rsidP="00885DC5">
      <w:pPr>
        <w:pStyle w:val="NormalWeb"/>
        <w:spacing w:before="0" w:beforeAutospacing="0" w:after="150" w:afterAutospacing="0"/>
        <w:ind w:left="360"/>
        <w:jc w:val="both"/>
        <w:rPr>
          <w:rFonts w:asciiTheme="minorHAnsi" w:hAnsiTheme="minorHAnsi" w:cs="Arial"/>
          <w:color w:val="1F1F1F"/>
        </w:rPr>
      </w:pPr>
      <w:r w:rsidRPr="00885DC5">
        <w:rPr>
          <w:rFonts w:asciiTheme="minorHAnsi" w:hAnsiTheme="minorHAnsi" w:cs="Arial"/>
          <w:color w:val="1F1F1F"/>
        </w:rPr>
        <w:t>Enterprise architects act as the ultimate translators and bridges, working closely with stakeholders across the company to turn abstract business goals into clear technical blueprints. They ensure the project's long-term success by guiding teams through each phase of the development lifecycle and using governance reviews to keep every new tech initiative perfectly aligned with the overall strategy.</w:t>
      </w:r>
    </w:p>
    <w:p w14:paraId="55C16D6A" w14:textId="77777777" w:rsidR="00AE60FF" w:rsidRDefault="00AE60FF" w:rsidP="00AE60FF">
      <w:pPr>
        <w:pStyle w:val="ListParagraph"/>
      </w:pPr>
    </w:p>
    <w:p w14:paraId="27B13B28" w14:textId="3C15635E" w:rsidR="00AE60FF" w:rsidRDefault="00AE60FF" w:rsidP="00AE60FF">
      <w:pPr>
        <w:pStyle w:val="ListParagraph"/>
        <w:numPr>
          <w:ilvl w:val="0"/>
          <w:numId w:val="4"/>
        </w:numPr>
        <w:spacing w:after="0" w:line="276" w:lineRule="auto"/>
        <w:jc w:val="both"/>
      </w:pPr>
      <w:r w:rsidRPr="00AE60FF">
        <w:t>Describe the challenges and strategies involved in managing architecture-related changes throughout the enterprise architecture lifecycle.</w:t>
      </w:r>
    </w:p>
    <w:p w14:paraId="14C55511" w14:textId="58B6D1B7" w:rsidR="00885DC5" w:rsidRDefault="00885DC5" w:rsidP="00885DC5">
      <w:pPr>
        <w:spacing w:after="0" w:line="276" w:lineRule="auto"/>
        <w:ind w:left="360"/>
        <w:jc w:val="both"/>
      </w:pPr>
      <w:r w:rsidRPr="00885DC5">
        <w:t>The biggest hurdle in managing architectural change is overcoming deep-rooted employee resistance and keeping up with rapidly shifting business goals that can make tech blueprints obsolete overnight. Organizations can beat this by building a highly adaptable change-management framework that treats the master architecture as a living, breathing document and using a strong review board to carefully vet every modification before it goes live.</w:t>
      </w:r>
    </w:p>
    <w:p w14:paraId="1B91DA07" w14:textId="77777777" w:rsidR="00AE60FF" w:rsidRDefault="00AE60FF">
      <w:r>
        <w:br w:type="page"/>
      </w:r>
    </w:p>
    <w:p w14:paraId="218A56EC" w14:textId="77777777" w:rsidR="00AE60FF" w:rsidRPr="00521794" w:rsidRDefault="00AE60FF" w:rsidP="00AE60FF">
      <w:pPr>
        <w:jc w:val="both"/>
        <w:rPr>
          <w:b/>
          <w:bCs/>
          <w:sz w:val="30"/>
          <w:szCs w:val="30"/>
        </w:rPr>
      </w:pPr>
      <w:r>
        <w:rPr>
          <w:noProof/>
        </w:rPr>
        <w:lastRenderedPageBreak/>
        <mc:AlternateContent>
          <mc:Choice Requires="wps">
            <w:drawing>
              <wp:anchor distT="0" distB="0" distL="114300" distR="114300" simplePos="0" relativeHeight="251669504" behindDoc="0" locked="0" layoutInCell="1" allowOverlap="1" wp14:anchorId="06974A62" wp14:editId="750D3C75">
                <wp:simplePos x="0" y="0"/>
                <wp:positionH relativeFrom="column">
                  <wp:posOffset>-393700</wp:posOffset>
                </wp:positionH>
                <wp:positionV relativeFrom="paragraph">
                  <wp:posOffset>-387350</wp:posOffset>
                </wp:positionV>
                <wp:extent cx="468630" cy="944245"/>
                <wp:effectExtent l="0" t="0" r="0" b="8255"/>
                <wp:wrapNone/>
                <wp:docPr id="10" name="Text Box 10"/>
                <wp:cNvGraphicFramePr/>
                <a:graphic xmlns:a="http://schemas.openxmlformats.org/drawingml/2006/main">
                  <a:graphicData uri="http://schemas.microsoft.com/office/word/2010/wordprocessingShape">
                    <wps:wsp>
                      <wps:cNvSpPr txBox="1"/>
                      <wps:spPr>
                        <a:xfrm>
                          <a:off x="0" y="0"/>
                          <a:ext cx="468630" cy="944245"/>
                        </a:xfrm>
                        <a:prstGeom prst="rect">
                          <a:avLst/>
                        </a:prstGeom>
                        <a:noFill/>
                        <a:ln>
                          <a:noFill/>
                        </a:ln>
                      </wps:spPr>
                      <wps:txbx>
                        <w:txbxContent>
                          <w:p w14:paraId="38FEC9A3" w14:textId="4E7E6096" w:rsidR="00AE60FF" w:rsidRPr="00521794" w:rsidRDefault="00AE60FF" w:rsidP="00AE60FF">
                            <w:pPr>
                              <w:jc w:val="center"/>
                              <w:rPr>
                                <w:rFonts w:ascii="A750-Sans-Cd-Medium" w:hAnsi="A750-Sans-Cd-Medium"/>
                                <w:b/>
                                <w:bCs/>
                                <w:color w:val="FFFFFF" w:themeColor="background1"/>
                                <w:sz w:val="100"/>
                                <w:szCs w:val="10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750-Sans-Cd-Medium" w:hAnsi="A750-Sans-Cd-Medium"/>
                                <w:b/>
                                <w:bCs/>
                                <w:color w:val="FFFFFF" w:themeColor="background1"/>
                                <w:sz w:val="100"/>
                                <w:szCs w:val="10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974A62" id="Text Box 10" o:spid="_x0000_s1028" type="#_x0000_t202" style="position:absolute;left:0;text-align:left;margin-left:-31pt;margin-top:-30.5pt;width:36.9pt;height:74.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" filled="f" stroked="f">
                <v:textbox>
                  <w:txbxContent>
                    <w:p w14:paraId="38FEC9A3" w14:textId="4E7E6096" w:rsidR="00AE60FF" w:rsidRPr="00521794" w:rsidRDefault="00AE60FF" w:rsidP="00AE60FF">
                      <w:pPr>
                        <w:jc w:val="center"/>
                        <w:rPr>
                          <w:rFonts w:ascii="A750-Sans-Cd-Medium" w:hAnsi="A750-Sans-Cd-Medium"/>
                          <w:b/>
                          <w:bCs/>
                          <w:color w:val="FFFFFF" w:themeColor="background1"/>
                          <w:sz w:val="100"/>
                          <w:szCs w:val="10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750-Sans-Cd-Medium" w:hAnsi="A750-Sans-Cd-Medium"/>
                          <w:b/>
                          <w:bCs/>
                          <w:color w:val="FFFFFF" w:themeColor="background1"/>
                          <w:sz w:val="100"/>
                          <w:szCs w:val="10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17D550D0" wp14:editId="6D89FC39">
                <wp:simplePos x="0" y="0"/>
                <wp:positionH relativeFrom="column">
                  <wp:posOffset>-341453</wp:posOffset>
                </wp:positionH>
                <wp:positionV relativeFrom="paragraph">
                  <wp:posOffset>-254643</wp:posOffset>
                </wp:positionV>
                <wp:extent cx="335666" cy="811136"/>
                <wp:effectExtent l="0" t="0" r="26670" b="27305"/>
                <wp:wrapNone/>
                <wp:docPr id="11" name="Rectangle: Diagonal Corners Snipped 11"/>
                <wp:cNvGraphicFramePr/>
                <a:graphic xmlns:a="http://schemas.openxmlformats.org/drawingml/2006/main">
                  <a:graphicData uri="http://schemas.microsoft.com/office/word/2010/wordprocessingShape">
                    <wps:wsp>
                      <wps:cNvSpPr/>
                      <wps:spPr>
                        <a:xfrm>
                          <a:off x="0" y="0"/>
                          <a:ext cx="335666" cy="811136"/>
                        </a:xfrm>
                        <a:prstGeom prst="snip2Diag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815CBD" id="Rectangle: Diagonal Corners Snipped 11" o:spid="_x0000_s1026" style="position:absolute;margin-left:-26.9pt;margin-top:-20.05pt;width:26.45pt;height:63.85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335666,811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" path="m,l279721,r55945,55945l335666,811136r,l55945,811136,,755191,,xe" fillcolor="#156082 [3204]" strokecolor="#030e13 [484]" strokeweight="1pt">
                <v:stroke joinstyle="miter"/>
                <v:path arrowok="t" o:connecttype="custom" o:connectlocs="0,0;279721,0;335666,55945;335666,811136;335666,811136;55945,811136;0,755191;0,0" o:connectangles="0,0,0,0,0,0,0,0"/>
              </v:shape>
            </w:pict>
          </mc:Fallback>
        </mc:AlternateContent>
      </w:r>
      <w:r w:rsidRPr="00521794">
        <w:rPr>
          <w:b/>
          <w:bCs/>
          <w:noProof/>
          <w:color w:val="FFFFFF" w:themeColor="background1"/>
          <w:sz w:val="30"/>
          <w:szCs w:val="30"/>
        </w:rPr>
        <mc:AlternateContent>
          <mc:Choice Requires="wps">
            <w:drawing>
              <wp:anchor distT="0" distB="0" distL="114300" distR="114300" simplePos="0" relativeHeight="251668480" behindDoc="1" locked="0" layoutInCell="1" allowOverlap="1" wp14:anchorId="619E0D8B" wp14:editId="077A6AA3">
                <wp:simplePos x="0" y="0"/>
                <wp:positionH relativeFrom="column">
                  <wp:posOffset>-457200</wp:posOffset>
                </wp:positionH>
                <wp:positionV relativeFrom="paragraph">
                  <wp:posOffset>-91641</wp:posOffset>
                </wp:positionV>
                <wp:extent cx="6707529" cy="439838"/>
                <wp:effectExtent l="0" t="0" r="17145" b="17780"/>
                <wp:wrapNone/>
                <wp:docPr id="12" name="Rectangle: Diagonal Corners Snipped 12"/>
                <wp:cNvGraphicFramePr/>
                <a:graphic xmlns:a="http://schemas.openxmlformats.org/drawingml/2006/main">
                  <a:graphicData uri="http://schemas.microsoft.com/office/word/2010/wordprocessingShape">
                    <wps:wsp>
                      <wps:cNvSpPr/>
                      <wps:spPr>
                        <a:xfrm>
                          <a:off x="0" y="0"/>
                          <a:ext cx="6707529" cy="439838"/>
                        </a:xfrm>
                        <a:prstGeom prst="snip2Diag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37E933" id="Rectangle: Diagonal Corners Snipped 12" o:spid="_x0000_s1026" style="position:absolute;margin-left:-36pt;margin-top:-7.2pt;width:528.15pt;height:34.65pt;z-index:-251648000;visibility:visible;mso-wrap-style:square;mso-wrap-distance-left:9pt;mso-wrap-distance-top:0;mso-wrap-distance-right:9pt;mso-wrap-distance-bottom:0;mso-position-horizontal:absolute;mso-position-horizontal-relative:text;mso-position-vertical:absolute;mso-position-vertical-relative:text;v-text-anchor:middle" coordsize="6707529,439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" path="m,l6634221,r73308,73308l6707529,439838r,l73308,439838,,366530,,xe" fillcolor="#156082 [3204]" strokecolor="#030e13 [484]" strokeweight="1pt">
                <v:stroke joinstyle="miter"/>
                <v:path arrowok="t" o:connecttype="custom" o:connectlocs="0,0;6634221,0;6707529,73308;6707529,439838;6707529,439838;73308,439838;0,366530;0,0" o:connectangles="0,0,0,0,0,0,0,0"/>
              </v:shape>
            </w:pict>
          </mc:Fallback>
        </mc:AlternateContent>
      </w:r>
      <w:r>
        <w:rPr>
          <w:b/>
          <w:bCs/>
          <w:color w:val="FFFFFF" w:themeColor="background1"/>
          <w:sz w:val="30"/>
          <w:szCs w:val="30"/>
        </w:rPr>
        <w:t xml:space="preserve">  </w:t>
      </w:r>
      <w:r w:rsidRPr="00521794">
        <w:rPr>
          <w:b/>
          <w:bCs/>
          <w:color w:val="FFFFFF" w:themeColor="background1"/>
          <w:sz w:val="30"/>
          <w:szCs w:val="30"/>
        </w:rPr>
        <w:t>MODULE ASSESSMENT</w:t>
      </w:r>
    </w:p>
    <w:p w14:paraId="53355401" w14:textId="77777777" w:rsidR="00AE60FF" w:rsidRDefault="00AE60FF" w:rsidP="00AE60FF">
      <w:pPr>
        <w:jc w:val="both"/>
      </w:pPr>
    </w:p>
    <w:p w14:paraId="3FE49403" w14:textId="77777777" w:rsidR="00AE60FF" w:rsidRDefault="00AE60FF" w:rsidP="00AE60FF">
      <w:pPr>
        <w:jc w:val="both"/>
      </w:pPr>
    </w:p>
    <w:tbl>
      <w:tblPr>
        <w:tblStyle w:val="TableGrid"/>
        <w:tblW w:w="0" w:type="auto"/>
        <w:tblLook w:val="04A0" w:firstRow="1" w:lastRow="0" w:firstColumn="1" w:lastColumn="0" w:noHBand="0" w:noVBand="1"/>
      </w:tblPr>
      <w:tblGrid>
        <w:gridCol w:w="6745"/>
        <w:gridCol w:w="2271"/>
      </w:tblGrid>
      <w:tr w:rsidR="00AE60FF" w14:paraId="3BAE8B66" w14:textId="77777777" w:rsidTr="008634B5">
        <w:tc>
          <w:tcPr>
            <w:tcW w:w="6745" w:type="dxa"/>
          </w:tcPr>
          <w:p w14:paraId="3F0F1546" w14:textId="1E9D23D2" w:rsidR="00AE60FF" w:rsidRDefault="00AE60FF" w:rsidP="008634B5">
            <w:pPr>
              <w:jc w:val="both"/>
            </w:pPr>
            <w:r>
              <w:t>Name:</w:t>
            </w:r>
            <w:r w:rsidR="008B34BF">
              <w:t xml:space="preserve"> Ronato, Arniel Christian P.</w:t>
            </w:r>
          </w:p>
        </w:tc>
        <w:tc>
          <w:tcPr>
            <w:tcW w:w="2271" w:type="dxa"/>
          </w:tcPr>
          <w:p w14:paraId="40B004A2" w14:textId="77777777" w:rsidR="00AE60FF" w:rsidRDefault="00AE60FF" w:rsidP="008634B5">
            <w:pPr>
              <w:jc w:val="both"/>
            </w:pPr>
            <w:r>
              <w:t>Score:</w:t>
            </w:r>
          </w:p>
        </w:tc>
      </w:tr>
      <w:tr w:rsidR="00AE60FF" w14:paraId="25AC91EB" w14:textId="77777777" w:rsidTr="008634B5">
        <w:tc>
          <w:tcPr>
            <w:tcW w:w="6745" w:type="dxa"/>
          </w:tcPr>
          <w:p w14:paraId="3226AC03" w14:textId="31716FD5" w:rsidR="00AE60FF" w:rsidRDefault="00AE60FF" w:rsidP="008634B5">
            <w:pPr>
              <w:jc w:val="both"/>
            </w:pPr>
            <w:r>
              <w:t>Course/Year &amp; Section:</w:t>
            </w:r>
            <w:r w:rsidR="008B34BF">
              <w:t xml:space="preserve"> BSIT</w:t>
            </w:r>
            <w:r w:rsidR="00325163">
              <w:t>-</w:t>
            </w:r>
            <w:r w:rsidR="008B34BF">
              <w:t>3A</w:t>
            </w:r>
          </w:p>
        </w:tc>
        <w:tc>
          <w:tcPr>
            <w:tcW w:w="2271" w:type="dxa"/>
          </w:tcPr>
          <w:p w14:paraId="10A1AE68" w14:textId="77777777" w:rsidR="00AE60FF" w:rsidRDefault="00AE60FF" w:rsidP="008634B5">
            <w:pPr>
              <w:jc w:val="both"/>
            </w:pPr>
            <w:r>
              <w:t>Rating:</w:t>
            </w:r>
          </w:p>
        </w:tc>
      </w:tr>
    </w:tbl>
    <w:p w14:paraId="68669872" w14:textId="77777777" w:rsidR="00AE60FF" w:rsidRDefault="00AE60FF" w:rsidP="00AE60FF">
      <w:pPr>
        <w:jc w:val="both"/>
      </w:pPr>
    </w:p>
    <w:p w14:paraId="3D4856A5" w14:textId="4610EE3D" w:rsidR="00AE60FF" w:rsidRDefault="00AE60FF" w:rsidP="00AE60FF">
      <w:pPr>
        <w:jc w:val="both"/>
        <w:rPr>
          <w:b/>
          <w:bCs/>
          <w:sz w:val="40"/>
          <w:szCs w:val="40"/>
        </w:rPr>
      </w:pPr>
      <w:r w:rsidRPr="00521794">
        <w:rPr>
          <w:b/>
          <w:bCs/>
          <w:sz w:val="40"/>
          <w:szCs w:val="40"/>
        </w:rPr>
        <w:t>ESSAY</w:t>
      </w:r>
    </w:p>
    <w:p w14:paraId="542953BD" w14:textId="77777777" w:rsidR="00AE60FF" w:rsidRDefault="00AE60FF" w:rsidP="00AE60FF">
      <w:pPr>
        <w:spacing w:after="0" w:line="276" w:lineRule="auto"/>
        <w:jc w:val="both"/>
      </w:pPr>
      <w:r w:rsidRPr="00AE60FF">
        <w:t>1. Explain the importance of understanding the business context and strategy in the development of Business Architecture. How does it influence the design and implementation of the architecture?</w:t>
      </w:r>
    </w:p>
    <w:p w14:paraId="702647D8" w14:textId="54938636" w:rsidR="00885DC5" w:rsidRPr="00AE60FF" w:rsidRDefault="00885DC5" w:rsidP="00AE60FF">
      <w:pPr>
        <w:spacing w:after="0" w:line="276" w:lineRule="auto"/>
        <w:jc w:val="both"/>
      </w:pPr>
      <w:r w:rsidRPr="00885DC5">
        <w:t>Understanding a company's inner strategy and market context is everything because it stops you from blindly building expensive technology that doesn't actually solve real-world business problems. It serves as the ultimate design filter, ensuring that every single workflow, team structure, and software choice you map out directly supports the company’s bottom line and long-term vision.</w:t>
      </w:r>
    </w:p>
    <w:p w14:paraId="507E610F" w14:textId="77777777" w:rsidR="00AE60FF" w:rsidRPr="00AE60FF" w:rsidRDefault="00AE60FF" w:rsidP="00AE60FF">
      <w:pPr>
        <w:spacing w:after="0" w:line="276" w:lineRule="auto"/>
        <w:jc w:val="both"/>
      </w:pPr>
    </w:p>
    <w:p w14:paraId="1B5E6FC4" w14:textId="77777777" w:rsidR="00AE60FF" w:rsidRDefault="00AE60FF" w:rsidP="00AE60FF">
      <w:pPr>
        <w:spacing w:after="0" w:line="276" w:lineRule="auto"/>
        <w:jc w:val="both"/>
      </w:pPr>
      <w:r w:rsidRPr="00AE60FF">
        <w:t>2. Discuss the significance of analyzing business processes and capabilities in the context of Business Architecture. How does this analysis contribute to the overall effectiveness of the architecture?</w:t>
      </w:r>
    </w:p>
    <w:p w14:paraId="728D5AE6" w14:textId="77777777" w:rsidR="004E2D8E" w:rsidRPr="004E2D8E" w:rsidRDefault="004E2D8E" w:rsidP="004E2D8E">
      <w:pPr>
        <w:spacing w:after="0" w:line="276" w:lineRule="auto"/>
        <w:jc w:val="both"/>
        <w:rPr>
          <w:lang w:val="en-PH"/>
        </w:rPr>
      </w:pPr>
      <w:r w:rsidRPr="004E2D8E">
        <w:rPr>
          <w:lang w:val="en-PH"/>
        </w:rPr>
        <w:t>Analyzing business processes and capabilities is crucial because it shines a light on what your company actually does best and where hidden bottlenecks are clogging up daily operations. By mapping these out, you ensure the entire technical architecture is built to supercharge your core strengths and eliminate waste, rather than just automating broken, inefficient habits.</w:t>
      </w:r>
    </w:p>
    <w:p w14:paraId="77170EBE" w14:textId="77777777" w:rsidR="004E2D8E" w:rsidRPr="00AE60FF" w:rsidRDefault="004E2D8E" w:rsidP="00AE60FF">
      <w:pPr>
        <w:spacing w:after="0" w:line="276" w:lineRule="auto"/>
        <w:jc w:val="both"/>
      </w:pPr>
    </w:p>
    <w:p w14:paraId="4B90CC3B" w14:textId="77777777" w:rsidR="00AE60FF" w:rsidRDefault="00AE60FF" w:rsidP="00AE60FF">
      <w:pPr>
        <w:spacing w:after="0" w:line="276" w:lineRule="auto"/>
        <w:jc w:val="both"/>
      </w:pPr>
    </w:p>
    <w:p w14:paraId="14F644DB" w14:textId="77777777" w:rsidR="00AE60FF" w:rsidRPr="00AE60FF" w:rsidRDefault="00AE60FF" w:rsidP="00AE60FF">
      <w:pPr>
        <w:spacing w:after="0" w:line="276" w:lineRule="auto"/>
        <w:jc w:val="both"/>
      </w:pPr>
      <w:r w:rsidRPr="00AE60FF">
        <w:t>3. Describe the process of identifying and modeling business requirements in Business Architecture. Explain how this process ensures that the architecture aligns with the needs and goals of the organization.</w:t>
      </w:r>
    </w:p>
    <w:p w14:paraId="25727F21" w14:textId="77777777" w:rsidR="004E2D8E" w:rsidRPr="004E2D8E" w:rsidRDefault="004E2D8E" w:rsidP="004E2D8E">
      <w:pPr>
        <w:spacing w:after="0" w:line="276" w:lineRule="auto"/>
        <w:jc w:val="both"/>
        <w:rPr>
          <w:lang w:val="en-PH"/>
        </w:rPr>
      </w:pPr>
      <w:r w:rsidRPr="004E2D8E">
        <w:rPr>
          <w:lang w:val="en-PH"/>
        </w:rPr>
        <w:t>Identifying and modeling requirements is all about gathering a business's actual needs and translating them into clear, easy-to-read blueprints. This keeps everyone aligned from day one because it forces the tech team to slow down and truly listen to what the organization requires before writing a single line of code or buying equipment. By directly linking these real-world needs to the final design, you guarantee the finished system actually solves practical problems and delivers exactly what was promised.</w:t>
      </w:r>
    </w:p>
    <w:p w14:paraId="51778D4A" w14:textId="77777777" w:rsidR="00AE60FF" w:rsidRDefault="00AE60FF" w:rsidP="00AE60FF">
      <w:pPr>
        <w:spacing w:after="0" w:line="276" w:lineRule="auto"/>
        <w:jc w:val="both"/>
      </w:pPr>
    </w:p>
    <w:p w14:paraId="6135DABB" w14:textId="77777777" w:rsidR="00AE60FF" w:rsidRDefault="00AE60FF" w:rsidP="00AE60FF">
      <w:pPr>
        <w:spacing w:after="0" w:line="276" w:lineRule="auto"/>
        <w:jc w:val="both"/>
      </w:pPr>
      <w:r w:rsidRPr="00AE60FF">
        <w:t>4. Discuss the challenges and considerations involved in aligning business goals with enterprise architecture. How can organizations overcome these challenges and ensure a strong alignment between the two?</w:t>
      </w:r>
    </w:p>
    <w:p w14:paraId="740CC22C" w14:textId="77777777" w:rsidR="004E2D8E" w:rsidRPr="004E2D8E" w:rsidRDefault="004E2D8E" w:rsidP="004E2D8E">
      <w:pPr>
        <w:spacing w:after="0" w:line="276" w:lineRule="auto"/>
        <w:jc w:val="both"/>
        <w:rPr>
          <w:lang w:val="en-PH"/>
        </w:rPr>
      </w:pPr>
      <w:r w:rsidRPr="004E2D8E">
        <w:rPr>
          <w:lang w:val="en-PH"/>
        </w:rPr>
        <w:t>The biggest hurdle in aligning business goals with enterprise architecture is that business strategies move at lightning speed while massive tech overhauls take time, often creating a frustrating disconnect where IT is building for yesterday's problems. Organizations can bridge this gap by bringing architects directly into executive strategy meetings from day one and treating the architecture as a flexible, living blueprint that evolves alongside shifting business priorities.</w:t>
      </w:r>
    </w:p>
    <w:p w14:paraId="16EA375D" w14:textId="77777777" w:rsidR="004E2D8E" w:rsidRPr="00AE60FF" w:rsidRDefault="004E2D8E" w:rsidP="00AE60FF">
      <w:pPr>
        <w:spacing w:after="0" w:line="276" w:lineRule="auto"/>
        <w:jc w:val="both"/>
      </w:pPr>
    </w:p>
    <w:p w14:paraId="24AE419B" w14:textId="674B7D34" w:rsidR="00AE60FF" w:rsidRDefault="00AE60FF" w:rsidP="00AE60FF">
      <w:pPr>
        <w:spacing w:after="0" w:line="276" w:lineRule="auto"/>
        <w:jc w:val="both"/>
      </w:pPr>
      <w:r w:rsidRPr="00AE60FF">
        <w:t>5. Explain the role of business context in shaping the business architecture. How does an understanding of the organization's industry, market, and competitive landscape influence the architecture's design?</w:t>
      </w:r>
    </w:p>
    <w:p w14:paraId="4F006EBE" w14:textId="77777777" w:rsidR="004E2D8E" w:rsidRPr="004E2D8E" w:rsidRDefault="004E2D8E" w:rsidP="004E2D8E">
      <w:pPr>
        <w:spacing w:after="0" w:line="276" w:lineRule="auto"/>
        <w:jc w:val="both"/>
        <w:rPr>
          <w:lang w:val="en-PH"/>
        </w:rPr>
      </w:pPr>
      <w:r w:rsidRPr="004E2D8E">
        <w:rPr>
          <w:lang w:val="en-PH"/>
        </w:rPr>
        <w:t>An organization's industry, market, and competitive landscape serve as the ultimate blueprint constraints, dictating the regulatory hurdles, customer demands, and technological shifts that the business architecture must be designed to handle. By deeply understanding these external pressures, architects can purposefully structure company processes, capabilities, and resources to aggressively exploit competitor weaknesses and swiftly pivot when market disruptions hit.</w:t>
      </w:r>
    </w:p>
    <w:p w14:paraId="33F0F6B9" w14:textId="77777777" w:rsidR="004E2D8E" w:rsidRDefault="004E2D8E" w:rsidP="00AE60FF">
      <w:pPr>
        <w:spacing w:after="0" w:line="276" w:lineRule="auto"/>
        <w:jc w:val="both"/>
      </w:pPr>
    </w:p>
    <w:p w14:paraId="23641C64" w14:textId="77777777" w:rsidR="00AE60FF" w:rsidRDefault="00AE60FF" w:rsidP="00AE60FF">
      <w:pPr>
        <w:spacing w:after="0" w:line="276" w:lineRule="auto"/>
        <w:jc w:val="both"/>
      </w:pPr>
      <w:r w:rsidRPr="00AE60FF">
        <w:t>6. Analyze the relationship between business processes and capabilities in Business Architecture. How do these two components work together to enable efficient and effective operations?</w:t>
      </w:r>
    </w:p>
    <w:p w14:paraId="6FFF0EF8" w14:textId="77777777" w:rsidR="00A35A5C" w:rsidRPr="00A35A5C" w:rsidRDefault="00A35A5C" w:rsidP="00A35A5C">
      <w:pPr>
        <w:spacing w:after="0" w:line="276" w:lineRule="auto"/>
        <w:jc w:val="both"/>
        <w:rPr>
          <w:lang w:val="en-PH"/>
        </w:rPr>
      </w:pPr>
      <w:r w:rsidRPr="00A35A5C">
        <w:rPr>
          <w:lang w:val="en-PH"/>
        </w:rPr>
        <w:t>An organization's industry, market, and competitive landscape serve as the ultimate blueprint constraints, dictating the regulatory hurdles, customer demands, and technological shifts that the business architecture must be designed to handle. By deeply understanding these external pressures, architects can purposefully structure company processes, capabilities, and resources to aggressively exploit competitor weaknesses and swiftly pivot when market disruptions hit.</w:t>
      </w:r>
    </w:p>
    <w:p w14:paraId="39799594" w14:textId="77777777" w:rsidR="00A35A5C" w:rsidRPr="00AE60FF" w:rsidRDefault="00A35A5C" w:rsidP="00AE60FF">
      <w:pPr>
        <w:spacing w:after="0" w:line="276" w:lineRule="auto"/>
        <w:jc w:val="both"/>
      </w:pPr>
    </w:p>
    <w:p w14:paraId="52A1DB5A" w14:textId="77777777" w:rsidR="00AE60FF" w:rsidRPr="00AE60FF" w:rsidRDefault="00AE60FF" w:rsidP="00AE60FF">
      <w:pPr>
        <w:spacing w:after="0" w:line="276" w:lineRule="auto"/>
        <w:jc w:val="both"/>
      </w:pPr>
    </w:p>
    <w:p w14:paraId="26690049" w14:textId="77777777" w:rsidR="00AE60FF" w:rsidRPr="00AE60FF" w:rsidRDefault="00AE60FF" w:rsidP="00AE60FF">
      <w:pPr>
        <w:spacing w:after="0" w:line="276" w:lineRule="auto"/>
        <w:jc w:val="both"/>
      </w:pPr>
      <w:r w:rsidRPr="00AE60FF">
        <w:t>7. Discuss the benefits and challenges of modeling business processes in Business Architecture. How can process modeling improve organizational performance and support strategic objectives?</w:t>
      </w:r>
    </w:p>
    <w:p w14:paraId="3805BA34" w14:textId="77777777" w:rsidR="00A35A5C" w:rsidRPr="00A35A5C" w:rsidRDefault="00A35A5C" w:rsidP="00A35A5C">
      <w:pPr>
        <w:spacing w:after="0" w:line="276" w:lineRule="auto"/>
        <w:jc w:val="both"/>
        <w:rPr>
          <w:lang w:val="en-PH"/>
        </w:rPr>
      </w:pPr>
      <w:r w:rsidRPr="00A35A5C">
        <w:rPr>
          <w:lang w:val="en-PH"/>
        </w:rPr>
        <w:t xml:space="preserve">Mapping out business processes gives a company a crystal-clear look at exactly how work gets done, making it easy to spot redundant tasks and streamline daily operations to boost overall performance. However, the real challenge lies in keeping these maps updated </w:t>
      </w:r>
      <w:r w:rsidRPr="00A35A5C">
        <w:rPr>
          <w:lang w:val="en-PH"/>
        </w:rPr>
        <w:lastRenderedPageBreak/>
        <w:t>without drowning in endless details, as workflows can change faster than teams can document them. When done right, this visual clarity bridges the gap between high-level strategy and daily grind, ensuring every team's routine directly pushes the company toward its ultimate goals.</w:t>
      </w:r>
    </w:p>
    <w:p w14:paraId="253CBC46" w14:textId="77777777" w:rsidR="00AE60FF" w:rsidRPr="00AE60FF" w:rsidRDefault="00AE60FF" w:rsidP="00AE60FF">
      <w:pPr>
        <w:spacing w:after="0" w:line="276" w:lineRule="auto"/>
        <w:jc w:val="both"/>
      </w:pPr>
    </w:p>
    <w:p w14:paraId="260F9569" w14:textId="77777777" w:rsidR="00AE60FF" w:rsidRDefault="00AE60FF" w:rsidP="00AE60FF">
      <w:pPr>
        <w:spacing w:after="0" w:line="276" w:lineRule="auto"/>
        <w:jc w:val="both"/>
      </w:pPr>
      <w:r w:rsidRPr="00AE60FF">
        <w:t>8. Explain the concept of capability modeling and its significance in Business Architecture. How does capability modeling contribute to the identification and development of organizational strengths?</w:t>
      </w:r>
    </w:p>
    <w:p w14:paraId="574AAD97" w14:textId="77777777" w:rsidR="00AD21C7" w:rsidRPr="00AD21C7" w:rsidRDefault="00AD21C7" w:rsidP="00AD21C7">
      <w:pPr>
        <w:spacing w:after="0" w:line="276" w:lineRule="auto"/>
        <w:jc w:val="both"/>
        <w:rPr>
          <w:lang w:val="en-PH"/>
        </w:rPr>
      </w:pPr>
      <w:r w:rsidRPr="00AD21C7">
        <w:rPr>
          <w:lang w:val="en-PH"/>
        </w:rPr>
        <w:t xml:space="preserve">Capability modeling is basically creating a master directory of </w:t>
      </w:r>
      <w:r w:rsidRPr="00AD21C7">
        <w:rPr>
          <w:i/>
          <w:iCs/>
          <w:lang w:val="en-PH"/>
        </w:rPr>
        <w:t>what</w:t>
      </w:r>
      <w:r w:rsidRPr="00AD21C7">
        <w:rPr>
          <w:lang w:val="en-PH"/>
        </w:rPr>
        <w:t xml:space="preserve"> your company does to survive and thrive, completely ignoring the messy details of </w:t>
      </w:r>
      <w:r w:rsidRPr="00AD21C7">
        <w:rPr>
          <w:i/>
          <w:iCs/>
          <w:lang w:val="en-PH"/>
        </w:rPr>
        <w:t>how</w:t>
      </w:r>
      <w:r w:rsidRPr="00AD21C7">
        <w:rPr>
          <w:lang w:val="en-PH"/>
        </w:rPr>
        <w:t xml:space="preserve"> or </w:t>
      </w:r>
      <w:r w:rsidRPr="00AD21C7">
        <w:rPr>
          <w:i/>
          <w:iCs/>
          <w:lang w:val="en-PH"/>
        </w:rPr>
        <w:t>who</w:t>
      </w:r>
      <w:r w:rsidRPr="00AD21C7">
        <w:rPr>
          <w:lang w:val="en-PH"/>
        </w:rPr>
        <w:t xml:space="preserve"> does it at any given moment. This high-level view is a total game-changer for spotting organizational strengths, because it strips away department politics and lets leaders see exactly which core skills drive the business forward and where they need to invest to leave competitors in the dust.</w:t>
      </w:r>
    </w:p>
    <w:p w14:paraId="00F50D66" w14:textId="77777777" w:rsidR="00AD21C7" w:rsidRDefault="00AD21C7" w:rsidP="00AE60FF">
      <w:pPr>
        <w:spacing w:after="0" w:line="276" w:lineRule="auto"/>
        <w:jc w:val="both"/>
      </w:pPr>
    </w:p>
    <w:p w14:paraId="319D6BC7" w14:textId="77777777" w:rsidR="00AE60FF" w:rsidRPr="00AE60FF" w:rsidRDefault="00AE60FF" w:rsidP="00AE60FF">
      <w:pPr>
        <w:spacing w:after="0" w:line="276" w:lineRule="auto"/>
        <w:jc w:val="both"/>
      </w:pPr>
    </w:p>
    <w:p w14:paraId="3E51D33A" w14:textId="77777777" w:rsidR="00AE60FF" w:rsidRDefault="00AE60FF" w:rsidP="00AE60FF">
      <w:pPr>
        <w:spacing w:after="0" w:line="276" w:lineRule="auto"/>
        <w:jc w:val="both"/>
      </w:pPr>
      <w:r w:rsidRPr="00AE60FF">
        <w:t>9. Describe the role of business requirements in Business Architecture. How do these requirements shape the design and implementation of the architecture to meet the organization's needs?</w:t>
      </w:r>
    </w:p>
    <w:p w14:paraId="4CDE1D13" w14:textId="77777777" w:rsidR="00AD21C7" w:rsidRPr="00AD21C7" w:rsidRDefault="00AD21C7" w:rsidP="00AD21C7">
      <w:pPr>
        <w:spacing w:after="0" w:line="276" w:lineRule="auto"/>
        <w:jc w:val="both"/>
        <w:rPr>
          <w:lang w:val="en-PH"/>
        </w:rPr>
      </w:pPr>
      <w:r w:rsidRPr="00AD21C7">
        <w:rPr>
          <w:lang w:val="en-PH"/>
        </w:rPr>
        <w:t>Business requirements act as the North Star for Business Architecture, ensuring that every operational shift, team restructure, or system design is directly answering a real company need. They completely shape the architecture by drawing a straight line from everyday technical decisions to high-level strategic goals, guaranteeing the final implementation actually delivers practical value instead of just complex tech for the sake of it.</w:t>
      </w:r>
    </w:p>
    <w:p w14:paraId="6FFEED3F" w14:textId="77777777" w:rsidR="00AD21C7" w:rsidRPr="00AE60FF" w:rsidRDefault="00AD21C7" w:rsidP="00AE60FF">
      <w:pPr>
        <w:spacing w:after="0" w:line="276" w:lineRule="auto"/>
        <w:jc w:val="both"/>
      </w:pPr>
    </w:p>
    <w:p w14:paraId="6421223F" w14:textId="77777777" w:rsidR="00AE60FF" w:rsidRPr="00AE60FF" w:rsidRDefault="00AE60FF" w:rsidP="00AE60FF">
      <w:pPr>
        <w:spacing w:after="0" w:line="276" w:lineRule="auto"/>
        <w:jc w:val="both"/>
      </w:pPr>
    </w:p>
    <w:p w14:paraId="662BC458" w14:textId="77777777" w:rsidR="00AE60FF" w:rsidRDefault="00AE60FF" w:rsidP="00AE60FF">
      <w:pPr>
        <w:spacing w:after="0" w:line="276" w:lineRule="auto"/>
        <w:jc w:val="both"/>
      </w:pPr>
      <w:r w:rsidRPr="00AE60FF">
        <w:t>10. Discuss the importance of aligning business goals with enterprise architecture. How does this alignment contribute to the overall success and value of the architecture in supporting organizational objectives?</w:t>
      </w:r>
    </w:p>
    <w:p w14:paraId="74912D7F" w14:textId="77777777" w:rsidR="00AD21C7" w:rsidRPr="00AD21C7" w:rsidRDefault="00AD21C7" w:rsidP="00AD21C7">
      <w:pPr>
        <w:spacing w:after="0" w:line="276" w:lineRule="auto"/>
        <w:jc w:val="both"/>
        <w:rPr>
          <w:lang w:val="en-PH"/>
        </w:rPr>
      </w:pPr>
      <w:r w:rsidRPr="00AD21C7">
        <w:rPr>
          <w:lang w:val="en-PH"/>
        </w:rPr>
        <w:t>Aligning business goals with enterprise architecture is crucial because it ensures that every dollar spent on technology directly builds toward the company's ultimate mission rather than funding isolated, flashy tech projects. This connection transforms IT from an expensive, confusing cost center into a strategic engine that can rapidly scale operations and adapt to market shifts. Ultimately, when tech blueprints and business strategy move in perfect lockstep, the architecture delivers undeniable value by turning abstract leadership visions into organized, high-performing realities.</w:t>
      </w:r>
    </w:p>
    <w:p w14:paraId="1CF2071A" w14:textId="77777777" w:rsidR="00AD21C7" w:rsidRPr="00AE60FF" w:rsidRDefault="00AD21C7" w:rsidP="00AE60FF">
      <w:pPr>
        <w:spacing w:after="0" w:line="276" w:lineRule="auto"/>
        <w:jc w:val="both"/>
      </w:pPr>
    </w:p>
    <w:p w14:paraId="76FFE663" w14:textId="77777777" w:rsidR="00AE60FF" w:rsidRPr="00AE60FF" w:rsidRDefault="00AE60FF" w:rsidP="00AE60FF">
      <w:pPr>
        <w:spacing w:after="0" w:line="276" w:lineRule="auto"/>
        <w:jc w:val="both"/>
      </w:pPr>
      <w:r w:rsidRPr="00AE60FF">
        <w:lastRenderedPageBreak/>
        <w:t>11. Explain the concept of traceability between business goals and enterprise architecture. How can organizations ensure that the architecture effectively addresses the identified business goals?</w:t>
      </w:r>
    </w:p>
    <w:p w14:paraId="40E4C7AF" w14:textId="77777777" w:rsidR="00AD21C7" w:rsidRPr="00AD21C7" w:rsidRDefault="00AD21C7" w:rsidP="00AD21C7">
      <w:pPr>
        <w:spacing w:after="0" w:line="276" w:lineRule="auto"/>
        <w:jc w:val="both"/>
        <w:rPr>
          <w:lang w:val="en-PH"/>
        </w:rPr>
      </w:pPr>
      <w:r w:rsidRPr="00AD21C7">
        <w:rPr>
          <w:lang w:val="en-PH"/>
        </w:rPr>
        <w:t>Traceability is like drawing an unbroken line directly from your company’s big-picture goals down to the specific software, data, and hardware choices made by your IT teams. Organizations can keep this connection rock-solid by using a visual mapping matrix that tests every single tech project against a core business objective, ensuring no resource is ever wasted on a feature that doesn't push the main strategy forward.</w:t>
      </w:r>
    </w:p>
    <w:p w14:paraId="52365ACD" w14:textId="77777777" w:rsidR="00AE60FF" w:rsidRPr="00AE60FF" w:rsidRDefault="00AE60FF" w:rsidP="00AE60FF">
      <w:pPr>
        <w:spacing w:after="0" w:line="276" w:lineRule="auto"/>
        <w:jc w:val="both"/>
      </w:pPr>
    </w:p>
    <w:p w14:paraId="0A46479D" w14:textId="77777777" w:rsidR="00AE60FF" w:rsidRDefault="00AE60FF" w:rsidP="00AE60FF">
      <w:pPr>
        <w:spacing w:after="0" w:line="276" w:lineRule="auto"/>
        <w:jc w:val="both"/>
      </w:pPr>
      <w:r w:rsidRPr="00AE60FF">
        <w:t>12. Discuss the role of governance in aligning business goals with enterprise architecture. How can governance mechanisms ensure ongoing alignment and drive the success of the architecture?</w:t>
      </w:r>
    </w:p>
    <w:p w14:paraId="6F401C60" w14:textId="60B6ACF1" w:rsidR="00AD21C7" w:rsidRPr="00AD21C7" w:rsidRDefault="00AD21C7" w:rsidP="00AE60FF">
      <w:pPr>
        <w:spacing w:after="0" w:line="276" w:lineRule="auto"/>
        <w:jc w:val="both"/>
        <w:rPr>
          <w:lang w:val="en-PH"/>
        </w:rPr>
      </w:pPr>
      <w:r w:rsidRPr="00AD21C7">
        <w:rPr>
          <w:lang w:val="en-PH"/>
        </w:rPr>
        <w:t>Architecture governance acts as the ultimate reality check, using a dedicated steering committee to make sure every new technology investment is strictly bound to the company's long-term business goals rather than a team's temporary whim. By enforcing continuous reviews and tracking clear performance metrics, this setup catches misalignments early and ensures the tech blueprint adapts smoothly whenever the company’s strategic direction shifts.</w:t>
      </w:r>
    </w:p>
    <w:p w14:paraId="4535FD0B" w14:textId="77777777" w:rsidR="00AE60FF" w:rsidRPr="00AE60FF" w:rsidRDefault="00AE60FF" w:rsidP="00AE60FF">
      <w:pPr>
        <w:spacing w:after="0" w:line="276" w:lineRule="auto"/>
        <w:jc w:val="both"/>
      </w:pPr>
    </w:p>
    <w:p w14:paraId="4ABBB119" w14:textId="433972E0" w:rsidR="00AE60FF" w:rsidRDefault="00AE60FF" w:rsidP="00AE60FF">
      <w:pPr>
        <w:spacing w:after="0" w:line="276" w:lineRule="auto"/>
        <w:jc w:val="both"/>
      </w:pPr>
      <w:r w:rsidRPr="00AE60FF">
        <w:t>13. Analyze the relationship between business strategy and Business Architecture. How does the architecture support the execution of the organization's strategic initiatives?</w:t>
      </w:r>
    </w:p>
    <w:p w14:paraId="219F04EE" w14:textId="666D7BEF" w:rsidR="00AD21C7" w:rsidRPr="00AD21C7" w:rsidRDefault="00AD21C7" w:rsidP="00AE60FF">
      <w:pPr>
        <w:spacing w:after="0" w:line="276" w:lineRule="auto"/>
        <w:jc w:val="both"/>
        <w:rPr>
          <w:lang w:val="en-PH"/>
        </w:rPr>
      </w:pPr>
      <w:r w:rsidRPr="00AD21C7">
        <w:rPr>
          <w:lang w:val="en-PH"/>
        </w:rPr>
        <w:t>Think of business strategy as the destination on a map and Business Architecture as the actual vehicle, roads, and logistics designed to get you there without breaking down. The architecture supports your strategic initiatives by translating abstract executive goals into clear, structured changes across your teams and workflows, ensuring every department is practically wired to turn that vision into reality.</w:t>
      </w:r>
    </w:p>
    <w:p w14:paraId="1684CB64" w14:textId="77777777" w:rsidR="00AE60FF" w:rsidRDefault="00AE60FF" w:rsidP="00AE60FF">
      <w:pPr>
        <w:spacing w:after="0" w:line="276" w:lineRule="auto"/>
        <w:jc w:val="both"/>
      </w:pPr>
    </w:p>
    <w:p w14:paraId="536607E3" w14:textId="77777777" w:rsidR="00AE60FF" w:rsidRDefault="00AE60FF" w:rsidP="00AE60FF">
      <w:pPr>
        <w:spacing w:after="0" w:line="276" w:lineRule="auto"/>
        <w:jc w:val="both"/>
      </w:pPr>
      <w:r w:rsidRPr="00AE60FF">
        <w:t>14. Discuss the role of communication and stakeholder engagement in aligning business goals with enterprise architecture. How can effective communication foster understanding and support among stakeholders?</w:t>
      </w:r>
    </w:p>
    <w:p w14:paraId="13D5DD2F" w14:textId="63D8CB1D" w:rsidR="00AD21C7" w:rsidRPr="00AD21C7" w:rsidRDefault="00AD21C7" w:rsidP="00AE60FF">
      <w:pPr>
        <w:spacing w:after="0" w:line="276" w:lineRule="auto"/>
        <w:jc w:val="both"/>
        <w:rPr>
          <w:lang w:val="en-PH"/>
        </w:rPr>
      </w:pPr>
      <w:r w:rsidRPr="00AD21C7">
        <w:rPr>
          <w:lang w:val="en-PH"/>
        </w:rPr>
        <w:t>Open, honest communication is the glue that keeps tech teams and business leaders from speaking entirely different languages, transforming a rigid blueprint into a shared vision everyone actually wants to build. By constantly breaking down complex tech jargon into real-world business impacts, it builds deep trust and gets stakeholders from every department to actively champion the architecture instead of fighting against it.</w:t>
      </w:r>
    </w:p>
    <w:p w14:paraId="0C495FCB" w14:textId="77777777" w:rsidR="00AE60FF" w:rsidRPr="00AE60FF" w:rsidRDefault="00AE60FF" w:rsidP="00AE60FF">
      <w:pPr>
        <w:spacing w:after="0" w:line="276" w:lineRule="auto"/>
        <w:jc w:val="both"/>
      </w:pPr>
    </w:p>
    <w:p w14:paraId="75EC976E" w14:textId="50B7C74D" w:rsidR="003C0796" w:rsidRDefault="00AE60FF" w:rsidP="00AE60FF">
      <w:pPr>
        <w:spacing w:after="0" w:line="276" w:lineRule="auto"/>
        <w:jc w:val="both"/>
      </w:pPr>
      <w:r w:rsidRPr="00AE60FF">
        <w:lastRenderedPageBreak/>
        <w:t>15. Explain the iterative nature of aligning business goals with enterprise architecture. How does this process adapt to evolving business needs and ensure ongoing alignment over time?</w:t>
      </w:r>
    </w:p>
    <w:p w14:paraId="2EBC6282" w14:textId="77777777" w:rsidR="00AD21C7" w:rsidRPr="00AD21C7" w:rsidRDefault="00AD21C7" w:rsidP="00AD21C7">
      <w:pPr>
        <w:spacing w:after="0" w:line="276" w:lineRule="auto"/>
        <w:jc w:val="both"/>
        <w:rPr>
          <w:lang w:val="en-PH"/>
        </w:rPr>
      </w:pPr>
      <w:r w:rsidRPr="00AD21C7">
        <w:rPr>
          <w:lang w:val="en-PH"/>
        </w:rPr>
        <w:t>Aligning business goals with enterprise architecture is a continuous loop of designing, testing, and tweaking, acting like a live GPS that constantly recalibrates your technology infrastructure the moment a business shifts its strategy or faces new market demands.</w:t>
      </w:r>
    </w:p>
    <w:p w14:paraId="255DACEF" w14:textId="77777777" w:rsidR="00AD21C7" w:rsidRDefault="00AD21C7" w:rsidP="00AE60FF">
      <w:pPr>
        <w:spacing w:after="0" w:line="276" w:lineRule="auto"/>
        <w:jc w:val="both"/>
      </w:pPr>
    </w:p>
    <w:p w14:paraId="3565A5F9" w14:textId="77777777" w:rsidR="003C0796" w:rsidRDefault="003C0796">
      <w:r>
        <w:br w:type="page"/>
      </w:r>
    </w:p>
    <w:p w14:paraId="21FF2DBD" w14:textId="77777777" w:rsidR="003C0796" w:rsidRPr="00521794" w:rsidRDefault="003C0796" w:rsidP="003C0796">
      <w:pPr>
        <w:jc w:val="both"/>
        <w:rPr>
          <w:b/>
          <w:bCs/>
          <w:sz w:val="30"/>
          <w:szCs w:val="30"/>
        </w:rPr>
      </w:pPr>
      <w:r>
        <w:rPr>
          <w:noProof/>
        </w:rPr>
        <w:lastRenderedPageBreak/>
        <mc:AlternateContent>
          <mc:Choice Requires="wps">
            <w:drawing>
              <wp:anchor distT="0" distB="0" distL="114300" distR="114300" simplePos="0" relativeHeight="251673600" behindDoc="0" locked="0" layoutInCell="1" allowOverlap="1" wp14:anchorId="0C9DFAAB" wp14:editId="23A638A1">
                <wp:simplePos x="0" y="0"/>
                <wp:positionH relativeFrom="column">
                  <wp:posOffset>-393700</wp:posOffset>
                </wp:positionH>
                <wp:positionV relativeFrom="paragraph">
                  <wp:posOffset>-387350</wp:posOffset>
                </wp:positionV>
                <wp:extent cx="468630" cy="944245"/>
                <wp:effectExtent l="0" t="0" r="0" b="8255"/>
                <wp:wrapNone/>
                <wp:docPr id="13" name="Text Box 13"/>
                <wp:cNvGraphicFramePr/>
                <a:graphic xmlns:a="http://schemas.openxmlformats.org/drawingml/2006/main">
                  <a:graphicData uri="http://schemas.microsoft.com/office/word/2010/wordprocessingShape">
                    <wps:wsp>
                      <wps:cNvSpPr txBox="1"/>
                      <wps:spPr>
                        <a:xfrm>
                          <a:off x="0" y="0"/>
                          <a:ext cx="468630" cy="944245"/>
                        </a:xfrm>
                        <a:prstGeom prst="rect">
                          <a:avLst/>
                        </a:prstGeom>
                        <a:noFill/>
                        <a:ln>
                          <a:noFill/>
                        </a:ln>
                      </wps:spPr>
                      <wps:txbx>
                        <w:txbxContent>
                          <w:p w14:paraId="179D027F" w14:textId="15397F5A" w:rsidR="003C0796" w:rsidRPr="00521794" w:rsidRDefault="003C0796" w:rsidP="003C0796">
                            <w:pPr>
                              <w:jc w:val="center"/>
                              <w:rPr>
                                <w:rFonts w:ascii="A750-Sans-Cd-Medium" w:hAnsi="A750-Sans-Cd-Medium"/>
                                <w:b/>
                                <w:bCs/>
                                <w:color w:val="FFFFFF" w:themeColor="background1"/>
                                <w:sz w:val="100"/>
                                <w:szCs w:val="10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750-Sans-Cd-Medium" w:hAnsi="A750-Sans-Cd-Medium"/>
                                <w:b/>
                                <w:bCs/>
                                <w:color w:val="FFFFFF" w:themeColor="background1"/>
                                <w:sz w:val="100"/>
                                <w:szCs w:val="10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9DFAAB" id="Text Box 13" o:spid="_x0000_s1029" type="#_x0000_t202" style="position:absolute;left:0;text-align:left;margin-left:-31pt;margin-top:-30.5pt;width:36.9pt;height:74.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" filled="f" stroked="f">
                <v:textbox>
                  <w:txbxContent>
                    <w:p w14:paraId="179D027F" w14:textId="15397F5A" w:rsidR="003C0796" w:rsidRPr="00521794" w:rsidRDefault="003C0796" w:rsidP="003C0796">
                      <w:pPr>
                        <w:jc w:val="center"/>
                        <w:rPr>
                          <w:rFonts w:ascii="A750-Sans-Cd-Medium" w:hAnsi="A750-Sans-Cd-Medium"/>
                          <w:b/>
                          <w:bCs/>
                          <w:color w:val="FFFFFF" w:themeColor="background1"/>
                          <w:sz w:val="100"/>
                          <w:szCs w:val="10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750-Sans-Cd-Medium" w:hAnsi="A750-Sans-Cd-Medium"/>
                          <w:b/>
                          <w:bCs/>
                          <w:color w:val="FFFFFF" w:themeColor="background1"/>
                          <w:sz w:val="100"/>
                          <w:szCs w:val="10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3AD74F68" wp14:editId="710E173A">
                <wp:simplePos x="0" y="0"/>
                <wp:positionH relativeFrom="column">
                  <wp:posOffset>-341453</wp:posOffset>
                </wp:positionH>
                <wp:positionV relativeFrom="paragraph">
                  <wp:posOffset>-254643</wp:posOffset>
                </wp:positionV>
                <wp:extent cx="335666" cy="811136"/>
                <wp:effectExtent l="0" t="0" r="26670" b="27305"/>
                <wp:wrapNone/>
                <wp:docPr id="14" name="Rectangle: Diagonal Corners Snipped 14"/>
                <wp:cNvGraphicFramePr/>
                <a:graphic xmlns:a="http://schemas.openxmlformats.org/drawingml/2006/main">
                  <a:graphicData uri="http://schemas.microsoft.com/office/word/2010/wordprocessingShape">
                    <wps:wsp>
                      <wps:cNvSpPr/>
                      <wps:spPr>
                        <a:xfrm>
                          <a:off x="0" y="0"/>
                          <a:ext cx="335666" cy="811136"/>
                        </a:xfrm>
                        <a:prstGeom prst="snip2Diag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788BC5" id="Rectangle: Diagonal Corners Snipped 14" o:spid="_x0000_s1026" style="position:absolute;margin-left:-26.9pt;margin-top:-20.05pt;width:26.45pt;height:63.85pt;z-index:251671552;visibility:visible;mso-wrap-style:square;mso-wrap-distance-left:9pt;mso-wrap-distance-top:0;mso-wrap-distance-right:9pt;mso-wrap-distance-bottom:0;mso-position-horizontal:absolute;mso-position-horizontal-relative:text;mso-position-vertical:absolute;mso-position-vertical-relative:text;v-text-anchor:middle" coordsize="335666,811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" path="m,l279721,r55945,55945l335666,811136r,l55945,811136,,755191,,xe" fillcolor="#156082 [3204]" strokecolor="#030e13 [484]" strokeweight="1pt">
                <v:stroke joinstyle="miter"/>
                <v:path arrowok="t" o:connecttype="custom" o:connectlocs="0,0;279721,0;335666,55945;335666,811136;335666,811136;55945,811136;0,755191;0,0" o:connectangles="0,0,0,0,0,0,0,0"/>
              </v:shape>
            </w:pict>
          </mc:Fallback>
        </mc:AlternateContent>
      </w:r>
      <w:r w:rsidRPr="00521794">
        <w:rPr>
          <w:b/>
          <w:bCs/>
          <w:noProof/>
          <w:color w:val="FFFFFF" w:themeColor="background1"/>
          <w:sz w:val="30"/>
          <w:szCs w:val="30"/>
        </w:rPr>
        <mc:AlternateContent>
          <mc:Choice Requires="wps">
            <w:drawing>
              <wp:anchor distT="0" distB="0" distL="114300" distR="114300" simplePos="0" relativeHeight="251672576" behindDoc="1" locked="0" layoutInCell="1" allowOverlap="1" wp14:anchorId="449E1317" wp14:editId="7F4F3F7B">
                <wp:simplePos x="0" y="0"/>
                <wp:positionH relativeFrom="column">
                  <wp:posOffset>-457200</wp:posOffset>
                </wp:positionH>
                <wp:positionV relativeFrom="paragraph">
                  <wp:posOffset>-91641</wp:posOffset>
                </wp:positionV>
                <wp:extent cx="6707529" cy="439838"/>
                <wp:effectExtent l="0" t="0" r="17145" b="17780"/>
                <wp:wrapNone/>
                <wp:docPr id="15" name="Rectangle: Diagonal Corners Snipped 15"/>
                <wp:cNvGraphicFramePr/>
                <a:graphic xmlns:a="http://schemas.openxmlformats.org/drawingml/2006/main">
                  <a:graphicData uri="http://schemas.microsoft.com/office/word/2010/wordprocessingShape">
                    <wps:wsp>
                      <wps:cNvSpPr/>
                      <wps:spPr>
                        <a:xfrm>
                          <a:off x="0" y="0"/>
                          <a:ext cx="6707529" cy="439838"/>
                        </a:xfrm>
                        <a:prstGeom prst="snip2Diag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ADEFE0" id="Rectangle: Diagonal Corners Snipped 15" o:spid="_x0000_s1026" style="position:absolute;margin-left:-36pt;margin-top:-7.2pt;width:528.15pt;height:34.65pt;z-index:-251643904;visibility:visible;mso-wrap-style:square;mso-wrap-distance-left:9pt;mso-wrap-distance-top:0;mso-wrap-distance-right:9pt;mso-wrap-distance-bottom:0;mso-position-horizontal:absolute;mso-position-horizontal-relative:text;mso-position-vertical:absolute;mso-position-vertical-relative:text;v-text-anchor:middle" coordsize="6707529,439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" path="m,l6634221,r73308,73308l6707529,439838r,l73308,439838,,366530,,xe" fillcolor="#156082 [3204]" strokecolor="#030e13 [484]" strokeweight="1pt">
                <v:stroke joinstyle="miter"/>
                <v:path arrowok="t" o:connecttype="custom" o:connectlocs="0,0;6634221,0;6707529,73308;6707529,439838;6707529,439838;73308,439838;0,366530;0,0" o:connectangles="0,0,0,0,0,0,0,0"/>
              </v:shape>
            </w:pict>
          </mc:Fallback>
        </mc:AlternateContent>
      </w:r>
      <w:r>
        <w:rPr>
          <w:b/>
          <w:bCs/>
          <w:color w:val="FFFFFF" w:themeColor="background1"/>
          <w:sz w:val="30"/>
          <w:szCs w:val="30"/>
        </w:rPr>
        <w:t xml:space="preserve">  </w:t>
      </w:r>
      <w:r w:rsidRPr="00521794">
        <w:rPr>
          <w:b/>
          <w:bCs/>
          <w:color w:val="FFFFFF" w:themeColor="background1"/>
          <w:sz w:val="30"/>
          <w:szCs w:val="30"/>
        </w:rPr>
        <w:t>MODULE ASSESSMENT</w:t>
      </w:r>
    </w:p>
    <w:p w14:paraId="558A711E" w14:textId="77777777" w:rsidR="003C0796" w:rsidRDefault="003C0796" w:rsidP="003C0796">
      <w:pPr>
        <w:jc w:val="both"/>
      </w:pPr>
    </w:p>
    <w:p w14:paraId="3B227459" w14:textId="77777777" w:rsidR="003C0796" w:rsidRDefault="003C0796" w:rsidP="003C0796">
      <w:pPr>
        <w:jc w:val="both"/>
      </w:pPr>
    </w:p>
    <w:tbl>
      <w:tblPr>
        <w:tblStyle w:val="TableGrid"/>
        <w:tblW w:w="0" w:type="auto"/>
        <w:tblLook w:val="04A0" w:firstRow="1" w:lastRow="0" w:firstColumn="1" w:lastColumn="0" w:noHBand="0" w:noVBand="1"/>
      </w:tblPr>
      <w:tblGrid>
        <w:gridCol w:w="6745"/>
        <w:gridCol w:w="2271"/>
      </w:tblGrid>
      <w:tr w:rsidR="003C0796" w14:paraId="173CF7D5" w14:textId="77777777" w:rsidTr="008634B5">
        <w:tc>
          <w:tcPr>
            <w:tcW w:w="6745" w:type="dxa"/>
          </w:tcPr>
          <w:p w14:paraId="33D65C1D" w14:textId="29E3F7AF" w:rsidR="003C0796" w:rsidRDefault="003C0796" w:rsidP="008634B5">
            <w:pPr>
              <w:jc w:val="both"/>
            </w:pPr>
            <w:r>
              <w:t>Name:</w:t>
            </w:r>
            <w:r w:rsidR="008B34BF">
              <w:t xml:space="preserve"> Ronato, Arniel Christian P.</w:t>
            </w:r>
          </w:p>
        </w:tc>
        <w:tc>
          <w:tcPr>
            <w:tcW w:w="2271" w:type="dxa"/>
          </w:tcPr>
          <w:p w14:paraId="41989FF3" w14:textId="77777777" w:rsidR="003C0796" w:rsidRDefault="003C0796" w:rsidP="008634B5">
            <w:pPr>
              <w:jc w:val="both"/>
            </w:pPr>
            <w:r>
              <w:t>Score:</w:t>
            </w:r>
          </w:p>
        </w:tc>
      </w:tr>
      <w:tr w:rsidR="003C0796" w14:paraId="1CD7E5D3" w14:textId="77777777" w:rsidTr="008634B5">
        <w:tc>
          <w:tcPr>
            <w:tcW w:w="6745" w:type="dxa"/>
          </w:tcPr>
          <w:p w14:paraId="18FC75F5" w14:textId="7B175621" w:rsidR="003C0796" w:rsidRDefault="003C0796" w:rsidP="008634B5">
            <w:pPr>
              <w:jc w:val="both"/>
            </w:pPr>
            <w:r>
              <w:t>Course/Year &amp; Section:</w:t>
            </w:r>
            <w:r w:rsidR="008B34BF">
              <w:t xml:space="preserve"> BSIT – 3A</w:t>
            </w:r>
          </w:p>
        </w:tc>
        <w:tc>
          <w:tcPr>
            <w:tcW w:w="2271" w:type="dxa"/>
          </w:tcPr>
          <w:p w14:paraId="2845E7BC" w14:textId="77777777" w:rsidR="003C0796" w:rsidRDefault="003C0796" w:rsidP="008634B5">
            <w:pPr>
              <w:jc w:val="both"/>
            </w:pPr>
            <w:r>
              <w:t>Rating:</w:t>
            </w:r>
          </w:p>
        </w:tc>
      </w:tr>
    </w:tbl>
    <w:p w14:paraId="219890EB" w14:textId="77777777" w:rsidR="003C0796" w:rsidRDefault="003C0796" w:rsidP="003C0796">
      <w:pPr>
        <w:jc w:val="both"/>
      </w:pPr>
    </w:p>
    <w:p w14:paraId="74FC42DC" w14:textId="77777777" w:rsidR="003C0796" w:rsidRDefault="003C0796" w:rsidP="003C0796">
      <w:pPr>
        <w:jc w:val="both"/>
        <w:rPr>
          <w:b/>
          <w:bCs/>
          <w:sz w:val="40"/>
          <w:szCs w:val="40"/>
        </w:rPr>
      </w:pPr>
      <w:r w:rsidRPr="00521794">
        <w:rPr>
          <w:b/>
          <w:bCs/>
          <w:sz w:val="40"/>
          <w:szCs w:val="40"/>
        </w:rPr>
        <w:t>ESSAY</w:t>
      </w:r>
    </w:p>
    <w:p w14:paraId="25D0A788" w14:textId="77777777" w:rsidR="00AE60FF" w:rsidRPr="00AE60FF" w:rsidRDefault="00AE60FF" w:rsidP="00AE60FF">
      <w:pPr>
        <w:spacing w:after="0" w:line="276" w:lineRule="auto"/>
        <w:jc w:val="both"/>
      </w:pPr>
    </w:p>
    <w:p w14:paraId="6804C2D4" w14:textId="1473E6BF" w:rsidR="003C0796" w:rsidRDefault="003C0796" w:rsidP="00510A09">
      <w:pPr>
        <w:pStyle w:val="ListParagraph"/>
        <w:numPr>
          <w:ilvl w:val="0"/>
          <w:numId w:val="6"/>
        </w:numPr>
        <w:spacing w:after="0" w:line="276" w:lineRule="auto"/>
        <w:jc w:val="both"/>
      </w:pPr>
      <w:r w:rsidRPr="003C0796">
        <w:t>Discuss the importance of managing and organizing enterprise data in an organization. Explain the challenges and benefits associated with effective data management.</w:t>
      </w:r>
    </w:p>
    <w:p w14:paraId="5E36FDDF" w14:textId="7CFDDFC3" w:rsidR="00AD21C7" w:rsidRPr="00AD21C7" w:rsidRDefault="00AD21C7" w:rsidP="00AD21C7">
      <w:pPr>
        <w:pStyle w:val="NormalWeb"/>
        <w:spacing w:before="0" w:beforeAutospacing="0" w:after="150" w:afterAutospacing="0"/>
        <w:ind w:left="360"/>
        <w:jc w:val="both"/>
        <w:rPr>
          <w:rFonts w:asciiTheme="minorHAnsi" w:hAnsiTheme="minorHAnsi" w:cs="Arial"/>
          <w:color w:val="1F1F1F"/>
        </w:rPr>
      </w:pPr>
      <w:r w:rsidRPr="00AD21C7">
        <w:rPr>
          <w:rFonts w:asciiTheme="minorHAnsi" w:hAnsiTheme="minorHAnsi" w:cs="Arial"/>
          <w:color w:val="1F1F1F"/>
        </w:rPr>
        <w:t>Getting a firm grip on your enterprise data is absolutely critical because it prevents your company from drowning in scattered, contradictory information and gives teams a single, trusted source of truth for making smart decisions. The real challenge lies in breaking down data silos across different departments and maintaining strict quality control as information pours in from every direction at lightning speed. However, when you get it right, the payoff is massive: you completely eliminate costly operational guesswork, protect yourself from heavy regulatory fines, and uncover hidden trends that can give you a massive edge over your competitors.</w:t>
      </w:r>
    </w:p>
    <w:p w14:paraId="19B32020" w14:textId="77777777" w:rsidR="003C0796" w:rsidRPr="003C0796" w:rsidRDefault="003C0796" w:rsidP="00510A09">
      <w:pPr>
        <w:spacing w:after="0" w:line="276" w:lineRule="auto"/>
        <w:jc w:val="both"/>
      </w:pPr>
    </w:p>
    <w:p w14:paraId="07E42EB1" w14:textId="4B3AB285" w:rsidR="003C0796" w:rsidRDefault="003C0796" w:rsidP="00510A09">
      <w:pPr>
        <w:pStyle w:val="ListParagraph"/>
        <w:numPr>
          <w:ilvl w:val="0"/>
          <w:numId w:val="6"/>
        </w:numPr>
        <w:spacing w:after="0" w:line="276" w:lineRule="auto"/>
        <w:jc w:val="both"/>
      </w:pPr>
      <w:r w:rsidRPr="003C0796">
        <w:t>Explain the concept of data modeling and its significance in information architecture. Discuss different types of data models and their use in database design.</w:t>
      </w:r>
    </w:p>
    <w:p w14:paraId="45413D76" w14:textId="1B74BBA7" w:rsidR="00AD21C7" w:rsidRPr="00AD21C7" w:rsidRDefault="00AD21C7" w:rsidP="00AD21C7">
      <w:pPr>
        <w:pStyle w:val="NormalWeb"/>
        <w:spacing w:before="0" w:beforeAutospacing="0" w:after="0" w:afterAutospacing="0"/>
        <w:ind w:left="360"/>
        <w:jc w:val="both"/>
        <w:rPr>
          <w:rFonts w:asciiTheme="minorHAnsi" w:hAnsiTheme="minorHAnsi" w:cs="Arial"/>
          <w:color w:val="1F1F1F"/>
        </w:rPr>
      </w:pPr>
      <w:r w:rsidRPr="00AD21C7">
        <w:rPr>
          <w:rFonts w:asciiTheme="minorHAnsi" w:hAnsiTheme="minorHAnsi" w:cs="Arial"/>
          <w:color w:val="1F1F1F"/>
        </w:rPr>
        <w:t xml:space="preserve">Data modeling is basically like creating a visual family tree for your company’s information, showing exactly how different pieces of data connect and talk to each other. It's a huge deal in information architecture because it serves as the ultimate blueprint </w:t>
      </w:r>
      <w:r w:rsidRPr="00C37018">
        <w:rPr>
          <w:rFonts w:asciiTheme="minorHAnsi" w:hAnsiTheme="minorHAnsi" w:cs="Arial"/>
          <w:color w:val="1F1F1F"/>
        </w:rPr>
        <w:t xml:space="preserve">for building your databases, making sure the final tech system actually serves the business instead of just making things complicated. To get there, designers move from </w:t>
      </w:r>
      <w:r w:rsidRPr="00C37018">
        <w:rPr>
          <w:rFonts w:asciiTheme="minorHAnsi" w:hAnsiTheme="minorHAnsi" w:cs="Arial"/>
          <w:color w:val="1F1F1F"/>
          <w:bdr w:val="none" w:sz="0" w:space="0" w:color="auto" w:frame="1"/>
        </w:rPr>
        <w:t>Conceptual models</w:t>
      </w:r>
      <w:r w:rsidRPr="00C37018">
        <w:rPr>
          <w:rFonts w:asciiTheme="minorHAnsi" w:hAnsiTheme="minorHAnsi" w:cs="Arial"/>
          <w:color w:val="1F1F1F"/>
        </w:rPr>
        <w:t xml:space="preserve"> (the big-picture ideas), to </w:t>
      </w:r>
      <w:r w:rsidRPr="00C37018">
        <w:rPr>
          <w:rFonts w:asciiTheme="minorHAnsi" w:hAnsiTheme="minorHAnsi" w:cs="Arial"/>
          <w:color w:val="1F1F1F"/>
          <w:bdr w:val="none" w:sz="0" w:space="0" w:color="auto" w:frame="1"/>
        </w:rPr>
        <w:t>Logical models</w:t>
      </w:r>
      <w:r w:rsidRPr="00C37018">
        <w:rPr>
          <w:rFonts w:asciiTheme="minorHAnsi" w:hAnsiTheme="minorHAnsi" w:cs="Arial"/>
          <w:color w:val="1F1F1F"/>
        </w:rPr>
        <w:t xml:space="preserve"> (the detailed rules and structures), and finally to </w:t>
      </w:r>
      <w:r w:rsidRPr="00C37018">
        <w:rPr>
          <w:rFonts w:asciiTheme="minorHAnsi" w:hAnsiTheme="minorHAnsi" w:cs="Arial"/>
          <w:color w:val="1F1F1F"/>
          <w:bdr w:val="none" w:sz="0" w:space="0" w:color="auto" w:frame="1"/>
        </w:rPr>
        <w:t>Physical models</w:t>
      </w:r>
      <w:r w:rsidRPr="00C37018">
        <w:rPr>
          <w:rFonts w:asciiTheme="minorHAnsi" w:hAnsiTheme="minorHAnsi" w:cs="Arial"/>
          <w:color w:val="1F1F1F"/>
        </w:rPr>
        <w:t xml:space="preserve"> (the actual technical setup), ensuring everything is perfectly organized and ready to</w:t>
      </w:r>
      <w:r w:rsidRPr="00AD21C7">
        <w:rPr>
          <w:rFonts w:asciiTheme="minorHAnsi" w:hAnsiTheme="minorHAnsi" w:cs="Arial"/>
          <w:color w:val="1F1F1F"/>
        </w:rPr>
        <w:t xml:space="preserve"> use.</w:t>
      </w:r>
    </w:p>
    <w:p w14:paraId="1A625E68" w14:textId="77777777" w:rsidR="00AE60FF" w:rsidRDefault="00AE60FF" w:rsidP="00510A09">
      <w:pPr>
        <w:spacing w:after="0" w:line="276" w:lineRule="auto"/>
        <w:jc w:val="both"/>
      </w:pPr>
    </w:p>
    <w:p w14:paraId="221AA172" w14:textId="46E0FCD4" w:rsidR="00D73637" w:rsidRDefault="00D73637" w:rsidP="00510A09">
      <w:pPr>
        <w:pStyle w:val="ListParagraph"/>
        <w:numPr>
          <w:ilvl w:val="0"/>
          <w:numId w:val="6"/>
        </w:numPr>
        <w:spacing w:after="0" w:line="276" w:lineRule="auto"/>
        <w:jc w:val="both"/>
      </w:pPr>
      <w:r w:rsidRPr="00D73637">
        <w:t>Describe the process of database design and its role in information architecture. Discuss the key considerations and best practices for designing an efficient and scalable database.</w:t>
      </w:r>
    </w:p>
    <w:p w14:paraId="5C8F9A4C" w14:textId="77777777" w:rsidR="00AD21C7" w:rsidRPr="00AD21C7" w:rsidRDefault="00AD21C7" w:rsidP="00AD21C7">
      <w:pPr>
        <w:pStyle w:val="NormalWeb"/>
        <w:spacing w:before="0" w:beforeAutospacing="0" w:after="150" w:afterAutospacing="0"/>
        <w:ind w:left="360"/>
        <w:jc w:val="both"/>
        <w:rPr>
          <w:rFonts w:asciiTheme="minorHAnsi" w:hAnsiTheme="minorHAnsi" w:cs="Arial"/>
          <w:color w:val="1F1F1F"/>
        </w:rPr>
      </w:pPr>
      <w:r w:rsidRPr="00AD21C7">
        <w:rPr>
          <w:rFonts w:asciiTheme="minorHAnsi" w:hAnsiTheme="minorHAnsi" w:cs="Arial"/>
          <w:color w:val="1F1F1F"/>
        </w:rPr>
        <w:t>Database design is the step-by-step process of turning a conceptual data model into a working, real-world system where information can be safely stored and pulled up in an instant. It acts as the backbone of information architecture, providing a reliable, rock-</w:t>
      </w:r>
      <w:r w:rsidRPr="00AD21C7">
        <w:rPr>
          <w:rFonts w:asciiTheme="minorHAnsi" w:hAnsiTheme="minorHAnsi" w:cs="Arial"/>
          <w:color w:val="1F1F1F"/>
        </w:rPr>
        <w:lastRenderedPageBreak/>
        <w:t>solid foundation that powers all of a company's daily applications and reporting tools. To keep things running smoothly as the business expands, best practices require normalizing the data to strip away annoying duplicates, while structuring the entire design to effortlessly handle a massive flood of new users and information.</w:t>
      </w:r>
    </w:p>
    <w:p w14:paraId="40C47601" w14:textId="77777777" w:rsidR="00D73637" w:rsidRDefault="00D73637" w:rsidP="00510A09">
      <w:pPr>
        <w:spacing w:after="0" w:line="276" w:lineRule="auto"/>
        <w:jc w:val="both"/>
      </w:pPr>
    </w:p>
    <w:p w14:paraId="56260E95" w14:textId="1C97461A" w:rsidR="00D73637" w:rsidRDefault="00D73637" w:rsidP="00510A09">
      <w:pPr>
        <w:pStyle w:val="ListParagraph"/>
        <w:numPr>
          <w:ilvl w:val="0"/>
          <w:numId w:val="6"/>
        </w:numPr>
        <w:spacing w:after="0" w:line="276" w:lineRule="auto"/>
        <w:jc w:val="both"/>
      </w:pPr>
      <w:r w:rsidRPr="00D73637">
        <w:t>Discuss the significance of information integration and interoperability in modern organizations. Explain how data integration and interoperability can enhance decision-making and operational efficiency.</w:t>
      </w:r>
    </w:p>
    <w:p w14:paraId="08510E5F" w14:textId="77777777" w:rsidR="00CF3A6E" w:rsidRPr="00CF3A6E" w:rsidRDefault="00CF3A6E" w:rsidP="00CF3A6E">
      <w:pPr>
        <w:pStyle w:val="NormalWeb"/>
        <w:spacing w:before="0" w:beforeAutospacing="0" w:after="150" w:afterAutospacing="0"/>
        <w:ind w:left="360"/>
        <w:jc w:val="both"/>
        <w:rPr>
          <w:rFonts w:asciiTheme="minorHAnsi" w:hAnsiTheme="minorHAnsi" w:cs="Arial"/>
          <w:color w:val="1F1F1F"/>
        </w:rPr>
      </w:pPr>
      <w:r w:rsidRPr="00CF3A6E">
        <w:rPr>
          <w:rFonts w:asciiTheme="minorHAnsi" w:hAnsiTheme="minorHAnsi" w:cs="Arial"/>
          <w:color w:val="1F1F1F"/>
        </w:rPr>
        <w:t>Information integration and interoperability are absolute game-changers for modern companies because they break down isolated data silos, allowing completely different software systems to seamlessly talk to each other and share a single, unified truth. By giving teams instant access to a complete, real-time view of their data, it eliminates tedious manual busywork and empowers leaders to make lightning-fast, accurate decisions based on facts rather than gut feelings.</w:t>
      </w:r>
    </w:p>
    <w:p w14:paraId="25FE009F" w14:textId="77777777" w:rsidR="00D73637" w:rsidRDefault="00D73637" w:rsidP="00510A09">
      <w:pPr>
        <w:spacing w:after="0" w:line="276" w:lineRule="auto"/>
        <w:jc w:val="both"/>
      </w:pPr>
    </w:p>
    <w:p w14:paraId="292FC530" w14:textId="5C0DEC0D" w:rsidR="00D73637" w:rsidRDefault="00D73637" w:rsidP="00510A09">
      <w:pPr>
        <w:pStyle w:val="ListParagraph"/>
        <w:numPr>
          <w:ilvl w:val="0"/>
          <w:numId w:val="6"/>
        </w:numPr>
        <w:spacing w:after="0" w:line="276" w:lineRule="auto"/>
        <w:jc w:val="both"/>
      </w:pPr>
      <w:r w:rsidRPr="00D73637">
        <w:t>Explain the concept of data governance and its role in information architecture. Discuss the key components and processes involved in establishing a robust data governance framework.</w:t>
      </w:r>
    </w:p>
    <w:p w14:paraId="016C5F16" w14:textId="77777777" w:rsidR="00CF3A6E" w:rsidRPr="00CF3A6E" w:rsidRDefault="00CF3A6E" w:rsidP="00CF3A6E">
      <w:pPr>
        <w:pStyle w:val="NormalWeb"/>
        <w:spacing w:before="0" w:beforeAutospacing="0" w:after="150" w:afterAutospacing="0"/>
        <w:ind w:left="360"/>
        <w:jc w:val="both"/>
        <w:rPr>
          <w:rFonts w:asciiTheme="minorHAnsi" w:hAnsiTheme="minorHAnsi" w:cs="Arial"/>
          <w:color w:val="1F1F1F"/>
        </w:rPr>
      </w:pPr>
      <w:r w:rsidRPr="00CF3A6E">
        <w:rPr>
          <w:rFonts w:asciiTheme="minorHAnsi" w:hAnsiTheme="minorHAnsi" w:cs="Arial"/>
          <w:color w:val="1F1F1F"/>
        </w:rPr>
        <w:t>Data governance is essentially the house rules, roles, and guidelines that make sure a company's information stays clean, accurate, and completely trustworthy. Within information architecture, it acts as the protective guardrails that keep all that data secure, organized, and reliable for everyone who uses it. The core pillars of this setup include writing clear usage policies, assigning ownership so people are actually accountable for specific data, and creating a dedicated Review Board to keep everyone playing by the same rules.</w:t>
      </w:r>
    </w:p>
    <w:p w14:paraId="5DAC41A0" w14:textId="77777777" w:rsidR="00CF3A6E" w:rsidRPr="00CF3A6E" w:rsidRDefault="00CF3A6E" w:rsidP="00CF3A6E">
      <w:pPr>
        <w:pStyle w:val="ListParagraph"/>
        <w:spacing w:after="0" w:line="276" w:lineRule="auto"/>
        <w:jc w:val="both"/>
      </w:pPr>
    </w:p>
    <w:p w14:paraId="08AC51AF" w14:textId="46A0DA15" w:rsidR="00D73637" w:rsidRDefault="00D73637" w:rsidP="00510A09">
      <w:pPr>
        <w:pStyle w:val="ListParagraph"/>
        <w:numPr>
          <w:ilvl w:val="0"/>
          <w:numId w:val="6"/>
        </w:numPr>
        <w:spacing w:after="0" w:line="276" w:lineRule="auto"/>
        <w:jc w:val="both"/>
      </w:pPr>
      <w:r w:rsidRPr="00CF3A6E">
        <w:t>Discuss the importance of data quality management in an organization. Explain the challenges of ensuring data quality and the strategies to maintain and improve data quality.</w:t>
      </w:r>
    </w:p>
    <w:p w14:paraId="3D3BAD8A" w14:textId="77777777" w:rsidR="00CF3A6E" w:rsidRPr="00CF3A6E" w:rsidRDefault="00CF3A6E" w:rsidP="00CF3A6E">
      <w:pPr>
        <w:pStyle w:val="NormalWeb"/>
        <w:spacing w:before="0" w:beforeAutospacing="0" w:after="150" w:afterAutospacing="0"/>
        <w:ind w:left="360"/>
        <w:jc w:val="both"/>
        <w:rPr>
          <w:rFonts w:asciiTheme="minorHAnsi" w:hAnsiTheme="minorHAnsi" w:cs="Arial"/>
          <w:color w:val="1F1F1F"/>
        </w:rPr>
      </w:pPr>
      <w:r w:rsidRPr="00CF3A6E">
        <w:rPr>
          <w:rFonts w:asciiTheme="minorHAnsi" w:hAnsiTheme="minorHAnsi" w:cs="Arial"/>
          <w:color w:val="1F1F1F"/>
        </w:rPr>
        <w:t>Data quality management is absolutely vital because making major business decisions based on flawed, messy data is like driving a car with a cracked windshield—you're bound to crash. While fighting off constant challenges like human entry errors, outdated records, and scattered information is an uphill battle, companies can stay on top of it by automating their data cleaning processes and creating strict, company-wide standards for how information is entered.</w:t>
      </w:r>
    </w:p>
    <w:p w14:paraId="74EE3AAB" w14:textId="77777777" w:rsidR="00CF3A6E" w:rsidRPr="00CF3A6E" w:rsidRDefault="00CF3A6E" w:rsidP="00CF3A6E">
      <w:pPr>
        <w:pStyle w:val="ListParagraph"/>
        <w:spacing w:after="0" w:line="276" w:lineRule="auto"/>
        <w:jc w:val="both"/>
      </w:pPr>
    </w:p>
    <w:p w14:paraId="55C64B70" w14:textId="77777777" w:rsidR="00D73637" w:rsidRPr="00D73637" w:rsidRDefault="00D73637" w:rsidP="00510A09">
      <w:pPr>
        <w:spacing w:after="0" w:line="276" w:lineRule="auto"/>
        <w:jc w:val="both"/>
      </w:pPr>
    </w:p>
    <w:p w14:paraId="3348EF9D" w14:textId="497E6F80" w:rsidR="00D73637" w:rsidRDefault="00D73637" w:rsidP="00510A09">
      <w:pPr>
        <w:pStyle w:val="ListParagraph"/>
        <w:numPr>
          <w:ilvl w:val="0"/>
          <w:numId w:val="6"/>
        </w:numPr>
        <w:spacing w:after="0" w:line="276" w:lineRule="auto"/>
        <w:jc w:val="both"/>
      </w:pPr>
      <w:r w:rsidRPr="00D73637">
        <w:lastRenderedPageBreak/>
        <w:t>Describe the concept of data integration and its relevance in information architecture. Discuss the methods and technologies used for integrating data from disparate sources.</w:t>
      </w:r>
    </w:p>
    <w:p w14:paraId="545B57C3" w14:textId="77777777" w:rsidR="00CF3A6E" w:rsidRPr="00CF3A6E" w:rsidRDefault="00CF3A6E" w:rsidP="00CF3A6E">
      <w:pPr>
        <w:pStyle w:val="NormalWeb"/>
        <w:spacing w:before="0" w:beforeAutospacing="0" w:after="150" w:afterAutospacing="0"/>
        <w:ind w:left="360"/>
        <w:jc w:val="both"/>
        <w:rPr>
          <w:rFonts w:asciiTheme="minorHAnsi" w:hAnsiTheme="minorHAnsi" w:cs="Arial"/>
          <w:color w:val="1F1F1F"/>
        </w:rPr>
      </w:pPr>
      <w:r w:rsidRPr="00CF3A6E">
        <w:rPr>
          <w:rFonts w:asciiTheme="minorHAnsi" w:hAnsiTheme="minorHAnsi" w:cs="Arial"/>
          <w:color w:val="1F1F1F"/>
        </w:rPr>
        <w:t>Data integration is the technical process of pulling information from a bunch of different sources and blending it into one single, cohesive view. It's incredibly important in information architecture because it completely smashes down department silos, making sure everyone across the company is working from the exact same playbook. One of the most common ways to pull this off is through ETL (Extract, Transform, Load), a method where data is gathered from various places, thoroughly cleaned up and standardized, and then dropped into a central warehouse so it’s easy for anyone to access.</w:t>
      </w:r>
    </w:p>
    <w:p w14:paraId="769BE554" w14:textId="77777777" w:rsidR="00CF3A6E" w:rsidRPr="00D73637" w:rsidRDefault="00CF3A6E" w:rsidP="00CF3A6E">
      <w:pPr>
        <w:pStyle w:val="ListParagraph"/>
        <w:spacing w:after="0" w:line="276" w:lineRule="auto"/>
        <w:jc w:val="both"/>
      </w:pPr>
    </w:p>
    <w:p w14:paraId="101D3168" w14:textId="77777777" w:rsidR="00D73637" w:rsidRPr="00D73637" w:rsidRDefault="00D73637" w:rsidP="00510A09">
      <w:pPr>
        <w:spacing w:after="0" w:line="276" w:lineRule="auto"/>
        <w:jc w:val="both"/>
      </w:pPr>
    </w:p>
    <w:p w14:paraId="4AFD0E50" w14:textId="2F8E52AC" w:rsidR="00D73637" w:rsidRDefault="00D73637" w:rsidP="00510A09">
      <w:pPr>
        <w:pStyle w:val="ListParagraph"/>
        <w:numPr>
          <w:ilvl w:val="0"/>
          <w:numId w:val="6"/>
        </w:numPr>
        <w:spacing w:after="0" w:line="276" w:lineRule="auto"/>
        <w:jc w:val="both"/>
      </w:pPr>
      <w:r w:rsidRPr="00D73637">
        <w:t>Explain the concept of information interoperability and its significance in an interconnected business environment. Discuss the challenges and approaches to achieving seamless information interoperability.</w:t>
      </w:r>
    </w:p>
    <w:p w14:paraId="69E654F1" w14:textId="77777777" w:rsidR="00CF3A6E" w:rsidRPr="00CF3A6E" w:rsidRDefault="00CF3A6E" w:rsidP="00CF3A6E">
      <w:pPr>
        <w:pStyle w:val="NormalWeb"/>
        <w:spacing w:before="0" w:beforeAutospacing="0" w:after="150" w:afterAutospacing="0"/>
        <w:ind w:left="360"/>
        <w:jc w:val="both"/>
        <w:rPr>
          <w:rFonts w:asciiTheme="minorHAnsi" w:hAnsiTheme="minorHAnsi" w:cs="Arial"/>
          <w:color w:val="1F1F1F"/>
        </w:rPr>
      </w:pPr>
      <w:r w:rsidRPr="00CF3A6E">
        <w:rPr>
          <w:rFonts w:asciiTheme="minorHAnsi" w:hAnsiTheme="minorHAnsi" w:cs="Arial"/>
          <w:color w:val="1F1F1F"/>
        </w:rPr>
        <w:t>Information interoperability is basically the ability of completely different tech systems and software to seamlessly talk to each other, trade data, and actually understand that data without any human needing to manually translate it. In today's hyper-connected business world, achieving this is a massive headache due to clashing data formats and outdated legacy systems, but companies can pull it off by adopting universal industry standards and using APIs to build smooth, automated bridges between their applications.</w:t>
      </w:r>
    </w:p>
    <w:p w14:paraId="6396D00A" w14:textId="77777777" w:rsidR="00CF3A6E" w:rsidRPr="00D73637" w:rsidRDefault="00CF3A6E" w:rsidP="00CF3A6E">
      <w:pPr>
        <w:pStyle w:val="ListParagraph"/>
        <w:spacing w:after="0" w:line="276" w:lineRule="auto"/>
        <w:jc w:val="both"/>
      </w:pPr>
    </w:p>
    <w:p w14:paraId="4BB02B52" w14:textId="7E2707FB" w:rsidR="00D73637" w:rsidRDefault="00D73637" w:rsidP="00510A09">
      <w:pPr>
        <w:pStyle w:val="ListParagraph"/>
        <w:numPr>
          <w:ilvl w:val="0"/>
          <w:numId w:val="6"/>
        </w:numPr>
        <w:spacing w:after="0" w:line="276" w:lineRule="auto"/>
        <w:jc w:val="both"/>
      </w:pPr>
      <w:r w:rsidRPr="00D73637">
        <w:t>Discuss the role of metadata management in information architecture. Explain how metadata facilitates data integration, discovery, and understanding.</w:t>
      </w:r>
    </w:p>
    <w:p w14:paraId="5B671AC1" w14:textId="77777777" w:rsidR="00CF3A6E" w:rsidRPr="00CF3A6E" w:rsidRDefault="00CF3A6E" w:rsidP="00CF3A6E">
      <w:pPr>
        <w:pStyle w:val="NormalWeb"/>
        <w:spacing w:before="0" w:beforeAutospacing="0" w:after="150" w:afterAutospacing="0"/>
        <w:ind w:left="360"/>
        <w:jc w:val="both"/>
        <w:rPr>
          <w:rFonts w:asciiTheme="minorHAnsi" w:hAnsiTheme="minorHAnsi" w:cs="Arial"/>
          <w:color w:val="1F1F1F"/>
        </w:rPr>
      </w:pPr>
      <w:r w:rsidRPr="00CF3A6E">
        <w:rPr>
          <w:rFonts w:asciiTheme="minorHAnsi" w:hAnsiTheme="minorHAnsi" w:cs="Arial"/>
          <w:color w:val="1F1F1F"/>
        </w:rPr>
        <w:t>Metadata management serves as the ultimate cataloging system for your company's data, providing the essential "data about data" (like tags, dates, and creators) that makes it incredibly easy to find, track, and trust information. By using these standardized labels, completely different systems can effortlessly blend their records together, saving employees from wasting hours hunting down files or guessing what a specific database column actually means.</w:t>
      </w:r>
    </w:p>
    <w:p w14:paraId="0FF9DF1E" w14:textId="77777777" w:rsidR="00CF3A6E" w:rsidRPr="00D73637" w:rsidRDefault="00CF3A6E" w:rsidP="00CF3A6E">
      <w:pPr>
        <w:pStyle w:val="ListParagraph"/>
        <w:spacing w:after="0" w:line="276" w:lineRule="auto"/>
        <w:jc w:val="both"/>
      </w:pPr>
    </w:p>
    <w:p w14:paraId="407ABE5C" w14:textId="77777777" w:rsidR="00D73637" w:rsidRPr="00D73637" w:rsidRDefault="00D73637" w:rsidP="00510A09">
      <w:pPr>
        <w:spacing w:after="0" w:line="276" w:lineRule="auto"/>
        <w:jc w:val="both"/>
      </w:pPr>
    </w:p>
    <w:p w14:paraId="17DCACEB" w14:textId="53BD1B3D" w:rsidR="00D73637" w:rsidRDefault="00D73637" w:rsidP="00510A09">
      <w:pPr>
        <w:pStyle w:val="ListParagraph"/>
        <w:numPr>
          <w:ilvl w:val="0"/>
          <w:numId w:val="6"/>
        </w:numPr>
        <w:spacing w:after="0" w:line="276" w:lineRule="auto"/>
        <w:jc w:val="both"/>
      </w:pPr>
      <w:r w:rsidRPr="00D73637">
        <w:t>Explain the concept of data governance frameworks such as DAMA-DMBOK and their role in establishing effective data governance practices. Discuss the key components and benefits of these frameworks.</w:t>
      </w:r>
    </w:p>
    <w:p w14:paraId="604E91F7" w14:textId="77777777" w:rsidR="00CF3A6E" w:rsidRPr="00CF3A6E" w:rsidRDefault="00CF3A6E" w:rsidP="00CF3A6E">
      <w:pPr>
        <w:pStyle w:val="NormalWeb"/>
        <w:spacing w:before="0" w:beforeAutospacing="0" w:after="150" w:afterAutospacing="0"/>
        <w:ind w:left="360"/>
        <w:jc w:val="both"/>
        <w:rPr>
          <w:rFonts w:asciiTheme="minorHAnsi" w:hAnsiTheme="minorHAnsi" w:cs="Arial"/>
          <w:color w:val="1F1F1F"/>
        </w:rPr>
      </w:pPr>
      <w:r w:rsidRPr="00CF3A6E">
        <w:rPr>
          <w:rFonts w:asciiTheme="minorHAnsi" w:hAnsiTheme="minorHAnsi" w:cs="Arial"/>
          <w:color w:val="1F1F1F"/>
        </w:rPr>
        <w:t>Frameworks like DAMA-DMBOK act as a universal playbook, giving organizations a clear, structured roadmap for handling their data from top to bottom. By breaking data management down into specific buckets—like security, quality control, and storage—</w:t>
      </w:r>
      <w:r w:rsidRPr="00CF3A6E">
        <w:rPr>
          <w:rFonts w:asciiTheme="minorHAnsi" w:hAnsiTheme="minorHAnsi" w:cs="Arial"/>
          <w:color w:val="1F1F1F"/>
        </w:rPr>
        <w:lastRenderedPageBreak/>
        <w:t>they make sure no critical detail accidentally slips through the cracks. The real beauty of using these ready-made frameworks is that you don't have to reinvent the wheel; they hand you time-tested best practices so you can build a highly professional, reliable system that just works.</w:t>
      </w:r>
    </w:p>
    <w:p w14:paraId="3F2776E5" w14:textId="77777777" w:rsidR="00CF3A6E" w:rsidRPr="003C0796" w:rsidRDefault="00CF3A6E" w:rsidP="00CF3A6E">
      <w:pPr>
        <w:pStyle w:val="ListParagraph"/>
        <w:spacing w:after="0" w:line="276" w:lineRule="auto"/>
        <w:jc w:val="both"/>
      </w:pPr>
    </w:p>
    <w:p w14:paraId="560FED74" w14:textId="77777777" w:rsidR="00AE60FF" w:rsidRPr="00AE60FF" w:rsidRDefault="00AE60FF" w:rsidP="00510A09">
      <w:pPr>
        <w:pStyle w:val="ListParagraph"/>
        <w:spacing w:after="0" w:line="276" w:lineRule="auto"/>
        <w:jc w:val="both"/>
      </w:pPr>
    </w:p>
    <w:p w14:paraId="1051B27D" w14:textId="290885CA" w:rsidR="00D73637" w:rsidRDefault="00D73637" w:rsidP="00510A09">
      <w:pPr>
        <w:pStyle w:val="ListParagraph"/>
        <w:numPr>
          <w:ilvl w:val="0"/>
          <w:numId w:val="6"/>
        </w:numPr>
        <w:spacing w:after="0" w:line="276" w:lineRule="auto"/>
        <w:jc w:val="both"/>
      </w:pPr>
      <w:r w:rsidRPr="00D73637">
        <w:t>Discuss the role of data stewardship in data governance. Explain the responsibilities and challenges of data stewards in ensuring data quality, compliance, and privacy.</w:t>
      </w:r>
    </w:p>
    <w:p w14:paraId="29392F97" w14:textId="5B8D17E3" w:rsidR="00D73637" w:rsidRDefault="00CF3A6E" w:rsidP="00CF3A6E">
      <w:pPr>
        <w:pStyle w:val="NormalWeb"/>
        <w:spacing w:before="0" w:beforeAutospacing="0" w:after="150" w:afterAutospacing="0"/>
        <w:ind w:left="360"/>
        <w:jc w:val="both"/>
        <w:rPr>
          <w:rFonts w:asciiTheme="minorHAnsi" w:hAnsiTheme="minorHAnsi" w:cs="Arial"/>
          <w:color w:val="1F1F1F"/>
        </w:rPr>
      </w:pPr>
      <w:r w:rsidRPr="00CF3A6E">
        <w:rPr>
          <w:rFonts w:asciiTheme="minorHAnsi" w:hAnsiTheme="minorHAnsi" w:cs="Arial"/>
          <w:color w:val="1F1F1F"/>
        </w:rPr>
        <w:t>Data stewards act as the boots-on-the-ground guardians of data governance, stepping up as the go-to experts who make sure their specific department's information is clean, secure, and used responsibly every day. While they face the constant uphill battle of fighting off sloppy manual data entry and navigating complex, ever-changing privacy laws, they play a massive role in building trust across the company by fixing errors at the source and keeping sensitive information tightly locked down.</w:t>
      </w:r>
    </w:p>
    <w:p w14:paraId="28504EEB" w14:textId="77777777" w:rsidR="00CF3A6E" w:rsidRPr="00CF3A6E" w:rsidRDefault="00CF3A6E" w:rsidP="00CF3A6E">
      <w:pPr>
        <w:pStyle w:val="NormalWeb"/>
        <w:spacing w:before="0" w:beforeAutospacing="0" w:after="150" w:afterAutospacing="0"/>
        <w:ind w:left="360"/>
        <w:jc w:val="both"/>
        <w:rPr>
          <w:rFonts w:asciiTheme="minorHAnsi" w:hAnsiTheme="minorHAnsi" w:cs="Arial"/>
          <w:color w:val="1F1F1F"/>
        </w:rPr>
      </w:pPr>
    </w:p>
    <w:p w14:paraId="32374D7B" w14:textId="11B792B5" w:rsidR="00CF3A6E" w:rsidRDefault="00D73637" w:rsidP="00510A09">
      <w:pPr>
        <w:pStyle w:val="ListParagraph"/>
        <w:numPr>
          <w:ilvl w:val="0"/>
          <w:numId w:val="6"/>
        </w:numPr>
        <w:spacing w:after="0" w:line="276" w:lineRule="auto"/>
        <w:jc w:val="both"/>
      </w:pPr>
      <w:r w:rsidRPr="00D73637">
        <w:t>Discuss the importance of data security and privacy in information architecture. Explain the key considerations and strategies for securing enterprise data.</w:t>
      </w:r>
    </w:p>
    <w:p w14:paraId="4953DDF5" w14:textId="77777777" w:rsidR="00CF3A6E" w:rsidRPr="00CF3A6E" w:rsidRDefault="00CF3A6E" w:rsidP="00CF3A6E">
      <w:pPr>
        <w:pStyle w:val="NormalWeb"/>
        <w:spacing w:before="0" w:beforeAutospacing="0" w:after="150" w:afterAutospacing="0"/>
        <w:ind w:left="360"/>
        <w:jc w:val="both"/>
        <w:rPr>
          <w:rFonts w:asciiTheme="minorHAnsi" w:hAnsiTheme="minorHAnsi" w:cs="Arial"/>
          <w:color w:val="1F1F1F"/>
        </w:rPr>
      </w:pPr>
      <w:r w:rsidRPr="00CF3A6E">
        <w:rPr>
          <w:rFonts w:asciiTheme="minorHAnsi" w:hAnsiTheme="minorHAnsi" w:cs="Arial"/>
          <w:color w:val="1F1F1F"/>
        </w:rPr>
        <w:t>Data security and privacy are the absolute backbone of information architecture, because a single data breach can instantly shatter customer trust, invite crippling lawsuits, and ruin a company's hard-earned reputation overnight. To lock things down, companies must bake security directly into their system blueprints from day one—using strategies like strong encryption, strict "need-to-know" access controls, and regular vulnerability audits to protect sensitive assets from evolving cyber threats.</w:t>
      </w:r>
    </w:p>
    <w:p w14:paraId="4123E296" w14:textId="77777777" w:rsidR="00CF3A6E" w:rsidRPr="00D73637" w:rsidRDefault="00CF3A6E" w:rsidP="00CF3A6E">
      <w:pPr>
        <w:pStyle w:val="ListParagraph"/>
        <w:spacing w:after="0" w:line="276" w:lineRule="auto"/>
        <w:jc w:val="both"/>
      </w:pPr>
    </w:p>
    <w:p w14:paraId="4E27FD79" w14:textId="1BD02439" w:rsidR="00D73637" w:rsidRDefault="00D73637" w:rsidP="00510A09">
      <w:pPr>
        <w:pStyle w:val="ListParagraph"/>
        <w:numPr>
          <w:ilvl w:val="0"/>
          <w:numId w:val="6"/>
        </w:numPr>
        <w:spacing w:after="0" w:line="276" w:lineRule="auto"/>
        <w:jc w:val="both"/>
      </w:pPr>
      <w:r w:rsidRPr="00D73637">
        <w:t>Explain the concept of master data management (MDM) and its role in information architecture. Discuss the benefits and challenges of implementing MDM in an organization.</w:t>
      </w:r>
    </w:p>
    <w:p w14:paraId="516FCBE3" w14:textId="6239A7BF" w:rsidR="00CF3A6E" w:rsidRPr="00CF3A6E" w:rsidRDefault="00CF3A6E" w:rsidP="00CF3A6E">
      <w:pPr>
        <w:pStyle w:val="NormalWeb"/>
        <w:spacing w:before="0" w:beforeAutospacing="0" w:after="150" w:afterAutospacing="0"/>
        <w:ind w:left="360"/>
        <w:jc w:val="both"/>
        <w:rPr>
          <w:rFonts w:asciiTheme="minorHAnsi" w:hAnsiTheme="minorHAnsi" w:cs="Arial"/>
          <w:color w:val="1F1F1F"/>
        </w:rPr>
      </w:pPr>
      <w:r w:rsidRPr="00CF3A6E">
        <w:rPr>
          <w:rFonts w:asciiTheme="minorHAnsi" w:hAnsiTheme="minorHAnsi" w:cs="Arial"/>
          <w:color w:val="1F1F1F"/>
        </w:rPr>
        <w:t>Master Data Management (MDM) is essentially the process of taking your company's most critical shared data</w:t>
      </w:r>
      <w:r w:rsidR="008B34BF">
        <w:rPr>
          <w:rFonts w:asciiTheme="minorHAnsi" w:hAnsiTheme="minorHAnsi" w:cs="Arial"/>
          <w:color w:val="1F1F1F"/>
        </w:rPr>
        <w:t xml:space="preserve"> </w:t>
      </w:r>
      <w:r w:rsidRPr="00CF3A6E">
        <w:rPr>
          <w:rFonts w:asciiTheme="minorHAnsi" w:hAnsiTheme="minorHAnsi" w:cs="Arial"/>
          <w:color w:val="1F1F1F"/>
        </w:rPr>
        <w:t>like core information about customers, products, or employees</w:t>
      </w:r>
      <w:r w:rsidR="008B34BF">
        <w:rPr>
          <w:rFonts w:asciiTheme="minorHAnsi" w:hAnsiTheme="minorHAnsi" w:cs="Arial"/>
          <w:color w:val="1F1F1F"/>
        </w:rPr>
        <w:t xml:space="preserve"> </w:t>
      </w:r>
      <w:r w:rsidRPr="00CF3A6E">
        <w:rPr>
          <w:rFonts w:asciiTheme="minorHAnsi" w:hAnsiTheme="minorHAnsi" w:cs="Arial"/>
          <w:color w:val="1F1F1F"/>
        </w:rPr>
        <w:t>and linking it all into one definitive, single version of the truth that everyone can agree on. Implementing MDM is a massive win because it completely eliminates duplicate records and costly shipping or billing mistakes across different departments, giving everyone a crystal-clear, reliable view of the business. However, pulling it off is no walk in the park; the biggest hurdles are navigating intense office politics over who actually "owns" the data, and the grueling technical work of cleaning up years of messy, inconsistent records scattered across old legacy systems.</w:t>
      </w:r>
    </w:p>
    <w:p w14:paraId="0E0DEF65" w14:textId="77777777" w:rsidR="00CF3A6E" w:rsidRDefault="00CF3A6E" w:rsidP="00CF3A6E">
      <w:pPr>
        <w:pStyle w:val="ListParagraph"/>
        <w:spacing w:after="0" w:line="276" w:lineRule="auto"/>
        <w:jc w:val="both"/>
      </w:pPr>
    </w:p>
    <w:p w14:paraId="260FFD89" w14:textId="77777777" w:rsidR="008B34BF" w:rsidRPr="00D73637" w:rsidRDefault="008B34BF" w:rsidP="00CF3A6E">
      <w:pPr>
        <w:pStyle w:val="ListParagraph"/>
        <w:spacing w:after="0" w:line="276" w:lineRule="auto"/>
        <w:jc w:val="both"/>
      </w:pPr>
    </w:p>
    <w:p w14:paraId="6633394E" w14:textId="13692A2A" w:rsidR="00510A09" w:rsidRDefault="00510A09" w:rsidP="00510A09">
      <w:pPr>
        <w:pStyle w:val="ListParagraph"/>
        <w:numPr>
          <w:ilvl w:val="0"/>
          <w:numId w:val="6"/>
        </w:numPr>
        <w:spacing w:after="0" w:line="276" w:lineRule="auto"/>
        <w:jc w:val="both"/>
      </w:pPr>
      <w:r w:rsidRPr="00510A09">
        <w:lastRenderedPageBreak/>
        <w:t>Discuss the role of data quality monitoring and data profiling in data governance. Explain how these practices contribute to ensuring data accuracy and reliability.</w:t>
      </w:r>
    </w:p>
    <w:p w14:paraId="4D99839A" w14:textId="77777777" w:rsidR="008B34BF" w:rsidRPr="008B34BF" w:rsidRDefault="008B34BF" w:rsidP="008B34BF">
      <w:pPr>
        <w:pStyle w:val="NormalWeb"/>
        <w:spacing w:before="0" w:beforeAutospacing="0" w:after="150" w:afterAutospacing="0"/>
        <w:ind w:left="360"/>
        <w:jc w:val="both"/>
        <w:rPr>
          <w:rFonts w:asciiTheme="minorHAnsi" w:hAnsiTheme="minorHAnsi" w:cs="Arial"/>
          <w:color w:val="1F1F1F"/>
        </w:rPr>
      </w:pPr>
      <w:r w:rsidRPr="008B34BF">
        <w:rPr>
          <w:rFonts w:asciiTheme="minorHAnsi" w:hAnsiTheme="minorHAnsi" w:cs="Arial"/>
          <w:color w:val="1F1F1F"/>
        </w:rPr>
        <w:t>Data profiling acts as a diagnostic health check that analyzes raw data to uncover hidden errors, inconsistencies, and anomalies at the source, while data quality monitoring serves as the continuous security camera that tracks these metrics over time to ensure data remains consistently accurate and reliable. Together, these practices give data governance teams the real-time visibility needed to catch and fix bad data before it can corrupt business reports, muddy decision-making, or compromise compliance.</w:t>
      </w:r>
    </w:p>
    <w:p w14:paraId="30792152" w14:textId="77777777" w:rsidR="008B34BF" w:rsidRPr="00510A09" w:rsidRDefault="008B34BF" w:rsidP="008B34BF">
      <w:pPr>
        <w:pStyle w:val="ListParagraph"/>
        <w:spacing w:after="0" w:line="276" w:lineRule="auto"/>
        <w:jc w:val="both"/>
      </w:pPr>
    </w:p>
    <w:p w14:paraId="562A6191" w14:textId="77777777" w:rsidR="00510A09" w:rsidRPr="00510A09" w:rsidRDefault="00510A09" w:rsidP="00510A09">
      <w:pPr>
        <w:spacing w:after="0" w:line="276" w:lineRule="auto"/>
        <w:jc w:val="both"/>
      </w:pPr>
    </w:p>
    <w:p w14:paraId="32EDD7A9" w14:textId="3B49F0C1" w:rsidR="00510A09" w:rsidRDefault="00510A09" w:rsidP="00510A09">
      <w:pPr>
        <w:pStyle w:val="ListParagraph"/>
        <w:numPr>
          <w:ilvl w:val="0"/>
          <w:numId w:val="6"/>
        </w:numPr>
        <w:spacing w:after="0" w:line="276" w:lineRule="auto"/>
        <w:jc w:val="both"/>
      </w:pPr>
      <w:r w:rsidRPr="00510A09">
        <w:t>Describe the concept of data lineage and its significance in data governance and compliance. Explain how data lineage helps in understanding data origins, transformations, and usage.</w:t>
      </w:r>
    </w:p>
    <w:p w14:paraId="72C49A39" w14:textId="77777777" w:rsidR="008B34BF" w:rsidRPr="008B34BF" w:rsidRDefault="008B34BF" w:rsidP="008B34BF">
      <w:pPr>
        <w:pStyle w:val="NormalWeb"/>
        <w:spacing w:before="0" w:beforeAutospacing="0" w:after="150" w:afterAutospacing="0"/>
        <w:ind w:left="360"/>
        <w:jc w:val="both"/>
        <w:rPr>
          <w:rFonts w:asciiTheme="minorHAnsi" w:hAnsiTheme="minorHAnsi" w:cs="Arial"/>
          <w:color w:val="1F1F1F"/>
        </w:rPr>
      </w:pPr>
      <w:r w:rsidRPr="008B34BF">
        <w:rPr>
          <w:rFonts w:asciiTheme="minorHAnsi" w:hAnsiTheme="minorHAnsi" w:cs="Arial"/>
          <w:color w:val="1F1F1F"/>
        </w:rPr>
        <w:t>Data lineage is essentially a detailed family tree for your information, visually tracking exactly where a piece of data was born, how it traveled through your systems, and where it ultimately ended up. In the world of data governance and compliance, it is an absolute lifesaver because it allows auditors to instantly trace a number on a financial report back to its raw source, proving that the numbers haven't been tampered with or miscalculated along the way. By laying out every single formula, filter, and system transfer a file went through, it completely removes the guesswork, helping teams understand precisely how their data was transformed and who is currently using it.</w:t>
      </w:r>
    </w:p>
    <w:p w14:paraId="41BC4CDF" w14:textId="77777777" w:rsidR="008B34BF" w:rsidRPr="008B34BF" w:rsidRDefault="008B34BF" w:rsidP="008B34BF">
      <w:pPr>
        <w:pStyle w:val="ListParagraph"/>
        <w:spacing w:after="0" w:line="276" w:lineRule="auto"/>
        <w:jc w:val="both"/>
        <w:rPr>
          <w:b/>
          <w:bCs/>
        </w:rPr>
      </w:pPr>
    </w:p>
    <w:p w14:paraId="2D58E6E1" w14:textId="77777777" w:rsidR="00AE60FF" w:rsidRPr="00AE60FF" w:rsidRDefault="00AE60FF" w:rsidP="00AE60FF"/>
    <w:p w14:paraId="4124137E" w14:textId="77777777" w:rsidR="00AE60FF" w:rsidRDefault="00AE60FF"/>
    <w:sectPr w:rsidR="00AE60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750-Sans-Cd-Medium">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37E6F"/>
    <w:multiLevelType w:val="hybridMultilevel"/>
    <w:tmpl w:val="573E7A0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BE93CEC"/>
    <w:multiLevelType w:val="hybridMultilevel"/>
    <w:tmpl w:val="E5FA2AD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C4D5413"/>
    <w:multiLevelType w:val="hybridMultilevel"/>
    <w:tmpl w:val="5AA2630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C1042B1"/>
    <w:multiLevelType w:val="hybridMultilevel"/>
    <w:tmpl w:val="F6606A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6C9B475B"/>
    <w:multiLevelType w:val="hybridMultilevel"/>
    <w:tmpl w:val="CA6073E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6E993E4C"/>
    <w:multiLevelType w:val="hybridMultilevel"/>
    <w:tmpl w:val="59D4826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651984129">
    <w:abstractNumId w:val="2"/>
  </w:num>
  <w:num w:numId="2" w16cid:durableId="1595825754">
    <w:abstractNumId w:val="1"/>
  </w:num>
  <w:num w:numId="3" w16cid:durableId="118764080">
    <w:abstractNumId w:val="0"/>
  </w:num>
  <w:num w:numId="4" w16cid:durableId="424308488">
    <w:abstractNumId w:val="4"/>
  </w:num>
  <w:num w:numId="5" w16cid:durableId="123351532">
    <w:abstractNumId w:val="5"/>
  </w:num>
  <w:num w:numId="6" w16cid:durableId="3307217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0FF"/>
    <w:rsid w:val="000129FE"/>
    <w:rsid w:val="00325163"/>
    <w:rsid w:val="00390800"/>
    <w:rsid w:val="003C0796"/>
    <w:rsid w:val="004C190B"/>
    <w:rsid w:val="004E2D8E"/>
    <w:rsid w:val="00510A09"/>
    <w:rsid w:val="006447B6"/>
    <w:rsid w:val="006A1E70"/>
    <w:rsid w:val="0076225A"/>
    <w:rsid w:val="00885DC5"/>
    <w:rsid w:val="008B34BF"/>
    <w:rsid w:val="008D3D9E"/>
    <w:rsid w:val="00906FFA"/>
    <w:rsid w:val="0097544F"/>
    <w:rsid w:val="009A617D"/>
    <w:rsid w:val="00A35A5C"/>
    <w:rsid w:val="00AA51AE"/>
    <w:rsid w:val="00AD21C7"/>
    <w:rsid w:val="00AD6C00"/>
    <w:rsid w:val="00AE60FF"/>
    <w:rsid w:val="00B622A6"/>
    <w:rsid w:val="00C37018"/>
    <w:rsid w:val="00C653AD"/>
    <w:rsid w:val="00CF3A6E"/>
    <w:rsid w:val="00D148AD"/>
    <w:rsid w:val="00D73637"/>
    <w:rsid w:val="00E72CE8"/>
    <w:rsid w:val="00ED5D4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1F2A2"/>
  <w15:chartTrackingRefBased/>
  <w15:docId w15:val="{075E8D66-F9D7-41A3-97D5-BD87A8AD6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0FF"/>
  </w:style>
  <w:style w:type="paragraph" w:styleId="Heading1">
    <w:name w:val="heading 1"/>
    <w:basedOn w:val="Normal"/>
    <w:next w:val="Normal"/>
    <w:link w:val="Heading1Char"/>
    <w:uiPriority w:val="9"/>
    <w:qFormat/>
    <w:rsid w:val="00AE60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0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0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0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0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0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0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0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0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0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0FF"/>
    <w:rPr>
      <w:rFonts w:eastAsiaTheme="majorEastAsia" w:cstheme="majorBidi"/>
      <w:color w:val="272727" w:themeColor="text1" w:themeTint="D8"/>
    </w:rPr>
  </w:style>
  <w:style w:type="paragraph" w:styleId="Title">
    <w:name w:val="Title"/>
    <w:basedOn w:val="Normal"/>
    <w:next w:val="Normal"/>
    <w:link w:val="TitleChar"/>
    <w:uiPriority w:val="10"/>
    <w:qFormat/>
    <w:rsid w:val="00AE6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0FF"/>
    <w:pPr>
      <w:spacing w:before="160"/>
      <w:jc w:val="center"/>
    </w:pPr>
    <w:rPr>
      <w:i/>
      <w:iCs/>
      <w:color w:val="404040" w:themeColor="text1" w:themeTint="BF"/>
    </w:rPr>
  </w:style>
  <w:style w:type="character" w:customStyle="1" w:styleId="QuoteChar">
    <w:name w:val="Quote Char"/>
    <w:basedOn w:val="DefaultParagraphFont"/>
    <w:link w:val="Quote"/>
    <w:uiPriority w:val="29"/>
    <w:rsid w:val="00AE60FF"/>
    <w:rPr>
      <w:i/>
      <w:iCs/>
      <w:color w:val="404040" w:themeColor="text1" w:themeTint="BF"/>
    </w:rPr>
  </w:style>
  <w:style w:type="paragraph" w:styleId="ListParagraph">
    <w:name w:val="List Paragraph"/>
    <w:basedOn w:val="Normal"/>
    <w:uiPriority w:val="34"/>
    <w:qFormat/>
    <w:rsid w:val="00AE60FF"/>
    <w:pPr>
      <w:ind w:left="720"/>
      <w:contextualSpacing/>
    </w:pPr>
  </w:style>
  <w:style w:type="character" w:styleId="IntenseEmphasis">
    <w:name w:val="Intense Emphasis"/>
    <w:basedOn w:val="DefaultParagraphFont"/>
    <w:uiPriority w:val="21"/>
    <w:qFormat/>
    <w:rsid w:val="00AE60FF"/>
    <w:rPr>
      <w:i/>
      <w:iCs/>
      <w:color w:val="0F4761" w:themeColor="accent1" w:themeShade="BF"/>
    </w:rPr>
  </w:style>
  <w:style w:type="paragraph" w:styleId="IntenseQuote">
    <w:name w:val="Intense Quote"/>
    <w:basedOn w:val="Normal"/>
    <w:next w:val="Normal"/>
    <w:link w:val="IntenseQuoteChar"/>
    <w:uiPriority w:val="30"/>
    <w:qFormat/>
    <w:rsid w:val="00AE6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0FF"/>
    <w:rPr>
      <w:i/>
      <w:iCs/>
      <w:color w:val="0F4761" w:themeColor="accent1" w:themeShade="BF"/>
    </w:rPr>
  </w:style>
  <w:style w:type="character" w:styleId="IntenseReference">
    <w:name w:val="Intense Reference"/>
    <w:basedOn w:val="DefaultParagraphFont"/>
    <w:uiPriority w:val="32"/>
    <w:qFormat/>
    <w:rsid w:val="00AE60FF"/>
    <w:rPr>
      <w:b/>
      <w:bCs/>
      <w:smallCaps/>
      <w:color w:val="0F4761" w:themeColor="accent1" w:themeShade="BF"/>
      <w:spacing w:val="5"/>
    </w:rPr>
  </w:style>
  <w:style w:type="table" w:styleId="TableGrid">
    <w:name w:val="Table Grid"/>
    <w:basedOn w:val="TableNormal"/>
    <w:uiPriority w:val="39"/>
    <w:rsid w:val="00AE60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D3D9E"/>
    <w:pPr>
      <w:spacing w:before="100" w:beforeAutospacing="1" w:after="100" w:afterAutospacing="1" w:line="240" w:lineRule="auto"/>
    </w:pPr>
    <w:rPr>
      <w:rFonts w:ascii="Times New Roman" w:eastAsia="Times New Roman" w:hAnsi="Times New Roman" w:cs="Times New Roman"/>
      <w:kern w:val="0"/>
      <w:lang w:val="en-PH"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32713">
      <w:bodyDiv w:val="1"/>
      <w:marLeft w:val="0"/>
      <w:marRight w:val="0"/>
      <w:marTop w:val="0"/>
      <w:marBottom w:val="0"/>
      <w:divBdr>
        <w:top w:val="none" w:sz="0" w:space="0" w:color="auto"/>
        <w:left w:val="none" w:sz="0" w:space="0" w:color="auto"/>
        <w:bottom w:val="none" w:sz="0" w:space="0" w:color="auto"/>
        <w:right w:val="none" w:sz="0" w:space="0" w:color="auto"/>
      </w:divBdr>
    </w:div>
    <w:div w:id="47850105">
      <w:bodyDiv w:val="1"/>
      <w:marLeft w:val="0"/>
      <w:marRight w:val="0"/>
      <w:marTop w:val="0"/>
      <w:marBottom w:val="0"/>
      <w:divBdr>
        <w:top w:val="none" w:sz="0" w:space="0" w:color="auto"/>
        <w:left w:val="none" w:sz="0" w:space="0" w:color="auto"/>
        <w:bottom w:val="none" w:sz="0" w:space="0" w:color="auto"/>
        <w:right w:val="none" w:sz="0" w:space="0" w:color="auto"/>
      </w:divBdr>
    </w:div>
    <w:div w:id="54550098">
      <w:bodyDiv w:val="1"/>
      <w:marLeft w:val="0"/>
      <w:marRight w:val="0"/>
      <w:marTop w:val="0"/>
      <w:marBottom w:val="0"/>
      <w:divBdr>
        <w:top w:val="none" w:sz="0" w:space="0" w:color="auto"/>
        <w:left w:val="none" w:sz="0" w:space="0" w:color="auto"/>
        <w:bottom w:val="none" w:sz="0" w:space="0" w:color="auto"/>
        <w:right w:val="none" w:sz="0" w:space="0" w:color="auto"/>
      </w:divBdr>
    </w:div>
    <w:div w:id="61804305">
      <w:bodyDiv w:val="1"/>
      <w:marLeft w:val="0"/>
      <w:marRight w:val="0"/>
      <w:marTop w:val="0"/>
      <w:marBottom w:val="0"/>
      <w:divBdr>
        <w:top w:val="none" w:sz="0" w:space="0" w:color="auto"/>
        <w:left w:val="none" w:sz="0" w:space="0" w:color="auto"/>
        <w:bottom w:val="none" w:sz="0" w:space="0" w:color="auto"/>
        <w:right w:val="none" w:sz="0" w:space="0" w:color="auto"/>
      </w:divBdr>
    </w:div>
    <w:div w:id="70010156">
      <w:bodyDiv w:val="1"/>
      <w:marLeft w:val="0"/>
      <w:marRight w:val="0"/>
      <w:marTop w:val="0"/>
      <w:marBottom w:val="0"/>
      <w:divBdr>
        <w:top w:val="none" w:sz="0" w:space="0" w:color="auto"/>
        <w:left w:val="none" w:sz="0" w:space="0" w:color="auto"/>
        <w:bottom w:val="none" w:sz="0" w:space="0" w:color="auto"/>
        <w:right w:val="none" w:sz="0" w:space="0" w:color="auto"/>
      </w:divBdr>
    </w:div>
    <w:div w:id="97411960">
      <w:bodyDiv w:val="1"/>
      <w:marLeft w:val="0"/>
      <w:marRight w:val="0"/>
      <w:marTop w:val="0"/>
      <w:marBottom w:val="0"/>
      <w:divBdr>
        <w:top w:val="none" w:sz="0" w:space="0" w:color="auto"/>
        <w:left w:val="none" w:sz="0" w:space="0" w:color="auto"/>
        <w:bottom w:val="none" w:sz="0" w:space="0" w:color="auto"/>
        <w:right w:val="none" w:sz="0" w:space="0" w:color="auto"/>
      </w:divBdr>
    </w:div>
    <w:div w:id="172229329">
      <w:bodyDiv w:val="1"/>
      <w:marLeft w:val="0"/>
      <w:marRight w:val="0"/>
      <w:marTop w:val="0"/>
      <w:marBottom w:val="0"/>
      <w:divBdr>
        <w:top w:val="none" w:sz="0" w:space="0" w:color="auto"/>
        <w:left w:val="none" w:sz="0" w:space="0" w:color="auto"/>
        <w:bottom w:val="none" w:sz="0" w:space="0" w:color="auto"/>
        <w:right w:val="none" w:sz="0" w:space="0" w:color="auto"/>
      </w:divBdr>
    </w:div>
    <w:div w:id="217668807">
      <w:bodyDiv w:val="1"/>
      <w:marLeft w:val="0"/>
      <w:marRight w:val="0"/>
      <w:marTop w:val="0"/>
      <w:marBottom w:val="0"/>
      <w:divBdr>
        <w:top w:val="none" w:sz="0" w:space="0" w:color="auto"/>
        <w:left w:val="none" w:sz="0" w:space="0" w:color="auto"/>
        <w:bottom w:val="none" w:sz="0" w:space="0" w:color="auto"/>
        <w:right w:val="none" w:sz="0" w:space="0" w:color="auto"/>
      </w:divBdr>
    </w:div>
    <w:div w:id="234629182">
      <w:bodyDiv w:val="1"/>
      <w:marLeft w:val="0"/>
      <w:marRight w:val="0"/>
      <w:marTop w:val="0"/>
      <w:marBottom w:val="0"/>
      <w:divBdr>
        <w:top w:val="none" w:sz="0" w:space="0" w:color="auto"/>
        <w:left w:val="none" w:sz="0" w:space="0" w:color="auto"/>
        <w:bottom w:val="none" w:sz="0" w:space="0" w:color="auto"/>
        <w:right w:val="none" w:sz="0" w:space="0" w:color="auto"/>
      </w:divBdr>
    </w:div>
    <w:div w:id="240255388">
      <w:bodyDiv w:val="1"/>
      <w:marLeft w:val="0"/>
      <w:marRight w:val="0"/>
      <w:marTop w:val="0"/>
      <w:marBottom w:val="0"/>
      <w:divBdr>
        <w:top w:val="none" w:sz="0" w:space="0" w:color="auto"/>
        <w:left w:val="none" w:sz="0" w:space="0" w:color="auto"/>
        <w:bottom w:val="none" w:sz="0" w:space="0" w:color="auto"/>
        <w:right w:val="none" w:sz="0" w:space="0" w:color="auto"/>
      </w:divBdr>
    </w:div>
    <w:div w:id="245850595">
      <w:bodyDiv w:val="1"/>
      <w:marLeft w:val="0"/>
      <w:marRight w:val="0"/>
      <w:marTop w:val="0"/>
      <w:marBottom w:val="0"/>
      <w:divBdr>
        <w:top w:val="none" w:sz="0" w:space="0" w:color="auto"/>
        <w:left w:val="none" w:sz="0" w:space="0" w:color="auto"/>
        <w:bottom w:val="none" w:sz="0" w:space="0" w:color="auto"/>
        <w:right w:val="none" w:sz="0" w:space="0" w:color="auto"/>
      </w:divBdr>
    </w:div>
    <w:div w:id="261228822">
      <w:bodyDiv w:val="1"/>
      <w:marLeft w:val="0"/>
      <w:marRight w:val="0"/>
      <w:marTop w:val="0"/>
      <w:marBottom w:val="0"/>
      <w:divBdr>
        <w:top w:val="none" w:sz="0" w:space="0" w:color="auto"/>
        <w:left w:val="none" w:sz="0" w:space="0" w:color="auto"/>
        <w:bottom w:val="none" w:sz="0" w:space="0" w:color="auto"/>
        <w:right w:val="none" w:sz="0" w:space="0" w:color="auto"/>
      </w:divBdr>
    </w:div>
    <w:div w:id="313071630">
      <w:bodyDiv w:val="1"/>
      <w:marLeft w:val="0"/>
      <w:marRight w:val="0"/>
      <w:marTop w:val="0"/>
      <w:marBottom w:val="0"/>
      <w:divBdr>
        <w:top w:val="none" w:sz="0" w:space="0" w:color="auto"/>
        <w:left w:val="none" w:sz="0" w:space="0" w:color="auto"/>
        <w:bottom w:val="none" w:sz="0" w:space="0" w:color="auto"/>
        <w:right w:val="none" w:sz="0" w:space="0" w:color="auto"/>
      </w:divBdr>
    </w:div>
    <w:div w:id="362487016">
      <w:bodyDiv w:val="1"/>
      <w:marLeft w:val="0"/>
      <w:marRight w:val="0"/>
      <w:marTop w:val="0"/>
      <w:marBottom w:val="0"/>
      <w:divBdr>
        <w:top w:val="none" w:sz="0" w:space="0" w:color="auto"/>
        <w:left w:val="none" w:sz="0" w:space="0" w:color="auto"/>
        <w:bottom w:val="none" w:sz="0" w:space="0" w:color="auto"/>
        <w:right w:val="none" w:sz="0" w:space="0" w:color="auto"/>
      </w:divBdr>
    </w:div>
    <w:div w:id="377432134">
      <w:bodyDiv w:val="1"/>
      <w:marLeft w:val="0"/>
      <w:marRight w:val="0"/>
      <w:marTop w:val="0"/>
      <w:marBottom w:val="0"/>
      <w:divBdr>
        <w:top w:val="none" w:sz="0" w:space="0" w:color="auto"/>
        <w:left w:val="none" w:sz="0" w:space="0" w:color="auto"/>
        <w:bottom w:val="none" w:sz="0" w:space="0" w:color="auto"/>
        <w:right w:val="none" w:sz="0" w:space="0" w:color="auto"/>
      </w:divBdr>
    </w:div>
    <w:div w:id="378356380">
      <w:bodyDiv w:val="1"/>
      <w:marLeft w:val="0"/>
      <w:marRight w:val="0"/>
      <w:marTop w:val="0"/>
      <w:marBottom w:val="0"/>
      <w:divBdr>
        <w:top w:val="none" w:sz="0" w:space="0" w:color="auto"/>
        <w:left w:val="none" w:sz="0" w:space="0" w:color="auto"/>
        <w:bottom w:val="none" w:sz="0" w:space="0" w:color="auto"/>
        <w:right w:val="none" w:sz="0" w:space="0" w:color="auto"/>
      </w:divBdr>
    </w:div>
    <w:div w:id="387921405">
      <w:bodyDiv w:val="1"/>
      <w:marLeft w:val="0"/>
      <w:marRight w:val="0"/>
      <w:marTop w:val="0"/>
      <w:marBottom w:val="0"/>
      <w:divBdr>
        <w:top w:val="none" w:sz="0" w:space="0" w:color="auto"/>
        <w:left w:val="none" w:sz="0" w:space="0" w:color="auto"/>
        <w:bottom w:val="none" w:sz="0" w:space="0" w:color="auto"/>
        <w:right w:val="none" w:sz="0" w:space="0" w:color="auto"/>
      </w:divBdr>
    </w:div>
    <w:div w:id="445933671">
      <w:bodyDiv w:val="1"/>
      <w:marLeft w:val="0"/>
      <w:marRight w:val="0"/>
      <w:marTop w:val="0"/>
      <w:marBottom w:val="0"/>
      <w:divBdr>
        <w:top w:val="none" w:sz="0" w:space="0" w:color="auto"/>
        <w:left w:val="none" w:sz="0" w:space="0" w:color="auto"/>
        <w:bottom w:val="none" w:sz="0" w:space="0" w:color="auto"/>
        <w:right w:val="none" w:sz="0" w:space="0" w:color="auto"/>
      </w:divBdr>
    </w:div>
    <w:div w:id="446585067">
      <w:bodyDiv w:val="1"/>
      <w:marLeft w:val="0"/>
      <w:marRight w:val="0"/>
      <w:marTop w:val="0"/>
      <w:marBottom w:val="0"/>
      <w:divBdr>
        <w:top w:val="none" w:sz="0" w:space="0" w:color="auto"/>
        <w:left w:val="none" w:sz="0" w:space="0" w:color="auto"/>
        <w:bottom w:val="none" w:sz="0" w:space="0" w:color="auto"/>
        <w:right w:val="none" w:sz="0" w:space="0" w:color="auto"/>
      </w:divBdr>
    </w:div>
    <w:div w:id="476651903">
      <w:bodyDiv w:val="1"/>
      <w:marLeft w:val="0"/>
      <w:marRight w:val="0"/>
      <w:marTop w:val="0"/>
      <w:marBottom w:val="0"/>
      <w:divBdr>
        <w:top w:val="none" w:sz="0" w:space="0" w:color="auto"/>
        <w:left w:val="none" w:sz="0" w:space="0" w:color="auto"/>
        <w:bottom w:val="none" w:sz="0" w:space="0" w:color="auto"/>
        <w:right w:val="none" w:sz="0" w:space="0" w:color="auto"/>
      </w:divBdr>
    </w:div>
    <w:div w:id="488061597">
      <w:bodyDiv w:val="1"/>
      <w:marLeft w:val="0"/>
      <w:marRight w:val="0"/>
      <w:marTop w:val="0"/>
      <w:marBottom w:val="0"/>
      <w:divBdr>
        <w:top w:val="none" w:sz="0" w:space="0" w:color="auto"/>
        <w:left w:val="none" w:sz="0" w:space="0" w:color="auto"/>
        <w:bottom w:val="none" w:sz="0" w:space="0" w:color="auto"/>
        <w:right w:val="none" w:sz="0" w:space="0" w:color="auto"/>
      </w:divBdr>
    </w:div>
    <w:div w:id="498270767">
      <w:bodyDiv w:val="1"/>
      <w:marLeft w:val="0"/>
      <w:marRight w:val="0"/>
      <w:marTop w:val="0"/>
      <w:marBottom w:val="0"/>
      <w:divBdr>
        <w:top w:val="none" w:sz="0" w:space="0" w:color="auto"/>
        <w:left w:val="none" w:sz="0" w:space="0" w:color="auto"/>
        <w:bottom w:val="none" w:sz="0" w:space="0" w:color="auto"/>
        <w:right w:val="none" w:sz="0" w:space="0" w:color="auto"/>
      </w:divBdr>
    </w:div>
    <w:div w:id="558056580">
      <w:bodyDiv w:val="1"/>
      <w:marLeft w:val="0"/>
      <w:marRight w:val="0"/>
      <w:marTop w:val="0"/>
      <w:marBottom w:val="0"/>
      <w:divBdr>
        <w:top w:val="none" w:sz="0" w:space="0" w:color="auto"/>
        <w:left w:val="none" w:sz="0" w:space="0" w:color="auto"/>
        <w:bottom w:val="none" w:sz="0" w:space="0" w:color="auto"/>
        <w:right w:val="none" w:sz="0" w:space="0" w:color="auto"/>
      </w:divBdr>
    </w:div>
    <w:div w:id="602999715">
      <w:bodyDiv w:val="1"/>
      <w:marLeft w:val="0"/>
      <w:marRight w:val="0"/>
      <w:marTop w:val="0"/>
      <w:marBottom w:val="0"/>
      <w:divBdr>
        <w:top w:val="none" w:sz="0" w:space="0" w:color="auto"/>
        <w:left w:val="none" w:sz="0" w:space="0" w:color="auto"/>
        <w:bottom w:val="none" w:sz="0" w:space="0" w:color="auto"/>
        <w:right w:val="none" w:sz="0" w:space="0" w:color="auto"/>
      </w:divBdr>
    </w:div>
    <w:div w:id="623586112">
      <w:bodyDiv w:val="1"/>
      <w:marLeft w:val="0"/>
      <w:marRight w:val="0"/>
      <w:marTop w:val="0"/>
      <w:marBottom w:val="0"/>
      <w:divBdr>
        <w:top w:val="none" w:sz="0" w:space="0" w:color="auto"/>
        <w:left w:val="none" w:sz="0" w:space="0" w:color="auto"/>
        <w:bottom w:val="none" w:sz="0" w:space="0" w:color="auto"/>
        <w:right w:val="none" w:sz="0" w:space="0" w:color="auto"/>
      </w:divBdr>
    </w:div>
    <w:div w:id="632098935">
      <w:bodyDiv w:val="1"/>
      <w:marLeft w:val="0"/>
      <w:marRight w:val="0"/>
      <w:marTop w:val="0"/>
      <w:marBottom w:val="0"/>
      <w:divBdr>
        <w:top w:val="none" w:sz="0" w:space="0" w:color="auto"/>
        <w:left w:val="none" w:sz="0" w:space="0" w:color="auto"/>
        <w:bottom w:val="none" w:sz="0" w:space="0" w:color="auto"/>
        <w:right w:val="none" w:sz="0" w:space="0" w:color="auto"/>
      </w:divBdr>
    </w:div>
    <w:div w:id="741147479">
      <w:bodyDiv w:val="1"/>
      <w:marLeft w:val="0"/>
      <w:marRight w:val="0"/>
      <w:marTop w:val="0"/>
      <w:marBottom w:val="0"/>
      <w:divBdr>
        <w:top w:val="none" w:sz="0" w:space="0" w:color="auto"/>
        <w:left w:val="none" w:sz="0" w:space="0" w:color="auto"/>
        <w:bottom w:val="none" w:sz="0" w:space="0" w:color="auto"/>
        <w:right w:val="none" w:sz="0" w:space="0" w:color="auto"/>
      </w:divBdr>
    </w:div>
    <w:div w:id="789323491">
      <w:bodyDiv w:val="1"/>
      <w:marLeft w:val="0"/>
      <w:marRight w:val="0"/>
      <w:marTop w:val="0"/>
      <w:marBottom w:val="0"/>
      <w:divBdr>
        <w:top w:val="none" w:sz="0" w:space="0" w:color="auto"/>
        <w:left w:val="none" w:sz="0" w:space="0" w:color="auto"/>
        <w:bottom w:val="none" w:sz="0" w:space="0" w:color="auto"/>
        <w:right w:val="none" w:sz="0" w:space="0" w:color="auto"/>
      </w:divBdr>
    </w:div>
    <w:div w:id="813178088">
      <w:bodyDiv w:val="1"/>
      <w:marLeft w:val="0"/>
      <w:marRight w:val="0"/>
      <w:marTop w:val="0"/>
      <w:marBottom w:val="0"/>
      <w:divBdr>
        <w:top w:val="none" w:sz="0" w:space="0" w:color="auto"/>
        <w:left w:val="none" w:sz="0" w:space="0" w:color="auto"/>
        <w:bottom w:val="none" w:sz="0" w:space="0" w:color="auto"/>
        <w:right w:val="none" w:sz="0" w:space="0" w:color="auto"/>
      </w:divBdr>
    </w:div>
    <w:div w:id="919556839">
      <w:bodyDiv w:val="1"/>
      <w:marLeft w:val="0"/>
      <w:marRight w:val="0"/>
      <w:marTop w:val="0"/>
      <w:marBottom w:val="0"/>
      <w:divBdr>
        <w:top w:val="none" w:sz="0" w:space="0" w:color="auto"/>
        <w:left w:val="none" w:sz="0" w:space="0" w:color="auto"/>
        <w:bottom w:val="none" w:sz="0" w:space="0" w:color="auto"/>
        <w:right w:val="none" w:sz="0" w:space="0" w:color="auto"/>
      </w:divBdr>
    </w:div>
    <w:div w:id="924343054">
      <w:bodyDiv w:val="1"/>
      <w:marLeft w:val="0"/>
      <w:marRight w:val="0"/>
      <w:marTop w:val="0"/>
      <w:marBottom w:val="0"/>
      <w:divBdr>
        <w:top w:val="none" w:sz="0" w:space="0" w:color="auto"/>
        <w:left w:val="none" w:sz="0" w:space="0" w:color="auto"/>
        <w:bottom w:val="none" w:sz="0" w:space="0" w:color="auto"/>
        <w:right w:val="none" w:sz="0" w:space="0" w:color="auto"/>
      </w:divBdr>
    </w:div>
    <w:div w:id="963273527">
      <w:bodyDiv w:val="1"/>
      <w:marLeft w:val="0"/>
      <w:marRight w:val="0"/>
      <w:marTop w:val="0"/>
      <w:marBottom w:val="0"/>
      <w:divBdr>
        <w:top w:val="none" w:sz="0" w:space="0" w:color="auto"/>
        <w:left w:val="none" w:sz="0" w:space="0" w:color="auto"/>
        <w:bottom w:val="none" w:sz="0" w:space="0" w:color="auto"/>
        <w:right w:val="none" w:sz="0" w:space="0" w:color="auto"/>
      </w:divBdr>
    </w:div>
    <w:div w:id="963779105">
      <w:bodyDiv w:val="1"/>
      <w:marLeft w:val="0"/>
      <w:marRight w:val="0"/>
      <w:marTop w:val="0"/>
      <w:marBottom w:val="0"/>
      <w:divBdr>
        <w:top w:val="none" w:sz="0" w:space="0" w:color="auto"/>
        <w:left w:val="none" w:sz="0" w:space="0" w:color="auto"/>
        <w:bottom w:val="none" w:sz="0" w:space="0" w:color="auto"/>
        <w:right w:val="none" w:sz="0" w:space="0" w:color="auto"/>
      </w:divBdr>
    </w:div>
    <w:div w:id="1020932019">
      <w:bodyDiv w:val="1"/>
      <w:marLeft w:val="0"/>
      <w:marRight w:val="0"/>
      <w:marTop w:val="0"/>
      <w:marBottom w:val="0"/>
      <w:divBdr>
        <w:top w:val="none" w:sz="0" w:space="0" w:color="auto"/>
        <w:left w:val="none" w:sz="0" w:space="0" w:color="auto"/>
        <w:bottom w:val="none" w:sz="0" w:space="0" w:color="auto"/>
        <w:right w:val="none" w:sz="0" w:space="0" w:color="auto"/>
      </w:divBdr>
    </w:div>
    <w:div w:id="1045134049">
      <w:bodyDiv w:val="1"/>
      <w:marLeft w:val="0"/>
      <w:marRight w:val="0"/>
      <w:marTop w:val="0"/>
      <w:marBottom w:val="0"/>
      <w:divBdr>
        <w:top w:val="none" w:sz="0" w:space="0" w:color="auto"/>
        <w:left w:val="none" w:sz="0" w:space="0" w:color="auto"/>
        <w:bottom w:val="none" w:sz="0" w:space="0" w:color="auto"/>
        <w:right w:val="none" w:sz="0" w:space="0" w:color="auto"/>
      </w:divBdr>
    </w:div>
    <w:div w:id="1091466687">
      <w:bodyDiv w:val="1"/>
      <w:marLeft w:val="0"/>
      <w:marRight w:val="0"/>
      <w:marTop w:val="0"/>
      <w:marBottom w:val="0"/>
      <w:divBdr>
        <w:top w:val="none" w:sz="0" w:space="0" w:color="auto"/>
        <w:left w:val="none" w:sz="0" w:space="0" w:color="auto"/>
        <w:bottom w:val="none" w:sz="0" w:space="0" w:color="auto"/>
        <w:right w:val="none" w:sz="0" w:space="0" w:color="auto"/>
      </w:divBdr>
    </w:div>
    <w:div w:id="1113473471">
      <w:bodyDiv w:val="1"/>
      <w:marLeft w:val="0"/>
      <w:marRight w:val="0"/>
      <w:marTop w:val="0"/>
      <w:marBottom w:val="0"/>
      <w:divBdr>
        <w:top w:val="none" w:sz="0" w:space="0" w:color="auto"/>
        <w:left w:val="none" w:sz="0" w:space="0" w:color="auto"/>
        <w:bottom w:val="none" w:sz="0" w:space="0" w:color="auto"/>
        <w:right w:val="none" w:sz="0" w:space="0" w:color="auto"/>
      </w:divBdr>
    </w:div>
    <w:div w:id="1175925861">
      <w:bodyDiv w:val="1"/>
      <w:marLeft w:val="0"/>
      <w:marRight w:val="0"/>
      <w:marTop w:val="0"/>
      <w:marBottom w:val="0"/>
      <w:divBdr>
        <w:top w:val="none" w:sz="0" w:space="0" w:color="auto"/>
        <w:left w:val="none" w:sz="0" w:space="0" w:color="auto"/>
        <w:bottom w:val="none" w:sz="0" w:space="0" w:color="auto"/>
        <w:right w:val="none" w:sz="0" w:space="0" w:color="auto"/>
      </w:divBdr>
    </w:div>
    <w:div w:id="1180894204">
      <w:bodyDiv w:val="1"/>
      <w:marLeft w:val="0"/>
      <w:marRight w:val="0"/>
      <w:marTop w:val="0"/>
      <w:marBottom w:val="0"/>
      <w:divBdr>
        <w:top w:val="none" w:sz="0" w:space="0" w:color="auto"/>
        <w:left w:val="none" w:sz="0" w:space="0" w:color="auto"/>
        <w:bottom w:val="none" w:sz="0" w:space="0" w:color="auto"/>
        <w:right w:val="none" w:sz="0" w:space="0" w:color="auto"/>
      </w:divBdr>
    </w:div>
    <w:div w:id="1186821072">
      <w:bodyDiv w:val="1"/>
      <w:marLeft w:val="0"/>
      <w:marRight w:val="0"/>
      <w:marTop w:val="0"/>
      <w:marBottom w:val="0"/>
      <w:divBdr>
        <w:top w:val="none" w:sz="0" w:space="0" w:color="auto"/>
        <w:left w:val="none" w:sz="0" w:space="0" w:color="auto"/>
        <w:bottom w:val="none" w:sz="0" w:space="0" w:color="auto"/>
        <w:right w:val="none" w:sz="0" w:space="0" w:color="auto"/>
      </w:divBdr>
    </w:div>
    <w:div w:id="1191410242">
      <w:bodyDiv w:val="1"/>
      <w:marLeft w:val="0"/>
      <w:marRight w:val="0"/>
      <w:marTop w:val="0"/>
      <w:marBottom w:val="0"/>
      <w:divBdr>
        <w:top w:val="none" w:sz="0" w:space="0" w:color="auto"/>
        <w:left w:val="none" w:sz="0" w:space="0" w:color="auto"/>
        <w:bottom w:val="none" w:sz="0" w:space="0" w:color="auto"/>
        <w:right w:val="none" w:sz="0" w:space="0" w:color="auto"/>
      </w:divBdr>
    </w:div>
    <w:div w:id="1195311801">
      <w:bodyDiv w:val="1"/>
      <w:marLeft w:val="0"/>
      <w:marRight w:val="0"/>
      <w:marTop w:val="0"/>
      <w:marBottom w:val="0"/>
      <w:divBdr>
        <w:top w:val="none" w:sz="0" w:space="0" w:color="auto"/>
        <w:left w:val="none" w:sz="0" w:space="0" w:color="auto"/>
        <w:bottom w:val="none" w:sz="0" w:space="0" w:color="auto"/>
        <w:right w:val="none" w:sz="0" w:space="0" w:color="auto"/>
      </w:divBdr>
    </w:div>
    <w:div w:id="1268271805">
      <w:bodyDiv w:val="1"/>
      <w:marLeft w:val="0"/>
      <w:marRight w:val="0"/>
      <w:marTop w:val="0"/>
      <w:marBottom w:val="0"/>
      <w:divBdr>
        <w:top w:val="none" w:sz="0" w:space="0" w:color="auto"/>
        <w:left w:val="none" w:sz="0" w:space="0" w:color="auto"/>
        <w:bottom w:val="none" w:sz="0" w:space="0" w:color="auto"/>
        <w:right w:val="none" w:sz="0" w:space="0" w:color="auto"/>
      </w:divBdr>
    </w:div>
    <w:div w:id="1339384772">
      <w:bodyDiv w:val="1"/>
      <w:marLeft w:val="0"/>
      <w:marRight w:val="0"/>
      <w:marTop w:val="0"/>
      <w:marBottom w:val="0"/>
      <w:divBdr>
        <w:top w:val="none" w:sz="0" w:space="0" w:color="auto"/>
        <w:left w:val="none" w:sz="0" w:space="0" w:color="auto"/>
        <w:bottom w:val="none" w:sz="0" w:space="0" w:color="auto"/>
        <w:right w:val="none" w:sz="0" w:space="0" w:color="auto"/>
      </w:divBdr>
    </w:div>
    <w:div w:id="1348022003">
      <w:bodyDiv w:val="1"/>
      <w:marLeft w:val="0"/>
      <w:marRight w:val="0"/>
      <w:marTop w:val="0"/>
      <w:marBottom w:val="0"/>
      <w:divBdr>
        <w:top w:val="none" w:sz="0" w:space="0" w:color="auto"/>
        <w:left w:val="none" w:sz="0" w:space="0" w:color="auto"/>
        <w:bottom w:val="none" w:sz="0" w:space="0" w:color="auto"/>
        <w:right w:val="none" w:sz="0" w:space="0" w:color="auto"/>
      </w:divBdr>
    </w:div>
    <w:div w:id="1358852485">
      <w:bodyDiv w:val="1"/>
      <w:marLeft w:val="0"/>
      <w:marRight w:val="0"/>
      <w:marTop w:val="0"/>
      <w:marBottom w:val="0"/>
      <w:divBdr>
        <w:top w:val="none" w:sz="0" w:space="0" w:color="auto"/>
        <w:left w:val="none" w:sz="0" w:space="0" w:color="auto"/>
        <w:bottom w:val="none" w:sz="0" w:space="0" w:color="auto"/>
        <w:right w:val="none" w:sz="0" w:space="0" w:color="auto"/>
      </w:divBdr>
    </w:div>
    <w:div w:id="1395474048">
      <w:bodyDiv w:val="1"/>
      <w:marLeft w:val="0"/>
      <w:marRight w:val="0"/>
      <w:marTop w:val="0"/>
      <w:marBottom w:val="0"/>
      <w:divBdr>
        <w:top w:val="none" w:sz="0" w:space="0" w:color="auto"/>
        <w:left w:val="none" w:sz="0" w:space="0" w:color="auto"/>
        <w:bottom w:val="none" w:sz="0" w:space="0" w:color="auto"/>
        <w:right w:val="none" w:sz="0" w:space="0" w:color="auto"/>
      </w:divBdr>
    </w:div>
    <w:div w:id="1427189118">
      <w:bodyDiv w:val="1"/>
      <w:marLeft w:val="0"/>
      <w:marRight w:val="0"/>
      <w:marTop w:val="0"/>
      <w:marBottom w:val="0"/>
      <w:divBdr>
        <w:top w:val="none" w:sz="0" w:space="0" w:color="auto"/>
        <w:left w:val="none" w:sz="0" w:space="0" w:color="auto"/>
        <w:bottom w:val="none" w:sz="0" w:space="0" w:color="auto"/>
        <w:right w:val="none" w:sz="0" w:space="0" w:color="auto"/>
      </w:divBdr>
    </w:div>
    <w:div w:id="1479573264">
      <w:bodyDiv w:val="1"/>
      <w:marLeft w:val="0"/>
      <w:marRight w:val="0"/>
      <w:marTop w:val="0"/>
      <w:marBottom w:val="0"/>
      <w:divBdr>
        <w:top w:val="none" w:sz="0" w:space="0" w:color="auto"/>
        <w:left w:val="none" w:sz="0" w:space="0" w:color="auto"/>
        <w:bottom w:val="none" w:sz="0" w:space="0" w:color="auto"/>
        <w:right w:val="none" w:sz="0" w:space="0" w:color="auto"/>
      </w:divBdr>
    </w:div>
    <w:div w:id="1540899807">
      <w:bodyDiv w:val="1"/>
      <w:marLeft w:val="0"/>
      <w:marRight w:val="0"/>
      <w:marTop w:val="0"/>
      <w:marBottom w:val="0"/>
      <w:divBdr>
        <w:top w:val="none" w:sz="0" w:space="0" w:color="auto"/>
        <w:left w:val="none" w:sz="0" w:space="0" w:color="auto"/>
        <w:bottom w:val="none" w:sz="0" w:space="0" w:color="auto"/>
        <w:right w:val="none" w:sz="0" w:space="0" w:color="auto"/>
      </w:divBdr>
    </w:div>
    <w:div w:id="1579243794">
      <w:bodyDiv w:val="1"/>
      <w:marLeft w:val="0"/>
      <w:marRight w:val="0"/>
      <w:marTop w:val="0"/>
      <w:marBottom w:val="0"/>
      <w:divBdr>
        <w:top w:val="none" w:sz="0" w:space="0" w:color="auto"/>
        <w:left w:val="none" w:sz="0" w:space="0" w:color="auto"/>
        <w:bottom w:val="none" w:sz="0" w:space="0" w:color="auto"/>
        <w:right w:val="none" w:sz="0" w:space="0" w:color="auto"/>
      </w:divBdr>
    </w:div>
    <w:div w:id="1710300210">
      <w:bodyDiv w:val="1"/>
      <w:marLeft w:val="0"/>
      <w:marRight w:val="0"/>
      <w:marTop w:val="0"/>
      <w:marBottom w:val="0"/>
      <w:divBdr>
        <w:top w:val="none" w:sz="0" w:space="0" w:color="auto"/>
        <w:left w:val="none" w:sz="0" w:space="0" w:color="auto"/>
        <w:bottom w:val="none" w:sz="0" w:space="0" w:color="auto"/>
        <w:right w:val="none" w:sz="0" w:space="0" w:color="auto"/>
      </w:divBdr>
    </w:div>
    <w:div w:id="1738017366">
      <w:bodyDiv w:val="1"/>
      <w:marLeft w:val="0"/>
      <w:marRight w:val="0"/>
      <w:marTop w:val="0"/>
      <w:marBottom w:val="0"/>
      <w:divBdr>
        <w:top w:val="none" w:sz="0" w:space="0" w:color="auto"/>
        <w:left w:val="none" w:sz="0" w:space="0" w:color="auto"/>
        <w:bottom w:val="none" w:sz="0" w:space="0" w:color="auto"/>
        <w:right w:val="none" w:sz="0" w:space="0" w:color="auto"/>
      </w:divBdr>
    </w:div>
    <w:div w:id="1750497294">
      <w:bodyDiv w:val="1"/>
      <w:marLeft w:val="0"/>
      <w:marRight w:val="0"/>
      <w:marTop w:val="0"/>
      <w:marBottom w:val="0"/>
      <w:divBdr>
        <w:top w:val="none" w:sz="0" w:space="0" w:color="auto"/>
        <w:left w:val="none" w:sz="0" w:space="0" w:color="auto"/>
        <w:bottom w:val="none" w:sz="0" w:space="0" w:color="auto"/>
        <w:right w:val="none" w:sz="0" w:space="0" w:color="auto"/>
      </w:divBdr>
    </w:div>
    <w:div w:id="1772044571">
      <w:bodyDiv w:val="1"/>
      <w:marLeft w:val="0"/>
      <w:marRight w:val="0"/>
      <w:marTop w:val="0"/>
      <w:marBottom w:val="0"/>
      <w:divBdr>
        <w:top w:val="none" w:sz="0" w:space="0" w:color="auto"/>
        <w:left w:val="none" w:sz="0" w:space="0" w:color="auto"/>
        <w:bottom w:val="none" w:sz="0" w:space="0" w:color="auto"/>
        <w:right w:val="none" w:sz="0" w:space="0" w:color="auto"/>
      </w:divBdr>
    </w:div>
    <w:div w:id="1787115532">
      <w:bodyDiv w:val="1"/>
      <w:marLeft w:val="0"/>
      <w:marRight w:val="0"/>
      <w:marTop w:val="0"/>
      <w:marBottom w:val="0"/>
      <w:divBdr>
        <w:top w:val="none" w:sz="0" w:space="0" w:color="auto"/>
        <w:left w:val="none" w:sz="0" w:space="0" w:color="auto"/>
        <w:bottom w:val="none" w:sz="0" w:space="0" w:color="auto"/>
        <w:right w:val="none" w:sz="0" w:space="0" w:color="auto"/>
      </w:divBdr>
    </w:div>
    <w:div w:id="1841576812">
      <w:bodyDiv w:val="1"/>
      <w:marLeft w:val="0"/>
      <w:marRight w:val="0"/>
      <w:marTop w:val="0"/>
      <w:marBottom w:val="0"/>
      <w:divBdr>
        <w:top w:val="none" w:sz="0" w:space="0" w:color="auto"/>
        <w:left w:val="none" w:sz="0" w:space="0" w:color="auto"/>
        <w:bottom w:val="none" w:sz="0" w:space="0" w:color="auto"/>
        <w:right w:val="none" w:sz="0" w:space="0" w:color="auto"/>
      </w:divBdr>
    </w:div>
    <w:div w:id="1901861293">
      <w:bodyDiv w:val="1"/>
      <w:marLeft w:val="0"/>
      <w:marRight w:val="0"/>
      <w:marTop w:val="0"/>
      <w:marBottom w:val="0"/>
      <w:divBdr>
        <w:top w:val="none" w:sz="0" w:space="0" w:color="auto"/>
        <w:left w:val="none" w:sz="0" w:space="0" w:color="auto"/>
        <w:bottom w:val="none" w:sz="0" w:space="0" w:color="auto"/>
        <w:right w:val="none" w:sz="0" w:space="0" w:color="auto"/>
      </w:divBdr>
    </w:div>
    <w:div w:id="1920401573">
      <w:bodyDiv w:val="1"/>
      <w:marLeft w:val="0"/>
      <w:marRight w:val="0"/>
      <w:marTop w:val="0"/>
      <w:marBottom w:val="0"/>
      <w:divBdr>
        <w:top w:val="none" w:sz="0" w:space="0" w:color="auto"/>
        <w:left w:val="none" w:sz="0" w:space="0" w:color="auto"/>
        <w:bottom w:val="none" w:sz="0" w:space="0" w:color="auto"/>
        <w:right w:val="none" w:sz="0" w:space="0" w:color="auto"/>
      </w:divBdr>
    </w:div>
    <w:div w:id="1933663029">
      <w:bodyDiv w:val="1"/>
      <w:marLeft w:val="0"/>
      <w:marRight w:val="0"/>
      <w:marTop w:val="0"/>
      <w:marBottom w:val="0"/>
      <w:divBdr>
        <w:top w:val="none" w:sz="0" w:space="0" w:color="auto"/>
        <w:left w:val="none" w:sz="0" w:space="0" w:color="auto"/>
        <w:bottom w:val="none" w:sz="0" w:space="0" w:color="auto"/>
        <w:right w:val="none" w:sz="0" w:space="0" w:color="auto"/>
      </w:divBdr>
    </w:div>
    <w:div w:id="1935015968">
      <w:bodyDiv w:val="1"/>
      <w:marLeft w:val="0"/>
      <w:marRight w:val="0"/>
      <w:marTop w:val="0"/>
      <w:marBottom w:val="0"/>
      <w:divBdr>
        <w:top w:val="none" w:sz="0" w:space="0" w:color="auto"/>
        <w:left w:val="none" w:sz="0" w:space="0" w:color="auto"/>
        <w:bottom w:val="none" w:sz="0" w:space="0" w:color="auto"/>
        <w:right w:val="none" w:sz="0" w:space="0" w:color="auto"/>
      </w:divBdr>
    </w:div>
    <w:div w:id="1974094608">
      <w:bodyDiv w:val="1"/>
      <w:marLeft w:val="0"/>
      <w:marRight w:val="0"/>
      <w:marTop w:val="0"/>
      <w:marBottom w:val="0"/>
      <w:divBdr>
        <w:top w:val="none" w:sz="0" w:space="0" w:color="auto"/>
        <w:left w:val="none" w:sz="0" w:space="0" w:color="auto"/>
        <w:bottom w:val="none" w:sz="0" w:space="0" w:color="auto"/>
        <w:right w:val="none" w:sz="0" w:space="0" w:color="auto"/>
      </w:divBdr>
    </w:div>
    <w:div w:id="1977029762">
      <w:bodyDiv w:val="1"/>
      <w:marLeft w:val="0"/>
      <w:marRight w:val="0"/>
      <w:marTop w:val="0"/>
      <w:marBottom w:val="0"/>
      <w:divBdr>
        <w:top w:val="none" w:sz="0" w:space="0" w:color="auto"/>
        <w:left w:val="none" w:sz="0" w:space="0" w:color="auto"/>
        <w:bottom w:val="none" w:sz="0" w:space="0" w:color="auto"/>
        <w:right w:val="none" w:sz="0" w:space="0" w:color="auto"/>
      </w:divBdr>
    </w:div>
    <w:div w:id="2022773926">
      <w:bodyDiv w:val="1"/>
      <w:marLeft w:val="0"/>
      <w:marRight w:val="0"/>
      <w:marTop w:val="0"/>
      <w:marBottom w:val="0"/>
      <w:divBdr>
        <w:top w:val="none" w:sz="0" w:space="0" w:color="auto"/>
        <w:left w:val="none" w:sz="0" w:space="0" w:color="auto"/>
        <w:bottom w:val="none" w:sz="0" w:space="0" w:color="auto"/>
        <w:right w:val="none" w:sz="0" w:space="0" w:color="auto"/>
      </w:divBdr>
    </w:div>
    <w:div w:id="2054230148">
      <w:bodyDiv w:val="1"/>
      <w:marLeft w:val="0"/>
      <w:marRight w:val="0"/>
      <w:marTop w:val="0"/>
      <w:marBottom w:val="0"/>
      <w:divBdr>
        <w:top w:val="none" w:sz="0" w:space="0" w:color="auto"/>
        <w:left w:val="none" w:sz="0" w:space="0" w:color="auto"/>
        <w:bottom w:val="none" w:sz="0" w:space="0" w:color="auto"/>
        <w:right w:val="none" w:sz="0" w:space="0" w:color="auto"/>
      </w:divBdr>
    </w:div>
    <w:div w:id="2141873534">
      <w:bodyDiv w:val="1"/>
      <w:marLeft w:val="0"/>
      <w:marRight w:val="0"/>
      <w:marTop w:val="0"/>
      <w:marBottom w:val="0"/>
      <w:divBdr>
        <w:top w:val="none" w:sz="0" w:space="0" w:color="auto"/>
        <w:left w:val="none" w:sz="0" w:space="0" w:color="auto"/>
        <w:bottom w:val="none" w:sz="0" w:space="0" w:color="auto"/>
        <w:right w:val="none" w:sz="0" w:space="0" w:color="auto"/>
      </w:divBdr>
    </w:div>
    <w:div w:id="2146921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A7B89-5EC5-400A-AEAD-FC5544439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19</Pages>
  <Words>5981</Words>
  <Characters>34096</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Ralph Michael Edralin</dc:creator>
  <cp:keywords/>
  <dc:description/>
  <cp:lastModifiedBy>Arniel Christian Ronato</cp:lastModifiedBy>
  <cp:revision>3</cp:revision>
  <dcterms:created xsi:type="dcterms:W3CDTF">2026-05-19T23:37:00Z</dcterms:created>
  <dcterms:modified xsi:type="dcterms:W3CDTF">2026-05-20T02:22:00Z</dcterms:modified>
</cp:coreProperties>
</file>