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Below is a single-document specification that gathers </w:t>
      </w:r>
      <w:r w:rsidDel="00000000" w:rsidR="00000000" w:rsidRPr="00000000">
        <w:rPr>
          <w:b w:val="1"/>
          <w:rtl w:val="0"/>
        </w:rPr>
        <w:t xml:space="preserve">everything we sketched across the conversation</w:t>
      </w:r>
      <w:r w:rsidDel="00000000" w:rsidR="00000000" w:rsidRPr="00000000">
        <w:rPr>
          <w:rtl w:val="0"/>
        </w:rPr>
        <w:t xml:space="preserve">—purpose, features, workflows, storage/encryption approach, plus the backlog items we parked for “later.” Feel free to copy-paste it into Notion, Confluence, Google Docs … wherever you track product specs.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a94m8ce64o7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0. High-level vision (“Why”)</w:t>
      </w:r>
    </w:p>
    <w:p w:rsidR="00000000" w:rsidDel="00000000" w:rsidP="00000000" w:rsidRDefault="00000000" w:rsidRPr="00000000" w14:paraId="00000004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“Capture the spark of a </w:t>
      </w:r>
      <w:r w:rsidDel="00000000" w:rsidR="00000000" w:rsidRPr="00000000">
        <w:rPr>
          <w:b w:val="1"/>
          <w:i w:val="1"/>
          <w:rtl w:val="0"/>
        </w:rPr>
        <w:t xml:space="preserve">Dream</w:t>
      </w:r>
      <w:r w:rsidDel="00000000" w:rsidR="00000000" w:rsidRPr="00000000">
        <w:rPr>
          <w:i w:val="1"/>
          <w:rtl w:val="0"/>
        </w:rPr>
        <w:t xml:space="preserve">, shape it into a concrete </w:t>
      </w:r>
      <w:r w:rsidDel="00000000" w:rsidR="00000000" w:rsidRPr="00000000">
        <w:rPr>
          <w:b w:val="1"/>
          <w:i w:val="1"/>
          <w:rtl w:val="0"/>
        </w:rPr>
        <w:t xml:space="preserve">Vision</w:t>
      </w:r>
      <w:r w:rsidDel="00000000" w:rsidR="00000000" w:rsidRPr="00000000">
        <w:rPr>
          <w:i w:val="1"/>
          <w:rtl w:val="0"/>
        </w:rPr>
        <w:t xml:space="preserve">, flesh it out visually via a </w:t>
      </w:r>
      <w:r w:rsidDel="00000000" w:rsidR="00000000" w:rsidRPr="00000000">
        <w:rPr>
          <w:b w:val="1"/>
          <w:i w:val="1"/>
          <w:rtl w:val="0"/>
        </w:rPr>
        <w:t xml:space="preserve">Mood Board</w:t>
      </w:r>
      <w:r w:rsidDel="00000000" w:rsidR="00000000" w:rsidRPr="00000000">
        <w:rPr>
          <w:i w:val="1"/>
          <w:rtl w:val="0"/>
        </w:rPr>
        <w:t xml:space="preserve">, then drive it into reality with a </w:t>
      </w:r>
      <w:r w:rsidDel="00000000" w:rsidR="00000000" w:rsidRPr="00000000">
        <w:rPr>
          <w:b w:val="1"/>
          <w:i w:val="1"/>
          <w:rtl w:val="0"/>
        </w:rPr>
        <w:t xml:space="preserve">Trip Layer</w:t>
      </w:r>
      <w:r w:rsidDel="00000000" w:rsidR="00000000" w:rsidRPr="00000000">
        <w:rPr>
          <w:i w:val="1"/>
          <w:rtl w:val="0"/>
        </w:rPr>
        <w:t xml:space="preserve">—all in one place, shareable, offline-friendly, and secure enough for brand documents.”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v7a2tv4xdea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Dream Board (“spark”)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1.3548089569065"/>
        <w:gridCol w:w="7464.157002066717"/>
        <w:tblGridChange w:id="0">
          <w:tblGrid>
            <w:gridCol w:w="1561.3548089569065"/>
            <w:gridCol w:w="7464.157002066717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Fast, friction-free place to jot ideas while inspiration strikes (on a mountain, train, airplane). No heavy editing UI, no collaborators required.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Core fields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• Title • Rich description (Trix WYSIWYG online / plain textarea offline)• Anchors </w:t>
            </w:r>
            <w:r w:rsidDel="00000000" w:rsidR="00000000" w:rsidRPr="00000000">
              <w:rPr>
                <w:i w:val="1"/>
                <w:rtl w:val="0"/>
              </w:rPr>
              <w:t xml:space="preserve">(quick tags)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rtl w:val="0"/>
              </w:rPr>
              <w:t xml:space="preserve">locations, brands, people, seasons/time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Offline first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PWA</w:t>
            </w:r>
            <w:r w:rsidDel="00000000" w:rsidR="00000000" w:rsidRPr="00000000">
              <w:rPr>
                <w:rtl w:val="0"/>
              </w:rPr>
              <w:t xml:space="preserve"> + local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IndexedDB</w:t>
            </w:r>
            <w:r w:rsidDel="00000000" w:rsidR="00000000" w:rsidRPr="00000000">
              <w:rPr>
                <w:rtl w:val="0"/>
              </w:rPr>
              <w:t xml:space="preserve"> queue.• “Save Dream” button stores JSON in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dream_queue</w:t>
            </w:r>
            <w:r w:rsidDel="00000000" w:rsidR="00000000" w:rsidRPr="00000000">
              <w:rPr>
                <w:rtl w:val="0"/>
              </w:rPr>
              <w:t xml:space="preserve">.• When device reconnects, queue is POSTed to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/api/dreams/offline-sync</w:t>
            </w:r>
            <w:r w:rsidDel="00000000" w:rsidR="00000000" w:rsidRPr="00000000">
              <w:rPr>
                <w:rtl w:val="0"/>
              </w:rPr>
              <w:t xml:space="preserve"> &amp; auto-purged.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Permissions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Default </w:t>
            </w:r>
            <w:r w:rsidDel="00000000" w:rsidR="00000000" w:rsidRPr="00000000">
              <w:rPr>
                <w:b w:val="1"/>
                <w:rtl w:val="0"/>
              </w:rPr>
              <w:t xml:space="preserve">private</w:t>
            </w:r>
            <w:r w:rsidDel="00000000" w:rsidR="00000000" w:rsidRPr="00000000">
              <w:rPr>
                <w:rtl w:val="0"/>
              </w:rPr>
              <w:t xml:space="preserve"> (creator only). Auto-upgrade to “needs sharing” after attachment to a Vision or when collaborator invited.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• Mobile FAB ➜ full-screen modal.• Minimal toolbar (Bold, Italic, Strike, Bullets, Numbered).• Anchors shown as inline tags; </w:t>
            </w:r>
            <w:r w:rsidDel="00000000" w:rsidR="00000000" w:rsidRPr="00000000">
              <w:rPr>
                <w:i w:val="1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  <w:t xml:space="preserve"> button opens a one-line input.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Archive / Trash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• Archive toggle (soft-hide).• Trash = soft-delete with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deleted_at</w:t>
            </w:r>
            <w:r w:rsidDel="00000000" w:rsidR="00000000" w:rsidRPr="00000000">
              <w:rPr>
                <w:rtl w:val="0"/>
              </w:rPr>
              <w:t xml:space="preserve"> timestamp; cron purges &gt;30 days.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Telemetry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Opt-in counter: “Dreams saved offline” → console analytics.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k82zmncy30q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Vision Board (“plan”)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4.772746682153"/>
        <w:gridCol w:w="7390.73906434147"/>
        <w:tblGridChange w:id="0">
          <w:tblGrid>
            <w:gridCol w:w="1634.772746682153"/>
            <w:gridCol w:w="7390.73906434147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Turn a dream into a scoped project—deadlines, deliverables, budgets, brand partners, legal docs, contacts.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Create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• From scratch </w:t>
            </w:r>
            <w:r w:rsidDel="00000000" w:rsidR="00000000" w:rsidRPr="00000000">
              <w:rPr>
                <w:b w:val="1"/>
                <w:rtl w:val="0"/>
              </w:rPr>
              <w:t xml:space="preserve">or</w:t>
            </w:r>
            <w:r w:rsidDel="00000000" w:rsidR="00000000" w:rsidRPr="00000000">
              <w:rPr>
                <w:rtl w:val="0"/>
              </w:rPr>
              <w:t xml:space="preserve"> “Convert from Dream” (clones title, description, anchors, keeps link).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Structure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• Goals &amp; milestones (checklist).• Budget lines (amount, currency, paid/unpaid).• Roles matrix (Owner, Editor, Viewer, Co-owner, Delegate).• Start / End date (used for dashboard card ordering).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Documents 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• Upload PDF, DOCX, XLSX, JPEG, etc.• Each file: </w:t>
            </w: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  <w:t xml:space="preserve"> (Draft ▸ Waiting Brand ▸ Final ▸ Signed), version history, inline comments.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Document storage &amp; encryption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File uploaded → stored outside web-root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/storage/private/{uuid}</w:t>
            </w:r>
            <w:r w:rsidDel="00000000" w:rsidR="00000000" w:rsidRPr="00000000">
              <w:rPr>
                <w:rtl w:val="0"/>
              </w:rPr>
              <w:t xml:space="preserve">.2. AES-256 encrypted </w:t>
            </w:r>
            <w:r w:rsidDel="00000000" w:rsidR="00000000" w:rsidRPr="00000000">
              <w:rPr>
                <w:b w:val="1"/>
                <w:rtl w:val="0"/>
              </w:rPr>
              <w:t xml:space="preserve">at rest</w:t>
            </w:r>
            <w:r w:rsidDel="00000000" w:rsidR="00000000" w:rsidRPr="00000000">
              <w:rPr>
                <w:rtl w:val="0"/>
              </w:rPr>
              <w:t xml:space="preserve">; key derived from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openssl_random_pseudo_bytes(32)</w:t>
            </w:r>
            <w:r w:rsidDel="00000000" w:rsidR="00000000" w:rsidRPr="00000000">
              <w:rPr>
                <w:rtl w:val="0"/>
              </w:rPr>
              <w:t xml:space="preserve"> and stored in DB column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enc_key</w:t>
            </w:r>
            <w:r w:rsidDel="00000000" w:rsidR="00000000" w:rsidRPr="00000000">
              <w:rPr>
                <w:rtl w:val="0"/>
              </w:rPr>
              <w:t xml:space="preserve"> (per file).3. Access only via signed controller that checks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board_id</w:t>
            </w:r>
            <w:r w:rsidDel="00000000" w:rsidR="00000000" w:rsidRPr="00000000">
              <w:rPr>
                <w:rtl w:val="0"/>
              </w:rPr>
              <w:t xml:space="preserve"> + user role, decrypts on the fly, streams as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Content-Disposition: attachment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Contacts 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Rolodex table: name, email, phone, address, role, “level of contact” (Primary, Secondary…).• Contacts can be reused across boards (“link existing”).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Delegation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Owner can grant </w:t>
            </w:r>
            <w:r w:rsidDel="00000000" w:rsidR="00000000" w:rsidRPr="00000000">
              <w:rPr>
                <w:i w:val="1"/>
                <w:rtl w:val="0"/>
              </w:rPr>
              <w:t xml:space="preserve">“Act on behalf”</w:t>
            </w:r>
            <w:r w:rsidDel="00000000" w:rsidR="00000000" w:rsidRPr="00000000">
              <w:rPr>
                <w:rtl w:val="0"/>
              </w:rPr>
              <w:t xml:space="preserve"> rights (delegate gets full edit + comment but actions are logged as “Done by Alice on behalf of Bob”).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Approval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Optional toggle per Vision: “changes require owner approval.” Edits are saved as pending; owner gets in-app + email notification to approve / reject.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j3qs2jeyfui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Mood Board (“visualise”)</w:t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4.1399217722515"/>
        <w:gridCol w:w="7361.371889251372"/>
        <w:tblGridChange w:id="0">
          <w:tblGrid>
            <w:gridCol w:w="1664.1399217722515"/>
            <w:gridCol w:w="7361.371889251372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Rich, drag-n-drop canvas of photos, videos, GIFs, color swatches. Used to pitch the vibe to brands or teammates.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Layout views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• Freeform grid (re-order by drag).• Masonry.• </w:t>
            </w:r>
            <w:r w:rsidDel="00000000" w:rsidR="00000000" w:rsidRPr="00000000">
              <w:rPr>
                <w:b w:val="1"/>
                <w:rtl w:val="0"/>
              </w:rPr>
              <w:t xml:space="preserve">Timeline</w:t>
            </w:r>
            <w:r w:rsidDel="00000000" w:rsidR="00000000" w:rsidRPr="00000000">
              <w:rPr>
                <w:rtl w:val="0"/>
              </w:rPr>
              <w:t xml:space="preserve"> (if assets have date/time).• List view.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Attachment rules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• A Mood board </w:t>
            </w:r>
            <w:r w:rsidDel="00000000" w:rsidR="00000000" w:rsidRPr="00000000">
              <w:rPr>
                <w:b w:val="1"/>
                <w:rtl w:val="0"/>
              </w:rPr>
              <w:t xml:space="preserve">may</w:t>
            </w:r>
            <w:r w:rsidDel="00000000" w:rsidR="00000000" w:rsidRPr="00000000">
              <w:rPr>
                <w:rtl w:val="0"/>
              </w:rPr>
              <w:t xml:space="preserve"> exist solo, or be “attached” to any Dream / Vision (many-to-many).• When attached, parent card shows a thumbnail strip ‹4 items›.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Editing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• Upload / paste URL.• Resize / reorder.• Per-asset caption + “explainers” bubble.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Follows parent board’s permissions.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Offline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Images/videos queued like Dream assets (thumbnail stored in Cache API, original deferred until online).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9f8j0c1j1e3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Trip Layer (“execute”)</w:t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47.4292448801818"/>
        <w:gridCol w:w="7978.082566143441"/>
        <w:tblGridChange w:id="0">
          <w:tblGrid>
            <w:gridCol w:w="1047.4292448801818"/>
            <w:gridCol w:w="7978.082566143441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Calendar + map layer that turns a Vision into a day-by-day shoot plan / itinerary.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• Segment (start/end date, from → to).• Waypoints (lat/lng, description, media link).• Tasks (shoot A-roll, B-roll, interview, etc.).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Visuals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• Gantt-style timeline.• Interactive map (Leaflet/Mapbox).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Sync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• Can live solo or attached to one Vision.• Export to iCal / CSV / printable PDF.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Mobile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Offline maps tile-cache if user pre-downloads region.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zdsagwzvgr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Dashboard cards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Dream cards: grey tag “Dream” + created date; show 120 char snippet; buttons “⋮ Archive / Delete”.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Vision cards: blue tag “Vision”, start date badge, % milestones complete.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Mood-Board-only cards: purple tag “Mood”.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Ordering: upcoming start date desc, else created desc.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Tabs: </w:t>
      </w:r>
      <w:r w:rsidDel="00000000" w:rsidR="00000000" w:rsidRPr="00000000">
        <w:rPr>
          <w:b w:val="1"/>
          <w:rtl w:val="0"/>
        </w:rPr>
        <w:t xml:space="preserve">Active | Archived | Trash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FAB: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“＋ New Dream”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(long-press → choose Vision or Mood instead).</w:t>
        <w:br w:type="textWrapping"/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u4rn22dr173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6. Roles / permissions (across boards)</w:t>
      </w:r>
    </w:p>
    <w:tbl>
      <w:tblPr>
        <w:tblStyle w:val="Table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00.2267812122877"/>
        <w:gridCol w:w="3181.9836784438367"/>
        <w:gridCol w:w="922.1817834227475"/>
        <w:gridCol w:w="1250.8802408803604"/>
        <w:gridCol w:w="1113.9225502730217"/>
        <w:gridCol w:w="1456.3167767913685"/>
        <w:tblGridChange w:id="0">
          <w:tblGrid>
            <w:gridCol w:w="1100.2267812122877"/>
            <w:gridCol w:w="3181.9836784438367"/>
            <w:gridCol w:w="922.1817834227475"/>
            <w:gridCol w:w="1250.8802408803604"/>
            <w:gridCol w:w="1113.9225502730217"/>
            <w:gridCol w:w="1456.316776791368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Can 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Can Edit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Can Archive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Can Delete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Can Grant roles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Co-owner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✗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✗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Editor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✗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✗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✗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Viewer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✗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✗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✗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✗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Delegate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acts as owner but actions logged “on behalf”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uujyczapcy4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7. Storage &amp; encryption details</w:t>
      </w:r>
    </w:p>
    <w:tbl>
      <w:tblPr>
        <w:tblStyle w:val="Table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17.3040463217585"/>
        <w:gridCol w:w="7508.207764701864"/>
        <w:tblGridChange w:id="0">
          <w:tblGrid>
            <w:gridCol w:w="1517.3040463217585"/>
            <w:gridCol w:w="7508.20776470186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Layer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Technique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Relational 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MariaDB / MySQL. PK IDs + public slug.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Binary docs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Stored outside web-root in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/storage/private/</w:t>
            </w:r>
            <w:r w:rsidDel="00000000" w:rsidR="00000000" w:rsidRPr="00000000">
              <w:rPr>
                <w:rtl w:val="0"/>
              </w:rPr>
              <w:t xml:space="preserve"> (or S3 private bucket).Each file encrypted with unique 256-bit AES key.Key stored </w:t>
            </w:r>
            <w:r w:rsidDel="00000000" w:rsidR="00000000" w:rsidRPr="00000000">
              <w:rPr>
                <w:b w:val="1"/>
                <w:rtl w:val="0"/>
              </w:rPr>
              <w:t xml:space="preserve">encrypted</w:t>
            </w:r>
            <w:r w:rsidDel="00000000" w:rsidR="00000000" w:rsidRPr="00000000">
              <w:rPr>
                <w:rtl w:val="0"/>
              </w:rPr>
              <w:t xml:space="preserve"> in DB with app-wide master key.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Thumbnails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Generated server-side; stored unencrypted in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/public/thumbs/</w:t>
            </w:r>
            <w:r w:rsidDel="00000000" w:rsidR="00000000" w:rsidRPr="00000000">
              <w:rPr>
                <w:rtl w:val="0"/>
              </w:rPr>
              <w:t xml:space="preserve"> (low-res only).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Cache busting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Slug + hash in file name to force CDN refresh on new version.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PWA caches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shell-v*</w:t>
            </w:r>
            <w:r w:rsidDel="00000000" w:rsidR="00000000" w:rsidRPr="00000000">
              <w:rPr>
                <w:rtl w:val="0"/>
              </w:rPr>
              <w:t xml:space="preserve"> for CSS/JS;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offline-dreams</w:t>
            </w:r>
            <w:r w:rsidDel="00000000" w:rsidR="00000000" w:rsidRPr="00000000">
              <w:rPr>
                <w:rtl w:val="0"/>
              </w:rPr>
              <w:t xml:space="preserve"> for queued JSON.Version bump invalidates old shell automatically.</w:t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6m9bpu8js13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8. Offline features recap</w:t>
      </w:r>
    </w:p>
    <w:tbl>
      <w:tblPr>
        <w:tblStyle w:val="Table7"/>
        <w:tblW w:w="85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10"/>
        <w:gridCol w:w="6635"/>
        <w:tblGridChange w:id="0">
          <w:tblGrid>
            <w:gridCol w:w="1910"/>
            <w:gridCol w:w="66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Implementation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Dream quick-add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modal stores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{title, desc, anchors[]}</w:t>
            </w:r>
            <w:r w:rsidDel="00000000" w:rsidR="00000000" w:rsidRPr="00000000">
              <w:rPr>
                <w:rtl w:val="0"/>
              </w:rPr>
              <w:t xml:space="preserve"> in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IndexedDB</w:t>
            </w:r>
            <w:r w:rsidDel="00000000" w:rsidR="00000000" w:rsidRPr="00000000">
              <w:rPr>
                <w:rtl w:val="0"/>
              </w:rPr>
              <w:t xml:space="preserve"> queue.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Offline banner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Red footer bar “You are offline”.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Sync banner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Green bar “✓ N dreams synced”.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Cached shell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CSS/JS + /dashboard, /dreams/new pre-cached on first load.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Fallback 404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Returns shell + message, not server 404, so app still usable offline.</w:t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slur5cysuz4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9. Analytics / telemetry (optional, opt-in)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sz w:val="46"/>
          <w:szCs w:val="46"/>
          <w:rtl w:val="0"/>
        </w:rPr>
        <w:t xml:space="preserve">dreams created (online / offline).</w:t>
        <w:br w:type="textWrapping"/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Avg time from Dream → Vision conversion.</w:t>
        <w:br w:type="textWrapping"/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Attachment counts (how many Visions reuse a Mood board).</w:t>
        <w:br w:type="textWrapping"/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Error logging (offline sync failures, decryption failures).</w:t>
        <w:br w:type="textWrapping"/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Data stored anonymised; user can toggle “Send usage stats” in settings.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teq0m2ub00w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10. Back-log / “nice to have later”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Global search (title, description, anchors, docs OCR).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Board templates (e.g., “3-Week Road-Trip with Sponsor”).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 tag suggestions on uploaded images.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Calendar-driven reminders (“shoot starts in 7 days”).</w:t>
        <w:br w:type="textWrapping"/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Public share link with read-only token.</w:t>
        <w:br w:type="textWrapping"/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Batch export (ZIP all docs + itinerary).</w:t>
        <w:br w:type="textWrapping"/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j4irzdc6yvw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That’s the complete merged spec 🌟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Everything we identified—</w:t>
      </w:r>
      <w:r w:rsidDel="00000000" w:rsidR="00000000" w:rsidRPr="00000000">
        <w:rPr>
          <w:b w:val="1"/>
          <w:rtl w:val="0"/>
        </w:rPr>
        <w:t xml:space="preserve">what</w:t>
      </w:r>
      <w:r w:rsidDel="00000000" w:rsidR="00000000" w:rsidRPr="00000000">
        <w:rPr>
          <w:rtl w:val="0"/>
        </w:rPr>
        <w:t xml:space="preserve"> each board is, </w:t>
      </w:r>
      <w:r w:rsidDel="00000000" w:rsidR="00000000" w:rsidRPr="00000000">
        <w:rPr>
          <w:b w:val="1"/>
          <w:rtl w:val="0"/>
        </w:rPr>
        <w:t xml:space="preserve">why</w:t>
      </w:r>
      <w:r w:rsidDel="00000000" w:rsidR="00000000" w:rsidRPr="00000000">
        <w:rPr>
          <w:rtl w:val="0"/>
        </w:rPr>
        <w:t xml:space="preserve"> it exists, key</w:t>
        <w:br w:type="textWrapping"/>
        <w:t xml:space="preserve"> fields, offline behaviour, encryption model, dashboards, roles, and the</w:t>
        <w:br w:type="textWrapping"/>
        <w:t xml:space="preserve"> future backlog—is captured in one place. Adjust wording or priority as</w:t>
        <w:br w:type="textWrapping"/>
        <w:t xml:space="preserve"> you see fit, but nothing from the earlier discussion should be missing.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