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Lease agreement</w:t>
      </w:r>
    </w:p>
    <w:p>
      <w:pPr>
        <w:pStyle w:val="BodyText"/>
        <w:bidi w:val="0"/>
        <w:jc w:val="left"/>
        <w:rPr/>
      </w:pPr>
      <w:r>
        <w:rPr/>
        <w:t>The tenant rents the flat described below. Rent is paid monthly.</w:t>
      </w:r>
    </w:p>
    <w:p>
      <w:pPr>
        <w:pStyle w:val="BodyText"/>
        <w:bidi w:val="0"/>
        <w:jc w:val="left"/>
        <w:rPr/>
      </w:pPr>
      <w:r>
        <w:rPr/>
        <w:t>Tenant name: {{Tenant Name;role=Tenant;type=text}}</w:t>
      </w:r>
    </w:p>
    <w:p>
      <w:pPr>
        <w:pStyle w:val="BodyText"/>
        <w:bidi w:val="0"/>
        <w:jc w:val="left"/>
        <w:rPr/>
      </w:pPr>
      <w:r>
        <w:rPr/>
        <w:t>Monthly rent: {{Rent;role=Landlord;type=number;format=usd;required=false}} per month.</w:t>
      </w:r>
    </w:p>
    <w:p>
      <w:pPr>
        <w:pStyle w:val="BodyText"/>
        <w:bidi w:val="0"/>
        <w:jc w:val="left"/>
        <w:rPr/>
      </w:pPr>
      <w:r>
        <w:rPr/>
        <w:t>Move-in date: {{Move In;role=Tenant;type=date;format=DD/MM/YYYY}}</w:t>
      </w:r>
    </w:p>
    <w:p>
      <w:pPr>
        <w:pStyle w:val="BodyText"/>
        <w:bidi w:val="0"/>
        <w:jc w:val="left"/>
        <w:rPr/>
      </w:pPr>
      <w:r>
        <w:rPr/>
        <w:t>Plan: {{Plan;role=Tenant;type=radio;option=Basic}} Basic {{Plan;role=Tenant;type=radio;option=Plus}} Plus</w:t>
      </w:r>
    </w:p>
    <w:p>
      <w:pPr>
        <w:pStyle w:val="BodyText"/>
        <w:bidi w:val="0"/>
        <w:jc w:val="left"/>
        <w:rPr/>
      </w:pPr>
      <w:r>
        <w:rPr/>
        <w:t>Parking: {{Parking;role=Tenant;type=select;options=None,Garage,Street}}</w:t>
      </w:r>
    </w:p>
    <w:p>
      <w:pPr>
        <w:pStyle w:val="BodyText"/>
        <w:bidi w:val="0"/>
        <w:jc w:val="left"/>
        <w:rPr/>
      </w:pPr>
      <w:r>
        <w:rPr/>
        <w:t>{{type=checkbox;role=Tenant}} I accept the house rules. Åsa's café ünd naïve text stays.</w:t>
      </w:r>
    </w:p>
    <w:p>
      <w:pPr>
        <w:pStyle w:val="BodyText"/>
        <w:bidi w:val="0"/>
        <w:jc w:val="left"/>
        <w:rPr/>
      </w:pPr>
      <w:r>
        <w:rPr/>
        <w:t>Signed by the tenant: {{Tenant Sign;type=signature;role=Tenant}} and the landlord {{Landlord Sign;type=signature;role=Landlord;width=150;height=40}}</w:t>
      </w:r>
    </w:p>
    <w:p>
      <w:pPr>
        <w:pStyle w:val="BodyText"/>
        <w:bidi w:val="0"/>
        <w:jc w:val="left"/>
        <w:rPr/>
      </w:pPr>
      <w:r>
        <w:rPr/>
        <w:t>Date: {{Date;type=datenow;role=Tenant}}</w:t>
      </w:r>
    </w:p>
    <w:p>
      <w:pPr>
        <w:pStyle w:val="BodyText"/>
        <w:bidi w:val="0"/>
        <w:spacing w:before="0" w:after="283"/>
        <w:jc w:val="left"/>
        <w:rPr/>
      </w:pPr>
      <w:r>
        <w:rPr/>
        <w:t>Broken tag {{oops;type=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erif" w:cs="Liberation 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