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E11" w:rsidRDefault="001F111E">
      <w:pPr>
        <w:rPr>
          <w:rFonts w:ascii="Garamond" w:hAnsi="Garamond"/>
        </w:rPr>
      </w:pPr>
      <w:r w:rsidRPr="001F111E">
        <w:rPr>
          <w:rFonts w:ascii="Garamond" w:hAnsi="Garamond"/>
        </w:rPr>
        <w:t>Cole Nielsen</w:t>
      </w:r>
    </w:p>
    <w:p w:rsidR="001F111E" w:rsidRDefault="001F111E">
      <w:pPr>
        <w:rPr>
          <w:rFonts w:ascii="Garamond" w:hAnsi="Garamond"/>
        </w:rPr>
      </w:pPr>
      <w:r>
        <w:rPr>
          <w:rFonts w:ascii="Garamond" w:hAnsi="Garamond"/>
        </w:rPr>
        <w:t>LA 1201</w:t>
      </w:r>
    </w:p>
    <w:p w:rsidR="001F111E" w:rsidRDefault="001F111E">
      <w:pPr>
        <w:rPr>
          <w:rFonts w:ascii="Garamond" w:hAnsi="Garamond"/>
        </w:rPr>
      </w:pPr>
      <w:r>
        <w:rPr>
          <w:rFonts w:ascii="Garamond" w:hAnsi="Garamond"/>
        </w:rPr>
        <w:t>Homework three</w:t>
      </w:r>
    </w:p>
    <w:p w:rsidR="001F111E" w:rsidRDefault="001F111E">
      <w:pPr>
        <w:rPr>
          <w:rFonts w:ascii="Garamond" w:hAnsi="Garamond"/>
        </w:rPr>
      </w:pPr>
      <w:r>
        <w:rPr>
          <w:rFonts w:ascii="Garamond" w:hAnsi="Garamond"/>
        </w:rPr>
        <w:t>TA: Rachel Kerber</w:t>
      </w:r>
    </w:p>
    <w:tbl>
      <w:tblPr>
        <w:tblStyle w:val="TableGrid"/>
        <w:tblW w:w="0" w:type="auto"/>
        <w:tblLook w:val="04A0" w:firstRow="1" w:lastRow="0" w:firstColumn="1" w:lastColumn="0" w:noHBand="0" w:noVBand="1"/>
      </w:tblPr>
      <w:tblGrid>
        <w:gridCol w:w="4788"/>
        <w:gridCol w:w="4788"/>
      </w:tblGrid>
      <w:tr w:rsidR="001F111E" w:rsidTr="001F111E">
        <w:tc>
          <w:tcPr>
            <w:tcW w:w="4788" w:type="dxa"/>
            <w:tcBorders>
              <w:top w:val="nil"/>
              <w:left w:val="nil"/>
              <w:bottom w:val="nil"/>
              <w:right w:val="nil"/>
            </w:tcBorders>
          </w:tcPr>
          <w:p w:rsidR="001F111E" w:rsidRDefault="001F111E" w:rsidP="001F111E">
            <w:pPr>
              <w:rPr>
                <w:rFonts w:ascii="Garamond" w:hAnsi="Garamond"/>
              </w:rPr>
            </w:pPr>
            <w:r>
              <w:rPr>
                <w:rFonts w:ascii="Garamond" w:hAnsi="Garamond"/>
              </w:rPr>
              <w:t>Original expected behaviors in Northop Mall:</w:t>
            </w:r>
          </w:p>
          <w:p w:rsidR="001F111E" w:rsidRDefault="001F111E" w:rsidP="001F111E">
            <w:pPr>
              <w:pStyle w:val="ListParagraph"/>
              <w:numPr>
                <w:ilvl w:val="0"/>
                <w:numId w:val="1"/>
              </w:numPr>
              <w:rPr>
                <w:rFonts w:ascii="Garamond" w:hAnsi="Garamond"/>
              </w:rPr>
            </w:pPr>
            <w:r>
              <w:rPr>
                <w:rFonts w:ascii="Garamond" w:hAnsi="Garamond"/>
              </w:rPr>
              <w:t>Walking</w:t>
            </w:r>
          </w:p>
          <w:p w:rsidR="001F111E" w:rsidRDefault="001F111E" w:rsidP="001F111E">
            <w:pPr>
              <w:pStyle w:val="ListParagraph"/>
              <w:numPr>
                <w:ilvl w:val="0"/>
                <w:numId w:val="1"/>
              </w:numPr>
              <w:rPr>
                <w:rFonts w:ascii="Garamond" w:hAnsi="Garamond"/>
              </w:rPr>
            </w:pPr>
            <w:r>
              <w:rPr>
                <w:rFonts w:ascii="Garamond" w:hAnsi="Garamond"/>
              </w:rPr>
              <w:t>Laying in the grass</w:t>
            </w:r>
          </w:p>
          <w:p w:rsidR="001F111E" w:rsidRDefault="001F111E" w:rsidP="001F111E">
            <w:pPr>
              <w:pStyle w:val="ListParagraph"/>
              <w:numPr>
                <w:ilvl w:val="0"/>
                <w:numId w:val="1"/>
              </w:numPr>
              <w:rPr>
                <w:rFonts w:ascii="Garamond" w:hAnsi="Garamond"/>
              </w:rPr>
            </w:pPr>
            <w:r>
              <w:rPr>
                <w:rFonts w:ascii="Garamond" w:hAnsi="Garamond"/>
              </w:rPr>
              <w:t>Sitting at the tables/on the benches</w:t>
            </w:r>
          </w:p>
          <w:p w:rsidR="001F111E" w:rsidRDefault="001F111E" w:rsidP="001F111E">
            <w:pPr>
              <w:pStyle w:val="ListParagraph"/>
              <w:numPr>
                <w:ilvl w:val="0"/>
                <w:numId w:val="1"/>
              </w:numPr>
              <w:rPr>
                <w:rFonts w:ascii="Garamond" w:hAnsi="Garamond"/>
              </w:rPr>
            </w:pPr>
            <w:r>
              <w:rPr>
                <w:rFonts w:ascii="Garamond" w:hAnsi="Garamond"/>
              </w:rPr>
              <w:t>Studying</w:t>
            </w:r>
          </w:p>
          <w:p w:rsidR="001F111E" w:rsidRDefault="001F111E" w:rsidP="001F111E">
            <w:pPr>
              <w:pStyle w:val="ListParagraph"/>
              <w:numPr>
                <w:ilvl w:val="0"/>
                <w:numId w:val="1"/>
              </w:numPr>
              <w:rPr>
                <w:rFonts w:ascii="Garamond" w:hAnsi="Garamond"/>
              </w:rPr>
            </w:pPr>
            <w:r>
              <w:rPr>
                <w:rFonts w:ascii="Garamond" w:hAnsi="Garamond"/>
              </w:rPr>
              <w:t>Sleeping</w:t>
            </w:r>
          </w:p>
          <w:p w:rsidR="001F111E" w:rsidRDefault="001F111E" w:rsidP="001F111E">
            <w:pPr>
              <w:pStyle w:val="ListParagraph"/>
              <w:numPr>
                <w:ilvl w:val="0"/>
                <w:numId w:val="1"/>
              </w:numPr>
              <w:rPr>
                <w:rFonts w:ascii="Garamond" w:hAnsi="Garamond"/>
              </w:rPr>
            </w:pPr>
            <w:r>
              <w:rPr>
                <w:rFonts w:ascii="Garamond" w:hAnsi="Garamond"/>
              </w:rPr>
              <w:t>People handing stuff of out or activists</w:t>
            </w:r>
          </w:p>
          <w:p w:rsidR="00216A18" w:rsidRPr="001F111E" w:rsidRDefault="00216A18" w:rsidP="001F111E">
            <w:pPr>
              <w:pStyle w:val="ListParagraph"/>
              <w:numPr>
                <w:ilvl w:val="0"/>
                <w:numId w:val="1"/>
              </w:numPr>
              <w:rPr>
                <w:rFonts w:ascii="Garamond" w:hAnsi="Garamond"/>
              </w:rPr>
            </w:pPr>
            <w:r>
              <w:rPr>
                <w:rFonts w:ascii="Garamond" w:hAnsi="Garamond"/>
              </w:rPr>
              <w:t>Lots of people</w:t>
            </w:r>
          </w:p>
          <w:p w:rsidR="001F111E" w:rsidRDefault="001F111E">
            <w:pPr>
              <w:rPr>
                <w:rFonts w:ascii="Garamond" w:hAnsi="Garamond"/>
              </w:rPr>
            </w:pPr>
          </w:p>
        </w:tc>
        <w:tc>
          <w:tcPr>
            <w:tcW w:w="4788" w:type="dxa"/>
            <w:tcBorders>
              <w:top w:val="nil"/>
              <w:left w:val="nil"/>
              <w:bottom w:val="nil"/>
              <w:right w:val="nil"/>
            </w:tcBorders>
          </w:tcPr>
          <w:p w:rsidR="001F111E" w:rsidRDefault="001F111E">
            <w:pPr>
              <w:rPr>
                <w:rFonts w:ascii="Garamond" w:hAnsi="Garamond"/>
              </w:rPr>
            </w:pPr>
            <w:r>
              <w:rPr>
                <w:rFonts w:ascii="Garamond" w:hAnsi="Garamond"/>
              </w:rPr>
              <w:t>What I saw:</w:t>
            </w:r>
          </w:p>
          <w:p w:rsidR="001F111E" w:rsidRDefault="001F111E" w:rsidP="001F111E">
            <w:pPr>
              <w:pStyle w:val="ListParagraph"/>
              <w:numPr>
                <w:ilvl w:val="0"/>
                <w:numId w:val="2"/>
              </w:numPr>
              <w:rPr>
                <w:rFonts w:ascii="Garamond" w:hAnsi="Garamond"/>
              </w:rPr>
            </w:pPr>
            <w:r>
              <w:rPr>
                <w:rFonts w:ascii="Garamond" w:hAnsi="Garamond"/>
              </w:rPr>
              <w:t>Sitting</w:t>
            </w:r>
          </w:p>
          <w:p w:rsidR="001F111E" w:rsidRDefault="001F111E" w:rsidP="001F111E">
            <w:pPr>
              <w:pStyle w:val="ListParagraph"/>
              <w:numPr>
                <w:ilvl w:val="0"/>
                <w:numId w:val="2"/>
              </w:numPr>
              <w:rPr>
                <w:rFonts w:ascii="Garamond" w:hAnsi="Garamond"/>
              </w:rPr>
            </w:pPr>
            <w:r>
              <w:rPr>
                <w:rFonts w:ascii="Garamond" w:hAnsi="Garamond"/>
              </w:rPr>
              <w:t>Studying</w:t>
            </w:r>
          </w:p>
          <w:p w:rsidR="001F111E" w:rsidRDefault="001F111E" w:rsidP="001F111E">
            <w:pPr>
              <w:pStyle w:val="ListParagraph"/>
              <w:numPr>
                <w:ilvl w:val="0"/>
                <w:numId w:val="2"/>
              </w:numPr>
              <w:rPr>
                <w:rFonts w:ascii="Garamond" w:hAnsi="Garamond"/>
              </w:rPr>
            </w:pPr>
            <w:r>
              <w:rPr>
                <w:rFonts w:ascii="Garamond" w:hAnsi="Garamond"/>
              </w:rPr>
              <w:t xml:space="preserve">People walking </w:t>
            </w:r>
          </w:p>
          <w:p w:rsidR="001F111E" w:rsidRDefault="001F111E" w:rsidP="001F111E">
            <w:pPr>
              <w:pStyle w:val="ListParagraph"/>
              <w:numPr>
                <w:ilvl w:val="0"/>
                <w:numId w:val="2"/>
              </w:numPr>
              <w:rPr>
                <w:rFonts w:ascii="Garamond" w:hAnsi="Garamond"/>
              </w:rPr>
            </w:pPr>
            <w:r>
              <w:rPr>
                <w:rFonts w:ascii="Garamond" w:hAnsi="Garamond"/>
              </w:rPr>
              <w:t>Reading</w:t>
            </w:r>
          </w:p>
          <w:p w:rsidR="001F111E" w:rsidRDefault="001F111E" w:rsidP="001F111E">
            <w:pPr>
              <w:pStyle w:val="ListParagraph"/>
              <w:numPr>
                <w:ilvl w:val="0"/>
                <w:numId w:val="2"/>
              </w:numPr>
              <w:rPr>
                <w:rFonts w:ascii="Garamond" w:hAnsi="Garamond"/>
              </w:rPr>
            </w:pPr>
            <w:r>
              <w:rPr>
                <w:rFonts w:ascii="Garamond" w:hAnsi="Garamond"/>
              </w:rPr>
              <w:t>Talking to others/on phones</w:t>
            </w:r>
          </w:p>
          <w:p w:rsidR="001F111E" w:rsidRDefault="001F111E" w:rsidP="001F111E">
            <w:pPr>
              <w:pStyle w:val="ListParagraph"/>
              <w:numPr>
                <w:ilvl w:val="0"/>
                <w:numId w:val="2"/>
              </w:numPr>
              <w:rPr>
                <w:rFonts w:ascii="Garamond" w:hAnsi="Garamond"/>
              </w:rPr>
            </w:pPr>
            <w:r>
              <w:rPr>
                <w:rFonts w:ascii="Garamond" w:hAnsi="Garamond"/>
              </w:rPr>
              <w:t>Eating</w:t>
            </w:r>
          </w:p>
          <w:p w:rsidR="001F111E" w:rsidRDefault="001F111E" w:rsidP="001F111E">
            <w:pPr>
              <w:pStyle w:val="ListParagraph"/>
              <w:numPr>
                <w:ilvl w:val="0"/>
                <w:numId w:val="2"/>
              </w:numPr>
              <w:rPr>
                <w:rFonts w:ascii="Garamond" w:hAnsi="Garamond"/>
              </w:rPr>
            </w:pPr>
            <w:r>
              <w:rPr>
                <w:rFonts w:ascii="Garamond" w:hAnsi="Garamond"/>
              </w:rPr>
              <w:t>Biking/longboarding</w:t>
            </w:r>
          </w:p>
          <w:p w:rsidR="001F111E" w:rsidRDefault="00216A18" w:rsidP="001F111E">
            <w:pPr>
              <w:pStyle w:val="ListParagraph"/>
              <w:numPr>
                <w:ilvl w:val="0"/>
                <w:numId w:val="2"/>
              </w:numPr>
              <w:rPr>
                <w:rFonts w:ascii="Garamond" w:hAnsi="Garamond"/>
              </w:rPr>
            </w:pPr>
            <w:r>
              <w:rPr>
                <w:rFonts w:ascii="Garamond" w:hAnsi="Garamond"/>
              </w:rPr>
              <w:t>People handing out things</w:t>
            </w:r>
          </w:p>
          <w:p w:rsidR="00216A18" w:rsidRDefault="00216A18" w:rsidP="001F111E">
            <w:pPr>
              <w:pStyle w:val="ListParagraph"/>
              <w:numPr>
                <w:ilvl w:val="0"/>
                <w:numId w:val="2"/>
              </w:numPr>
              <w:rPr>
                <w:rFonts w:ascii="Garamond" w:hAnsi="Garamond"/>
              </w:rPr>
            </w:pPr>
            <w:r>
              <w:rPr>
                <w:rFonts w:ascii="Garamond" w:hAnsi="Garamond"/>
              </w:rPr>
              <w:t>Using computers</w:t>
            </w:r>
          </w:p>
          <w:p w:rsidR="0058130C" w:rsidRDefault="0058130C" w:rsidP="001F111E">
            <w:pPr>
              <w:pStyle w:val="ListParagraph"/>
              <w:numPr>
                <w:ilvl w:val="0"/>
                <w:numId w:val="2"/>
              </w:numPr>
              <w:rPr>
                <w:rFonts w:ascii="Garamond" w:hAnsi="Garamond"/>
              </w:rPr>
            </w:pPr>
            <w:r>
              <w:rPr>
                <w:rFonts w:ascii="Garamond" w:hAnsi="Garamond"/>
              </w:rPr>
              <w:t>People observing the mall (from LA 1201)</w:t>
            </w:r>
          </w:p>
          <w:p w:rsidR="00216A18" w:rsidRPr="001F111E" w:rsidRDefault="00216A18" w:rsidP="00216A18">
            <w:pPr>
              <w:pStyle w:val="ListParagraph"/>
              <w:rPr>
                <w:rFonts w:ascii="Garamond" w:hAnsi="Garamond"/>
              </w:rPr>
            </w:pPr>
          </w:p>
        </w:tc>
      </w:tr>
    </w:tbl>
    <w:p w:rsidR="001F111E" w:rsidRDefault="00216A18" w:rsidP="00216A18">
      <w:pPr>
        <w:rPr>
          <w:rFonts w:ascii="Garamond" w:hAnsi="Garamond"/>
        </w:rPr>
      </w:pPr>
      <w:r>
        <w:rPr>
          <w:rFonts w:ascii="Garamond" w:hAnsi="Garamond"/>
        </w:rPr>
        <w:t>Why my expected list is different than the “what I saw” list:</w:t>
      </w:r>
    </w:p>
    <w:p w:rsidR="00216A18" w:rsidRDefault="00216A18" w:rsidP="00216A18">
      <w:pPr>
        <w:rPr>
          <w:rFonts w:ascii="Garamond" w:hAnsi="Garamond"/>
        </w:rPr>
      </w:pPr>
      <w:r>
        <w:rPr>
          <w:rFonts w:ascii="Garamond" w:hAnsi="Garamond"/>
        </w:rPr>
        <w:tab/>
        <w:t>One thing expected to see was a lot of people doing stuff on the lawn, however I didn’t see any. I presume it was attributed to the weather not being very nice. I also expected to see people sleeping/laying around, however that probably didn’t happen either because of the weather. Another thing I expected to see that I didn’t was a lot of people, and that is likely explainable by the fact we observed the mall at a time when most people are in class.</w:t>
      </w:r>
    </w:p>
    <w:p w:rsidR="00216A18" w:rsidRDefault="00216A18" w:rsidP="00216A18">
      <w:pPr>
        <w:rPr>
          <w:rFonts w:ascii="Garamond" w:hAnsi="Garamond"/>
        </w:rPr>
      </w:pPr>
      <w:r>
        <w:rPr>
          <w:rFonts w:ascii="Garamond" w:hAnsi="Garamond"/>
        </w:rPr>
        <w:t>Why my lists are different than those of other people in my group:</w:t>
      </w:r>
    </w:p>
    <w:p w:rsidR="00216A18" w:rsidRPr="00216A18" w:rsidRDefault="00216A18" w:rsidP="00216A18">
      <w:pPr>
        <w:rPr>
          <w:rFonts w:ascii="Garamond" w:hAnsi="Garamond"/>
        </w:rPr>
      </w:pPr>
      <w:r>
        <w:rPr>
          <w:rFonts w:ascii="Garamond" w:hAnsi="Garamond"/>
        </w:rPr>
        <w:tab/>
        <w:t xml:space="preserve">My “behaviors I expected to see list” was more or less the same as the other people in my group, the main difference is that others had more things like talking and biking that I didn’t think of at the time. The similarities are likely explained because we as students and are familiar with the behaviors that occur in the mall, so when compiling our lists it is likely they will be similar. My list for what I saw was also very similar to the other people in my group, which is probably attributed to the fact we were observing the same spot. One similarity we all had were the solicitors trying to hand out documentaries, and that was probably because they confronted most of us who were sitting there observing the mall. </w:t>
      </w:r>
      <w:r w:rsidR="0058130C">
        <w:rPr>
          <w:rFonts w:ascii="Garamond" w:hAnsi="Garamond"/>
        </w:rPr>
        <w:t>One difference I had was I observed people observing the mall from our class, and this difference may be attributable to the fact that the other people in my class were ignoring the people in our class when observing the mall, rather they looked at other people.</w:t>
      </w:r>
      <w:bookmarkStart w:id="0" w:name="_GoBack"/>
      <w:bookmarkEnd w:id="0"/>
    </w:p>
    <w:sectPr w:rsidR="00216A18" w:rsidRPr="00216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5B67"/>
    <w:multiLevelType w:val="hybridMultilevel"/>
    <w:tmpl w:val="7B306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A6288"/>
    <w:multiLevelType w:val="hybridMultilevel"/>
    <w:tmpl w:val="4CEEC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11E"/>
    <w:rsid w:val="001F111E"/>
    <w:rsid w:val="00216A18"/>
    <w:rsid w:val="004D3E31"/>
    <w:rsid w:val="0058130C"/>
    <w:rsid w:val="005E1E11"/>
    <w:rsid w:val="00937C99"/>
    <w:rsid w:val="009E3A7C"/>
    <w:rsid w:val="00C6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1E"/>
    <w:pPr>
      <w:ind w:left="720"/>
      <w:contextualSpacing/>
    </w:pPr>
  </w:style>
  <w:style w:type="table" w:styleId="TableGrid">
    <w:name w:val="Table Grid"/>
    <w:basedOn w:val="TableNormal"/>
    <w:uiPriority w:val="59"/>
    <w:rsid w:val="001F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1E"/>
    <w:pPr>
      <w:ind w:left="720"/>
      <w:contextualSpacing/>
    </w:pPr>
  </w:style>
  <w:style w:type="table" w:styleId="TableGrid">
    <w:name w:val="Table Grid"/>
    <w:basedOn w:val="TableNormal"/>
    <w:uiPriority w:val="59"/>
    <w:rsid w:val="001F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1</cp:revision>
  <dcterms:created xsi:type="dcterms:W3CDTF">2014-09-28T17:17:00Z</dcterms:created>
  <dcterms:modified xsi:type="dcterms:W3CDTF">2014-09-28T17:42:00Z</dcterms:modified>
</cp:coreProperties>
</file>