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567275" w14:textId="77777777" w:rsidR="00E63E83" w:rsidRDefault="0050797E" w:rsidP="00AC5FA6">
      <w:pPr>
        <w:tabs>
          <w:tab w:val="left" w:pos="900"/>
        </w:tabs>
        <w:rPr>
          <w:i/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 xml:space="preserve">Product Venture Name – </w:t>
      </w:r>
      <w:r w:rsidR="00CB0D00">
        <w:rPr>
          <w:sz w:val="36"/>
          <w:szCs w:val="36"/>
        </w:rPr>
        <w:t>Assumption Test Title</w:t>
      </w:r>
    </w:p>
    <w:p w14:paraId="1671C993" w14:textId="77777777" w:rsidR="00046BCC" w:rsidRPr="0012616C" w:rsidRDefault="00FA5896" w:rsidP="00C14226">
      <w:pPr>
        <w:rPr>
          <w:i/>
          <w:sz w:val="24"/>
        </w:rPr>
        <w:sectPr w:rsidR="00046BCC" w:rsidRPr="0012616C" w:rsidSect="00007A4A">
          <w:footerReference w:type="even" r:id="rId8"/>
          <w:footerReference w:type="default" r:id="rId9"/>
          <w:pgSz w:w="12240" w:h="15840"/>
          <w:pgMar w:top="1080" w:right="1080" w:bottom="1080" w:left="1080" w:header="720" w:footer="720" w:gutter="0"/>
          <w:cols w:space="216"/>
        </w:sectPr>
      </w:pPr>
      <w:r w:rsidRPr="0012616C">
        <w:rPr>
          <w:i/>
          <w:sz w:val="24"/>
        </w:rPr>
        <w:t>Region, Countr</w:t>
      </w:r>
      <w:r w:rsidR="0039747C" w:rsidRPr="0012616C">
        <w:rPr>
          <w:i/>
          <w:sz w:val="24"/>
        </w:rPr>
        <w:t>y</w:t>
      </w:r>
      <w:r w:rsidR="00D0284C" w:rsidRPr="0012616C">
        <w:rPr>
          <w:i/>
          <w:sz w:val="24"/>
        </w:rPr>
        <w:t>, Date</w:t>
      </w:r>
      <w:r w:rsidR="00CB0D00">
        <w:rPr>
          <w:i/>
          <w:sz w:val="24"/>
        </w:rPr>
        <w:br/>
        <w:t>A</w:t>
      </w:r>
      <w:r w:rsidR="00D65182" w:rsidRPr="0012616C">
        <w:rPr>
          <w:i/>
          <w:sz w:val="24"/>
        </w:rPr>
        <w:t xml:space="preserve">uthor </w:t>
      </w:r>
      <w:r w:rsidR="0050797E" w:rsidRPr="0012616C">
        <w:rPr>
          <w:i/>
          <w:sz w:val="24"/>
        </w:rPr>
        <w:t>name(s)</w:t>
      </w:r>
    </w:p>
    <w:p w14:paraId="264EC26D" w14:textId="77777777" w:rsidR="0050797E" w:rsidRDefault="0050797E" w:rsidP="00CB0D00">
      <w:pPr>
        <w:pStyle w:val="Sectiontitle"/>
      </w:pPr>
      <w:r>
        <w:t>Introduction</w:t>
      </w:r>
    </w:p>
    <w:p w14:paraId="3685A804" w14:textId="77777777" w:rsidR="00D01E02" w:rsidRDefault="0066787A" w:rsidP="0066787A">
      <w:r>
        <w:t xml:space="preserve">Describe the challenge that you are investigating and the product-venture component(s) involved. </w:t>
      </w:r>
      <w:r w:rsidRPr="0066787A">
        <w:rPr>
          <w:i/>
        </w:rPr>
        <w:t>In one sentence, state the assumption you are testing and italicize the sentence</w:t>
      </w:r>
      <w:r>
        <w:t xml:space="preserve">. Explain why this assumption is a priority to test. </w:t>
      </w:r>
    </w:p>
    <w:p w14:paraId="408B61D1" w14:textId="77777777" w:rsidR="00D01E02" w:rsidRDefault="00E13C5D" w:rsidP="0066787A">
      <w:r>
        <w:t>Summarize</w:t>
      </w:r>
      <w:r w:rsidR="0066787A">
        <w:t xml:space="preserve"> the test(s) that you performed to check this assumption, which will be described in </w:t>
      </w:r>
      <w:r>
        <w:t xml:space="preserve">detail in </w:t>
      </w:r>
      <w:r w:rsidR="0066787A">
        <w:t xml:space="preserve">the next section. Indicate if this is </w:t>
      </w:r>
      <w:r w:rsidR="00D01E02">
        <w:t xml:space="preserve">a $0.50, $5, $50, or $500 test and if you are dealing with </w:t>
      </w:r>
      <w:r w:rsidR="00D01E02" w:rsidRPr="00347584">
        <w:t xml:space="preserve">feasibility, viability </w:t>
      </w:r>
      <w:r w:rsidR="00D01E02">
        <w:t>or</w:t>
      </w:r>
      <w:r w:rsidR="00D01E02" w:rsidRPr="00347584">
        <w:t xml:space="preserve"> desirability.</w:t>
      </w:r>
      <w:r w:rsidR="00D01E02">
        <w:t xml:space="preserve"> </w:t>
      </w:r>
      <w:r w:rsidR="00D01E02" w:rsidRPr="00347584">
        <w:t xml:space="preserve">For example, desirability might </w:t>
      </w:r>
      <w:r w:rsidR="00D01E02">
        <w:t>have been</w:t>
      </w:r>
      <w:r w:rsidR="00D01E02" w:rsidRPr="00347584">
        <w:t xml:space="preserve"> assessed through a blind side-by-side "taste test" or getting customer feedback on a looks-like or works-like prototype.</w:t>
      </w:r>
    </w:p>
    <w:p w14:paraId="3E3469E4" w14:textId="77777777" w:rsidR="0066787A" w:rsidRDefault="0066787A" w:rsidP="0066787A">
      <w:r>
        <w:t>Summarize the results</w:t>
      </w:r>
      <w:r w:rsidR="00E13C5D">
        <w:t xml:space="preserve"> </w:t>
      </w:r>
      <w:r>
        <w:t>you o</w:t>
      </w:r>
      <w:r w:rsidR="00E13C5D">
        <w:t>btained and lessons learned.</w:t>
      </w:r>
      <w:r w:rsidR="00CB0D00">
        <w:t xml:space="preserve"> Answer the question “Was the assumption confirmed?”</w:t>
      </w:r>
    </w:p>
    <w:p w14:paraId="7BCF16EF" w14:textId="77777777" w:rsidR="0050797E" w:rsidRPr="00396B1F" w:rsidRDefault="00853830" w:rsidP="00D65182">
      <w:pPr>
        <w:pStyle w:val="Sectiontitle"/>
      </w:pPr>
      <w:r>
        <w:t>Method</w:t>
      </w:r>
    </w:p>
    <w:p w14:paraId="52AFB720" w14:textId="77777777" w:rsidR="00D01E02" w:rsidRDefault="00853830" w:rsidP="00B501E0">
      <w:r>
        <w:t xml:space="preserve">Name and describe the test that you performed and </w:t>
      </w:r>
      <w:r w:rsidR="00D01E02">
        <w:t xml:space="preserve">the method used. </w:t>
      </w:r>
      <w:r w:rsidR="00D01E02" w:rsidRPr="00347584">
        <w:t xml:space="preserve">Tests </w:t>
      </w:r>
      <w:r w:rsidR="00E13C5D">
        <w:t>can be</w:t>
      </w:r>
      <w:r w:rsidR="00D01E02" w:rsidRPr="00347584">
        <w:t xml:space="preserve"> carried out by looking (see and listen, observe, take measurements, find existence proofs, check studies, etc.), asking (talk to people</w:t>
      </w:r>
      <w:r w:rsidR="00E13C5D" w:rsidRPr="00E13C5D">
        <w:t xml:space="preserve"> </w:t>
      </w:r>
      <w:r w:rsidR="00E13C5D" w:rsidRPr="00347584">
        <w:t>in context, customers, sellers, experts, etc.), and trying (do it, be taught, run physical experiments, build prototypes</w:t>
      </w:r>
      <w:r w:rsidR="00E13C5D">
        <w:t xml:space="preserve"> and operate them</w:t>
      </w:r>
      <w:r w:rsidR="00E13C5D" w:rsidRPr="00347584">
        <w:t>, etc.).</w:t>
      </w:r>
    </w:p>
    <w:p w14:paraId="3A111A78" w14:textId="77777777" w:rsidR="00853830" w:rsidRDefault="00853830" w:rsidP="00B501E0">
      <w:r>
        <w:t xml:space="preserve">Document each step of a multi-step process with a list of the steps. You are answering the question </w:t>
      </w:r>
      <w:r w:rsidRPr="0066787A">
        <w:t>“What did you do</w:t>
      </w:r>
      <w:r>
        <w:t xml:space="preserve"> exactly</w:t>
      </w:r>
      <w:r w:rsidRPr="0066787A">
        <w:t>?”</w:t>
      </w:r>
      <w:r>
        <w:t xml:space="preserve"> </w:t>
      </w:r>
    </w:p>
    <w:p w14:paraId="3D315140" w14:textId="77777777" w:rsidR="00B501E0" w:rsidRPr="00B501E0" w:rsidRDefault="00853830" w:rsidP="00853830">
      <w:pPr>
        <w:numPr>
          <w:ilvl w:val="0"/>
          <w:numId w:val="5"/>
        </w:numPr>
        <w:shd w:val="clear" w:color="auto" w:fill="FFFFFF"/>
        <w:spacing w:before="48" w:after="24"/>
      </w:pPr>
      <w:r>
        <w:t>Use a number list for the steps in this format.</w:t>
      </w:r>
    </w:p>
    <w:p w14:paraId="2806CE0E" w14:textId="77777777" w:rsidR="00B501E0" w:rsidRPr="00B501E0" w:rsidRDefault="00853830" w:rsidP="00853830">
      <w:pPr>
        <w:numPr>
          <w:ilvl w:val="0"/>
          <w:numId w:val="5"/>
        </w:numPr>
        <w:shd w:val="clear" w:color="auto" w:fill="FFFFFF"/>
        <w:spacing w:before="48" w:after="24"/>
      </w:pPr>
      <w:r>
        <w:t xml:space="preserve">Each entry in the list is one step. </w:t>
      </w:r>
    </w:p>
    <w:p w14:paraId="281BC5B4" w14:textId="77777777" w:rsidR="00853830" w:rsidRDefault="00853830" w:rsidP="00853830">
      <w:pPr>
        <w:numPr>
          <w:ilvl w:val="0"/>
          <w:numId w:val="5"/>
        </w:numPr>
        <w:shd w:val="clear" w:color="auto" w:fill="FFFFFF"/>
        <w:spacing w:before="48" w:after="24"/>
      </w:pPr>
      <w:r>
        <w:t>This is not necessary for simple tests with one step.</w:t>
      </w:r>
    </w:p>
    <w:p w14:paraId="4C7C6354" w14:textId="77777777" w:rsidR="00853830" w:rsidRDefault="00853830" w:rsidP="00853830">
      <w:pPr>
        <w:shd w:val="clear" w:color="auto" w:fill="FFFFFF"/>
        <w:spacing w:before="48" w:after="24"/>
      </w:pPr>
    </w:p>
    <w:p w14:paraId="5AFB7EA8" w14:textId="77777777" w:rsidR="00D01E02" w:rsidRDefault="00853830" w:rsidP="00D01E02">
      <w:r>
        <w:t xml:space="preserve">Provide supporting information for how the method was carried out. For example, if you did a phone interview </w:t>
      </w:r>
      <w:r w:rsidR="00CB0D00">
        <w:t xml:space="preserve">describe who you spoke with, include their contact information, and </w:t>
      </w:r>
      <w:r>
        <w:t xml:space="preserve">provide the list of questions </w:t>
      </w:r>
      <w:r w:rsidR="00CB0D00">
        <w:t>used</w:t>
      </w:r>
      <w:r>
        <w:t xml:space="preserve">. If you ran an experiment, </w:t>
      </w:r>
      <w:r w:rsidR="00D01E02">
        <w:t xml:space="preserve">provide a table of experimental parameters with </w:t>
      </w:r>
      <w:r w:rsidR="00D01E02">
        <w:t xml:space="preserve">the values used for each run of the experiment. </w:t>
      </w:r>
      <w:r>
        <w:t xml:space="preserve">Here you are answering the question </w:t>
      </w:r>
      <w:r w:rsidRPr="0066787A">
        <w:t>“How did you do it?”</w:t>
      </w:r>
      <w:r w:rsidR="00D01E02">
        <w:t xml:space="preserve"> well enough that some one could replicate your testing efforts.</w:t>
      </w:r>
    </w:p>
    <w:p w14:paraId="7D36D782" w14:textId="77777777" w:rsidR="00E13C5D" w:rsidRDefault="00E13C5D" w:rsidP="00D01E02">
      <w:r>
        <w:t xml:space="preserve">Provide the details of the procedure (questionnaires, experimental protocols, etc.) and information recorded (transcripts from interviews or phone calls, or data collected from physical measurements, etc.) in an appendix. </w:t>
      </w:r>
    </w:p>
    <w:p w14:paraId="3BF68652" w14:textId="77777777" w:rsidR="00D01E02" w:rsidRDefault="00D01E02" w:rsidP="00D01E02">
      <w:r>
        <w:t xml:space="preserve">When possible include photos of your setup with captions describing what is depicted. </w:t>
      </w:r>
    </w:p>
    <w:p w14:paraId="7B8BC76F" w14:textId="77777777" w:rsidR="002E23B9" w:rsidRDefault="00FD25A8" w:rsidP="005405C2">
      <w:pPr>
        <w:keepLines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4662B22F" wp14:editId="535A919C">
            <wp:extent cx="2971800" cy="223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EF0C0" w14:textId="77777777" w:rsidR="005405C2" w:rsidRPr="005405C2" w:rsidRDefault="005405C2" w:rsidP="002E23B9">
      <w:pPr>
        <w:keepLines/>
        <w:rPr>
          <w:b/>
          <w:sz w:val="20"/>
          <w:szCs w:val="20"/>
        </w:rPr>
      </w:pPr>
      <w:r w:rsidRPr="00633BD5">
        <w:rPr>
          <w:b/>
          <w:sz w:val="20"/>
          <w:szCs w:val="20"/>
        </w:rPr>
        <w:t>Figure 1.</w:t>
      </w:r>
      <w:r w:rsidRPr="00633BD5">
        <w:rPr>
          <w:sz w:val="20"/>
          <w:szCs w:val="20"/>
        </w:rPr>
        <w:t xml:space="preserve"> Provide a caption for each figure and table </w:t>
      </w:r>
      <w:r>
        <w:rPr>
          <w:sz w:val="20"/>
          <w:szCs w:val="20"/>
        </w:rPr>
        <w:t>inserted into the text. Always refer to these in your text by figure and table number, e.g., see Figure 1.</w:t>
      </w:r>
    </w:p>
    <w:p w14:paraId="0716C04F" w14:textId="77777777" w:rsidR="00E13C5D" w:rsidRDefault="00E13C5D" w:rsidP="00E13C5D">
      <w:r>
        <w:t>Give your rationale for using this method and doing it the way you did.</w:t>
      </w:r>
      <w:r w:rsidRPr="0066787A">
        <w:t xml:space="preserve"> “Why did you do that?” and “Why did you do it that way?”</w:t>
      </w:r>
      <w:r>
        <w:t xml:space="preserve"> Include other options you considered if there were any.</w:t>
      </w:r>
    </w:p>
    <w:p w14:paraId="0EDC3FEA" w14:textId="77777777" w:rsidR="0050797E" w:rsidRPr="0050797E" w:rsidRDefault="00E13C5D" w:rsidP="00D65182">
      <w:pPr>
        <w:pStyle w:val="Sectiontitle"/>
      </w:pPr>
      <w:r>
        <w:t>Results</w:t>
      </w:r>
    </w:p>
    <w:p w14:paraId="328CA3BD" w14:textId="77777777" w:rsidR="00E13C5D" w:rsidRDefault="00E13C5D" w:rsidP="00347584">
      <w:r>
        <w:t xml:space="preserve">Describe the results of the test. Answer the question “What happened?” </w:t>
      </w:r>
    </w:p>
    <w:p w14:paraId="5872582F" w14:textId="77777777" w:rsidR="00B96C54" w:rsidRDefault="00E13C5D" w:rsidP="00E13C5D">
      <w:r>
        <w:t xml:space="preserve">Find a way to show the results visually when possible through the </w:t>
      </w:r>
      <w:r w:rsidR="00B96C54">
        <w:t xml:space="preserve">use of photos, charts or tables. </w:t>
      </w:r>
    </w:p>
    <w:p w14:paraId="35ADEAB3" w14:textId="77777777" w:rsidR="00B96C54" w:rsidRDefault="00B96C54" w:rsidP="00B96C54">
      <w:r>
        <w:t xml:space="preserve">Indicate if you confirmed the assumption or not referring to the visual depiction of the results to </w:t>
      </w:r>
      <w:r>
        <w:lastRenderedPageBreak/>
        <w:t>illustrate the point when possible. Make conclusions</w:t>
      </w:r>
      <w:r w:rsidR="00CB0D00">
        <w:t>.</w:t>
      </w:r>
    </w:p>
    <w:p w14:paraId="6C11B6E2" w14:textId="77777777" w:rsidR="00B96C54" w:rsidRDefault="00B96C54" w:rsidP="00230CDF">
      <w:pPr>
        <w:sectPr w:rsidR="00B96C54" w:rsidSect="00CA3257">
          <w:type w:val="continuous"/>
          <w:pgSz w:w="12240" w:h="15840"/>
          <w:pgMar w:top="1080" w:right="1080" w:bottom="1080" w:left="1080" w:header="720" w:footer="720" w:gutter="0"/>
          <w:cols w:num="2" w:space="432"/>
        </w:sectPr>
      </w:pPr>
      <w:r>
        <w:t xml:space="preserve">Make comparisons when appropriate to help people understand the results obtained, such as </w:t>
      </w:r>
      <w:r>
        <w:t xml:space="preserve">by providing before and after photos or two different data curves on </w:t>
      </w:r>
      <w:r w:rsidR="00CB0D00">
        <w:t xml:space="preserve">the </w:t>
      </w:r>
      <w:r>
        <w:t>same graph or two diffe</w:t>
      </w:r>
      <w:r w:rsidR="00CB0D00">
        <w:t>rent portions of the same curve.</w:t>
      </w:r>
    </w:p>
    <w:p w14:paraId="7EA1DE7B" w14:textId="77777777" w:rsidR="003F598F" w:rsidRDefault="003F598F" w:rsidP="00D65653">
      <w:pPr>
        <w:tabs>
          <w:tab w:val="left" w:pos="900"/>
        </w:tabs>
        <w:rPr>
          <w:sz w:val="36"/>
          <w:szCs w:val="36"/>
        </w:rPr>
        <w:sectPr w:rsidR="003F598F" w:rsidSect="00046BCC">
          <w:type w:val="continuous"/>
          <w:pgSz w:w="12240" w:h="15840"/>
          <w:pgMar w:top="1080" w:right="1080" w:bottom="1080" w:left="1080" w:header="720" w:footer="720" w:gutter="0"/>
          <w:cols w:space="216"/>
        </w:sectPr>
      </w:pPr>
    </w:p>
    <w:p w14:paraId="22E1018E" w14:textId="77777777" w:rsidR="00D65653" w:rsidRDefault="00D65653" w:rsidP="00D65653">
      <w:pPr>
        <w:tabs>
          <w:tab w:val="left" w:pos="900"/>
        </w:tabs>
        <w:rPr>
          <w:i/>
          <w:sz w:val="36"/>
          <w:szCs w:val="36"/>
        </w:rPr>
      </w:pPr>
      <w:r>
        <w:rPr>
          <w:sz w:val="36"/>
          <w:szCs w:val="36"/>
        </w:rPr>
        <w:lastRenderedPageBreak/>
        <w:t>Appendix A - Title</w:t>
      </w:r>
    </w:p>
    <w:p w14:paraId="2D057B94" w14:textId="77777777" w:rsidR="000609E3" w:rsidRPr="00524677" w:rsidRDefault="00D65653" w:rsidP="000609E3">
      <w:r>
        <w:t>Create appendixes as needed lettered A, B, C, etc. and titled.</w:t>
      </w:r>
      <w:r w:rsidR="00D65182">
        <w:t xml:space="preserve"> Provide subsections using the same heading format as the body of the report as needed.</w:t>
      </w:r>
      <w:r w:rsidR="0087075C">
        <w:t xml:space="preserve"> Cite these in the text, e.g. see Appendix A.</w:t>
      </w:r>
    </w:p>
    <w:sectPr w:rsidR="000609E3" w:rsidRPr="00524677" w:rsidSect="00007A4A">
      <w:headerReference w:type="default" r:id="rId11"/>
      <w:footerReference w:type="default" r:id="rId12"/>
      <w:pgSz w:w="12240" w:h="15840"/>
      <w:pgMar w:top="1080" w:right="1080" w:bottom="1080" w:left="1080" w:header="720" w:footer="720" w:gutter="0"/>
      <w:cols w:space="2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97A49F" w14:textId="77777777" w:rsidR="004B33C9" w:rsidRDefault="004B33C9" w:rsidP="002B0CD5">
      <w:pPr>
        <w:spacing w:after="0"/>
      </w:pPr>
      <w:r>
        <w:separator/>
      </w:r>
    </w:p>
  </w:endnote>
  <w:endnote w:type="continuationSeparator" w:id="0">
    <w:p w14:paraId="3376550A" w14:textId="77777777" w:rsidR="004B33C9" w:rsidRDefault="004B33C9" w:rsidP="002B0C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48A56B" w14:textId="77777777" w:rsidR="00B96C54" w:rsidRDefault="00B96C54" w:rsidP="00046BC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FECDF0" w14:textId="77777777" w:rsidR="00B96C54" w:rsidRDefault="00B96C54" w:rsidP="003F598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D24B43" w14:textId="75CE2CEB" w:rsidR="00B96C54" w:rsidRDefault="00B96C54" w:rsidP="00046BC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C1E0D">
      <w:rPr>
        <w:rStyle w:val="PageNumber"/>
        <w:noProof/>
      </w:rPr>
      <w:t>2</w:t>
    </w:r>
    <w:r>
      <w:rPr>
        <w:rStyle w:val="PageNumber"/>
      </w:rPr>
      <w:fldChar w:fldCharType="end"/>
    </w:r>
  </w:p>
  <w:p w14:paraId="1F9E4E6A" w14:textId="77777777" w:rsidR="00B96C54" w:rsidRDefault="00B96C54" w:rsidP="002B0CD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DBF52A" w14:textId="77777777" w:rsidR="00B96C54" w:rsidRDefault="00B96C54" w:rsidP="002B0CD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69FF28" w14:textId="77777777" w:rsidR="004B33C9" w:rsidRDefault="004B33C9" w:rsidP="002B0CD5">
      <w:pPr>
        <w:spacing w:after="0"/>
      </w:pPr>
      <w:r>
        <w:separator/>
      </w:r>
    </w:p>
  </w:footnote>
  <w:footnote w:type="continuationSeparator" w:id="0">
    <w:p w14:paraId="199BF95D" w14:textId="77777777" w:rsidR="004B33C9" w:rsidRDefault="004B33C9" w:rsidP="002B0CD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DCCE8" w14:textId="77777777" w:rsidR="00B96C54" w:rsidRDefault="00B96C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B52959"/>
    <w:multiLevelType w:val="hybridMultilevel"/>
    <w:tmpl w:val="3230C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D01C0"/>
    <w:multiLevelType w:val="hybridMultilevel"/>
    <w:tmpl w:val="A0D24A28"/>
    <w:lvl w:ilvl="0" w:tplc="51AA5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D0415"/>
    <w:multiLevelType w:val="multilevel"/>
    <w:tmpl w:val="3230C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B7E4A"/>
    <w:multiLevelType w:val="multilevel"/>
    <w:tmpl w:val="60A87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1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A4D"/>
    <w:rsid w:val="00007A4A"/>
    <w:rsid w:val="00021048"/>
    <w:rsid w:val="00022C6B"/>
    <w:rsid w:val="00026BA2"/>
    <w:rsid w:val="0004020B"/>
    <w:rsid w:val="00046BCC"/>
    <w:rsid w:val="00055010"/>
    <w:rsid w:val="00055319"/>
    <w:rsid w:val="000609E3"/>
    <w:rsid w:val="00061A56"/>
    <w:rsid w:val="00061C06"/>
    <w:rsid w:val="00062F19"/>
    <w:rsid w:val="00065B1C"/>
    <w:rsid w:val="00083542"/>
    <w:rsid w:val="000C49E1"/>
    <w:rsid w:val="000D2311"/>
    <w:rsid w:val="001067C1"/>
    <w:rsid w:val="0012616C"/>
    <w:rsid w:val="00150D17"/>
    <w:rsid w:val="00151ED9"/>
    <w:rsid w:val="00160786"/>
    <w:rsid w:val="0017622C"/>
    <w:rsid w:val="00183319"/>
    <w:rsid w:val="001975EB"/>
    <w:rsid w:val="001A027B"/>
    <w:rsid w:val="001A3A41"/>
    <w:rsid w:val="001B348D"/>
    <w:rsid w:val="001C6671"/>
    <w:rsid w:val="001E21AE"/>
    <w:rsid w:val="001F1BF3"/>
    <w:rsid w:val="00213CE6"/>
    <w:rsid w:val="00230CDF"/>
    <w:rsid w:val="00280BB5"/>
    <w:rsid w:val="00297142"/>
    <w:rsid w:val="002B0CD5"/>
    <w:rsid w:val="002C5522"/>
    <w:rsid w:val="002C60C1"/>
    <w:rsid w:val="002D05C6"/>
    <w:rsid w:val="002E23B9"/>
    <w:rsid w:val="00347584"/>
    <w:rsid w:val="0038003D"/>
    <w:rsid w:val="003916E3"/>
    <w:rsid w:val="00396B1F"/>
    <w:rsid w:val="0039747C"/>
    <w:rsid w:val="003C628A"/>
    <w:rsid w:val="003E6C86"/>
    <w:rsid w:val="003F338A"/>
    <w:rsid w:val="003F598F"/>
    <w:rsid w:val="004147A1"/>
    <w:rsid w:val="00443C13"/>
    <w:rsid w:val="0046595E"/>
    <w:rsid w:val="004843F3"/>
    <w:rsid w:val="00491F47"/>
    <w:rsid w:val="004B33C9"/>
    <w:rsid w:val="004D4421"/>
    <w:rsid w:val="004F2169"/>
    <w:rsid w:val="0050797E"/>
    <w:rsid w:val="00524677"/>
    <w:rsid w:val="00524BA4"/>
    <w:rsid w:val="005405C2"/>
    <w:rsid w:val="00540C49"/>
    <w:rsid w:val="0056228B"/>
    <w:rsid w:val="00574025"/>
    <w:rsid w:val="00590A72"/>
    <w:rsid w:val="005A0D9F"/>
    <w:rsid w:val="005A29C5"/>
    <w:rsid w:val="005B5701"/>
    <w:rsid w:val="005C0F9A"/>
    <w:rsid w:val="005E53AE"/>
    <w:rsid w:val="005F67FB"/>
    <w:rsid w:val="00607713"/>
    <w:rsid w:val="006317A1"/>
    <w:rsid w:val="006337B9"/>
    <w:rsid w:val="00633BD5"/>
    <w:rsid w:val="0065620E"/>
    <w:rsid w:val="0066787A"/>
    <w:rsid w:val="00684722"/>
    <w:rsid w:val="006A6B01"/>
    <w:rsid w:val="006B531B"/>
    <w:rsid w:val="006B58B8"/>
    <w:rsid w:val="006D1E02"/>
    <w:rsid w:val="006D7058"/>
    <w:rsid w:val="00720677"/>
    <w:rsid w:val="00733BB3"/>
    <w:rsid w:val="00747BBC"/>
    <w:rsid w:val="0075023B"/>
    <w:rsid w:val="00754FCA"/>
    <w:rsid w:val="00763565"/>
    <w:rsid w:val="00763F0D"/>
    <w:rsid w:val="00784E8A"/>
    <w:rsid w:val="00791598"/>
    <w:rsid w:val="007B0280"/>
    <w:rsid w:val="007C6BD5"/>
    <w:rsid w:val="007F10DD"/>
    <w:rsid w:val="00820F2A"/>
    <w:rsid w:val="0082423C"/>
    <w:rsid w:val="00835229"/>
    <w:rsid w:val="008425A8"/>
    <w:rsid w:val="00853830"/>
    <w:rsid w:val="00867DAA"/>
    <w:rsid w:val="0087075C"/>
    <w:rsid w:val="00883C64"/>
    <w:rsid w:val="008B39CB"/>
    <w:rsid w:val="008C1E0D"/>
    <w:rsid w:val="0093142E"/>
    <w:rsid w:val="009403D7"/>
    <w:rsid w:val="009667B2"/>
    <w:rsid w:val="00972568"/>
    <w:rsid w:val="00980560"/>
    <w:rsid w:val="009915FB"/>
    <w:rsid w:val="00A10983"/>
    <w:rsid w:val="00A403C6"/>
    <w:rsid w:val="00A773D7"/>
    <w:rsid w:val="00A85777"/>
    <w:rsid w:val="00A92981"/>
    <w:rsid w:val="00AA0EBF"/>
    <w:rsid w:val="00AB3877"/>
    <w:rsid w:val="00AC5FA6"/>
    <w:rsid w:val="00AC64C8"/>
    <w:rsid w:val="00AE30B7"/>
    <w:rsid w:val="00B0535E"/>
    <w:rsid w:val="00B3756E"/>
    <w:rsid w:val="00B501E0"/>
    <w:rsid w:val="00B7584A"/>
    <w:rsid w:val="00B776AF"/>
    <w:rsid w:val="00B96C54"/>
    <w:rsid w:val="00BA18F5"/>
    <w:rsid w:val="00BC1146"/>
    <w:rsid w:val="00BF636C"/>
    <w:rsid w:val="00C14226"/>
    <w:rsid w:val="00C15BEE"/>
    <w:rsid w:val="00C2109D"/>
    <w:rsid w:val="00C7217F"/>
    <w:rsid w:val="00C805E1"/>
    <w:rsid w:val="00C85259"/>
    <w:rsid w:val="00C914D0"/>
    <w:rsid w:val="00CA3257"/>
    <w:rsid w:val="00CA6C28"/>
    <w:rsid w:val="00CB0D00"/>
    <w:rsid w:val="00CC27B7"/>
    <w:rsid w:val="00CD5BCA"/>
    <w:rsid w:val="00CD664C"/>
    <w:rsid w:val="00D01E02"/>
    <w:rsid w:val="00D0284C"/>
    <w:rsid w:val="00D2708C"/>
    <w:rsid w:val="00D632CC"/>
    <w:rsid w:val="00D65182"/>
    <w:rsid w:val="00D65653"/>
    <w:rsid w:val="00DC7267"/>
    <w:rsid w:val="00DD1209"/>
    <w:rsid w:val="00DD775C"/>
    <w:rsid w:val="00DE46BD"/>
    <w:rsid w:val="00DF77E4"/>
    <w:rsid w:val="00E12E4F"/>
    <w:rsid w:val="00E13C5D"/>
    <w:rsid w:val="00E201CD"/>
    <w:rsid w:val="00E63E83"/>
    <w:rsid w:val="00EA2393"/>
    <w:rsid w:val="00EB3A1F"/>
    <w:rsid w:val="00EB3C20"/>
    <w:rsid w:val="00EC40D7"/>
    <w:rsid w:val="00EE7711"/>
    <w:rsid w:val="00F0167E"/>
    <w:rsid w:val="00F40C80"/>
    <w:rsid w:val="00F469BD"/>
    <w:rsid w:val="00F549D7"/>
    <w:rsid w:val="00F86A4D"/>
    <w:rsid w:val="00FA56D6"/>
    <w:rsid w:val="00FA5896"/>
    <w:rsid w:val="00FB0DC5"/>
    <w:rsid w:val="00FC36C1"/>
    <w:rsid w:val="00FD25A8"/>
    <w:rsid w:val="00FD2854"/>
    <w:rsid w:val="00FD2A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48DA5B3"/>
  <w15:docId w15:val="{AD1EC68E-C780-4D61-927F-0D7117A5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E02"/>
    <w:rPr>
      <w:rFonts w:ascii="Arial" w:hAnsi="Arial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317A1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183319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83319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C85259"/>
    <w:rPr>
      <w:color w:val="0000FF" w:themeColor="hyperlink"/>
      <w:u w:val="single"/>
    </w:rPr>
  </w:style>
  <w:style w:type="paragraph" w:customStyle="1" w:styleId="Sectiontitle">
    <w:name w:val="Section title"/>
    <w:basedOn w:val="Normal"/>
    <w:autoRedefine/>
    <w:qFormat/>
    <w:rsid w:val="00D65182"/>
    <w:pPr>
      <w:keepNext/>
      <w:spacing w:before="360" w:after="120"/>
    </w:pPr>
    <w:rPr>
      <w:b/>
      <w:sz w:val="24"/>
    </w:rPr>
  </w:style>
  <w:style w:type="paragraph" w:styleId="ListParagraph">
    <w:name w:val="List Paragraph"/>
    <w:basedOn w:val="Normal"/>
    <w:rsid w:val="0050797E"/>
    <w:pPr>
      <w:ind w:left="720"/>
      <w:contextualSpacing/>
    </w:pPr>
  </w:style>
  <w:style w:type="paragraph" w:styleId="Header">
    <w:name w:val="header"/>
    <w:basedOn w:val="Normal"/>
    <w:link w:val="HeaderChar"/>
    <w:rsid w:val="002B0CD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B0CD5"/>
    <w:rPr>
      <w:rFonts w:ascii="Arial" w:hAnsi="Arial" w:cs="Times New Roman"/>
      <w:noProof/>
      <w:sz w:val="22"/>
    </w:rPr>
  </w:style>
  <w:style w:type="paragraph" w:styleId="Footer">
    <w:name w:val="footer"/>
    <w:basedOn w:val="Normal"/>
    <w:link w:val="FooterChar"/>
    <w:rsid w:val="002B0CD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B0CD5"/>
    <w:rPr>
      <w:rFonts w:ascii="Arial" w:hAnsi="Arial" w:cs="Times New Roman"/>
      <w:noProof/>
      <w:sz w:val="22"/>
    </w:rPr>
  </w:style>
  <w:style w:type="character" w:styleId="PageNumber">
    <w:name w:val="page number"/>
    <w:basedOn w:val="DefaultParagraphFont"/>
    <w:rsid w:val="002B0CD5"/>
  </w:style>
  <w:style w:type="character" w:customStyle="1" w:styleId="apple-converted-space">
    <w:name w:val="apple-converted-space"/>
    <w:basedOn w:val="DefaultParagraphFont"/>
    <w:rsid w:val="00B50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2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743F8941-6871-4C45-ADBC-98F348951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Babson College</Company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Linder</dc:creator>
  <cp:lastModifiedBy>Jonathan Jacobs</cp:lastModifiedBy>
  <cp:revision>2</cp:revision>
  <cp:lastPrinted>2014-04-04T20:26:00Z</cp:lastPrinted>
  <dcterms:created xsi:type="dcterms:W3CDTF">2018-10-25T19:57:00Z</dcterms:created>
  <dcterms:modified xsi:type="dcterms:W3CDTF">2018-10-25T19:57:00Z</dcterms:modified>
</cp:coreProperties>
</file>