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BCBAA" w14:textId="6D73C11B" w:rsidR="004C0489" w:rsidRDefault="004C0489">
      <w:pPr>
        <w:rPr>
          <w:b/>
        </w:rPr>
      </w:pPr>
      <w:r w:rsidRPr="004C0489">
        <w:rPr>
          <w:b/>
        </w:rPr>
        <w:t>Setting up a DSN for your ODBC Connection</w:t>
      </w:r>
    </w:p>
    <w:p w14:paraId="7DE968B8" w14:textId="45F8FDE6" w:rsidR="004C0489" w:rsidRDefault="004C0489" w:rsidP="004C0489">
      <w:r>
        <w:t>Step 1: Search “ODBC” in the Start Menu search and open “ODBC Data Source Administrator (64-bit)”.</w:t>
      </w:r>
      <w:r w:rsidRPr="004C0489">
        <w:t xml:space="preserve"> </w:t>
      </w:r>
    </w:p>
    <w:p w14:paraId="7E6363CF" w14:textId="77777777" w:rsidR="004C0489" w:rsidRDefault="004C0489" w:rsidP="004C0489">
      <w:r>
        <w:t>Step 2: Select “Add” under the “User DSN” tab.</w:t>
      </w:r>
    </w:p>
    <w:p w14:paraId="007FA3F3" w14:textId="7C314A93" w:rsidR="004C0489" w:rsidRDefault="004C0489" w:rsidP="004C0489">
      <w:r>
        <w:rPr>
          <w:noProof/>
        </w:rPr>
        <w:drawing>
          <wp:inline distT="0" distB="0" distL="0" distR="0" wp14:anchorId="61221F12" wp14:editId="2C12DB66">
            <wp:extent cx="5745480" cy="41300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D7D3C" w14:textId="77777777" w:rsidR="00BF37D2" w:rsidRDefault="00BF37D2">
      <w:r>
        <w:br w:type="page"/>
      </w:r>
    </w:p>
    <w:p w14:paraId="2DA160F8" w14:textId="67EAAFF7" w:rsidR="00BF37D2" w:rsidRDefault="004C0489">
      <w:r>
        <w:lastRenderedPageBreak/>
        <w:t>Step 3: Select the corresponding ODBC driver for which you wish to set up a data source</w:t>
      </w:r>
      <w:r w:rsidR="00BF37D2">
        <w:t xml:space="preserve"> and Click “Finish”.</w:t>
      </w:r>
    </w:p>
    <w:p w14:paraId="6F121C80" w14:textId="01BF941A" w:rsidR="00BF37D2" w:rsidRDefault="004C0489">
      <w:r>
        <w:rPr>
          <w:noProof/>
        </w:rPr>
        <w:drawing>
          <wp:inline distT="0" distB="0" distL="0" distR="0" wp14:anchorId="0C9A33BF" wp14:editId="4424D383">
            <wp:extent cx="4472940" cy="3429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2140" w14:textId="77777777" w:rsidR="00BF37D2" w:rsidRDefault="00BF37D2">
      <w:r>
        <w:br w:type="page"/>
      </w:r>
    </w:p>
    <w:p w14:paraId="1447A108" w14:textId="1AF970B9" w:rsidR="00BF37D2" w:rsidRDefault="00BF37D2">
      <w:bookmarkStart w:id="0" w:name="_GoBack"/>
      <w:bookmarkEnd w:id="0"/>
      <w:r>
        <w:lastRenderedPageBreak/>
        <w:t>Step 4: Give your DSN a “Name” and “Server” name/IP address and click “Next”.</w:t>
      </w:r>
    </w:p>
    <w:p w14:paraId="47ABEA25" w14:textId="506A2CDB" w:rsidR="00BF37D2" w:rsidRDefault="004C0489">
      <w:r>
        <w:rPr>
          <w:noProof/>
        </w:rPr>
        <w:drawing>
          <wp:inline distT="0" distB="0" distL="0" distR="0" wp14:anchorId="58303721" wp14:editId="4CBFE2B3">
            <wp:extent cx="5425440" cy="44653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1454" w14:textId="0597A393" w:rsidR="00BF37D2" w:rsidRDefault="00BF37D2">
      <w:r>
        <w:lastRenderedPageBreak/>
        <w:t>Step 5: Define your default database and click “Next”.</w:t>
      </w:r>
      <w:r w:rsidR="004C0489">
        <w:rPr>
          <w:noProof/>
        </w:rPr>
        <w:drawing>
          <wp:inline distT="0" distB="0" distL="0" distR="0" wp14:anchorId="7868D493" wp14:editId="68B00CA7">
            <wp:extent cx="5433060" cy="448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2545" w14:textId="345CCC51" w:rsidR="00BF37D2" w:rsidRDefault="00BF37D2">
      <w:r>
        <w:lastRenderedPageBreak/>
        <w:t>Step 6: Click “Next” through any remaining windows, then click “Finish”.  A window should pop up to test the connection.  Double check your options then click “Test Data Source…”</w:t>
      </w:r>
      <w:r w:rsidR="004C0489">
        <w:rPr>
          <w:noProof/>
        </w:rPr>
        <w:drawing>
          <wp:inline distT="0" distB="0" distL="0" distR="0" wp14:anchorId="44E2493F" wp14:editId="3820C2EA">
            <wp:extent cx="377952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0C72C" w14:textId="1FC0068F" w:rsidR="00BF37D2" w:rsidRDefault="00BF37D2">
      <w:r>
        <w:t>Step 7: If it was successful it should give you the following message. Click “OK”.</w:t>
      </w:r>
      <w:r w:rsidR="004C0489">
        <w:rPr>
          <w:noProof/>
        </w:rPr>
        <w:drawing>
          <wp:inline distT="0" distB="0" distL="0" distR="0" wp14:anchorId="5BE25A5B" wp14:editId="15B13C9D">
            <wp:extent cx="3505200" cy="3642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EDEA8" w14:textId="2C281944" w:rsidR="00BF37D2" w:rsidRDefault="00BF37D2">
      <w:r>
        <w:lastRenderedPageBreak/>
        <w:t xml:space="preserve">Step 7: </w:t>
      </w:r>
      <w:proofErr w:type="gramStart"/>
      <w:r>
        <w:t>Finally</w:t>
      </w:r>
      <w:proofErr w:type="gramEnd"/>
      <w:r>
        <w:t xml:space="preserve"> you should see your newly defined DSN listed under the “User DSN” tab.  Click “OK” to exit the ODBC DSN configuration tool.</w:t>
      </w:r>
    </w:p>
    <w:p w14:paraId="43E3A66D" w14:textId="6B999EDF" w:rsidR="00EA4F20" w:rsidRDefault="004C0489">
      <w:r>
        <w:rPr>
          <w:noProof/>
        </w:rPr>
        <w:drawing>
          <wp:inline distT="0" distB="0" distL="0" distR="0" wp14:anchorId="4B6F078F" wp14:editId="7D81DF73">
            <wp:extent cx="5722620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89"/>
    <w:rsid w:val="004C0489"/>
    <w:rsid w:val="00BF37D2"/>
    <w:rsid w:val="00EA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2680"/>
  <w15:chartTrackingRefBased/>
  <w15:docId w15:val="{0E9AEDC0-61AF-4CA8-AEC6-23374E77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Nielsen</dc:creator>
  <cp:keywords/>
  <dc:description/>
  <cp:lastModifiedBy>Mark Nielsen</cp:lastModifiedBy>
  <cp:revision>1</cp:revision>
  <dcterms:created xsi:type="dcterms:W3CDTF">2018-05-10T13:08:00Z</dcterms:created>
  <dcterms:modified xsi:type="dcterms:W3CDTF">2018-05-10T13:28:00Z</dcterms:modified>
</cp:coreProperties>
</file>