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B37F" w14:textId="77777777" w:rsidR="00CE3831" w:rsidRDefault="009C4026" w:rsidP="00CE3831">
      <w:r>
        <w:t xml:space="preserve">Prompt: </w:t>
      </w:r>
      <w:r w:rsidR="00CE3831" w:rsidRPr="00CE3831">
        <w:t>Summarize the business relevance of generative AI in 4–5 bullet points.</w:t>
      </w:r>
    </w:p>
    <w:p w14:paraId="51380844" w14:textId="77777777" w:rsidR="00CE3831" w:rsidRDefault="00CE3831"/>
    <w:p w14:paraId="7EBB6AD2" w14:textId="77777777" w:rsidR="00CE3831" w:rsidRPr="00CE3831" w:rsidRDefault="00CE3831" w:rsidP="00CE3831">
      <w:pPr>
        <w:rPr>
          <w:u w:val="single"/>
        </w:rPr>
      </w:pPr>
      <w:r w:rsidRPr="00CE3831">
        <w:rPr>
          <w:u w:val="single"/>
        </w:rPr>
        <w:t xml:space="preserve">Copilot Response: </w:t>
      </w:r>
    </w:p>
    <w:p w14:paraId="751DB8F0" w14:textId="77777777" w:rsidR="00CE3831" w:rsidRPr="00CE3831" w:rsidRDefault="00CE3831" w:rsidP="00CE3831">
      <w:pPr>
        <w:spacing w:after="0" w:line="300" w:lineRule="atLeast"/>
        <w:rPr>
          <w:rFonts w:ascii="Segoe UI" w:eastAsia="Times New Roman" w:hAnsi="Segoe UI" w:cs="Segoe UI"/>
          <w:kern w:val="0"/>
          <w:sz w:val="21"/>
          <w:szCs w:val="21"/>
          <w14:ligatures w14:val="none"/>
        </w:rPr>
      </w:pPr>
      <w:proofErr w:type="gramStart"/>
      <w:r w:rsidRPr="00CE3831">
        <w:rPr>
          <w:rFonts w:ascii="Segoe UI" w:eastAsia="Times New Roman" w:hAnsi="Symbol" w:cs="Segoe UI"/>
          <w:kern w:val="0"/>
          <w:sz w:val="21"/>
          <w:szCs w:val="21"/>
          <w14:ligatures w14:val="none"/>
        </w:rPr>
        <w:t></w:t>
      </w:r>
      <w:r w:rsidRPr="00CE3831">
        <w:rPr>
          <w:rFonts w:ascii="Segoe UI" w:eastAsia="Times New Roman" w:hAnsi="Segoe UI" w:cs="Segoe UI"/>
          <w:kern w:val="0"/>
          <w:sz w:val="21"/>
          <w:szCs w:val="21"/>
          <w14:ligatures w14:val="none"/>
        </w:rPr>
        <w:t xml:space="preserve">  </w:t>
      </w:r>
      <w:r w:rsidRPr="00CE3831">
        <w:rPr>
          <w:rFonts w:ascii="Segoe UI" w:eastAsia="Times New Roman" w:hAnsi="Segoe UI" w:cs="Segoe UI"/>
          <w:b/>
          <w:bCs/>
          <w:kern w:val="0"/>
          <w:sz w:val="21"/>
          <w:szCs w:val="21"/>
          <w14:ligatures w14:val="none"/>
        </w:rPr>
        <w:t>Boosts</w:t>
      </w:r>
      <w:proofErr w:type="gramEnd"/>
      <w:r w:rsidRPr="00CE3831">
        <w:rPr>
          <w:rFonts w:ascii="Segoe UI" w:eastAsia="Times New Roman" w:hAnsi="Segoe UI" w:cs="Segoe UI"/>
          <w:b/>
          <w:bCs/>
          <w:kern w:val="0"/>
          <w:sz w:val="21"/>
          <w:szCs w:val="21"/>
          <w14:ligatures w14:val="none"/>
        </w:rPr>
        <w:t xml:space="preserve"> productivity:</w:t>
      </w:r>
      <w:r w:rsidRPr="00CE3831">
        <w:rPr>
          <w:rFonts w:ascii="Segoe UI" w:eastAsia="Times New Roman" w:hAnsi="Segoe UI" w:cs="Segoe UI"/>
          <w:kern w:val="0"/>
          <w:sz w:val="21"/>
          <w:szCs w:val="21"/>
          <w14:ligatures w14:val="none"/>
        </w:rPr>
        <w:t xml:space="preserve"> Generative AI can draft, summarize, analyze, and automate routine knowledge work, helping employees focus on higher-value tasks. </w:t>
      </w:r>
    </w:p>
    <w:p w14:paraId="104CBF49" w14:textId="77777777" w:rsidR="00CE3831" w:rsidRPr="00CE3831" w:rsidRDefault="00CE3831" w:rsidP="00CE3831">
      <w:pPr>
        <w:spacing w:after="0" w:line="300" w:lineRule="atLeast"/>
        <w:rPr>
          <w:rFonts w:ascii="Segoe UI" w:eastAsia="Times New Roman" w:hAnsi="Segoe UI" w:cs="Segoe UI"/>
          <w:kern w:val="0"/>
          <w:sz w:val="21"/>
          <w:szCs w:val="21"/>
          <w14:ligatures w14:val="none"/>
        </w:rPr>
      </w:pPr>
      <w:proofErr w:type="gramStart"/>
      <w:r w:rsidRPr="00CE3831">
        <w:rPr>
          <w:rFonts w:ascii="Segoe UI" w:eastAsia="Times New Roman" w:hAnsi="Symbol" w:cs="Segoe UI"/>
          <w:kern w:val="0"/>
          <w:sz w:val="21"/>
          <w:szCs w:val="21"/>
          <w14:ligatures w14:val="none"/>
        </w:rPr>
        <w:t></w:t>
      </w:r>
      <w:r w:rsidRPr="00CE3831">
        <w:rPr>
          <w:rFonts w:ascii="Segoe UI" w:eastAsia="Times New Roman" w:hAnsi="Segoe UI" w:cs="Segoe UI"/>
          <w:kern w:val="0"/>
          <w:sz w:val="21"/>
          <w:szCs w:val="21"/>
          <w14:ligatures w14:val="none"/>
        </w:rPr>
        <w:t xml:space="preserve">  </w:t>
      </w:r>
      <w:r w:rsidRPr="00CE3831">
        <w:rPr>
          <w:rFonts w:ascii="Segoe UI" w:eastAsia="Times New Roman" w:hAnsi="Segoe UI" w:cs="Segoe UI"/>
          <w:b/>
          <w:bCs/>
          <w:kern w:val="0"/>
          <w:sz w:val="21"/>
          <w:szCs w:val="21"/>
          <w14:ligatures w14:val="none"/>
        </w:rPr>
        <w:t>Improves</w:t>
      </w:r>
      <w:proofErr w:type="gramEnd"/>
      <w:r w:rsidRPr="00CE3831">
        <w:rPr>
          <w:rFonts w:ascii="Segoe UI" w:eastAsia="Times New Roman" w:hAnsi="Segoe UI" w:cs="Segoe UI"/>
          <w:b/>
          <w:bCs/>
          <w:kern w:val="0"/>
          <w:sz w:val="21"/>
          <w:szCs w:val="21"/>
          <w14:ligatures w14:val="none"/>
        </w:rPr>
        <w:t xml:space="preserve"> customer and employee experiences:</w:t>
      </w:r>
      <w:r w:rsidRPr="00CE3831">
        <w:rPr>
          <w:rFonts w:ascii="Segoe UI" w:eastAsia="Times New Roman" w:hAnsi="Segoe UI" w:cs="Segoe UI"/>
          <w:kern w:val="0"/>
          <w:sz w:val="21"/>
          <w:szCs w:val="21"/>
          <w14:ligatures w14:val="none"/>
        </w:rPr>
        <w:t xml:space="preserve"> It enables faster, more personalized support, self-service, and access to organizational knowledge. </w:t>
      </w:r>
    </w:p>
    <w:p w14:paraId="6B52FCCD" w14:textId="77777777" w:rsidR="00CE3831" w:rsidRPr="00CE3831" w:rsidRDefault="00CE3831" w:rsidP="00CE3831">
      <w:pPr>
        <w:spacing w:after="0" w:line="300" w:lineRule="atLeast"/>
        <w:rPr>
          <w:rFonts w:ascii="Segoe UI" w:eastAsia="Times New Roman" w:hAnsi="Segoe UI" w:cs="Segoe UI"/>
          <w:kern w:val="0"/>
          <w:sz w:val="21"/>
          <w:szCs w:val="21"/>
          <w14:ligatures w14:val="none"/>
        </w:rPr>
      </w:pPr>
      <w:proofErr w:type="gramStart"/>
      <w:r w:rsidRPr="00CE3831">
        <w:rPr>
          <w:rFonts w:ascii="Segoe UI" w:eastAsia="Times New Roman" w:hAnsi="Symbol" w:cs="Segoe UI"/>
          <w:kern w:val="0"/>
          <w:sz w:val="21"/>
          <w:szCs w:val="21"/>
          <w14:ligatures w14:val="none"/>
        </w:rPr>
        <w:t></w:t>
      </w:r>
      <w:r w:rsidRPr="00CE3831">
        <w:rPr>
          <w:rFonts w:ascii="Segoe UI" w:eastAsia="Times New Roman" w:hAnsi="Segoe UI" w:cs="Segoe UI"/>
          <w:kern w:val="0"/>
          <w:sz w:val="21"/>
          <w:szCs w:val="21"/>
          <w14:ligatures w14:val="none"/>
        </w:rPr>
        <w:t xml:space="preserve">  </w:t>
      </w:r>
      <w:r w:rsidRPr="00CE3831">
        <w:rPr>
          <w:rFonts w:ascii="Segoe UI" w:eastAsia="Times New Roman" w:hAnsi="Segoe UI" w:cs="Segoe UI"/>
          <w:b/>
          <w:bCs/>
          <w:kern w:val="0"/>
          <w:sz w:val="21"/>
          <w:szCs w:val="21"/>
          <w14:ligatures w14:val="none"/>
        </w:rPr>
        <w:t>Accelerates</w:t>
      </w:r>
      <w:proofErr w:type="gramEnd"/>
      <w:r w:rsidRPr="00CE3831">
        <w:rPr>
          <w:rFonts w:ascii="Segoe UI" w:eastAsia="Times New Roman" w:hAnsi="Segoe UI" w:cs="Segoe UI"/>
          <w:b/>
          <w:bCs/>
          <w:kern w:val="0"/>
          <w:sz w:val="21"/>
          <w:szCs w:val="21"/>
          <w14:ligatures w14:val="none"/>
        </w:rPr>
        <w:t xml:space="preserve"> innovation:</w:t>
      </w:r>
      <w:r w:rsidRPr="00CE3831">
        <w:rPr>
          <w:rFonts w:ascii="Segoe UI" w:eastAsia="Times New Roman" w:hAnsi="Segoe UI" w:cs="Segoe UI"/>
          <w:kern w:val="0"/>
          <w:sz w:val="21"/>
          <w:szCs w:val="21"/>
          <w14:ligatures w14:val="none"/>
        </w:rPr>
        <w:t xml:space="preserve"> Teams can use AI to rapidly explore ideas, create prototypes, generate code, and test new products or services. </w:t>
      </w:r>
    </w:p>
    <w:p w14:paraId="69B947E5" w14:textId="77777777" w:rsidR="00CE3831" w:rsidRPr="00CE3831" w:rsidRDefault="00CE3831" w:rsidP="00CE3831">
      <w:pPr>
        <w:spacing w:after="0" w:line="300" w:lineRule="atLeast"/>
        <w:rPr>
          <w:rFonts w:ascii="Segoe UI" w:eastAsia="Times New Roman" w:hAnsi="Segoe UI" w:cs="Segoe UI"/>
          <w:kern w:val="0"/>
          <w:sz w:val="21"/>
          <w:szCs w:val="21"/>
          <w14:ligatures w14:val="none"/>
        </w:rPr>
      </w:pPr>
      <w:proofErr w:type="gramStart"/>
      <w:r w:rsidRPr="00CE3831">
        <w:rPr>
          <w:rFonts w:ascii="Segoe UI" w:eastAsia="Times New Roman" w:hAnsi="Symbol" w:cs="Segoe UI"/>
          <w:kern w:val="0"/>
          <w:sz w:val="21"/>
          <w:szCs w:val="21"/>
          <w14:ligatures w14:val="none"/>
        </w:rPr>
        <w:t></w:t>
      </w:r>
      <w:r w:rsidRPr="00CE3831">
        <w:rPr>
          <w:rFonts w:ascii="Segoe UI" w:eastAsia="Times New Roman" w:hAnsi="Segoe UI" w:cs="Segoe UI"/>
          <w:kern w:val="0"/>
          <w:sz w:val="21"/>
          <w:szCs w:val="21"/>
          <w14:ligatures w14:val="none"/>
        </w:rPr>
        <w:t xml:space="preserve">  </w:t>
      </w:r>
      <w:r w:rsidRPr="00CE3831">
        <w:rPr>
          <w:rFonts w:ascii="Segoe UI" w:eastAsia="Times New Roman" w:hAnsi="Segoe UI" w:cs="Segoe UI"/>
          <w:b/>
          <w:bCs/>
          <w:kern w:val="0"/>
          <w:sz w:val="21"/>
          <w:szCs w:val="21"/>
          <w14:ligatures w14:val="none"/>
        </w:rPr>
        <w:t>Unlocks</w:t>
      </w:r>
      <w:proofErr w:type="gramEnd"/>
      <w:r w:rsidRPr="00CE3831">
        <w:rPr>
          <w:rFonts w:ascii="Segoe UI" w:eastAsia="Times New Roman" w:hAnsi="Segoe UI" w:cs="Segoe UI"/>
          <w:b/>
          <w:bCs/>
          <w:kern w:val="0"/>
          <w:sz w:val="21"/>
          <w:szCs w:val="21"/>
          <w14:ligatures w14:val="none"/>
        </w:rPr>
        <w:t xml:space="preserve"> value from business data:</w:t>
      </w:r>
      <w:r w:rsidRPr="00CE3831">
        <w:rPr>
          <w:rFonts w:ascii="Segoe UI" w:eastAsia="Times New Roman" w:hAnsi="Segoe UI" w:cs="Segoe UI"/>
          <w:kern w:val="0"/>
          <w:sz w:val="21"/>
          <w:szCs w:val="21"/>
          <w14:ligatures w14:val="none"/>
        </w:rPr>
        <w:t xml:space="preserve"> Generative AI makes complex information easier to search, summarize, and </w:t>
      </w:r>
      <w:proofErr w:type="gramStart"/>
      <w:r w:rsidRPr="00CE3831">
        <w:rPr>
          <w:rFonts w:ascii="Segoe UI" w:eastAsia="Times New Roman" w:hAnsi="Segoe UI" w:cs="Segoe UI"/>
          <w:kern w:val="0"/>
          <w:sz w:val="21"/>
          <w:szCs w:val="21"/>
          <w14:ligatures w14:val="none"/>
        </w:rPr>
        <w:t>turn</w:t>
      </w:r>
      <w:proofErr w:type="gramEnd"/>
      <w:r w:rsidRPr="00CE3831">
        <w:rPr>
          <w:rFonts w:ascii="Segoe UI" w:eastAsia="Times New Roman" w:hAnsi="Segoe UI" w:cs="Segoe UI"/>
          <w:kern w:val="0"/>
          <w:sz w:val="21"/>
          <w:szCs w:val="21"/>
          <w14:ligatures w14:val="none"/>
        </w:rPr>
        <w:t xml:space="preserve"> into actionable insights. </w:t>
      </w:r>
    </w:p>
    <w:p w14:paraId="04080D1D" w14:textId="77777777" w:rsidR="00CE3831" w:rsidRPr="00CE3831" w:rsidRDefault="00CE3831" w:rsidP="00CE3831">
      <w:pPr>
        <w:spacing w:after="0" w:line="300" w:lineRule="atLeast"/>
        <w:rPr>
          <w:rFonts w:ascii="Segoe UI" w:eastAsia="Times New Roman" w:hAnsi="Segoe UI" w:cs="Segoe UI"/>
          <w:kern w:val="0"/>
          <w:sz w:val="21"/>
          <w:szCs w:val="21"/>
          <w14:ligatures w14:val="none"/>
        </w:rPr>
      </w:pPr>
      <w:proofErr w:type="gramStart"/>
      <w:r w:rsidRPr="00CE3831">
        <w:rPr>
          <w:rFonts w:ascii="Segoe UI" w:eastAsia="Times New Roman" w:hAnsi="Symbol" w:cs="Segoe UI"/>
          <w:kern w:val="0"/>
          <w:sz w:val="21"/>
          <w:szCs w:val="21"/>
          <w14:ligatures w14:val="none"/>
        </w:rPr>
        <w:t></w:t>
      </w:r>
      <w:r w:rsidRPr="00CE3831">
        <w:rPr>
          <w:rFonts w:ascii="Segoe UI" w:eastAsia="Times New Roman" w:hAnsi="Segoe UI" w:cs="Segoe UI"/>
          <w:kern w:val="0"/>
          <w:sz w:val="21"/>
          <w:szCs w:val="21"/>
          <w14:ligatures w14:val="none"/>
        </w:rPr>
        <w:t xml:space="preserve">  </w:t>
      </w:r>
      <w:r w:rsidRPr="00CE3831">
        <w:rPr>
          <w:rFonts w:ascii="Segoe UI" w:eastAsia="Times New Roman" w:hAnsi="Segoe UI" w:cs="Segoe UI"/>
          <w:b/>
          <w:bCs/>
          <w:kern w:val="0"/>
          <w:sz w:val="21"/>
          <w:szCs w:val="21"/>
          <w14:ligatures w14:val="none"/>
        </w:rPr>
        <w:t>Creates</w:t>
      </w:r>
      <w:proofErr w:type="gramEnd"/>
      <w:r w:rsidRPr="00CE3831">
        <w:rPr>
          <w:rFonts w:ascii="Segoe UI" w:eastAsia="Times New Roman" w:hAnsi="Segoe UI" w:cs="Segoe UI"/>
          <w:b/>
          <w:bCs/>
          <w:kern w:val="0"/>
          <w:sz w:val="21"/>
          <w:szCs w:val="21"/>
          <w14:ligatures w14:val="none"/>
        </w:rPr>
        <w:t xml:space="preserve"> new business opportunities and risks:</w:t>
      </w:r>
      <w:r w:rsidRPr="00CE3831">
        <w:rPr>
          <w:rFonts w:ascii="Segoe UI" w:eastAsia="Times New Roman" w:hAnsi="Segoe UI" w:cs="Segoe UI"/>
          <w:kern w:val="0"/>
          <w:sz w:val="21"/>
          <w:szCs w:val="21"/>
          <w14:ligatures w14:val="none"/>
        </w:rPr>
        <w:t xml:space="preserve"> Organizations can develop AI-enabled products and operating models, but need strong governance for security, privacy, accuracy, regulatory compliance, and responsible AI.</w:t>
      </w:r>
    </w:p>
    <w:p w14:paraId="166BC87C" w14:textId="77777777" w:rsidR="00CE3831" w:rsidRDefault="00CE3831"/>
    <w:p w14:paraId="3DB42E7D" w14:textId="187202DC" w:rsidR="00CE3831" w:rsidRPr="00CE3831" w:rsidRDefault="00CE3831" w:rsidP="00CE3831">
      <w:pPr>
        <w:rPr>
          <w:u w:val="single"/>
        </w:rPr>
      </w:pPr>
      <w:r w:rsidRPr="00CE3831">
        <w:rPr>
          <w:u w:val="single"/>
        </w:rPr>
        <w:t xml:space="preserve">Gemini </w:t>
      </w:r>
      <w:r w:rsidRPr="00CE3831">
        <w:rPr>
          <w:u w:val="single"/>
        </w:rPr>
        <w:t xml:space="preserve">Response: </w:t>
      </w:r>
    </w:p>
    <w:p w14:paraId="1FECEAE1" w14:textId="77777777" w:rsidR="00CE3831" w:rsidRDefault="00CE3831" w:rsidP="00CE3831"/>
    <w:p w14:paraId="184C7729" w14:textId="77777777" w:rsidR="00CE3831" w:rsidRPr="00CE3831" w:rsidRDefault="00CE3831" w:rsidP="00CE3831">
      <w:proofErr w:type="gramStart"/>
      <w:r w:rsidRPr="00CE3831">
        <w:t xml:space="preserve">  </w:t>
      </w:r>
      <w:r w:rsidRPr="00CE3831">
        <w:rPr>
          <w:b/>
          <w:bCs/>
        </w:rPr>
        <w:t>Boosted</w:t>
      </w:r>
      <w:proofErr w:type="gramEnd"/>
      <w:r w:rsidRPr="00CE3831">
        <w:rPr>
          <w:b/>
          <w:bCs/>
        </w:rPr>
        <w:t xml:space="preserve"> Workforce Productivity:</w:t>
      </w:r>
      <w:r w:rsidRPr="00CE3831">
        <w:t xml:space="preserve"> Generative AI automates routine administrative tasks, drafts written or code-based content, and accelerates day-to-day workflows, allowing employees to focus on higher-value strategic initiatives. </w:t>
      </w:r>
    </w:p>
    <w:p w14:paraId="4884280D" w14:textId="77777777" w:rsidR="00CE3831" w:rsidRPr="00CE3831" w:rsidRDefault="00CE3831" w:rsidP="00CE3831">
      <w:proofErr w:type="gramStart"/>
      <w:r w:rsidRPr="00CE3831">
        <w:t xml:space="preserve">  </w:t>
      </w:r>
      <w:r w:rsidRPr="00CE3831">
        <w:rPr>
          <w:b/>
          <w:bCs/>
        </w:rPr>
        <w:t>Elevated</w:t>
      </w:r>
      <w:proofErr w:type="gramEnd"/>
      <w:r w:rsidRPr="00CE3831">
        <w:rPr>
          <w:b/>
          <w:bCs/>
        </w:rPr>
        <w:t xml:space="preserve"> Customer Experience:</w:t>
      </w:r>
      <w:r w:rsidRPr="00CE3831">
        <w:t xml:space="preserve"> Powered by conversational chatbots and virtual assistants, companies can deliver 24/7 support, instant response times, and hyper-personalized recommendations. </w:t>
      </w:r>
    </w:p>
    <w:p w14:paraId="1101517E" w14:textId="77777777" w:rsidR="00CE3831" w:rsidRPr="00CE3831" w:rsidRDefault="00CE3831" w:rsidP="00CE3831">
      <w:proofErr w:type="gramStart"/>
      <w:r w:rsidRPr="00CE3831">
        <w:t xml:space="preserve">  </w:t>
      </w:r>
      <w:r w:rsidRPr="00CE3831">
        <w:rPr>
          <w:b/>
          <w:bCs/>
        </w:rPr>
        <w:t>Accelerated</w:t>
      </w:r>
      <w:proofErr w:type="gramEnd"/>
      <w:r w:rsidRPr="00CE3831">
        <w:rPr>
          <w:b/>
          <w:bCs/>
        </w:rPr>
        <w:t xml:space="preserve"> Content Creation and R&amp;D:</w:t>
      </w:r>
      <w:r w:rsidRPr="00CE3831">
        <w:t xml:space="preserve"> Organizations scale marketing campaigns, brainstorm product concepts, and build initial prototypes much faster, lowering creative bottlenecks and reducing time-to-market. </w:t>
      </w:r>
    </w:p>
    <w:p w14:paraId="7AA00F49" w14:textId="77777777" w:rsidR="00CE3831" w:rsidRPr="00CE3831" w:rsidRDefault="00CE3831" w:rsidP="00CE3831">
      <w:proofErr w:type="gramStart"/>
      <w:r w:rsidRPr="00CE3831">
        <w:t xml:space="preserve">  </w:t>
      </w:r>
      <w:r w:rsidRPr="00CE3831">
        <w:rPr>
          <w:b/>
          <w:bCs/>
        </w:rPr>
        <w:t>Data</w:t>
      </w:r>
      <w:proofErr w:type="gramEnd"/>
      <w:r w:rsidRPr="00CE3831">
        <w:rPr>
          <w:b/>
          <w:bCs/>
        </w:rPr>
        <w:t xml:space="preserve"> Synthesis and Smarter Decision-Making:</w:t>
      </w:r>
      <w:r w:rsidRPr="00CE3831">
        <w:t xml:space="preserve"> AI models rapidly process vast amounts of unstructured data to generate sentiment analyses, market forecasts, and business insights that guide executive planning. </w:t>
      </w:r>
    </w:p>
    <w:p w14:paraId="69774C6B" w14:textId="77777777" w:rsidR="00CE3831" w:rsidRPr="00CE3831" w:rsidRDefault="00CE3831" w:rsidP="00CE3831">
      <w:proofErr w:type="gramStart"/>
      <w:r w:rsidRPr="00CE3831">
        <w:t xml:space="preserve">  </w:t>
      </w:r>
      <w:r w:rsidRPr="00CE3831">
        <w:rPr>
          <w:b/>
          <w:bCs/>
        </w:rPr>
        <w:t>Operational</w:t>
      </w:r>
      <w:proofErr w:type="gramEnd"/>
      <w:r w:rsidRPr="00CE3831">
        <w:rPr>
          <w:b/>
          <w:bCs/>
        </w:rPr>
        <w:t xml:space="preserve"> Cost Savings:</w:t>
      </w:r>
      <w:r w:rsidRPr="00CE3831">
        <w:t xml:space="preserve"> Streamlining supply chains, automating support tickets, and predicting resource needs help companies cut operational expenses and achieve higher resource efficiency. </w:t>
      </w:r>
    </w:p>
    <w:p w14:paraId="3506D2EB" w14:textId="77777777" w:rsidR="00CE3831" w:rsidRDefault="00CE3831"/>
    <w:p w14:paraId="3CA1B9CC" w14:textId="57A88777" w:rsidR="009C4026" w:rsidRDefault="009C4026">
      <w:r>
        <w:t>Observation</w:t>
      </w:r>
      <w:r w:rsidR="00FA76A7">
        <w:t>s</w:t>
      </w:r>
      <w:r>
        <w:t>:</w:t>
      </w:r>
    </w:p>
    <w:p w14:paraId="46566396" w14:textId="390E92C5" w:rsidR="00EC7064" w:rsidRDefault="00000000">
      <w:r>
        <w:t xml:space="preserve">The </w:t>
      </w:r>
      <w:r w:rsidR="00CE3831">
        <w:t xml:space="preserve">response </w:t>
      </w:r>
      <w:r>
        <w:t xml:space="preserve">language used by </w:t>
      </w:r>
      <w:r w:rsidR="007A1B34" w:rsidRPr="007A1B34">
        <w:t>Copilot</w:t>
      </w:r>
      <w:r w:rsidR="007A1B34">
        <w:t xml:space="preserve"> </w:t>
      </w:r>
      <w:r>
        <w:t xml:space="preserve">to answer the prompt seems to be </w:t>
      </w:r>
      <w:r w:rsidR="00CE3831">
        <w:t>simpler than the language used by Gemini.  The first four bullet points from Copilot and Gemini are nearly identical. This could be because there is some consensus in the academic literature on these points</w:t>
      </w:r>
      <w:r w:rsidR="00EF5679">
        <w:t>,</w:t>
      </w:r>
      <w:r w:rsidR="00CE3831">
        <w:t xml:space="preserve"> or it could be that both AIs are basing their response</w:t>
      </w:r>
      <w:r w:rsidR="00EF5679">
        <w:t>s</w:t>
      </w:r>
      <w:r w:rsidR="00CE3831">
        <w:t xml:space="preserve"> on the same source material(s).  The 5</w:t>
      </w:r>
      <w:r w:rsidR="00CE3831" w:rsidRPr="00CE3831">
        <w:rPr>
          <w:vertAlign w:val="superscript"/>
        </w:rPr>
        <w:t>th</w:t>
      </w:r>
      <w:r w:rsidR="00CE3831">
        <w:t xml:space="preserve"> bullet point is not the same.  To understand how both AIs came up with these bullet points, I asked them both “</w:t>
      </w:r>
      <w:r w:rsidR="00CE3831" w:rsidRPr="00CE3831">
        <w:t xml:space="preserve">how did you come up </w:t>
      </w:r>
      <w:r w:rsidR="00CE3831" w:rsidRPr="00CE3831">
        <w:lastRenderedPageBreak/>
        <w:t>with these 5 points</w:t>
      </w:r>
      <w:r w:rsidR="00CE3831">
        <w:t xml:space="preserve">”.  The answers I got were very different.  </w:t>
      </w:r>
      <w:r w:rsidR="00A25555">
        <w:t>Gemini’s response mentioned primary business drivers and core strategic themes.  The Copilot response talked about common ways business evaluate generative AI, then provided several references that I could use to learn more details about the use of Generative AI in business. I found it interesting that when I asked the AIs who their audience was</w:t>
      </w:r>
      <w:r w:rsidR="00EF5679">
        <w:t>,</w:t>
      </w:r>
      <w:r w:rsidR="00A25555">
        <w:t xml:space="preserve"> they both responded that they were writing to business professional</w:t>
      </w:r>
      <w:r w:rsidR="00EF5679">
        <w:t>s</w:t>
      </w:r>
      <w:r w:rsidR="00A25555">
        <w:t xml:space="preserve"> or students even though the methods used to arrive at a similar set of bullet points were very different. </w:t>
      </w:r>
    </w:p>
    <w:sectPr w:rsidR="00EC7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2136FC"/>
    <w:rsid w:val="00221DFF"/>
    <w:rsid w:val="00383A16"/>
    <w:rsid w:val="00436C45"/>
    <w:rsid w:val="007A1B34"/>
    <w:rsid w:val="00882A32"/>
    <w:rsid w:val="008F7B91"/>
    <w:rsid w:val="009B0994"/>
    <w:rsid w:val="009C4026"/>
    <w:rsid w:val="00A25555"/>
    <w:rsid w:val="00AF0854"/>
    <w:rsid w:val="00CE3831"/>
    <w:rsid w:val="00CE6845"/>
    <w:rsid w:val="00EC7064"/>
    <w:rsid w:val="00EF5679"/>
    <w:rsid w:val="00FA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FB29"/>
  <w15:chartTrackingRefBased/>
  <w15:docId w15:val="{948A313C-F2BA-47C9-B664-12C290F6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6A7"/>
  </w:style>
  <w:style w:type="paragraph" w:styleId="Heading1">
    <w:name w:val="heading 1"/>
    <w:basedOn w:val="Normal"/>
    <w:next w:val="Normal"/>
    <w:link w:val="Heading1Char"/>
    <w:uiPriority w:val="9"/>
    <w:qFormat/>
    <w:rsid w:val="009C4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26"/>
    <w:rPr>
      <w:rFonts w:eastAsiaTheme="majorEastAsia" w:cstheme="majorBidi"/>
      <w:color w:val="272727" w:themeColor="text1" w:themeTint="D8"/>
    </w:rPr>
  </w:style>
  <w:style w:type="paragraph" w:styleId="Title">
    <w:name w:val="Title"/>
    <w:basedOn w:val="Normal"/>
    <w:next w:val="Normal"/>
    <w:link w:val="TitleChar"/>
    <w:uiPriority w:val="10"/>
    <w:qFormat/>
    <w:rsid w:val="009C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26"/>
    <w:pPr>
      <w:spacing w:before="160"/>
      <w:jc w:val="center"/>
    </w:pPr>
    <w:rPr>
      <w:i/>
      <w:iCs/>
      <w:color w:val="404040" w:themeColor="text1" w:themeTint="BF"/>
    </w:rPr>
  </w:style>
  <w:style w:type="character" w:customStyle="1" w:styleId="QuoteChar">
    <w:name w:val="Quote Char"/>
    <w:basedOn w:val="DefaultParagraphFont"/>
    <w:link w:val="Quote"/>
    <w:uiPriority w:val="29"/>
    <w:rsid w:val="009C4026"/>
    <w:rPr>
      <w:i/>
      <w:iCs/>
      <w:color w:val="404040" w:themeColor="text1" w:themeTint="BF"/>
    </w:rPr>
  </w:style>
  <w:style w:type="paragraph" w:styleId="ListParagraph">
    <w:name w:val="List Paragraph"/>
    <w:basedOn w:val="Normal"/>
    <w:uiPriority w:val="34"/>
    <w:qFormat/>
    <w:rsid w:val="009C4026"/>
    <w:pPr>
      <w:ind w:left="720"/>
      <w:contextualSpacing/>
    </w:pPr>
  </w:style>
  <w:style w:type="character" w:styleId="IntenseEmphasis">
    <w:name w:val="Intense Emphasis"/>
    <w:basedOn w:val="DefaultParagraphFont"/>
    <w:uiPriority w:val="21"/>
    <w:qFormat/>
    <w:rsid w:val="009C4026"/>
    <w:rPr>
      <w:i/>
      <w:iCs/>
      <w:color w:val="2F5496" w:themeColor="accent1" w:themeShade="BF"/>
    </w:rPr>
  </w:style>
  <w:style w:type="paragraph" w:styleId="IntenseQuote">
    <w:name w:val="Intense Quote"/>
    <w:basedOn w:val="Normal"/>
    <w:next w:val="Normal"/>
    <w:link w:val="IntenseQuoteChar"/>
    <w:uiPriority w:val="30"/>
    <w:qFormat/>
    <w:rsid w:val="009C4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026"/>
    <w:rPr>
      <w:i/>
      <w:iCs/>
      <w:color w:val="2F5496" w:themeColor="accent1" w:themeShade="BF"/>
    </w:rPr>
  </w:style>
  <w:style w:type="character" w:styleId="IntenseReference">
    <w:name w:val="Intense Reference"/>
    <w:basedOn w:val="DefaultParagraphFont"/>
    <w:uiPriority w:val="32"/>
    <w:qFormat/>
    <w:rsid w:val="009C4026"/>
    <w:rPr>
      <w:b/>
      <w:bCs/>
      <w:smallCaps/>
      <w:color w:val="2F5496" w:themeColor="accent1" w:themeShade="BF"/>
      <w:spacing w:val="5"/>
    </w:rPr>
  </w:style>
  <w:style w:type="character" w:styleId="BookTitle">
    <w:name w:val="Book Title"/>
    <w:basedOn w:val="DefaultParagraphFont"/>
    <w:uiPriority w:val="33"/>
    <w:qFormat/>
    <w:rsid w:val="00AF0854"/>
    <w:rPr>
      <w:b/>
      <w:bCs/>
      <w:i/>
      <w:iCs/>
      <w:spacing w:val="5"/>
    </w:rPr>
  </w:style>
  <w:style w:type="paragraph" w:styleId="Caption">
    <w:name w:val="caption"/>
    <w:basedOn w:val="Normal"/>
    <w:next w:val="Normal"/>
    <w:uiPriority w:val="35"/>
    <w:semiHidden/>
    <w:unhideWhenUsed/>
    <w:qFormat/>
    <w:rsid w:val="00AF0854"/>
    <w:pPr>
      <w:spacing w:after="200" w:line="240" w:lineRule="auto"/>
    </w:pPr>
    <w:rPr>
      <w:i/>
      <w:iCs/>
      <w:color w:val="44546A" w:themeColor="text2"/>
      <w:sz w:val="18"/>
      <w:szCs w:val="18"/>
    </w:rPr>
  </w:style>
  <w:style w:type="character" w:styleId="Emphasis">
    <w:name w:val="Emphasis"/>
    <w:basedOn w:val="DefaultParagraphFont"/>
    <w:uiPriority w:val="20"/>
    <w:qFormat/>
    <w:rsid w:val="00AF0854"/>
    <w:rPr>
      <w:i/>
      <w:iCs/>
    </w:rPr>
  </w:style>
  <w:style w:type="paragraph" w:styleId="NoSpacing">
    <w:name w:val="No Spacing"/>
    <w:uiPriority w:val="1"/>
    <w:qFormat/>
    <w:rsid w:val="00AF0854"/>
    <w:pPr>
      <w:spacing w:after="0" w:line="240" w:lineRule="auto"/>
    </w:pPr>
  </w:style>
  <w:style w:type="character" w:styleId="Strong">
    <w:name w:val="Strong"/>
    <w:basedOn w:val="DefaultParagraphFont"/>
    <w:uiPriority w:val="22"/>
    <w:qFormat/>
    <w:rsid w:val="00AF0854"/>
    <w:rPr>
      <w:b/>
      <w:bCs/>
    </w:rPr>
  </w:style>
  <w:style w:type="character" w:styleId="SubtleEmphasis">
    <w:name w:val="Subtle Emphasis"/>
    <w:basedOn w:val="DefaultParagraphFont"/>
    <w:uiPriority w:val="19"/>
    <w:qFormat/>
    <w:rsid w:val="00AF0854"/>
    <w:rPr>
      <w:i/>
      <w:iCs/>
      <w:color w:val="404040" w:themeColor="text1" w:themeTint="BF"/>
    </w:rPr>
  </w:style>
  <w:style w:type="character" w:styleId="SubtleReference">
    <w:name w:val="Subtle Reference"/>
    <w:basedOn w:val="DefaultParagraphFont"/>
    <w:uiPriority w:val="31"/>
    <w:qFormat/>
    <w:rsid w:val="00AF0854"/>
    <w:rPr>
      <w:smallCaps/>
      <w:color w:val="5A5A5A" w:themeColor="text1" w:themeTint="A5"/>
    </w:rPr>
  </w:style>
  <w:style w:type="paragraph" w:styleId="TOCHeading">
    <w:name w:val="TOC Heading"/>
    <w:basedOn w:val="Heading1"/>
    <w:next w:val="Normal"/>
    <w:uiPriority w:val="39"/>
    <w:semiHidden/>
    <w:unhideWhenUsed/>
    <w:qFormat/>
    <w:rsid w:val="00AF085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433</Words>
  <Characters>2647</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2026-10-24T18:55:00Z</dcterms:created>
  <dcterms:modified xsi:type="dcterms:W3CDTF">2026-10-24T19:18:00Z</dcterms:modified>
</cp:coreProperties>
</file>