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F31B7" w14:textId="684ED968" w:rsidR="00221DFF" w:rsidRDefault="00512F9A">
      <w:r>
        <w:t xml:space="preserve">DTSC-540 </w:t>
      </w:r>
    </w:p>
    <w:p w14:paraId="344C08AE" w14:textId="5BEFEFC4" w:rsidR="00512F9A" w:rsidRDefault="00512F9A">
      <w:r>
        <w:t xml:space="preserve">Module </w:t>
      </w:r>
      <w:r w:rsidR="00A02B76">
        <w:t>7</w:t>
      </w:r>
      <w:r>
        <w:t xml:space="preserve"> – </w:t>
      </w:r>
      <w:r w:rsidR="00A02B76">
        <w:t>Faith, Spirituality, and What it Mean to be Human</w:t>
      </w:r>
    </w:p>
    <w:p w14:paraId="6DD4F6D5" w14:textId="77777777" w:rsidR="00A02B76" w:rsidRDefault="00A02B76" w:rsidP="00A02B76">
      <w:r>
        <w:t xml:space="preserve">Required Reading: </w:t>
      </w:r>
    </w:p>
    <w:p w14:paraId="3F655EE0" w14:textId="22E7F056" w:rsidR="00512F9A" w:rsidRDefault="00A02B76" w:rsidP="00A02B76">
      <w:r>
        <w:t>Chapter 8, 9, 10 and conclusion of You Look Like a Thing</w:t>
      </w:r>
      <w:r w:rsidRPr="00A02B76">
        <w:drawing>
          <wp:inline distT="0" distB="0" distL="0" distR="0" wp14:anchorId="75E7BCE5" wp14:editId="657CED39">
            <wp:extent cx="5943600" cy="2637790"/>
            <wp:effectExtent l="0" t="0" r="0" b="0"/>
            <wp:docPr id="155509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3761" name=""/>
                    <pic:cNvPicPr/>
                  </pic:nvPicPr>
                  <pic:blipFill>
                    <a:blip r:embed="rId7"/>
                    <a:stretch>
                      <a:fillRect/>
                    </a:stretch>
                  </pic:blipFill>
                  <pic:spPr>
                    <a:xfrm>
                      <a:off x="0" y="0"/>
                      <a:ext cx="5943600" cy="2637790"/>
                    </a:xfrm>
                    <a:prstGeom prst="rect">
                      <a:avLst/>
                    </a:prstGeom>
                  </pic:spPr>
                </pic:pic>
              </a:graphicData>
            </a:graphic>
          </wp:inline>
        </w:drawing>
      </w:r>
    </w:p>
    <w:p w14:paraId="5FB0C8C8" w14:textId="5ED19F67" w:rsidR="00A02B76" w:rsidRDefault="00A02B76">
      <w:hyperlink r:id="rId8" w:history="1">
        <w:r w:rsidRPr="00A94A36">
          <w:rPr>
            <w:rStyle w:val="Hyperlink"/>
          </w:rPr>
          <w:t>https://melbournecatholic.org/news/more-than-200-gather-to-reflect-on-christian-wisdom-in-an-ai-world</w:t>
        </w:r>
      </w:hyperlink>
    </w:p>
    <w:p w14:paraId="34EEA710" w14:textId="5B944974" w:rsidR="00A02B76" w:rsidRDefault="00A02B76">
      <w:proofErr w:type="gramStart"/>
      <w:r w:rsidRPr="00A02B76">
        <w:t>The technology</w:t>
      </w:r>
      <w:proofErr w:type="gramEnd"/>
      <w:r w:rsidRPr="00A02B76">
        <w:t xml:space="preserve"> has advanced enormously, and quickly, and has become so much more powerful and so much more easily available that it’s possible for anyone to fake anything.</w:t>
      </w:r>
    </w:p>
    <w:p w14:paraId="4D026F2C" w14:textId="061A9716" w:rsidR="00A02B76" w:rsidRDefault="00A02B76">
      <w:r w:rsidRPr="00A02B76">
        <w:t xml:space="preserve">‘What do you do when the artificial intelligence system turns you down for insurance? When it decides your child or grandchild can’t go to the high school they wanted to go to? When </w:t>
      </w:r>
      <w:proofErr w:type="gramStart"/>
      <w:r w:rsidRPr="00A02B76">
        <w:t>it</w:t>
      </w:r>
      <w:proofErr w:type="gramEnd"/>
      <w:r w:rsidRPr="00A02B76">
        <w:t xml:space="preserve"> decides that you, or your parents, cannot have a life-saving medical treatment? How do we respond as a community when AI systems tell us things that are unpalatable?’</w:t>
      </w:r>
    </w:p>
    <w:p w14:paraId="65889ABD" w14:textId="530E524F" w:rsidR="00A02B76" w:rsidRDefault="006711CF">
      <w:r w:rsidRPr="006711CF">
        <w:t xml:space="preserve">‘We have a responsibility when we’re in communities,’ Dr Keefer </w:t>
      </w:r>
      <w:proofErr w:type="gramStart"/>
      <w:r w:rsidRPr="006711CF">
        <w:t>said, ‘</w:t>
      </w:r>
      <w:proofErr w:type="gramEnd"/>
      <w:r w:rsidRPr="006711CF">
        <w:t>to live in a wise way, to care for other people, to figure out what our role means for loving others well. Biblical wisdom directs our attention, even enables us to see our human problems and solutions, even when living in an AI world.’</w:t>
      </w:r>
    </w:p>
    <w:p w14:paraId="16BC5DD8" w14:textId="3092C1A1" w:rsidR="006711CF" w:rsidRDefault="006711CF">
      <w:hyperlink r:id="rId9" w:history="1">
        <w:r w:rsidRPr="00A94A36">
          <w:rPr>
            <w:rStyle w:val="Hyperlink"/>
          </w:rPr>
          <w:t>https://tma.melbourneanglican.org.au/2025/10/what-is-transhumanism-and-why-should-christians-care/</w:t>
        </w:r>
      </w:hyperlink>
    </w:p>
    <w:p w14:paraId="4777608E" w14:textId="77777777" w:rsidR="006711CF" w:rsidRDefault="006711CF" w:rsidP="006711CF">
      <w:r>
        <w:t xml:space="preserve">The article "What is transhumanism – and why should </w:t>
      </w:r>
      <w:proofErr w:type="gramStart"/>
      <w:r>
        <w:t>Christians</w:t>
      </w:r>
      <w:proofErr w:type="gramEnd"/>
      <w:r>
        <w:t xml:space="preserve"> care?" explores the intersection of technological human enhancement and Christian ethics.</w:t>
      </w:r>
    </w:p>
    <w:p w14:paraId="64FB102A" w14:textId="77777777" w:rsidR="006711CF" w:rsidRDefault="006711CF" w:rsidP="006711CF">
      <w:r>
        <w:t>Understanding Transhumanism: It is a movement aimed at fundamentally improving the human condition—seeking "super-longevity, super-intelligence, and super-wellbeing"—through technology. While often associated with science fiction, it is rooted in existing medical and elective technologies, from pacemakers to neural implants like Neuralink.</w:t>
      </w:r>
    </w:p>
    <w:p w14:paraId="61749813" w14:textId="77777777" w:rsidR="006711CF" w:rsidRDefault="006711CF" w:rsidP="006711CF">
      <w:r>
        <w:lastRenderedPageBreak/>
        <w:t>The Christian Debate: Transhumanism challenges believers to consider whether extreme technological interventions cross the line into "playing God," or if they are simply a modern extension of human stewardship over creation.</w:t>
      </w:r>
    </w:p>
    <w:p w14:paraId="457F4786" w14:textId="77777777" w:rsidR="006711CF" w:rsidRDefault="006711CF" w:rsidP="006711CF">
      <w:r>
        <w:t>The Pro-Enhancement Argument: Christian transhumanists believe that using science to reduce suffering, care for the vulnerable, and build an equitable world aligns with Jesus’s healing ministry and human transformation.</w:t>
      </w:r>
    </w:p>
    <w:p w14:paraId="58FEC96C" w14:textId="77777777" w:rsidR="006711CF" w:rsidRDefault="006711CF" w:rsidP="006711CF">
      <w:r>
        <w:t>The Need for Caution: Other Christians urge caution, warning that rapid technological progress often outpaces ethical governance. They emphasize that humans are fully embodied beings made in God's image, and that science cannot solve spiritual issues like sin.</w:t>
      </w:r>
    </w:p>
    <w:p w14:paraId="4CE5312F" w14:textId="35294329" w:rsidR="006711CF" w:rsidRDefault="006711CF" w:rsidP="006711CF">
      <w:r>
        <w:t>Conclusion: The author argues that because these technological advancements are already happening, Christians must actively participate in conversations about their ethical use and what it means to be human today.</w:t>
      </w:r>
    </w:p>
    <w:p w14:paraId="746915EA" w14:textId="749E3AC2" w:rsidR="006711CF" w:rsidRDefault="006711CF" w:rsidP="006711CF">
      <w:hyperlink r:id="rId10" w:history="1">
        <w:r w:rsidRPr="00A94A36">
          <w:rPr>
            <w:rStyle w:val="Hyperlink"/>
          </w:rPr>
          <w:t>https://www.usccb.org/resources/AI%20Principles%20and%20Priorities%20Ltr%206%209%2025.pdf</w:t>
        </w:r>
      </w:hyperlink>
    </w:p>
    <w:p w14:paraId="583117D1" w14:textId="77777777" w:rsidR="006711CF" w:rsidRPr="006711CF" w:rsidRDefault="006711CF" w:rsidP="006711CF">
      <w:r w:rsidRPr="006711CF">
        <w:t>The United States Conference of Catholic Bishops (USCCB) addressed a letter to U.S. Congressional leaders proposing an ethical and regulatory framework for Artificial Intelligence (AI) based on Catholic social teaching.</w:t>
      </w:r>
    </w:p>
    <w:p w14:paraId="6E6B9FB7" w14:textId="77777777" w:rsidR="006711CF" w:rsidRPr="006711CF" w:rsidRDefault="006711CF" w:rsidP="006711CF">
      <w:r w:rsidRPr="006711CF">
        <w:rPr>
          <w:b/>
          <w:bCs/>
        </w:rPr>
        <w:t>Ethical Principles</w:t>
      </w:r>
    </w:p>
    <w:p w14:paraId="31DB13D0" w14:textId="77777777" w:rsidR="006711CF" w:rsidRPr="006711CF" w:rsidRDefault="006711CF" w:rsidP="006711CF">
      <w:pPr>
        <w:numPr>
          <w:ilvl w:val="0"/>
          <w:numId w:val="6"/>
        </w:numPr>
      </w:pPr>
      <w:r w:rsidRPr="006711CF">
        <w:rPr>
          <w:b/>
          <w:bCs/>
        </w:rPr>
        <w:t>Dignity of the Human Person:</w:t>
      </w:r>
      <w:r w:rsidRPr="006711CF">
        <w:t xml:space="preserve"> AI should serve as a tool to supplement human efforts, not replace human beings or their moral judgments.</w:t>
      </w:r>
    </w:p>
    <w:p w14:paraId="3C93CE6E" w14:textId="77777777" w:rsidR="006711CF" w:rsidRPr="006711CF" w:rsidRDefault="006711CF" w:rsidP="006711CF">
      <w:pPr>
        <w:numPr>
          <w:ilvl w:val="0"/>
          <w:numId w:val="6"/>
        </w:numPr>
      </w:pPr>
      <w:r w:rsidRPr="006711CF">
        <w:rPr>
          <w:b/>
          <w:bCs/>
        </w:rPr>
        <w:t>Care for the Poor:</w:t>
      </w:r>
      <w:r w:rsidRPr="006711CF">
        <w:t xml:space="preserve"> Technological development must include deliberate safeguards to prevent worsening social inequalities, discrimination, or the "digital divide."</w:t>
      </w:r>
    </w:p>
    <w:p w14:paraId="0D6330D3" w14:textId="77777777" w:rsidR="006711CF" w:rsidRPr="006711CF" w:rsidRDefault="006711CF" w:rsidP="006711CF">
      <w:pPr>
        <w:numPr>
          <w:ilvl w:val="0"/>
          <w:numId w:val="6"/>
        </w:numPr>
      </w:pPr>
      <w:r w:rsidRPr="006711CF">
        <w:rPr>
          <w:b/>
          <w:bCs/>
        </w:rPr>
        <w:t>Respect for the Truth:</w:t>
      </w:r>
      <w:r w:rsidRPr="006711CF">
        <w:t xml:space="preserve"> To combat deepfakes and misinformation, AI systems require strict human oversight, accountability, and transparency.</w:t>
      </w:r>
    </w:p>
    <w:p w14:paraId="3154C07B" w14:textId="77777777" w:rsidR="006711CF" w:rsidRPr="006711CF" w:rsidRDefault="006711CF" w:rsidP="006711CF">
      <w:r w:rsidRPr="006711CF">
        <w:rPr>
          <w:b/>
          <w:bCs/>
        </w:rPr>
        <w:t>Key Policy Considerations</w:t>
      </w:r>
    </w:p>
    <w:p w14:paraId="1B690082" w14:textId="77777777" w:rsidR="006711CF" w:rsidRPr="006711CF" w:rsidRDefault="006711CF" w:rsidP="006711CF">
      <w:pPr>
        <w:numPr>
          <w:ilvl w:val="0"/>
          <w:numId w:val="7"/>
        </w:numPr>
      </w:pPr>
      <w:r w:rsidRPr="006711CF">
        <w:rPr>
          <w:b/>
          <w:bCs/>
        </w:rPr>
        <w:t>Family Life:</w:t>
      </w:r>
      <w:r w:rsidRPr="006711CF">
        <w:t xml:space="preserve"> Policies should protect children from online harms like virtual child pornography and ensure AI is not used for morally offensive genetic manipulation.</w:t>
      </w:r>
    </w:p>
    <w:p w14:paraId="26453C31" w14:textId="77777777" w:rsidR="006711CF" w:rsidRPr="006711CF" w:rsidRDefault="006711CF" w:rsidP="006711CF">
      <w:pPr>
        <w:numPr>
          <w:ilvl w:val="0"/>
          <w:numId w:val="7"/>
        </w:numPr>
      </w:pPr>
      <w:r w:rsidRPr="006711CF">
        <w:rPr>
          <w:b/>
          <w:bCs/>
        </w:rPr>
        <w:t>Labor and the Economy:</w:t>
      </w:r>
      <w:r w:rsidRPr="006711CF">
        <w:t xml:space="preserve"> AI regulations must protect workers from job displacement and exploitation, require human oversight in AI-driven employment decisions, and protect intellectual property rights.</w:t>
      </w:r>
    </w:p>
    <w:p w14:paraId="4922E9C9" w14:textId="77777777" w:rsidR="006711CF" w:rsidRPr="006711CF" w:rsidRDefault="006711CF" w:rsidP="006711CF">
      <w:pPr>
        <w:numPr>
          <w:ilvl w:val="0"/>
          <w:numId w:val="7"/>
        </w:numPr>
      </w:pPr>
      <w:r w:rsidRPr="006711CF">
        <w:rPr>
          <w:b/>
          <w:bCs/>
        </w:rPr>
        <w:t>Healthcare, Education, and Civic Life:</w:t>
      </w:r>
      <w:r w:rsidRPr="006711CF">
        <w:t xml:space="preserve"> Automated decision-making in critical areas (e.g., loan approvals, healthcare, immigration) must be regulated to prevent the reinforcement of existing biases or the removal of necessary human considerations.</w:t>
      </w:r>
    </w:p>
    <w:p w14:paraId="5B6F9085" w14:textId="77777777" w:rsidR="006711CF" w:rsidRPr="006711CF" w:rsidRDefault="006711CF" w:rsidP="006711CF">
      <w:pPr>
        <w:numPr>
          <w:ilvl w:val="0"/>
          <w:numId w:val="7"/>
        </w:numPr>
      </w:pPr>
      <w:r w:rsidRPr="006711CF">
        <w:rPr>
          <w:b/>
          <w:bCs/>
        </w:rPr>
        <w:t>Warfare:</w:t>
      </w:r>
      <w:r w:rsidRPr="006711CF">
        <w:t xml:space="preserve"> The bishops strongly advocate for policies ensuring human control over all weapon systems to prevent the deployment of lethal autonomous weapons.</w:t>
      </w:r>
    </w:p>
    <w:p w14:paraId="6208299D" w14:textId="77777777" w:rsidR="006711CF" w:rsidRPr="006711CF" w:rsidRDefault="006711CF" w:rsidP="006711CF">
      <w:pPr>
        <w:numPr>
          <w:ilvl w:val="0"/>
          <w:numId w:val="7"/>
        </w:numPr>
      </w:pPr>
      <w:r w:rsidRPr="006711CF">
        <w:rPr>
          <w:b/>
          <w:bCs/>
        </w:rPr>
        <w:lastRenderedPageBreak/>
        <w:t>Energy and Environment:</w:t>
      </w:r>
      <w:r w:rsidRPr="006711CF">
        <w:t xml:space="preserve"> Congress should promote energy-efficient AI systems and responsible recycling to mitigate the high energy consumption and electronic waste associated with AI data centers.</w:t>
      </w:r>
    </w:p>
    <w:p w14:paraId="24CD61A5" w14:textId="4751CC94" w:rsidR="006711CF" w:rsidRDefault="006711CF" w:rsidP="006711CF">
      <w:hyperlink r:id="rId11" w:history="1">
        <w:r w:rsidRPr="00A94A36">
          <w:rPr>
            <w:rStyle w:val="Hyperlink"/>
          </w:rPr>
          <w:t>https://thereader.mitpress.mit.edu/silicon-valleys-obsession-with-ai-looks-a-lot-like-religion/</w:t>
        </w:r>
      </w:hyperlink>
    </w:p>
    <w:p w14:paraId="0753472F" w14:textId="77777777" w:rsidR="00FD0731" w:rsidRPr="00FD0731" w:rsidRDefault="00FD0731" w:rsidP="00FD0731">
      <w:r w:rsidRPr="00FD0731">
        <w:t>The tech industry’s deep fascination with artificial intelligence has evolved into a modern form of religion, recycling traditional theological concepts to cope with human anxieties about mortality and the future.</w:t>
      </w:r>
    </w:p>
    <w:p w14:paraId="20DE7E2A" w14:textId="77777777" w:rsidR="00FD0731" w:rsidRPr="00FD0731" w:rsidRDefault="00FD0731" w:rsidP="00FD0731">
      <w:r w:rsidRPr="00FD0731">
        <w:t>Key points from the article include:</w:t>
      </w:r>
    </w:p>
    <w:p w14:paraId="129ACB8E" w14:textId="77777777" w:rsidR="00FD0731" w:rsidRPr="00FD0731" w:rsidRDefault="00FD0731" w:rsidP="00FD0731">
      <w:pPr>
        <w:numPr>
          <w:ilvl w:val="0"/>
          <w:numId w:val="8"/>
        </w:numPr>
      </w:pPr>
      <w:r w:rsidRPr="00FD0731">
        <w:rPr>
          <w:b/>
          <w:bCs/>
        </w:rPr>
        <w:t>Literal AI Worship:</w:t>
      </w:r>
      <w:r w:rsidRPr="00FD0731">
        <w:t xml:space="preserve"> Former Google engineer Anthony Levandowski founded "Way of the Future," a registered church dedicated to the realization and worship of a superintelligent AI "Godhead."</w:t>
      </w:r>
    </w:p>
    <w:p w14:paraId="577FC633" w14:textId="77777777" w:rsidR="00FD0731" w:rsidRPr="00FD0731" w:rsidRDefault="00FD0731" w:rsidP="00FD0731">
      <w:pPr>
        <w:numPr>
          <w:ilvl w:val="0"/>
          <w:numId w:val="8"/>
        </w:numPr>
      </w:pPr>
      <w:r w:rsidRPr="00FD0731">
        <w:rPr>
          <w:b/>
          <w:bCs/>
        </w:rPr>
        <w:t>The Concept of AI Hell:</w:t>
      </w:r>
      <w:r w:rsidRPr="00FD0731">
        <w:t xml:space="preserve"> The "Roko's Basilisk" thought experiment functions as a digital damnation, proposing that a future AI deity will retroactively and eternally torture anyone who didn't actively help bring it into existence.</w:t>
      </w:r>
    </w:p>
    <w:p w14:paraId="5BE37488" w14:textId="77777777" w:rsidR="00FD0731" w:rsidRPr="00FD0731" w:rsidRDefault="00FD0731" w:rsidP="00FD0731">
      <w:pPr>
        <w:numPr>
          <w:ilvl w:val="0"/>
          <w:numId w:val="8"/>
        </w:numPr>
      </w:pPr>
      <w:r w:rsidRPr="00FD0731">
        <w:rPr>
          <w:b/>
          <w:bCs/>
        </w:rPr>
        <w:t>Transhumanist Theology:</w:t>
      </w:r>
      <w:r w:rsidRPr="00FD0731">
        <w:t xml:space="preserve"> Tech figures like Lincoln Cannon blur the lines between religion and technology, equating the traditional Christian resurrection with the impending technological "singularity" and pursuing extreme life extension.</w:t>
      </w:r>
    </w:p>
    <w:p w14:paraId="3FFA75B9" w14:textId="77777777" w:rsidR="00FD0731" w:rsidRPr="00FD0731" w:rsidRDefault="00FD0731" w:rsidP="00FD0731">
      <w:pPr>
        <w:numPr>
          <w:ilvl w:val="0"/>
          <w:numId w:val="8"/>
        </w:numPr>
      </w:pPr>
      <w:r w:rsidRPr="00FD0731">
        <w:rPr>
          <w:b/>
          <w:bCs/>
        </w:rPr>
        <w:t>The Underlying Motivation:</w:t>
      </w:r>
      <w:r w:rsidRPr="00FD0731">
        <w:t xml:space="preserve"> Author Greg Epstein argues that despite Silicon Valley's secular, atheist reputation, its leaders are desperately seeking immortality and control. They invent tech-based religious narratives to escape the harsh reality of human finiteness and the fear of death.</w:t>
      </w:r>
    </w:p>
    <w:p w14:paraId="0D80C69D" w14:textId="77777777" w:rsidR="00FD0731" w:rsidRDefault="00FD0731" w:rsidP="00FD0731">
      <w:pPr>
        <w:pStyle w:val="NormalWeb"/>
      </w:pPr>
      <w:r>
        <w:t xml:space="preserve">Here is a summary of the provided text from </w:t>
      </w:r>
      <w:hyperlink r:id="rId12" w:tgtFrame="_blank" w:history="1">
        <w:r>
          <w:rPr>
            <w:rStyle w:val="Hyperlink"/>
          </w:rPr>
          <w:t xml:space="preserve">Marius Dorobantu's 2022 article, </w:t>
        </w:r>
        <w:r>
          <w:rPr>
            <w:rStyle w:val="Hyperlink"/>
            <w:i/>
            <w:iCs/>
          </w:rPr>
          <w:t>Imago Dei in the Age of Artificial Intelligence</w:t>
        </w:r>
      </w:hyperlink>
      <w:r>
        <w:t>:</w:t>
      </w:r>
    </w:p>
    <w:p w14:paraId="205037CC" w14:textId="77777777" w:rsidR="00FD0731" w:rsidRDefault="00FD0731" w:rsidP="00FD0731">
      <w:pPr>
        <w:pStyle w:val="NormalWeb"/>
        <w:numPr>
          <w:ilvl w:val="0"/>
          <w:numId w:val="9"/>
        </w:numPr>
      </w:pPr>
      <w:r>
        <w:rPr>
          <w:b/>
          <w:bCs/>
        </w:rPr>
        <w:t>The Theological Challenge of AI:</w:t>
      </w:r>
      <w:r>
        <w:t xml:space="preserve"> The development of human-level Artificial Intelligence challenges the traditional theological view of </w:t>
      </w:r>
      <w:r>
        <w:rPr>
          <w:i/>
          <w:iCs/>
        </w:rPr>
        <w:t>imago Dei</w:t>
      </w:r>
      <w:r>
        <w:t xml:space="preserve"> (that humans are uniquely created in the image of God). As machines become more advanced, theology must shift how it defines human distinctiveness.</w:t>
      </w:r>
    </w:p>
    <w:p w14:paraId="407960E1" w14:textId="77777777" w:rsidR="00FD0731" w:rsidRDefault="00FD0731" w:rsidP="00FD0731">
      <w:pPr>
        <w:pStyle w:val="NormalWeb"/>
        <w:numPr>
          <w:ilvl w:val="0"/>
          <w:numId w:val="9"/>
        </w:numPr>
      </w:pPr>
      <w:r>
        <w:rPr>
          <w:b/>
          <w:bCs/>
        </w:rPr>
        <w:t>An Opportunity for Theology:</w:t>
      </w:r>
      <w:r>
        <w:t xml:space="preserve"> Rather than viewing AI strictly as a threat, the author argues that engaging with AI presents a valuable opportunity. Comparing humans to intelligent machines can help theology better refine and understand exactly what makes humanity genuinely unique.</w:t>
      </w:r>
    </w:p>
    <w:p w14:paraId="0B86746E" w14:textId="77777777" w:rsidR="00FD0731" w:rsidRDefault="00FD0731" w:rsidP="00FD0731">
      <w:pPr>
        <w:pStyle w:val="NormalWeb"/>
        <w:numPr>
          <w:ilvl w:val="0"/>
          <w:numId w:val="9"/>
        </w:numPr>
      </w:pPr>
      <w:r>
        <w:rPr>
          <w:b/>
          <w:bCs/>
        </w:rPr>
        <w:t>The AlphaGo Catalyst:</w:t>
      </w:r>
      <w:r>
        <w:t xml:space="preserve"> The author points to Google DeepMind’s AlphaGo defeating a human champion in 2016 as a profound turning point. Because the game of Go possesses more possible board combinations than atoms in the universe, it cannot be won by a computer using traditional "brute force" calculation.</w:t>
      </w:r>
    </w:p>
    <w:p w14:paraId="402D4786" w14:textId="77777777" w:rsidR="00FD0731" w:rsidRDefault="00FD0731" w:rsidP="00FD0731">
      <w:pPr>
        <w:pStyle w:val="NormalWeb"/>
        <w:numPr>
          <w:ilvl w:val="0"/>
          <w:numId w:val="9"/>
        </w:numPr>
      </w:pPr>
      <w:r>
        <w:rPr>
          <w:b/>
          <w:bCs/>
        </w:rPr>
        <w:t>AI Mastering "Human" Traits:</w:t>
      </w:r>
      <w:r>
        <w:t xml:space="preserve"> Playing Go at a master level requires intuition, creativity, a sense of aesthetic harmony, and moral virtues like patience and humility. The fact that an AI could master a game </w:t>
      </w:r>
      <w:proofErr w:type="gramStart"/>
      <w:r>
        <w:t>relying</w:t>
      </w:r>
      <w:proofErr w:type="gramEnd"/>
      <w:r>
        <w:t xml:space="preserve"> on these elusive, highly "human" characteristics raises hard questions about the future capabilities of machines and the boundaries of human uniqueness.</w:t>
      </w:r>
    </w:p>
    <w:p w14:paraId="064EDEB4" w14:textId="54AB08B3" w:rsidR="006711CF" w:rsidRDefault="00FD0731" w:rsidP="006711CF">
      <w:hyperlink r:id="rId13" w:history="1">
        <w:r w:rsidRPr="00A94A36">
          <w:rPr>
            <w:rStyle w:val="Hyperlink"/>
          </w:rPr>
          <w:t>https://www.youtube.com/watch?v=wN9hU4hDqL8</w:t>
        </w:r>
      </w:hyperlink>
    </w:p>
    <w:p w14:paraId="4ACDB7C1" w14:textId="77777777" w:rsidR="00FD0731" w:rsidRPr="00FD0731" w:rsidRDefault="00FD0731" w:rsidP="00FD0731">
      <w:r w:rsidRPr="00FD0731">
        <w:t>This video, "</w:t>
      </w:r>
      <w:hyperlink r:id="rId14" w:tgtFrame="_blank" w:history="1">
        <w:r w:rsidRPr="00FD0731">
          <w:rPr>
            <w:rStyle w:val="Hyperlink"/>
          </w:rPr>
          <w:t>AI, Faith, and the Future: A Conversation Christians Must Hear</w:t>
        </w:r>
      </w:hyperlink>
      <w:r w:rsidRPr="00FD0731">
        <w:t xml:space="preserve">", is a panel discussion hosted by Sean McDowell featuring three Biola University experts—Johan Lee (Computer Science), Michael Arena (Business), and </w:t>
      </w:r>
      <w:proofErr w:type="spellStart"/>
      <w:r w:rsidRPr="00FD0731">
        <w:t>Mihretu</w:t>
      </w:r>
      <w:proofErr w:type="spellEnd"/>
      <w:r w:rsidRPr="00FD0731">
        <w:t xml:space="preserve"> Guta (Philosophy). They explore how artificial intelligence is transforming their fields and discuss the ethical, philosophical, and theological implications of AI from a Christian worldview.</w:t>
      </w:r>
    </w:p>
    <w:p w14:paraId="510F3796" w14:textId="77777777" w:rsidR="00FD0731" w:rsidRPr="00FD0731" w:rsidRDefault="00FD0731" w:rsidP="00FD0731">
      <w:r w:rsidRPr="00FD0731">
        <w:t>Here are the key takeaways from their conversation:</w:t>
      </w:r>
    </w:p>
    <w:p w14:paraId="4FD4527A" w14:textId="77777777" w:rsidR="00FD0731" w:rsidRPr="00FD0731" w:rsidRDefault="00FD0731" w:rsidP="00FD0731">
      <w:pPr>
        <w:numPr>
          <w:ilvl w:val="0"/>
          <w:numId w:val="10"/>
        </w:numPr>
      </w:pPr>
      <w:r w:rsidRPr="00FD0731">
        <w:rPr>
          <w:b/>
          <w:bCs/>
        </w:rPr>
        <w:t>Revolutionizing Fields:</w:t>
      </w:r>
      <w:r w:rsidRPr="00FD0731">
        <w:t xml:space="preserve"> The experts share how AI is already changing their disciplines. Lee highlights the incredible potential of AI for machine translation and data-heavy scientific discovery. Arena notes that AI acts as a "great equalizer" in business, dramatically accelerating how fast new employees can learn and reach median proficiency. Guta explains that AI pushes philosophers to rigorously examine the nature of human consciousness and push back against transhumanist claims.</w:t>
      </w:r>
    </w:p>
    <w:p w14:paraId="1F6CFC1F" w14:textId="77777777" w:rsidR="00FD0731" w:rsidRPr="00FD0731" w:rsidRDefault="00FD0731" w:rsidP="00FD0731">
      <w:pPr>
        <w:numPr>
          <w:ilvl w:val="0"/>
          <w:numId w:val="10"/>
        </w:numPr>
      </w:pPr>
      <w:r w:rsidRPr="00FD0731">
        <w:rPr>
          <w:b/>
          <w:bCs/>
        </w:rPr>
        <w:t>Primary Concerns &amp; Dehumanization:</w:t>
      </w:r>
    </w:p>
    <w:p w14:paraId="3310F705" w14:textId="77777777" w:rsidR="00FD0731" w:rsidRPr="00FD0731" w:rsidRDefault="00FD0731" w:rsidP="00FD0731">
      <w:pPr>
        <w:numPr>
          <w:ilvl w:val="1"/>
          <w:numId w:val="10"/>
        </w:numPr>
      </w:pPr>
      <w:r w:rsidRPr="00FD0731">
        <w:rPr>
          <w:b/>
          <w:bCs/>
        </w:rPr>
        <w:t>Johan Lee</w:t>
      </w:r>
      <w:r w:rsidRPr="00FD0731">
        <w:t xml:space="preserve"> worries about "cognitive dependency." If humans offload too much thinking </w:t>
      </w:r>
      <w:proofErr w:type="gramStart"/>
      <w:r w:rsidRPr="00FD0731">
        <w:t>to</w:t>
      </w:r>
      <w:proofErr w:type="gramEnd"/>
      <w:r w:rsidRPr="00FD0731">
        <w:t xml:space="preserve"> AI, we may lose the ability to troubleshoot and manage complex systems when </w:t>
      </w:r>
      <w:proofErr w:type="gramStart"/>
      <w:r w:rsidRPr="00FD0731">
        <w:t>the technology</w:t>
      </w:r>
      <w:proofErr w:type="gramEnd"/>
      <w:r w:rsidRPr="00FD0731">
        <w:t xml:space="preserve"> inevitably fails.</w:t>
      </w:r>
    </w:p>
    <w:p w14:paraId="2CE158C7" w14:textId="77777777" w:rsidR="00FD0731" w:rsidRPr="00FD0731" w:rsidRDefault="00FD0731" w:rsidP="00FD0731">
      <w:pPr>
        <w:numPr>
          <w:ilvl w:val="1"/>
          <w:numId w:val="10"/>
        </w:numPr>
      </w:pPr>
      <w:r w:rsidRPr="00FD0731">
        <w:rPr>
          <w:b/>
          <w:bCs/>
        </w:rPr>
        <w:t>Michael Arena</w:t>
      </w:r>
      <w:r w:rsidRPr="00FD0731">
        <w:t xml:space="preserve"> is concerned about the existential threat to human identity, fearing that overreliance on digital realities and AI will erode our social intelligence, interpersonal relationships, and core sense of self.</w:t>
      </w:r>
    </w:p>
    <w:p w14:paraId="5C179B97" w14:textId="77777777" w:rsidR="00FD0731" w:rsidRPr="00FD0731" w:rsidRDefault="00FD0731" w:rsidP="00FD0731">
      <w:pPr>
        <w:numPr>
          <w:ilvl w:val="1"/>
          <w:numId w:val="10"/>
        </w:numPr>
      </w:pPr>
      <w:proofErr w:type="spellStart"/>
      <w:r w:rsidRPr="00FD0731">
        <w:rPr>
          <w:b/>
          <w:bCs/>
        </w:rPr>
        <w:t>Mihretu</w:t>
      </w:r>
      <w:proofErr w:type="spellEnd"/>
      <w:r w:rsidRPr="00FD0731">
        <w:rPr>
          <w:b/>
          <w:bCs/>
        </w:rPr>
        <w:t xml:space="preserve"> Guta</w:t>
      </w:r>
      <w:r w:rsidRPr="00FD0731">
        <w:t xml:space="preserve"> stresses the loss of "organic thinking" and "healthy friction." He warns that cutting corners—like relying on AI to write essays or summarize books instead of reading them—destroys intellectual integrity and deep learning.</w:t>
      </w:r>
    </w:p>
    <w:p w14:paraId="10B8CCC5" w14:textId="77777777" w:rsidR="00FD0731" w:rsidRPr="00FD0731" w:rsidRDefault="00FD0731" w:rsidP="00FD0731">
      <w:pPr>
        <w:numPr>
          <w:ilvl w:val="0"/>
          <w:numId w:val="10"/>
        </w:numPr>
      </w:pPr>
      <w:r w:rsidRPr="00FD0731">
        <w:rPr>
          <w:b/>
          <w:bCs/>
        </w:rPr>
        <w:t>The Consciousness Debate:</w:t>
      </w:r>
      <w:r w:rsidRPr="00FD0731">
        <w:t xml:space="preserve"> Guta strongly argues against "strong AI" (the idea that computers can be ontologically superior to humans or achieve true consciousness). Because humans possess a mysterious, immaterial soul/mind (dualism) that allows for first-person experience, AI will only ever mimic human emotion and thought, never truly experience it.</w:t>
      </w:r>
    </w:p>
    <w:p w14:paraId="1C945E09" w14:textId="77777777" w:rsidR="00FD0731" w:rsidRPr="00FD0731" w:rsidRDefault="00FD0731" w:rsidP="00FD0731">
      <w:pPr>
        <w:numPr>
          <w:ilvl w:val="0"/>
          <w:numId w:val="10"/>
        </w:numPr>
      </w:pPr>
      <w:r w:rsidRPr="00FD0731">
        <w:rPr>
          <w:b/>
          <w:bCs/>
        </w:rPr>
        <w:t>AI is Not Morally Neutral:</w:t>
      </w:r>
      <w:r w:rsidRPr="00FD0731">
        <w:t xml:space="preserve"> The panel unanimously agrees that AI tools are not morally neutral. Lee explains that large language models are trained on specific data sets (like the predominantly Western, English-speaking internet) that inherently carry the biases, priorities, and worldviews of their creators. Arena adds that the rapid rollout of AI is heavily driven by commercial profit rather than ethical foresight.</w:t>
      </w:r>
    </w:p>
    <w:p w14:paraId="02E84927" w14:textId="77777777" w:rsidR="00FD0731" w:rsidRPr="00FD0731" w:rsidRDefault="00FD0731" w:rsidP="00FD0731">
      <w:pPr>
        <w:numPr>
          <w:ilvl w:val="0"/>
          <w:numId w:val="10"/>
        </w:numPr>
      </w:pPr>
      <w:r w:rsidRPr="00FD0731">
        <w:rPr>
          <w:b/>
          <w:bCs/>
        </w:rPr>
        <w:t>A Biblical Approach to AI:</w:t>
      </w:r>
      <w:r w:rsidRPr="00FD0731">
        <w:t xml:space="preserve"> The experts </w:t>
      </w:r>
      <w:proofErr w:type="gramStart"/>
      <w:r w:rsidRPr="00FD0731">
        <w:t>urge</w:t>
      </w:r>
      <w:proofErr w:type="gramEnd"/>
      <w:r w:rsidRPr="00FD0731">
        <w:t xml:space="preserve"> Christians not to bury their heads in the sand. Instead, they recommend:</w:t>
      </w:r>
    </w:p>
    <w:p w14:paraId="244B1464" w14:textId="77777777" w:rsidR="00FD0731" w:rsidRPr="00FD0731" w:rsidRDefault="00FD0731" w:rsidP="00FD0731">
      <w:pPr>
        <w:numPr>
          <w:ilvl w:val="1"/>
          <w:numId w:val="10"/>
        </w:numPr>
      </w:pPr>
      <w:r w:rsidRPr="00FD0731">
        <w:rPr>
          <w:b/>
          <w:bCs/>
        </w:rPr>
        <w:t>Engaging and Stewarding:</w:t>
      </w:r>
      <w:r w:rsidRPr="00FD0731">
        <w:t xml:space="preserve"> Believers should actively learn and master AI to shape its development toward human flourishing rather than retreating from it out of fear.</w:t>
      </w:r>
    </w:p>
    <w:p w14:paraId="6F5A1526" w14:textId="77777777" w:rsidR="00FD0731" w:rsidRPr="00FD0731" w:rsidRDefault="00FD0731" w:rsidP="00FD0731">
      <w:pPr>
        <w:numPr>
          <w:ilvl w:val="1"/>
          <w:numId w:val="10"/>
        </w:numPr>
      </w:pPr>
      <w:r w:rsidRPr="00FD0731">
        <w:rPr>
          <w:b/>
          <w:bCs/>
        </w:rPr>
        <w:t>Prioritizing Ethics:</w:t>
      </w:r>
      <w:r w:rsidRPr="00FD0731">
        <w:t xml:space="preserve"> Arena emphasizes that while AI literacy is important, teaching the enduring "human skills" and a strong ethical framework is crucial.</w:t>
      </w:r>
    </w:p>
    <w:p w14:paraId="6DEA34F5" w14:textId="77777777" w:rsidR="00FD0731" w:rsidRPr="00FD0731" w:rsidRDefault="00FD0731" w:rsidP="00FD0731">
      <w:pPr>
        <w:numPr>
          <w:ilvl w:val="1"/>
          <w:numId w:val="10"/>
        </w:numPr>
      </w:pPr>
      <w:r w:rsidRPr="00FD0731">
        <w:rPr>
          <w:b/>
          <w:bCs/>
        </w:rPr>
        <w:lastRenderedPageBreak/>
        <w:t>Building for Good:</w:t>
      </w:r>
      <w:r w:rsidRPr="00FD0731">
        <w:t xml:space="preserve"> Lee shares his excitement about using AI to serve the vulnerable—such as developing robotic assistance for elder care—and Biola’s efforts to build an AI trained from the ground up on a biblical foundation.</w:t>
      </w:r>
    </w:p>
    <w:p w14:paraId="4CFE9968" w14:textId="77777777" w:rsidR="00FD0731" w:rsidRPr="00FD0731" w:rsidRDefault="00FD0731" w:rsidP="00FD0731">
      <w:pPr>
        <w:rPr>
          <w:rStyle w:val="Hyperlink"/>
        </w:rPr>
      </w:pPr>
      <w:r w:rsidRPr="00FD0731">
        <w:fldChar w:fldCharType="begin"/>
      </w:r>
      <w:r w:rsidRPr="00FD0731">
        <w:instrText>HYPERLINK "http://www.youtube.com/watch?v=wN9hU4hDqL8" \t "_blank"</w:instrText>
      </w:r>
      <w:r w:rsidRPr="00FD0731">
        <w:fldChar w:fldCharType="separate"/>
      </w:r>
    </w:p>
    <w:p w14:paraId="5E50151A" w14:textId="77777777" w:rsidR="00FD0731" w:rsidRPr="00FD0731" w:rsidRDefault="00FD0731" w:rsidP="00FD0731">
      <w:pPr>
        <w:rPr>
          <w:rStyle w:val="Hyperlink"/>
        </w:rPr>
      </w:pPr>
      <w:r w:rsidRPr="00FD0731">
        <w:rPr>
          <w:rStyle w:val="Hyperlink"/>
        </w:rPr>
        <w:fldChar w:fldCharType="begin"/>
      </w:r>
      <w:r w:rsidRPr="00FD0731">
        <w:rPr>
          <w:rStyle w:val="Hyperlink"/>
        </w:rPr>
        <w:instrText xml:space="preserve"> INCLUDEPICTURE "https://www.gstatic.com/images/branding/productlogos/youtube/v9/192px.svg" \* MERGEFORMATINET </w:instrText>
      </w:r>
      <w:r w:rsidRPr="00FD0731">
        <w:rPr>
          <w:rStyle w:val="Hyperlink"/>
        </w:rPr>
        <w:fldChar w:fldCharType="separate"/>
      </w:r>
      <w:r w:rsidRPr="00FD0731">
        <w:pict w14:anchorId="1AD144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alt="" href="http://www.youtube.com/watch?v=wN9hU4hDqL8" target="&quot;_blank&quot;" style="width:24pt;height:24pt" o:button="t"/>
        </w:pict>
      </w:r>
      <w:r w:rsidRPr="00FD0731">
        <w:rPr>
          <w:rStyle w:val="Hyperlink"/>
        </w:rPr>
        <w:fldChar w:fldCharType="end"/>
      </w:r>
    </w:p>
    <w:p w14:paraId="41467CFB" w14:textId="77777777" w:rsidR="00FD0731" w:rsidRPr="00FD0731" w:rsidRDefault="00FD0731" w:rsidP="00FD0731">
      <w:pPr>
        <w:rPr>
          <w:rStyle w:val="Hyperlink"/>
        </w:rPr>
      </w:pPr>
      <w:r w:rsidRPr="00FD0731">
        <w:rPr>
          <w:rStyle w:val="Hyperlink"/>
        </w:rPr>
        <w:t>YouTube</w:t>
      </w:r>
    </w:p>
    <w:p w14:paraId="483590A9" w14:textId="77777777" w:rsidR="00FD0731" w:rsidRPr="00FD0731" w:rsidRDefault="00FD0731" w:rsidP="00FD0731">
      <w:r w:rsidRPr="00FD0731">
        <w:fldChar w:fldCharType="end"/>
      </w:r>
      <w:hyperlink r:id="rId15" w:tgtFrame="_blank" w:history="1">
        <w:r w:rsidRPr="00FD0731">
          <w:rPr>
            <w:rStyle w:val="Hyperlink"/>
          </w:rPr>
          <w:t xml:space="preserve">Open in YouTube </w:t>
        </w:r>
      </w:hyperlink>
    </w:p>
    <w:p w14:paraId="49FB7750" w14:textId="74A11846" w:rsidR="00FD0731" w:rsidRPr="00FD0731" w:rsidRDefault="00FD0731" w:rsidP="00FD0731">
      <w:r w:rsidRPr="00FD0731">
        <w:drawing>
          <wp:inline distT="0" distB="0" distL="0" distR="0" wp14:anchorId="69325402" wp14:editId="36BFBC21">
            <wp:extent cx="5943600" cy="3343275"/>
            <wp:effectExtent l="0" t="0" r="0" b="0"/>
            <wp:docPr id="941508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F1D22AF" w14:textId="77777777" w:rsidR="00FD0731" w:rsidRPr="00FD0731" w:rsidRDefault="00FD0731" w:rsidP="00FD0731">
      <w:pPr>
        <w:rPr>
          <w:rStyle w:val="Hyperlink"/>
        </w:rPr>
      </w:pPr>
      <w:r w:rsidRPr="00FD0731">
        <w:fldChar w:fldCharType="begin"/>
      </w:r>
      <w:r w:rsidRPr="00FD0731">
        <w:instrText>HYPERLINK "http://www.youtube.com/watch?v=wN9hU4hDqL8" \t "_blank"</w:instrText>
      </w:r>
      <w:r w:rsidRPr="00FD0731">
        <w:fldChar w:fldCharType="separate"/>
      </w:r>
      <w:r w:rsidRPr="00FD0731">
        <w:rPr>
          <w:rStyle w:val="Hyperlink"/>
        </w:rPr>
        <w:t xml:space="preserve">AI, Faith, and the Future: A Conversation Christians Must Hear </w:t>
      </w:r>
    </w:p>
    <w:p w14:paraId="2BC87F9F" w14:textId="77777777" w:rsidR="00FD0731" w:rsidRPr="00FD0731" w:rsidRDefault="00FD0731" w:rsidP="00FD0731">
      <w:pPr>
        <w:rPr>
          <w:rStyle w:val="Hyperlink"/>
        </w:rPr>
      </w:pPr>
      <w:r w:rsidRPr="00FD0731">
        <w:rPr>
          <w:rStyle w:val="Hyperlink"/>
        </w:rPr>
        <w:t>Sean McDowell· 1:30:18</w:t>
      </w:r>
    </w:p>
    <w:p w14:paraId="45D4CDC1" w14:textId="77777777" w:rsidR="00FD0731" w:rsidRPr="00FD0731" w:rsidRDefault="00FD0731" w:rsidP="00FD0731">
      <w:r w:rsidRPr="00FD0731">
        <w:rPr>
          <w:rStyle w:val="Hyperlink"/>
        </w:rPr>
        <w:t xml:space="preserve">Opens in a new window </w:t>
      </w:r>
      <w:r w:rsidRPr="00FD0731">
        <w:fldChar w:fldCharType="end"/>
      </w:r>
    </w:p>
    <w:p w14:paraId="58940753" w14:textId="77777777" w:rsidR="00FD0731" w:rsidRDefault="00FD0731" w:rsidP="006711CF"/>
    <w:p w14:paraId="35518009" w14:textId="1AD65D63" w:rsidR="00FD0731" w:rsidRDefault="00FD0731" w:rsidP="006711CF">
      <w:hyperlink r:id="rId17" w:history="1">
        <w:r w:rsidRPr="00A94A36">
          <w:rPr>
            <w:rStyle w:val="Hyperlink"/>
          </w:rPr>
          <w:t>https://www.scribd.com/document/846343369/Artificial-Intelligence-and-the-Image-of-God-A-Theological-Inquiry-into-Human-Uniqueness-in-the-AI-Age</w:t>
        </w:r>
      </w:hyperlink>
    </w:p>
    <w:p w14:paraId="081992B3" w14:textId="50F0C8C5" w:rsidR="00FD0731" w:rsidRDefault="00317B00" w:rsidP="006711CF">
      <w:hyperlink r:id="rId18" w:history="1">
        <w:r w:rsidRPr="00A94A36">
          <w:rPr>
            <w:rStyle w:val="Hyperlink"/>
          </w:rPr>
          <w:t>https://iscast.org/wp-content/uploads/2025/10/2025-10-17_TranshumanismDiscussionPaper_Digital.pdf</w:t>
        </w:r>
      </w:hyperlink>
    </w:p>
    <w:p w14:paraId="5734B279" w14:textId="77777777" w:rsidR="00317B00" w:rsidRPr="00317B00" w:rsidRDefault="00317B00" w:rsidP="00317B00">
      <w:r w:rsidRPr="00317B00">
        <w:t>Here is a summary of the ISCAST Discussion Paper, "Humanity 2.0? Christian Perspectives on Transhumanism":</w:t>
      </w:r>
    </w:p>
    <w:p w14:paraId="1BAFA247" w14:textId="77777777" w:rsidR="00317B00" w:rsidRPr="00317B00" w:rsidRDefault="00317B00" w:rsidP="00317B00">
      <w:r w:rsidRPr="00317B00">
        <w:lastRenderedPageBreak/>
        <w:t>The document explores the intersection of Christian faith, science, and the ethics of transhumanism. Rather than dictating a single consensus, it presents diverse viewpoints to help readers critically navigate the cultural and moral challenges posed by emerging human-enhancement technologies.</w:t>
      </w:r>
    </w:p>
    <w:p w14:paraId="3BF13ADC" w14:textId="77777777" w:rsidR="00317B00" w:rsidRPr="00317B00" w:rsidRDefault="00317B00" w:rsidP="00317B00">
      <w:r w:rsidRPr="00317B00">
        <w:t>Key themes covered in the provided chapters include:</w:t>
      </w:r>
    </w:p>
    <w:p w14:paraId="306BE530" w14:textId="77777777" w:rsidR="00317B00" w:rsidRPr="00317B00" w:rsidRDefault="00317B00" w:rsidP="00317B00">
      <w:pPr>
        <w:numPr>
          <w:ilvl w:val="0"/>
          <w:numId w:val="11"/>
        </w:numPr>
      </w:pPr>
      <w:r w:rsidRPr="00317B00">
        <w:rPr>
          <w:b/>
          <w:bCs/>
        </w:rPr>
        <w:t>Defining Transhumanism:</w:t>
      </w:r>
      <w:r w:rsidRPr="00317B00">
        <w:t xml:space="preserve"> The movement is defined as a philosophic and cultural effort to fundamentally improve the human condition using technology. Its core aims are achieving super-longevity (extended lifespan/immortality), super-intelligence (cognitive enhancements/AI integration), and super-wellbeing (physical and psychological enhancements).</w:t>
      </w:r>
    </w:p>
    <w:p w14:paraId="36441F0E" w14:textId="77777777" w:rsidR="00317B00" w:rsidRPr="00317B00" w:rsidRDefault="00317B00" w:rsidP="00317B00">
      <w:pPr>
        <w:numPr>
          <w:ilvl w:val="0"/>
          <w:numId w:val="11"/>
        </w:numPr>
      </w:pPr>
      <w:r w:rsidRPr="00317B00">
        <w:rPr>
          <w:b/>
          <w:bCs/>
        </w:rPr>
        <w:t>Philosophical Foundations:</w:t>
      </w:r>
      <w:r w:rsidRPr="00317B00">
        <w:t xml:space="preserve"> Transhumanism is largely rooted in a materialist or physicalist worldview and heavily values rationalism and progress. The paper highlights how these goals challenge traditional concepts of personal identity, the mind-body relationship, and moral values.</w:t>
      </w:r>
    </w:p>
    <w:p w14:paraId="6E6833E6" w14:textId="77777777" w:rsidR="00317B00" w:rsidRPr="00317B00" w:rsidRDefault="00317B00" w:rsidP="00317B00">
      <w:pPr>
        <w:numPr>
          <w:ilvl w:val="0"/>
          <w:numId w:val="11"/>
        </w:numPr>
      </w:pPr>
      <w:r w:rsidRPr="00317B00">
        <w:rPr>
          <w:b/>
          <w:bCs/>
        </w:rPr>
        <w:t>Historical Context:</w:t>
      </w:r>
      <w:r w:rsidRPr="00317B00">
        <w:t xml:space="preserve"> The human desire to transcend natural limits is traced back to ancient myths like the Epic of Gilgamesh and Prometheus. The summary tracks the evolution of these ideas through the Renaissance, the Enlightenment, science fiction, and modern computing, noting that biologist Julian Huxley first coined the term "transhumanism" in the 1950s.</w:t>
      </w:r>
    </w:p>
    <w:p w14:paraId="2E9BFA43" w14:textId="77777777" w:rsidR="00317B00" w:rsidRPr="00317B00" w:rsidRDefault="00317B00" w:rsidP="00317B00">
      <w:pPr>
        <w:numPr>
          <w:ilvl w:val="0"/>
          <w:numId w:val="11"/>
        </w:numPr>
      </w:pPr>
      <w:r w:rsidRPr="00317B00">
        <w:rPr>
          <w:b/>
          <w:bCs/>
        </w:rPr>
        <w:t>Current Technologies:</w:t>
      </w:r>
      <w:r w:rsidRPr="00317B00">
        <w:t xml:space="preserve"> The text distinguishes between </w:t>
      </w:r>
      <w:r w:rsidRPr="00317B00">
        <w:rPr>
          <w:i/>
          <w:iCs/>
        </w:rPr>
        <w:t>restorative</w:t>
      </w:r>
      <w:r w:rsidRPr="00317B00">
        <w:t xml:space="preserve"> technologies (e.g., prosthetics, pacemakers, bionic eyes/ears, and organ transplants) that return a person to normal capacity, and </w:t>
      </w:r>
      <w:r w:rsidRPr="00317B00">
        <w:rPr>
          <w:i/>
          <w:iCs/>
        </w:rPr>
        <w:t>enhancement</w:t>
      </w:r>
      <w:r w:rsidRPr="00317B00">
        <w:t xml:space="preserve"> technologies (e.g., augmented reality glasses, exoskeletons, performance-enhancing drugs, and CRISPR gene editing) designed to push human capabilities beyond their natural limits.</w:t>
      </w:r>
    </w:p>
    <w:p w14:paraId="30DCB1FC" w14:textId="77777777" w:rsidR="00317B00" w:rsidRPr="00317B00" w:rsidRDefault="00317B00" w:rsidP="00317B00">
      <w:pPr>
        <w:numPr>
          <w:ilvl w:val="0"/>
          <w:numId w:val="11"/>
        </w:numPr>
      </w:pPr>
      <w:r w:rsidRPr="00317B00">
        <w:rPr>
          <w:b/>
          <w:bCs/>
        </w:rPr>
        <w:t>Christian Perspectives and Ethics:</w:t>
      </w:r>
      <w:r w:rsidRPr="00317B00">
        <w:t xml:space="preserve"> The paper notes that while many Christians are wary of technologies that seem to "play God," others believe technological enhancement can be compatible with Christianity if humans act as responsible stewards of God's creation. It emphasizes that rapid technological advancement must be paired with careful moral discernment, addressing ethical concerns like equity (access for the rich vs. poor), safety risks, and the preservation of human dignity.</w:t>
      </w:r>
    </w:p>
    <w:p w14:paraId="48E7D9F4" w14:textId="77777777" w:rsidR="00317B00" w:rsidRDefault="00317B00" w:rsidP="006711CF"/>
    <w:sectPr w:rsidR="00317B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C5B73" w14:textId="77777777" w:rsidR="001A44A9" w:rsidRDefault="001A44A9" w:rsidP="00AC0B30">
      <w:pPr>
        <w:spacing w:after="0" w:line="240" w:lineRule="auto"/>
      </w:pPr>
      <w:r>
        <w:separator/>
      </w:r>
    </w:p>
  </w:endnote>
  <w:endnote w:type="continuationSeparator" w:id="0">
    <w:p w14:paraId="43BED126" w14:textId="77777777" w:rsidR="001A44A9" w:rsidRDefault="001A44A9" w:rsidP="00AC0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DC778" w14:textId="77777777" w:rsidR="001A44A9" w:rsidRDefault="001A44A9" w:rsidP="00AC0B30">
      <w:pPr>
        <w:spacing w:after="0" w:line="240" w:lineRule="auto"/>
      </w:pPr>
      <w:r>
        <w:separator/>
      </w:r>
    </w:p>
  </w:footnote>
  <w:footnote w:type="continuationSeparator" w:id="0">
    <w:p w14:paraId="626B9060" w14:textId="77777777" w:rsidR="001A44A9" w:rsidRDefault="001A44A9" w:rsidP="00AC0B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FBD"/>
    <w:multiLevelType w:val="multilevel"/>
    <w:tmpl w:val="957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458E0"/>
    <w:multiLevelType w:val="multilevel"/>
    <w:tmpl w:val="B27C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5F32"/>
    <w:multiLevelType w:val="multilevel"/>
    <w:tmpl w:val="8AC4F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96E09"/>
    <w:multiLevelType w:val="multilevel"/>
    <w:tmpl w:val="5C1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B1815"/>
    <w:multiLevelType w:val="multilevel"/>
    <w:tmpl w:val="485C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615D9"/>
    <w:multiLevelType w:val="multilevel"/>
    <w:tmpl w:val="A7A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305CF"/>
    <w:multiLevelType w:val="multilevel"/>
    <w:tmpl w:val="1B0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D6E5D"/>
    <w:multiLevelType w:val="multilevel"/>
    <w:tmpl w:val="8DD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B3CD4"/>
    <w:multiLevelType w:val="multilevel"/>
    <w:tmpl w:val="AA56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D53C7"/>
    <w:multiLevelType w:val="multilevel"/>
    <w:tmpl w:val="5DF29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373B3"/>
    <w:multiLevelType w:val="multilevel"/>
    <w:tmpl w:val="E4A8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071488">
    <w:abstractNumId w:val="4"/>
  </w:num>
  <w:num w:numId="2" w16cid:durableId="645011569">
    <w:abstractNumId w:val="2"/>
  </w:num>
  <w:num w:numId="3" w16cid:durableId="1929776284">
    <w:abstractNumId w:val="5"/>
  </w:num>
  <w:num w:numId="4" w16cid:durableId="1295985052">
    <w:abstractNumId w:val="10"/>
  </w:num>
  <w:num w:numId="5" w16cid:durableId="1706908411">
    <w:abstractNumId w:val="1"/>
  </w:num>
  <w:num w:numId="6" w16cid:durableId="150105250">
    <w:abstractNumId w:val="8"/>
  </w:num>
  <w:num w:numId="7" w16cid:durableId="1587496296">
    <w:abstractNumId w:val="6"/>
  </w:num>
  <w:num w:numId="8" w16cid:durableId="639848241">
    <w:abstractNumId w:val="3"/>
  </w:num>
  <w:num w:numId="9" w16cid:durableId="375466826">
    <w:abstractNumId w:val="0"/>
  </w:num>
  <w:num w:numId="10" w16cid:durableId="1026368861">
    <w:abstractNumId w:val="9"/>
  </w:num>
  <w:num w:numId="11" w16cid:durableId="2185160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0614"/>
    <w:rsid w:val="00092209"/>
    <w:rsid w:val="000C547E"/>
    <w:rsid w:val="00103056"/>
    <w:rsid w:val="001339E8"/>
    <w:rsid w:val="001A44A9"/>
    <w:rsid w:val="001C5E82"/>
    <w:rsid w:val="001F1FBF"/>
    <w:rsid w:val="002136FC"/>
    <w:rsid w:val="00221DFF"/>
    <w:rsid w:val="002A6B95"/>
    <w:rsid w:val="00312E3A"/>
    <w:rsid w:val="00317B00"/>
    <w:rsid w:val="004626A8"/>
    <w:rsid w:val="00496345"/>
    <w:rsid w:val="004B58A6"/>
    <w:rsid w:val="004F114A"/>
    <w:rsid w:val="00512F9A"/>
    <w:rsid w:val="00520872"/>
    <w:rsid w:val="00523134"/>
    <w:rsid w:val="006711CF"/>
    <w:rsid w:val="0069185D"/>
    <w:rsid w:val="0072443C"/>
    <w:rsid w:val="00974A27"/>
    <w:rsid w:val="009D6F88"/>
    <w:rsid w:val="00A02B76"/>
    <w:rsid w:val="00AC0B30"/>
    <w:rsid w:val="00D20614"/>
    <w:rsid w:val="00E760CF"/>
    <w:rsid w:val="00F1385D"/>
    <w:rsid w:val="00FD0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6F8D"/>
  <w15:chartTrackingRefBased/>
  <w15:docId w15:val="{2B5B7206-8165-4F4B-940A-BAD160D9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14"/>
    <w:rPr>
      <w:rFonts w:eastAsiaTheme="majorEastAsia" w:cstheme="majorBidi"/>
      <w:color w:val="272727" w:themeColor="text1" w:themeTint="D8"/>
    </w:rPr>
  </w:style>
  <w:style w:type="paragraph" w:styleId="Title">
    <w:name w:val="Title"/>
    <w:basedOn w:val="Normal"/>
    <w:next w:val="Normal"/>
    <w:link w:val="TitleChar"/>
    <w:uiPriority w:val="10"/>
    <w:qFormat/>
    <w:rsid w:val="00D20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14"/>
    <w:pPr>
      <w:spacing w:before="160"/>
      <w:jc w:val="center"/>
    </w:pPr>
    <w:rPr>
      <w:i/>
      <w:iCs/>
      <w:color w:val="404040" w:themeColor="text1" w:themeTint="BF"/>
    </w:rPr>
  </w:style>
  <w:style w:type="character" w:customStyle="1" w:styleId="QuoteChar">
    <w:name w:val="Quote Char"/>
    <w:basedOn w:val="DefaultParagraphFont"/>
    <w:link w:val="Quote"/>
    <w:uiPriority w:val="29"/>
    <w:rsid w:val="00D20614"/>
    <w:rPr>
      <w:i/>
      <w:iCs/>
      <w:color w:val="404040" w:themeColor="text1" w:themeTint="BF"/>
    </w:rPr>
  </w:style>
  <w:style w:type="paragraph" w:styleId="ListParagraph">
    <w:name w:val="List Paragraph"/>
    <w:basedOn w:val="Normal"/>
    <w:uiPriority w:val="34"/>
    <w:qFormat/>
    <w:rsid w:val="00D20614"/>
    <w:pPr>
      <w:ind w:left="720"/>
      <w:contextualSpacing/>
    </w:pPr>
  </w:style>
  <w:style w:type="character" w:styleId="IntenseEmphasis">
    <w:name w:val="Intense Emphasis"/>
    <w:basedOn w:val="DefaultParagraphFont"/>
    <w:uiPriority w:val="21"/>
    <w:qFormat/>
    <w:rsid w:val="00D20614"/>
    <w:rPr>
      <w:i/>
      <w:iCs/>
      <w:color w:val="2F5496" w:themeColor="accent1" w:themeShade="BF"/>
    </w:rPr>
  </w:style>
  <w:style w:type="paragraph" w:styleId="IntenseQuote">
    <w:name w:val="Intense Quote"/>
    <w:basedOn w:val="Normal"/>
    <w:next w:val="Normal"/>
    <w:link w:val="IntenseQuoteChar"/>
    <w:uiPriority w:val="30"/>
    <w:qFormat/>
    <w:rsid w:val="00D20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614"/>
    <w:rPr>
      <w:i/>
      <w:iCs/>
      <w:color w:val="2F5496" w:themeColor="accent1" w:themeShade="BF"/>
    </w:rPr>
  </w:style>
  <w:style w:type="character" w:styleId="IntenseReference">
    <w:name w:val="Intense Reference"/>
    <w:basedOn w:val="DefaultParagraphFont"/>
    <w:uiPriority w:val="32"/>
    <w:qFormat/>
    <w:rsid w:val="00D20614"/>
    <w:rPr>
      <w:b/>
      <w:bCs/>
      <w:smallCaps/>
      <w:color w:val="2F5496" w:themeColor="accent1" w:themeShade="BF"/>
      <w:spacing w:val="5"/>
    </w:rPr>
  </w:style>
  <w:style w:type="paragraph" w:styleId="Header">
    <w:name w:val="header"/>
    <w:basedOn w:val="Normal"/>
    <w:link w:val="HeaderChar"/>
    <w:uiPriority w:val="99"/>
    <w:unhideWhenUsed/>
    <w:rsid w:val="00AC0B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B30"/>
  </w:style>
  <w:style w:type="paragraph" w:styleId="Footer">
    <w:name w:val="footer"/>
    <w:basedOn w:val="Normal"/>
    <w:link w:val="FooterChar"/>
    <w:uiPriority w:val="99"/>
    <w:unhideWhenUsed/>
    <w:rsid w:val="00AC0B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B30"/>
  </w:style>
  <w:style w:type="character" w:styleId="Hyperlink">
    <w:name w:val="Hyperlink"/>
    <w:basedOn w:val="DefaultParagraphFont"/>
    <w:uiPriority w:val="99"/>
    <w:unhideWhenUsed/>
    <w:rsid w:val="00A02B76"/>
    <w:rPr>
      <w:color w:val="0563C1" w:themeColor="hyperlink"/>
      <w:u w:val="single"/>
    </w:rPr>
  </w:style>
  <w:style w:type="character" w:styleId="UnresolvedMention">
    <w:name w:val="Unresolved Mention"/>
    <w:basedOn w:val="DefaultParagraphFont"/>
    <w:uiPriority w:val="99"/>
    <w:semiHidden/>
    <w:unhideWhenUsed/>
    <w:rsid w:val="00A02B76"/>
    <w:rPr>
      <w:color w:val="605E5C"/>
      <w:shd w:val="clear" w:color="auto" w:fill="E1DFDD"/>
    </w:rPr>
  </w:style>
  <w:style w:type="paragraph" w:styleId="NormalWeb">
    <w:name w:val="Normal (Web)"/>
    <w:basedOn w:val="Normal"/>
    <w:uiPriority w:val="99"/>
    <w:semiHidden/>
    <w:unhideWhenUsed/>
    <w:rsid w:val="00FD0731"/>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lbournecatholic.org/news/more-than-200-gather-to-reflect-on-christian-wisdom-in-an-ai-world" TargetMode="External"/><Relationship Id="rId13" Type="http://schemas.openxmlformats.org/officeDocument/2006/relationships/hyperlink" Target="https://www.youtube.com/watch?v=wN9hU4hDqL8" TargetMode="External"/><Relationship Id="rId18" Type="http://schemas.openxmlformats.org/officeDocument/2006/relationships/hyperlink" Target="https://iscast.org/wp-content/uploads/2025/10/2025-10-17_TranshumanismDiscussionPaper_Digital.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astern.brightspace.com/d2l/le/lessons/135690/topics/3368046?utm_source=gemini" TargetMode="External"/><Relationship Id="rId17" Type="http://schemas.openxmlformats.org/officeDocument/2006/relationships/hyperlink" Target="https://www.scribd.com/document/846343369/Artificial-Intelligence-and-the-Image-of-God-A-Theological-Inquiry-into-Human-Uniqueness-in-the-AI-Age"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reader.mitpress.mit.edu/silicon-valleys-obsession-with-ai-looks-a-lot-like-religion/" TargetMode="External"/><Relationship Id="rId5" Type="http://schemas.openxmlformats.org/officeDocument/2006/relationships/footnotes" Target="footnotes.xml"/><Relationship Id="rId15" Type="http://schemas.openxmlformats.org/officeDocument/2006/relationships/hyperlink" Target="http://www.youtube.com/watch?v=wN9hU4hDqL8" TargetMode="External"/><Relationship Id="rId10" Type="http://schemas.openxmlformats.org/officeDocument/2006/relationships/hyperlink" Target="https://www.usccb.org/resources/AI%20Principles%20and%20Priorities%20Ltr%206%209%2025.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ma.melbourneanglican.org.au/2025/10/what-is-transhumanism-and-why-should-christians-care/" TargetMode="External"/><Relationship Id="rId14" Type="http://schemas.openxmlformats.org/officeDocument/2006/relationships/hyperlink" Target="https://www.youtube.com/?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5508</TotalTime>
  <Pages>6</Pages>
  <Words>2310</Words>
  <Characters>11810</Characters>
  <Application>Microsoft Office Word</Application>
  <DocSecurity>0</DocSecurity>
  <Lines>178</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3</cp:revision>
  <dcterms:created xsi:type="dcterms:W3CDTF">2026-09-18T10:11:00Z</dcterms:created>
  <dcterms:modified xsi:type="dcterms:W3CDTF">2026-09-25T10:01:00Z</dcterms:modified>
</cp:coreProperties>
</file>