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47EEE" w14:textId="77777777" w:rsidR="00933A70" w:rsidRDefault="00933A70" w:rsidP="00933A70">
      <w:pPr>
        <w:jc w:val="center"/>
      </w:pPr>
      <w:r>
        <w:rPr>
          <w:noProof/>
        </w:rPr>
        <w:drawing>
          <wp:inline distT="0" distB="0" distL="0" distR="0" wp14:anchorId="0385B6D6" wp14:editId="1223CA47">
            <wp:extent cx="4435333" cy="124390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33" cy="124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58E8" w14:textId="7B099FBB" w:rsidR="00933A70" w:rsidRDefault="00933A70" w:rsidP="00933A70">
      <w:pPr>
        <w:jc w:val="center"/>
        <w:rPr>
          <w:noProof/>
        </w:rPr>
      </w:pPr>
    </w:p>
    <w:p w14:paraId="6671EE03" w14:textId="77777777" w:rsidR="00FD6589" w:rsidRDefault="00FD6589" w:rsidP="00933A70">
      <w:pPr>
        <w:jc w:val="center"/>
        <w:rPr>
          <w:noProof/>
        </w:rPr>
      </w:pPr>
    </w:p>
    <w:p w14:paraId="4087C413" w14:textId="36187621" w:rsidR="00FD6589" w:rsidRDefault="00FD6589" w:rsidP="00933A70">
      <w:pPr>
        <w:jc w:val="center"/>
      </w:pPr>
      <w:r>
        <w:rPr>
          <w:noProof/>
        </w:rPr>
        <w:drawing>
          <wp:inline distT="0" distB="0" distL="0" distR="0" wp14:anchorId="6667DAC3" wp14:editId="2A256923">
            <wp:extent cx="2626242" cy="3710179"/>
            <wp:effectExtent l="0" t="0" r="0" b="5080"/>
            <wp:docPr id="1973552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866" cy="3720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9E1F6" w14:textId="77777777" w:rsidR="00527CD9" w:rsidRDefault="00527CD9" w:rsidP="00933A70">
      <w:pPr>
        <w:jc w:val="center"/>
      </w:pPr>
    </w:p>
    <w:p w14:paraId="6B93CE83" w14:textId="0B7BF4F0" w:rsidR="00933A70" w:rsidRPr="003E244D" w:rsidRDefault="00440B18" w:rsidP="00933A70">
      <w:pPr>
        <w:jc w:val="center"/>
        <w:rPr>
          <w:rFonts w:ascii="Segoe UI" w:hAnsi="Segoe UI" w:cs="Segoe UI"/>
          <w:b/>
          <w:bCs/>
          <w:color w:val="0070C0"/>
          <w:sz w:val="52"/>
          <w:szCs w:val="52"/>
        </w:rPr>
      </w:pPr>
      <w:r>
        <w:rPr>
          <w:rFonts w:ascii="Segoe UI" w:hAnsi="Segoe UI" w:cs="Segoe UI"/>
          <w:b/>
          <w:bCs/>
          <w:color w:val="0070C0"/>
          <w:sz w:val="52"/>
          <w:szCs w:val="52"/>
        </w:rPr>
        <w:t xml:space="preserve">NIEMOpen </w:t>
      </w:r>
      <w:r w:rsidR="00484F34">
        <w:rPr>
          <w:rFonts w:ascii="Segoe UI" w:hAnsi="Segoe UI" w:cs="Segoe UI"/>
          <w:b/>
          <w:bCs/>
          <w:color w:val="0070C0"/>
          <w:sz w:val="52"/>
          <w:szCs w:val="52"/>
        </w:rPr>
        <w:t>Biometrics Sub-Committee</w:t>
      </w:r>
      <w:r w:rsidR="00933A70" w:rsidRPr="003E244D">
        <w:rPr>
          <w:rFonts w:ascii="Segoe UI" w:hAnsi="Segoe UI" w:cs="Segoe UI"/>
          <w:b/>
          <w:bCs/>
          <w:color w:val="0070C0"/>
          <w:sz w:val="52"/>
          <w:szCs w:val="52"/>
        </w:rPr>
        <w:t xml:space="preserve"> </w:t>
      </w:r>
      <w:r w:rsidR="00FA459C">
        <w:rPr>
          <w:rFonts w:ascii="Segoe UI" w:hAnsi="Segoe UI" w:cs="Segoe UI"/>
          <w:b/>
          <w:bCs/>
          <w:color w:val="0070C0"/>
          <w:sz w:val="52"/>
          <w:szCs w:val="52"/>
        </w:rPr>
        <w:t xml:space="preserve">(NBS) </w:t>
      </w:r>
      <w:r>
        <w:rPr>
          <w:rFonts w:ascii="Segoe UI" w:hAnsi="Segoe UI" w:cs="Segoe UI"/>
          <w:b/>
          <w:bCs/>
          <w:color w:val="0070C0"/>
          <w:sz w:val="52"/>
          <w:szCs w:val="52"/>
        </w:rPr>
        <w:t>Governance</w:t>
      </w:r>
    </w:p>
    <w:p w14:paraId="607D6D8E" w14:textId="0FABF268" w:rsidR="006A2B76" w:rsidRDefault="001E0A92" w:rsidP="00440B18">
      <w:pPr>
        <w:jc w:val="center"/>
        <w:rPr>
          <w:rFonts w:ascii="Segoe UI" w:hAnsi="Segoe UI" w:cs="Segoe UI"/>
          <w:b/>
          <w:bCs/>
          <w:color w:val="0070C0"/>
          <w:sz w:val="52"/>
          <w:szCs w:val="52"/>
        </w:rPr>
      </w:pPr>
      <w:r>
        <w:rPr>
          <w:rFonts w:ascii="Segoe UI" w:hAnsi="Segoe UI" w:cs="Segoe UI"/>
          <w:b/>
          <w:bCs/>
          <w:color w:val="0070C0"/>
          <w:sz w:val="52"/>
          <w:szCs w:val="52"/>
        </w:rPr>
        <w:t>January</w:t>
      </w:r>
      <w:r w:rsidRPr="003E244D">
        <w:rPr>
          <w:rFonts w:ascii="Segoe UI" w:hAnsi="Segoe UI" w:cs="Segoe UI"/>
          <w:b/>
          <w:bCs/>
          <w:color w:val="0070C0"/>
          <w:sz w:val="52"/>
          <w:szCs w:val="52"/>
        </w:rPr>
        <w:t xml:space="preserve"> </w:t>
      </w:r>
      <w:r w:rsidR="00933A70" w:rsidRPr="003E244D">
        <w:rPr>
          <w:rFonts w:ascii="Segoe UI" w:hAnsi="Segoe UI" w:cs="Segoe UI"/>
          <w:b/>
          <w:bCs/>
          <w:color w:val="0070C0"/>
          <w:sz w:val="52"/>
          <w:szCs w:val="52"/>
        </w:rPr>
        <w:t>202</w:t>
      </w:r>
      <w:r>
        <w:rPr>
          <w:rFonts w:ascii="Segoe UI" w:hAnsi="Segoe UI" w:cs="Segoe UI"/>
          <w:b/>
          <w:bCs/>
          <w:color w:val="0070C0"/>
          <w:sz w:val="52"/>
          <w:szCs w:val="52"/>
        </w:rPr>
        <w:t>4</w:t>
      </w:r>
    </w:p>
    <w:p w14:paraId="69AC6658" w14:textId="18DD716D" w:rsidR="006A2B76" w:rsidRPr="006A2B76" w:rsidRDefault="006A2B76" w:rsidP="00845F2C">
      <w:pPr>
        <w:spacing w:before="3"/>
        <w:ind w:left="8"/>
        <w:jc w:val="center"/>
        <w:rPr>
          <w:rFonts w:ascii="Segoe UI" w:eastAsia="Arial" w:hAnsi="Segoe UI" w:cs="Segoe UI"/>
          <w:sz w:val="20"/>
          <w:szCs w:val="20"/>
        </w:rPr>
        <w:sectPr w:rsidR="006A2B76" w:rsidRPr="006A2B76" w:rsidSect="00845F2C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15DF375B" w14:textId="229EF0B9" w:rsidR="00845F2C" w:rsidRDefault="00845F2C" w:rsidP="00845F2C">
      <w:pPr>
        <w:jc w:val="center"/>
        <w:rPr>
          <w:rStyle w:val="Strong"/>
        </w:rPr>
      </w:pPr>
      <w:r w:rsidRPr="00EE1155">
        <w:rPr>
          <w:rStyle w:val="Strong"/>
        </w:rPr>
        <w:lastRenderedPageBreak/>
        <w:t>Document Change Control Page</w:t>
      </w:r>
    </w:p>
    <w:p w14:paraId="4685AE5E" w14:textId="61E5BEC9" w:rsidR="00440B18" w:rsidRDefault="00440B18" w:rsidP="00440B18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This document amplifies the </w:t>
      </w:r>
      <w:r w:rsidR="001016AB" w:rsidRPr="001016AB">
        <w:rPr>
          <w:rStyle w:val="Strong"/>
          <w:b w:val="0"/>
          <w:bCs w:val="0"/>
        </w:rPr>
        <w:t xml:space="preserve">Organization for the Advancement of Structured Information Standards </w:t>
      </w:r>
      <w:r w:rsidR="001016AB">
        <w:rPr>
          <w:rStyle w:val="Strong"/>
          <w:b w:val="0"/>
          <w:bCs w:val="0"/>
        </w:rPr>
        <w:t>(</w:t>
      </w:r>
      <w:r>
        <w:rPr>
          <w:rStyle w:val="Strong"/>
          <w:b w:val="0"/>
          <w:bCs w:val="0"/>
        </w:rPr>
        <w:t>OASIS</w:t>
      </w:r>
      <w:r w:rsidR="001016AB">
        <w:rPr>
          <w:rStyle w:val="Strong"/>
          <w:b w:val="0"/>
          <w:bCs w:val="0"/>
        </w:rPr>
        <w:t>)</w:t>
      </w:r>
      <w:r>
        <w:rPr>
          <w:rStyle w:val="Strong"/>
          <w:b w:val="0"/>
          <w:bCs w:val="0"/>
        </w:rPr>
        <w:t xml:space="preserve"> Open Project Lightweight Rules, </w:t>
      </w:r>
      <w:hyperlink r:id="rId15" w:history="1">
        <w:r w:rsidRPr="00AF1259">
          <w:rPr>
            <w:rStyle w:val="Hyperlink"/>
          </w:rPr>
          <w:t>NIEMOpen Charter document</w:t>
        </w:r>
      </w:hyperlink>
      <w:r>
        <w:rPr>
          <w:rStyle w:val="Strong"/>
          <w:b w:val="0"/>
          <w:bCs w:val="0"/>
        </w:rPr>
        <w:t xml:space="preserve">, and </w:t>
      </w:r>
      <w:r w:rsidR="001016AB" w:rsidRPr="001016AB">
        <w:rPr>
          <w:rStyle w:val="Strong"/>
          <w:b w:val="0"/>
          <w:bCs w:val="0"/>
        </w:rPr>
        <w:t xml:space="preserve">NIEMOpen Business Architecture Committee </w:t>
      </w:r>
      <w:r w:rsidR="001016AB">
        <w:rPr>
          <w:rStyle w:val="Strong"/>
          <w:b w:val="0"/>
          <w:bCs w:val="0"/>
        </w:rPr>
        <w:t>(</w:t>
      </w:r>
      <w:hyperlink r:id="rId16" w:history="1">
        <w:r w:rsidRPr="00AF1259">
          <w:rPr>
            <w:rStyle w:val="Hyperlink"/>
          </w:rPr>
          <w:t>NBAC</w:t>
        </w:r>
        <w:r w:rsidR="001016AB">
          <w:rPr>
            <w:rStyle w:val="Hyperlink"/>
          </w:rPr>
          <w:t>)</w:t>
        </w:r>
        <w:r w:rsidRPr="00AF1259">
          <w:rPr>
            <w:rStyle w:val="Hyperlink"/>
          </w:rPr>
          <w:t xml:space="preserve"> </w:t>
        </w:r>
        <w:r w:rsidR="001016AB" w:rsidRPr="001016AB">
          <w:rPr>
            <w:rStyle w:val="Hyperlink"/>
          </w:rPr>
          <w:t xml:space="preserve">Technical Steering Committee </w:t>
        </w:r>
        <w:r w:rsidR="001016AB">
          <w:rPr>
            <w:rStyle w:val="Hyperlink"/>
          </w:rPr>
          <w:t>(</w:t>
        </w:r>
        <w:r w:rsidRPr="00AF1259">
          <w:rPr>
            <w:rStyle w:val="Hyperlink"/>
          </w:rPr>
          <w:t>TSC</w:t>
        </w:r>
        <w:r w:rsidR="001016AB">
          <w:rPr>
            <w:rStyle w:val="Hyperlink"/>
          </w:rPr>
          <w:t>)</w:t>
        </w:r>
        <w:r w:rsidRPr="00AF1259">
          <w:rPr>
            <w:rStyle w:val="Hyperlink"/>
          </w:rPr>
          <w:t xml:space="preserve"> Governance Document</w:t>
        </w:r>
      </w:hyperlink>
      <w:r>
        <w:rPr>
          <w:rStyle w:val="Strong"/>
          <w:b w:val="0"/>
          <w:bCs w:val="0"/>
        </w:rPr>
        <w:t xml:space="preserve">. It incorporates all provisions of those documents. In case of conflict, the parent documents control. </w:t>
      </w:r>
    </w:p>
    <w:p w14:paraId="45A61FAD" w14:textId="443E4D82" w:rsidR="00440B18" w:rsidRDefault="00440B18" w:rsidP="00440B18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 </w:t>
      </w:r>
      <w:r w:rsidR="00484F34">
        <w:rPr>
          <w:rStyle w:val="Strong"/>
          <w:b w:val="0"/>
          <w:bCs w:val="0"/>
        </w:rPr>
        <w:t>Biometrics Sub-Committee</w:t>
      </w:r>
      <w:r>
        <w:rPr>
          <w:rStyle w:val="Strong"/>
          <w:b w:val="0"/>
          <w:bCs w:val="0"/>
        </w:rPr>
        <w:t xml:space="preserve"> Governance is a living document, reviewed periodically, and based on inputs from the </w:t>
      </w:r>
      <w:r w:rsidR="00484F34">
        <w:rPr>
          <w:rStyle w:val="Strong"/>
          <w:b w:val="0"/>
          <w:bCs w:val="0"/>
        </w:rPr>
        <w:t xml:space="preserve">Biometrics Sub-Committee </w:t>
      </w:r>
      <w:r>
        <w:rPr>
          <w:rStyle w:val="Strong"/>
          <w:b w:val="0"/>
          <w:bCs w:val="0"/>
        </w:rPr>
        <w:t xml:space="preserve">Community-of-Interest. </w:t>
      </w:r>
    </w:p>
    <w:p w14:paraId="280EA1D4" w14:textId="77777777" w:rsidR="00440B18" w:rsidRPr="00440B18" w:rsidRDefault="00440B18" w:rsidP="00440B18">
      <w:pPr>
        <w:rPr>
          <w:rStyle w:val="Strong"/>
          <w:b w:val="0"/>
          <w:bCs w:val="0"/>
        </w:rPr>
      </w:pPr>
    </w:p>
    <w:tbl>
      <w:tblPr>
        <w:tblStyle w:val="TableGrid1"/>
        <w:tblW w:w="9535" w:type="dxa"/>
        <w:tblInd w:w="-5" w:type="dxa"/>
        <w:tblLook w:val="04A0" w:firstRow="1" w:lastRow="0" w:firstColumn="1" w:lastColumn="0" w:noHBand="0" w:noVBand="1"/>
      </w:tblPr>
      <w:tblGrid>
        <w:gridCol w:w="571"/>
        <w:gridCol w:w="2219"/>
        <w:gridCol w:w="2700"/>
        <w:gridCol w:w="4045"/>
      </w:tblGrid>
      <w:tr w:rsidR="00845F2C" w:rsidRPr="006C436C" w14:paraId="403F0B41" w14:textId="77777777" w:rsidTr="00760B74">
        <w:tc>
          <w:tcPr>
            <w:tcW w:w="571" w:type="dxa"/>
          </w:tcPr>
          <w:p w14:paraId="2F5B5B6D" w14:textId="77777777" w:rsidR="00845F2C" w:rsidRPr="006C436C" w:rsidRDefault="00845F2C" w:rsidP="001C3D15">
            <w:pPr>
              <w:rPr>
                <w:rFonts w:cs="Arial"/>
                <w:b/>
              </w:rPr>
            </w:pPr>
            <w:r w:rsidRPr="006C436C">
              <w:rPr>
                <w:rFonts w:cs="Arial"/>
                <w:b/>
              </w:rPr>
              <w:t>No.</w:t>
            </w:r>
          </w:p>
        </w:tc>
        <w:tc>
          <w:tcPr>
            <w:tcW w:w="2219" w:type="dxa"/>
          </w:tcPr>
          <w:p w14:paraId="5ECF355E" w14:textId="5BBB3487" w:rsidR="00845F2C" w:rsidRPr="006C436C" w:rsidRDefault="00A27AC9" w:rsidP="001C3D15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Version </w:t>
            </w:r>
          </w:p>
        </w:tc>
        <w:tc>
          <w:tcPr>
            <w:tcW w:w="2700" w:type="dxa"/>
          </w:tcPr>
          <w:p w14:paraId="4E3F5002" w14:textId="77777777" w:rsidR="00845F2C" w:rsidRPr="006C436C" w:rsidRDefault="00845F2C" w:rsidP="001C3D15">
            <w:pPr>
              <w:rPr>
                <w:rFonts w:cs="Arial"/>
                <w:b/>
              </w:rPr>
            </w:pPr>
            <w:r w:rsidRPr="006C436C">
              <w:rPr>
                <w:rFonts w:cs="Arial"/>
                <w:b/>
              </w:rPr>
              <w:t>Date</w:t>
            </w:r>
          </w:p>
        </w:tc>
        <w:tc>
          <w:tcPr>
            <w:tcW w:w="4045" w:type="dxa"/>
          </w:tcPr>
          <w:p w14:paraId="6DED360A" w14:textId="77777777" w:rsidR="00845F2C" w:rsidRPr="006C436C" w:rsidRDefault="00845F2C" w:rsidP="001C3D15">
            <w:pPr>
              <w:rPr>
                <w:rFonts w:cs="Arial"/>
                <w:b/>
              </w:rPr>
            </w:pPr>
            <w:r w:rsidRPr="006C436C">
              <w:rPr>
                <w:rFonts w:cs="Arial"/>
                <w:b/>
              </w:rPr>
              <w:t>Description</w:t>
            </w:r>
          </w:p>
        </w:tc>
      </w:tr>
      <w:tr w:rsidR="00845F2C" w:rsidRPr="006C436C" w14:paraId="32BAA291" w14:textId="77777777" w:rsidTr="00760B74">
        <w:trPr>
          <w:trHeight w:val="251"/>
        </w:trPr>
        <w:tc>
          <w:tcPr>
            <w:tcW w:w="571" w:type="dxa"/>
          </w:tcPr>
          <w:p w14:paraId="4D9F8C90" w14:textId="77777777" w:rsidR="00845F2C" w:rsidRPr="00112963" w:rsidRDefault="00845F2C" w:rsidP="001C3D15">
            <w:pPr>
              <w:rPr>
                <w:rStyle w:val="Strong"/>
              </w:rPr>
            </w:pPr>
            <w:r w:rsidRPr="00112963">
              <w:rPr>
                <w:rStyle w:val="Strong"/>
              </w:rPr>
              <w:t>1</w:t>
            </w:r>
          </w:p>
        </w:tc>
        <w:tc>
          <w:tcPr>
            <w:tcW w:w="2219" w:type="dxa"/>
          </w:tcPr>
          <w:p w14:paraId="7CE042E1" w14:textId="34A5B722" w:rsidR="00845F2C" w:rsidRPr="00112963" w:rsidRDefault="00A27AC9" w:rsidP="001C3D15">
            <w:pPr>
              <w:rPr>
                <w:rStyle w:val="Strong"/>
              </w:rPr>
            </w:pPr>
            <w:r>
              <w:rPr>
                <w:rStyle w:val="Strong"/>
              </w:rPr>
              <w:t xml:space="preserve">V </w:t>
            </w:r>
            <w:r w:rsidR="00760B74">
              <w:rPr>
                <w:rStyle w:val="Strong"/>
              </w:rPr>
              <w:t>1.0</w:t>
            </w:r>
          </w:p>
        </w:tc>
        <w:tc>
          <w:tcPr>
            <w:tcW w:w="2700" w:type="dxa"/>
          </w:tcPr>
          <w:p w14:paraId="4272B862" w14:textId="3C7F9180" w:rsidR="00845F2C" w:rsidRPr="00112963" w:rsidRDefault="00760B74" w:rsidP="001C3D15">
            <w:pPr>
              <w:rPr>
                <w:rStyle w:val="Strong"/>
              </w:rPr>
            </w:pPr>
            <w:r>
              <w:rPr>
                <w:rStyle w:val="Strong"/>
              </w:rPr>
              <w:t>14</w:t>
            </w:r>
            <w:r w:rsidR="00A27AC9">
              <w:rPr>
                <w:rStyle w:val="Strong"/>
              </w:rPr>
              <w:t xml:space="preserve"> Oct </w:t>
            </w:r>
            <w:r>
              <w:rPr>
                <w:rStyle w:val="Strong"/>
              </w:rPr>
              <w:t>21</w:t>
            </w:r>
          </w:p>
        </w:tc>
        <w:tc>
          <w:tcPr>
            <w:tcW w:w="4045" w:type="dxa"/>
          </w:tcPr>
          <w:p w14:paraId="4618712D" w14:textId="518A2B61" w:rsidR="00845F2C" w:rsidRPr="00112963" w:rsidRDefault="00A27AC9" w:rsidP="001C3D15">
            <w:pPr>
              <w:rPr>
                <w:rStyle w:val="Strong"/>
              </w:rPr>
            </w:pPr>
            <w:r>
              <w:rPr>
                <w:rStyle w:val="Strong"/>
              </w:rPr>
              <w:t>Original Cha</w:t>
            </w:r>
            <w:r w:rsidR="00A0035D">
              <w:rPr>
                <w:rStyle w:val="Strong"/>
              </w:rPr>
              <w:t>r</w:t>
            </w:r>
            <w:r>
              <w:rPr>
                <w:rStyle w:val="Strong"/>
              </w:rPr>
              <w:t>ter</w:t>
            </w:r>
          </w:p>
        </w:tc>
      </w:tr>
      <w:tr w:rsidR="00845F2C" w:rsidRPr="006C436C" w14:paraId="686597E1" w14:textId="77777777" w:rsidTr="00760B74">
        <w:tc>
          <w:tcPr>
            <w:tcW w:w="571" w:type="dxa"/>
          </w:tcPr>
          <w:p w14:paraId="045DE49B" w14:textId="1184DA6A" w:rsidR="00845F2C" w:rsidRPr="00112963" w:rsidRDefault="00760B74" w:rsidP="001C3D15">
            <w:pPr>
              <w:rPr>
                <w:rStyle w:val="Strong"/>
              </w:rPr>
            </w:pPr>
            <w:r>
              <w:rPr>
                <w:rStyle w:val="Strong"/>
              </w:rPr>
              <w:t>2</w:t>
            </w:r>
          </w:p>
        </w:tc>
        <w:tc>
          <w:tcPr>
            <w:tcW w:w="2219" w:type="dxa"/>
          </w:tcPr>
          <w:p w14:paraId="2117C5FC" w14:textId="4077D559" w:rsidR="00845F2C" w:rsidRPr="00112963" w:rsidRDefault="00A27AC9" w:rsidP="001C3D15">
            <w:pPr>
              <w:rPr>
                <w:rStyle w:val="Strong"/>
              </w:rPr>
            </w:pPr>
            <w:r>
              <w:rPr>
                <w:rStyle w:val="Strong"/>
              </w:rPr>
              <w:t xml:space="preserve">V </w:t>
            </w:r>
            <w:r w:rsidR="00760B74">
              <w:rPr>
                <w:rStyle w:val="Strong"/>
              </w:rPr>
              <w:t>2.0</w:t>
            </w:r>
          </w:p>
        </w:tc>
        <w:tc>
          <w:tcPr>
            <w:tcW w:w="2700" w:type="dxa"/>
          </w:tcPr>
          <w:p w14:paraId="28130673" w14:textId="518481E7" w:rsidR="00845F2C" w:rsidRPr="00112963" w:rsidRDefault="000B2B7B" w:rsidP="001C3D15">
            <w:pPr>
              <w:rPr>
                <w:rStyle w:val="Strong"/>
              </w:rPr>
            </w:pPr>
            <w:r>
              <w:rPr>
                <w:rStyle w:val="Strong"/>
              </w:rPr>
              <w:t>January 26, 2024</w:t>
            </w:r>
          </w:p>
        </w:tc>
        <w:tc>
          <w:tcPr>
            <w:tcW w:w="4045" w:type="dxa"/>
          </w:tcPr>
          <w:p w14:paraId="7CEB4290" w14:textId="4D62CAEF" w:rsidR="00845F2C" w:rsidRPr="00112963" w:rsidRDefault="00A0035D" w:rsidP="001C3D15">
            <w:pPr>
              <w:rPr>
                <w:rStyle w:val="Strong"/>
              </w:rPr>
            </w:pPr>
            <w:r>
              <w:rPr>
                <w:rStyle w:val="Strong"/>
              </w:rPr>
              <w:t>Rewrite for OASIS transition</w:t>
            </w:r>
          </w:p>
        </w:tc>
      </w:tr>
      <w:tr w:rsidR="00845F2C" w:rsidRPr="006C436C" w14:paraId="53B08083" w14:textId="77777777" w:rsidTr="00760B74">
        <w:tc>
          <w:tcPr>
            <w:tcW w:w="571" w:type="dxa"/>
          </w:tcPr>
          <w:p w14:paraId="1C807F76" w14:textId="0A82E061" w:rsidR="00845F2C" w:rsidRPr="00112963" w:rsidRDefault="007B72AC" w:rsidP="001C3D15">
            <w:pPr>
              <w:rPr>
                <w:rStyle w:val="Strong"/>
              </w:rPr>
            </w:pPr>
            <w:r>
              <w:rPr>
                <w:rStyle w:val="Strong"/>
              </w:rPr>
              <w:t>3</w:t>
            </w:r>
          </w:p>
        </w:tc>
        <w:tc>
          <w:tcPr>
            <w:tcW w:w="2219" w:type="dxa"/>
          </w:tcPr>
          <w:p w14:paraId="08A69ADA" w14:textId="6378591A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700" w:type="dxa"/>
          </w:tcPr>
          <w:p w14:paraId="7A8F4D85" w14:textId="1AFF20A6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4045" w:type="dxa"/>
          </w:tcPr>
          <w:p w14:paraId="669DED96" w14:textId="7CEE9F25" w:rsidR="00845F2C" w:rsidRPr="00112963" w:rsidRDefault="00845F2C" w:rsidP="001C3D15">
            <w:pPr>
              <w:rPr>
                <w:rStyle w:val="Strong"/>
              </w:rPr>
            </w:pPr>
          </w:p>
        </w:tc>
      </w:tr>
      <w:tr w:rsidR="00845F2C" w:rsidRPr="006C436C" w14:paraId="330480BF" w14:textId="77777777" w:rsidTr="00760B74">
        <w:tc>
          <w:tcPr>
            <w:tcW w:w="571" w:type="dxa"/>
          </w:tcPr>
          <w:p w14:paraId="353F0672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219" w:type="dxa"/>
          </w:tcPr>
          <w:p w14:paraId="4DE7099F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700" w:type="dxa"/>
          </w:tcPr>
          <w:p w14:paraId="3368FA2B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4045" w:type="dxa"/>
          </w:tcPr>
          <w:p w14:paraId="5D52228E" w14:textId="77777777" w:rsidR="00845F2C" w:rsidRPr="00112963" w:rsidRDefault="00845F2C" w:rsidP="001C3D15">
            <w:pPr>
              <w:rPr>
                <w:rStyle w:val="Strong"/>
              </w:rPr>
            </w:pPr>
          </w:p>
        </w:tc>
      </w:tr>
      <w:tr w:rsidR="00845F2C" w:rsidRPr="006C436C" w14:paraId="0898E1A5" w14:textId="77777777" w:rsidTr="00760B74">
        <w:tc>
          <w:tcPr>
            <w:tcW w:w="571" w:type="dxa"/>
          </w:tcPr>
          <w:p w14:paraId="4ECBED16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219" w:type="dxa"/>
          </w:tcPr>
          <w:p w14:paraId="00534CB2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700" w:type="dxa"/>
          </w:tcPr>
          <w:p w14:paraId="16B20B21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4045" w:type="dxa"/>
          </w:tcPr>
          <w:p w14:paraId="4761A8E3" w14:textId="77777777" w:rsidR="00845F2C" w:rsidRPr="00112963" w:rsidRDefault="00845F2C" w:rsidP="001C3D15">
            <w:pPr>
              <w:rPr>
                <w:rStyle w:val="Strong"/>
              </w:rPr>
            </w:pPr>
          </w:p>
        </w:tc>
      </w:tr>
      <w:tr w:rsidR="00845F2C" w:rsidRPr="006C436C" w14:paraId="59D8EFA2" w14:textId="77777777" w:rsidTr="00760B74">
        <w:tc>
          <w:tcPr>
            <w:tcW w:w="571" w:type="dxa"/>
          </w:tcPr>
          <w:p w14:paraId="6C152013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219" w:type="dxa"/>
          </w:tcPr>
          <w:p w14:paraId="017C6E65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700" w:type="dxa"/>
          </w:tcPr>
          <w:p w14:paraId="1DA3C4FA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4045" w:type="dxa"/>
          </w:tcPr>
          <w:p w14:paraId="2EC86BB6" w14:textId="77777777" w:rsidR="00845F2C" w:rsidRPr="00112963" w:rsidRDefault="00845F2C" w:rsidP="001C3D15">
            <w:pPr>
              <w:rPr>
                <w:rStyle w:val="Strong"/>
              </w:rPr>
            </w:pPr>
          </w:p>
        </w:tc>
      </w:tr>
      <w:tr w:rsidR="00845F2C" w:rsidRPr="006C436C" w14:paraId="4EAE2F39" w14:textId="77777777" w:rsidTr="00760B74">
        <w:tc>
          <w:tcPr>
            <w:tcW w:w="571" w:type="dxa"/>
          </w:tcPr>
          <w:p w14:paraId="726DF91F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219" w:type="dxa"/>
          </w:tcPr>
          <w:p w14:paraId="7FFB058E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700" w:type="dxa"/>
          </w:tcPr>
          <w:p w14:paraId="5C111CFC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4045" w:type="dxa"/>
          </w:tcPr>
          <w:p w14:paraId="1791C7E4" w14:textId="77777777" w:rsidR="00845F2C" w:rsidRPr="00112963" w:rsidRDefault="00845F2C" w:rsidP="001C3D15">
            <w:pPr>
              <w:rPr>
                <w:rStyle w:val="Strong"/>
              </w:rPr>
            </w:pPr>
          </w:p>
        </w:tc>
      </w:tr>
      <w:tr w:rsidR="00845F2C" w:rsidRPr="006C436C" w14:paraId="53801FD3" w14:textId="77777777" w:rsidTr="00760B74">
        <w:trPr>
          <w:trHeight w:val="92"/>
        </w:trPr>
        <w:tc>
          <w:tcPr>
            <w:tcW w:w="571" w:type="dxa"/>
          </w:tcPr>
          <w:p w14:paraId="0B567CCB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219" w:type="dxa"/>
          </w:tcPr>
          <w:p w14:paraId="0FFE3E7B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2700" w:type="dxa"/>
          </w:tcPr>
          <w:p w14:paraId="27AFBA25" w14:textId="77777777" w:rsidR="00845F2C" w:rsidRPr="00112963" w:rsidRDefault="00845F2C" w:rsidP="001C3D15">
            <w:pPr>
              <w:rPr>
                <w:rStyle w:val="Strong"/>
              </w:rPr>
            </w:pPr>
          </w:p>
        </w:tc>
        <w:tc>
          <w:tcPr>
            <w:tcW w:w="4045" w:type="dxa"/>
          </w:tcPr>
          <w:p w14:paraId="1B84DF88" w14:textId="77777777" w:rsidR="00845F2C" w:rsidRPr="00112963" w:rsidRDefault="00845F2C" w:rsidP="001C3D15">
            <w:pPr>
              <w:rPr>
                <w:rStyle w:val="Strong"/>
              </w:rPr>
            </w:pPr>
          </w:p>
        </w:tc>
      </w:tr>
    </w:tbl>
    <w:p w14:paraId="7551BD10" w14:textId="3ADDFDD1" w:rsidR="00845F2C" w:rsidRDefault="00845F2C" w:rsidP="00845F2C">
      <w:pPr>
        <w:spacing w:before="57"/>
        <w:ind w:left="660"/>
        <w:rPr>
          <w:rFonts w:cs="Arial"/>
          <w:sz w:val="20"/>
        </w:rPr>
      </w:pPr>
      <w:r w:rsidRPr="006C436C">
        <w:rPr>
          <w:rFonts w:cs="Arial"/>
          <w:sz w:val="20"/>
        </w:rPr>
        <w:t xml:space="preserve"> </w:t>
      </w:r>
    </w:p>
    <w:p w14:paraId="715F0DB8" w14:textId="02EB8AA0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2131C351" w14:textId="165C60D4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70FB6C6B" w14:textId="0059C0AB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0E4109EF" w14:textId="6BB6D5F6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603B2385" w14:textId="04716FB0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0ED652A3" w14:textId="69A59DD6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11A4FFD3" w14:textId="58565B14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03F0F84B" w14:textId="21791DDE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3E7BA431" w14:textId="27384FD9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365BFB0B" w14:textId="174D0BAA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01C539BA" w14:textId="32B93E69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079BFF4A" w14:textId="3CF59483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344F39BC" w14:textId="09B698F4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3D168E40" w14:textId="59622436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729D13DC" w14:textId="77777777" w:rsidR="00B90F95" w:rsidRDefault="00B90F95" w:rsidP="00845F2C">
      <w:pPr>
        <w:spacing w:before="57"/>
        <w:ind w:left="660"/>
        <w:rPr>
          <w:rFonts w:cs="Arial"/>
          <w:sz w:val="20"/>
        </w:rPr>
      </w:pPr>
    </w:p>
    <w:p w14:paraId="25140C6D" w14:textId="6EC6E923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5FEAD588" w14:textId="73AF3DAE" w:rsidR="00543421" w:rsidRDefault="00543421" w:rsidP="00845F2C">
      <w:pPr>
        <w:spacing w:before="57"/>
        <w:ind w:left="660"/>
        <w:rPr>
          <w:rFonts w:cs="Arial"/>
          <w:sz w:val="20"/>
        </w:rPr>
      </w:pPr>
    </w:p>
    <w:p w14:paraId="24DE3CA4" w14:textId="28982FDC" w:rsidR="00543421" w:rsidRDefault="00543421" w:rsidP="00845F2C">
      <w:pPr>
        <w:spacing w:before="57"/>
        <w:ind w:left="660"/>
        <w:rPr>
          <w:rFonts w:cs="Arial"/>
          <w:sz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193271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DCDE47" w14:textId="0E4E5593" w:rsidR="009D1252" w:rsidRDefault="009D1252">
          <w:pPr>
            <w:pStyle w:val="TOCHeading"/>
          </w:pPr>
          <w:r>
            <w:t>Table of Contents</w:t>
          </w:r>
        </w:p>
        <w:p w14:paraId="7D4E34DF" w14:textId="46848499" w:rsidR="0013313E" w:rsidRDefault="009D1252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80667" w:history="1">
            <w:r w:rsidR="0013313E" w:rsidRPr="00002837">
              <w:rPr>
                <w:rStyle w:val="Hyperlink"/>
                <w:noProof/>
              </w:rPr>
              <w:t>1. Introduction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_Toc151480667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4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3C4F3810" w14:textId="515B0EDE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68" w:history="1">
            <w:r w:rsidR="0013313E" w:rsidRPr="00002837">
              <w:rPr>
                <w:rStyle w:val="Hyperlink"/>
                <w:noProof/>
              </w:rPr>
              <w:t>1.1 Overview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_Toc151480668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4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46268AC4" w14:textId="0A13DFCE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69" w:history="1">
            <w:r w:rsidR="0013313E" w:rsidRPr="00002837">
              <w:rPr>
                <w:rStyle w:val="Hyperlink"/>
                <w:noProof/>
              </w:rPr>
              <w:t>1.2 Document Scope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_Toc151480669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4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4FA64995" w14:textId="1F78DE8B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70" w:history="1">
            <w:r w:rsidR="0013313E" w:rsidRPr="00002837">
              <w:rPr>
                <w:rStyle w:val="Hyperlink"/>
                <w:noProof/>
              </w:rPr>
              <w:t>1.3 Intended Audience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_Toc151480670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4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3961C4CD" w14:textId="40BA0AC9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71" w:history="1">
            <w:r w:rsidR="0013313E" w:rsidRPr="00002837">
              <w:rPr>
                <w:rStyle w:val="Hyperlink"/>
                <w:noProof/>
              </w:rPr>
              <w:t>1.4 Reference Documents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_Toc151480671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4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76C7C6FC" w14:textId="1CCBA376" w:rsidR="0013313E" w:rsidRDefault="001A3548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hyperlink w:anchor="_Toc151480672" w:history="1">
            <w:r w:rsidR="0013313E" w:rsidRPr="00002837">
              <w:rPr>
                <w:rStyle w:val="Hyperlink"/>
                <w:noProof/>
              </w:rPr>
              <w:t>2. Sub-Committee Overview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_Toc151480672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4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69299B91" w14:textId="0BAB8939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73" w:history="1">
            <w:r w:rsidR="0013313E" w:rsidRPr="00002837">
              <w:rPr>
                <w:rStyle w:val="Hyperlink"/>
                <w:noProof/>
              </w:rPr>
              <w:t>2.1 Sub-Committee Business Need or Goal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_Toc151480673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4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7C420AC6" w14:textId="723CB9F9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74" w:history="1">
            <w:r w:rsidR="0013313E" w:rsidRPr="00002837">
              <w:rPr>
                <w:rStyle w:val="Hyperlink"/>
                <w:noProof/>
              </w:rPr>
              <w:t>2.2 Sub-Committee Scope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_Toc151480674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5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0CA44CDD" w14:textId="36C0B168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75" w:history="1">
            <w:r w:rsidR="0013313E" w:rsidRPr="00002837">
              <w:rPr>
                <w:rStyle w:val="Hyperlink"/>
                <w:noProof/>
              </w:rPr>
              <w:t>2.3 Sub-Committee Community of Interest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_Toc151480675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6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16256260" w14:textId="4670BDBA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76" w:history="1">
            <w:r w:rsidR="0013313E" w:rsidRPr="00002837">
              <w:rPr>
                <w:rStyle w:val="Hyperlink"/>
                <w:noProof/>
              </w:rPr>
              <w:t>2.4 Sub-Committee Goals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_Toc151480676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6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333BB72C" w14:textId="6E327BA8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77" w:history="1">
            <w:r w:rsidR="0013313E" w:rsidRPr="00002837">
              <w:rPr>
                <w:rStyle w:val="Hyperlink"/>
                <w:noProof/>
              </w:rPr>
              <w:t>2.5 Sub-Committee Responsibilities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_Toc151480677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7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14EED29A" w14:textId="6F7C8044" w:rsidR="0013313E" w:rsidRDefault="001A3548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hyperlink w:anchor="_Toc151480678" w:history="1">
            <w:r w:rsidR="0013313E" w:rsidRPr="00002837">
              <w:rPr>
                <w:rStyle w:val="Hyperlink"/>
                <w:noProof/>
              </w:rPr>
              <w:t>3. NIEMOpen Governance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_Toc151480678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7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29121997" w14:textId="21B5B49B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79" w:history="1">
            <w:r w:rsidR="0013313E" w:rsidRPr="00002837">
              <w:rPr>
                <w:rStyle w:val="Hyperlink"/>
                <w:noProof/>
              </w:rPr>
              <w:t>3.1 Project Governing Board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_Toc151480679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8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366C7FD0" w14:textId="7A3EB442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80" w:history="1">
            <w:r w:rsidR="0013313E" w:rsidRPr="00002837">
              <w:rPr>
                <w:rStyle w:val="Hyperlink"/>
                <w:noProof/>
              </w:rPr>
              <w:t>3.2 NIEMOpen Management Office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_Toc151480680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8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7B700CC0" w14:textId="00B73BC4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81" w:history="1">
            <w:r w:rsidR="0013313E" w:rsidRPr="00002837">
              <w:rPr>
                <w:rStyle w:val="Hyperlink"/>
                <w:noProof/>
              </w:rPr>
              <w:t>3.3 NIEMOpen Business Architecture Committee (NBAC)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_Toc151480681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8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14A618D0" w14:textId="01A50E8F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82" w:history="1">
            <w:r w:rsidR="0013313E" w:rsidRPr="00002837">
              <w:rPr>
                <w:rStyle w:val="Hyperlink"/>
                <w:noProof/>
              </w:rPr>
              <w:t>3.4 NIEMOpen Technical Architecture Committee (NTAC)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_Toc151480682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8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4312AF2A" w14:textId="246A3F55" w:rsidR="0013313E" w:rsidRDefault="001A3548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hyperlink w:anchor="_Toc151480683" w:history="1">
            <w:r w:rsidR="0013313E" w:rsidRPr="00002837">
              <w:rPr>
                <w:rStyle w:val="Hyperlink"/>
                <w:noProof/>
              </w:rPr>
              <w:t>4. Sub-Committee Governance Structure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_Toc151480683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8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3ED6C2AA" w14:textId="52AE95D1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84" w:history="1">
            <w:r w:rsidR="0013313E" w:rsidRPr="00002837">
              <w:rPr>
                <w:rStyle w:val="Hyperlink"/>
                <w:noProof/>
              </w:rPr>
              <w:t>4.1 Overall Sub-Committee Governance Structure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_Toc151480684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8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4FF6B685" w14:textId="1F48DF26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85" w:history="1">
            <w:r w:rsidR="0013313E" w:rsidRPr="00002837">
              <w:rPr>
                <w:rStyle w:val="Hyperlink"/>
                <w:noProof/>
              </w:rPr>
              <w:t>4.2 Sub-Committee Governance and NBAC TSC Relationship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_Toc151480685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9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46C4E016" w14:textId="64016A3F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86" w:history="1">
            <w:r w:rsidR="0013313E" w:rsidRPr="00002837">
              <w:rPr>
                <w:rStyle w:val="Hyperlink"/>
                <w:noProof/>
              </w:rPr>
              <w:t>4.3 Sub-Committee Sponsor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_Toc151480686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9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09D588AF" w14:textId="568923CD" w:rsidR="0013313E" w:rsidRDefault="001A3548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480687" w:history="1">
            <w:r w:rsidR="0013313E" w:rsidRPr="00002837">
              <w:rPr>
                <w:rStyle w:val="Hyperlink"/>
                <w:noProof/>
              </w:rPr>
              <w:t>4.4 Sub-Committee Governance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_Toc151480687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11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5FE94922" w14:textId="1507C3EA" w:rsidR="0013313E" w:rsidRDefault="001A3548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hyperlink w:anchor="_Toc151480688" w:history="1">
            <w:r w:rsidR="0013313E" w:rsidRPr="00002837">
              <w:rPr>
                <w:rStyle w:val="Hyperlink"/>
                <w:noProof/>
              </w:rPr>
              <w:t>5. Updating Governance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_Toc151480688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13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13A799F6" w14:textId="113F3C4B" w:rsidR="0013313E" w:rsidRDefault="001A3548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hyperlink w:anchor="_Toc151480689" w:history="1">
            <w:r w:rsidR="0013313E" w:rsidRPr="00002837">
              <w:rPr>
                <w:rStyle w:val="Hyperlink"/>
                <w:noProof/>
              </w:rPr>
              <w:t>6. Acronyms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_Toc151480689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14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0F19BEEC" w14:textId="77777777" w:rsidR="0013313E" w:rsidRDefault="009D1252">
          <w:pPr>
            <w:pStyle w:val="TableofFigures"/>
            <w:tabs>
              <w:tab w:val="right" w:leader="dot" w:pos="9350"/>
            </w:tabs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421A2820" w14:textId="4F57E56D" w:rsidR="0013313E" w:rsidRPr="00906F9A" w:rsidRDefault="0013313E">
          <w:pPr>
            <w:pStyle w:val="TableofFigures"/>
            <w:tabs>
              <w:tab w:val="right" w:leader="dot" w:pos="9350"/>
            </w:tabs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 w:rsidRPr="00906F9A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t>Table of Figures:</w:t>
          </w:r>
        </w:p>
        <w:p w14:paraId="2364DBE4" w14:textId="66616986" w:rsidR="0013313E" w:rsidRDefault="00DB1558">
          <w:pPr>
            <w:pStyle w:val="TableofFigures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\h \z \c "Figure" </w:instrText>
          </w:r>
          <w:r>
            <w:rPr>
              <w:b/>
              <w:bCs/>
              <w:noProof/>
            </w:rPr>
            <w:fldChar w:fldCharType="separate"/>
          </w:r>
          <w:hyperlink w:anchor="_Toc151480690" w:history="1">
            <w:r w:rsidR="0013313E" w:rsidRPr="00715E18">
              <w:rPr>
                <w:rStyle w:val="Hyperlink"/>
                <w:noProof/>
              </w:rPr>
              <w:t>Figure 1: NIEMOpen Project Governance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_Toc151480690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8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6F546DAD" w14:textId="7301776A" w:rsidR="0013313E" w:rsidRDefault="001A3548">
          <w:pPr>
            <w:pStyle w:val="TableofFigures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480691" w:history="1">
            <w:r w:rsidR="0013313E" w:rsidRPr="00715E18">
              <w:rPr>
                <w:rStyle w:val="Hyperlink"/>
                <w:noProof/>
              </w:rPr>
              <w:t>Figure 2: Biometrics Sub-Committee Governance Structure</w:t>
            </w:r>
            <w:r w:rsidR="0013313E">
              <w:rPr>
                <w:noProof/>
                <w:webHidden/>
              </w:rPr>
              <w:tab/>
            </w:r>
            <w:r w:rsidR="0013313E">
              <w:rPr>
                <w:noProof/>
                <w:webHidden/>
              </w:rPr>
              <w:fldChar w:fldCharType="begin"/>
            </w:r>
            <w:r w:rsidR="0013313E">
              <w:rPr>
                <w:noProof/>
                <w:webHidden/>
              </w:rPr>
              <w:instrText xml:space="preserve"> PAGEREF _Toc151480691 \h </w:instrText>
            </w:r>
            <w:r w:rsidR="0013313E">
              <w:rPr>
                <w:noProof/>
                <w:webHidden/>
              </w:rPr>
            </w:r>
            <w:r w:rsidR="0013313E">
              <w:rPr>
                <w:noProof/>
                <w:webHidden/>
              </w:rPr>
              <w:fldChar w:fldCharType="separate"/>
            </w:r>
            <w:r w:rsidR="0013313E">
              <w:rPr>
                <w:noProof/>
                <w:webHidden/>
              </w:rPr>
              <w:t>9</w:t>
            </w:r>
            <w:r w:rsidR="0013313E">
              <w:rPr>
                <w:noProof/>
                <w:webHidden/>
              </w:rPr>
              <w:fldChar w:fldCharType="end"/>
            </w:r>
          </w:hyperlink>
        </w:p>
        <w:p w14:paraId="5348237B" w14:textId="142418B2" w:rsidR="009D1252" w:rsidRDefault="00DB1558">
          <w:r>
            <w:rPr>
              <w:b/>
              <w:bCs/>
              <w:noProof/>
            </w:rPr>
            <w:fldChar w:fldCharType="end"/>
          </w:r>
        </w:p>
      </w:sdtContent>
    </w:sdt>
    <w:p w14:paraId="4B164EFC" w14:textId="7AA78893" w:rsidR="009D1252" w:rsidRDefault="0031756A">
      <w:pPr>
        <w:pStyle w:val="TOC1"/>
        <w:rPr>
          <w:noProof/>
        </w:rPr>
      </w:pPr>
      <w:r>
        <w:fldChar w:fldCharType="begin"/>
      </w:r>
      <w:r>
        <w:instrText xml:space="preserve"> TOC \o "1-2" \h \z \u \t "Heading 3,4" </w:instrText>
      </w:r>
      <w:r>
        <w:fldChar w:fldCharType="separate"/>
      </w:r>
    </w:p>
    <w:p w14:paraId="0B3BED17" w14:textId="26FCB913" w:rsidR="009D1252" w:rsidRDefault="009D1252">
      <w:pPr>
        <w:pStyle w:val="TOC4"/>
        <w:tabs>
          <w:tab w:val="right" w:leader="dot" w:pos="9350"/>
        </w:tabs>
        <w:rPr>
          <w:rFonts w:eastAsiaTheme="minorEastAsia"/>
          <w:noProof/>
        </w:rPr>
      </w:pPr>
    </w:p>
    <w:p w14:paraId="5BCEFFBA" w14:textId="17B30D6A" w:rsidR="00845F2C" w:rsidRPr="008B0A86" w:rsidRDefault="0031756A" w:rsidP="00845F2C">
      <w:pPr>
        <w:rPr>
          <w:rFonts w:eastAsia="Arial" w:cs="Arial"/>
        </w:rPr>
      </w:pPr>
      <w:r>
        <w:fldChar w:fldCharType="end"/>
      </w:r>
      <w:r w:rsidR="00845F2C">
        <w:br w:type="page"/>
      </w:r>
    </w:p>
    <w:p w14:paraId="63A1657C" w14:textId="0FF21FB1" w:rsidR="00242BA3" w:rsidRPr="00242BA3" w:rsidRDefault="00375B89" w:rsidP="00756A23">
      <w:pPr>
        <w:pStyle w:val="Heading1"/>
      </w:pPr>
      <w:bookmarkStart w:id="0" w:name="_Toc107917321"/>
      <w:bookmarkStart w:id="1" w:name="_Toc151480667"/>
      <w:r w:rsidRPr="003109D9">
        <w:t>1. Introduction</w:t>
      </w:r>
      <w:bookmarkEnd w:id="0"/>
      <w:bookmarkEnd w:id="1"/>
    </w:p>
    <w:p w14:paraId="00FD68BC" w14:textId="383435FD" w:rsidR="00D1202A" w:rsidRDefault="00D1202A" w:rsidP="00D1202A">
      <w:pPr>
        <w:pStyle w:val="Heading3"/>
        <w:rPr>
          <w:rStyle w:val="Strong"/>
          <w:b w:val="0"/>
          <w:bCs w:val="0"/>
        </w:rPr>
      </w:pPr>
      <w:bookmarkStart w:id="2" w:name="_Toc151480668"/>
      <w:r w:rsidRPr="00D1202A">
        <w:rPr>
          <w:rStyle w:val="Strong"/>
          <w:b w:val="0"/>
          <w:bCs w:val="0"/>
        </w:rPr>
        <w:t>1.1 Overview</w:t>
      </w:r>
      <w:bookmarkEnd w:id="2"/>
    </w:p>
    <w:p w14:paraId="7CF8ACB4" w14:textId="4633EA24" w:rsidR="00C4111B" w:rsidRDefault="000043D0" w:rsidP="000A61CB">
      <w:pPr>
        <w:jc w:val="both"/>
        <w:rPr>
          <w:rStyle w:val="Strong"/>
          <w:rFonts w:ascii="Segoe UI" w:hAnsi="Segoe UI" w:cs="Segoe UI"/>
          <w:b w:val="0"/>
          <w:bCs w:val="0"/>
        </w:rPr>
      </w:pPr>
      <w:r>
        <w:rPr>
          <w:rStyle w:val="Strong"/>
          <w:rFonts w:ascii="Segoe UI" w:hAnsi="Segoe UI" w:cs="Segoe UI"/>
          <w:b w:val="0"/>
          <w:bCs w:val="0"/>
        </w:rPr>
        <w:t>T</w:t>
      </w:r>
      <w:r w:rsidR="003338A8" w:rsidRPr="00375B89">
        <w:rPr>
          <w:rStyle w:val="Strong"/>
          <w:rFonts w:ascii="Segoe UI" w:hAnsi="Segoe UI" w:cs="Segoe UI"/>
          <w:b w:val="0"/>
          <w:bCs w:val="0"/>
        </w:rPr>
        <w:t xml:space="preserve">he </w:t>
      </w:r>
      <w:r w:rsidR="00484F34">
        <w:rPr>
          <w:rStyle w:val="Strong"/>
          <w:rFonts w:ascii="Segoe UI" w:hAnsi="Segoe UI" w:cs="Segoe UI"/>
          <w:b w:val="0"/>
          <w:bCs w:val="0"/>
        </w:rPr>
        <w:t xml:space="preserve">Biometrics </w:t>
      </w:r>
      <w:r>
        <w:rPr>
          <w:rStyle w:val="Strong"/>
          <w:rFonts w:ascii="Segoe UI" w:hAnsi="Segoe UI" w:cs="Segoe UI"/>
          <w:b w:val="0"/>
          <w:bCs w:val="0"/>
        </w:rPr>
        <w:t>Domain</w:t>
      </w:r>
      <w:r w:rsidR="0038212D">
        <w:rPr>
          <w:rStyle w:val="Strong"/>
          <w:rFonts w:ascii="Segoe UI" w:hAnsi="Segoe UI" w:cs="Segoe UI"/>
          <w:b w:val="0"/>
          <w:bCs w:val="0"/>
        </w:rPr>
        <w:t xml:space="preserve"> </w:t>
      </w:r>
      <w:r w:rsidR="003338A8" w:rsidRPr="00375B89">
        <w:rPr>
          <w:rStyle w:val="Strong"/>
          <w:rFonts w:ascii="Segoe UI" w:hAnsi="Segoe UI" w:cs="Segoe UI"/>
          <w:b w:val="0"/>
          <w:bCs w:val="0"/>
        </w:rPr>
        <w:t xml:space="preserve">within NIEM </w:t>
      </w:r>
      <w:r w:rsidR="003338A8" w:rsidRPr="00E91B22">
        <w:rPr>
          <w:rStyle w:val="Strong"/>
          <w:rFonts w:ascii="Segoe UI" w:hAnsi="Segoe UI" w:cs="Segoe UI"/>
          <w:b w:val="0"/>
          <w:bCs w:val="0"/>
        </w:rPr>
        <w:t>(National Information Exchange Model)</w:t>
      </w:r>
      <w:r w:rsidR="003338A8">
        <w:rPr>
          <w:rStyle w:val="Strong"/>
          <w:rFonts w:ascii="Segoe UI" w:hAnsi="Segoe UI" w:cs="Segoe UI"/>
        </w:rPr>
        <w:t xml:space="preserve"> </w:t>
      </w:r>
      <w:r w:rsidR="003338A8" w:rsidRPr="00E91B22">
        <w:rPr>
          <w:rStyle w:val="Strong"/>
          <w:rFonts w:ascii="Segoe UI" w:hAnsi="Segoe UI" w:cs="Segoe UI"/>
          <w:b w:val="0"/>
          <w:bCs w:val="0"/>
        </w:rPr>
        <w:t>was</w:t>
      </w:r>
      <w:r w:rsidR="003338A8">
        <w:rPr>
          <w:rStyle w:val="Strong"/>
          <w:rFonts w:ascii="Segoe UI" w:hAnsi="Segoe UI" w:cs="Segoe UI"/>
        </w:rPr>
        <w:t xml:space="preserve"> </w:t>
      </w:r>
      <w:r w:rsidR="003338A8" w:rsidRPr="00375B89">
        <w:rPr>
          <w:rStyle w:val="Strong"/>
          <w:rFonts w:ascii="Segoe UI" w:hAnsi="Segoe UI" w:cs="Segoe UI"/>
          <w:b w:val="0"/>
          <w:bCs w:val="0"/>
        </w:rPr>
        <w:t>established</w:t>
      </w:r>
      <w:r w:rsidR="00BA5120">
        <w:rPr>
          <w:rStyle w:val="Strong"/>
          <w:rFonts w:ascii="Segoe UI" w:hAnsi="Segoe UI" w:cs="Segoe UI"/>
          <w:b w:val="0"/>
          <w:bCs w:val="0"/>
        </w:rPr>
        <w:t xml:space="preserve"> in </w:t>
      </w:r>
      <w:r w:rsidR="00B90F95">
        <w:rPr>
          <w:rStyle w:val="Strong"/>
          <w:rFonts w:ascii="Segoe UI" w:hAnsi="Segoe UI" w:cs="Segoe UI"/>
          <w:b w:val="0"/>
          <w:bCs w:val="0"/>
        </w:rPr>
        <w:t>201</w:t>
      </w:r>
      <w:r w:rsidR="00AE67D0">
        <w:rPr>
          <w:rStyle w:val="Strong"/>
          <w:rFonts w:ascii="Segoe UI" w:hAnsi="Segoe UI" w:cs="Segoe UI"/>
          <w:b w:val="0"/>
          <w:bCs w:val="0"/>
        </w:rPr>
        <w:t>2</w:t>
      </w:r>
      <w:r w:rsidR="00AE5443">
        <w:rPr>
          <w:rStyle w:val="Strong"/>
          <w:rFonts w:ascii="Segoe UI" w:hAnsi="Segoe UI" w:cs="Segoe UI"/>
          <w:b w:val="0"/>
          <w:bCs w:val="0"/>
        </w:rPr>
        <w:t>.</w:t>
      </w:r>
      <w:r w:rsidR="003338A8">
        <w:rPr>
          <w:rStyle w:val="Strong"/>
          <w:rFonts w:ascii="Segoe UI" w:hAnsi="Segoe UI" w:cs="Segoe UI"/>
          <w:b w:val="0"/>
          <w:bCs w:val="0"/>
        </w:rPr>
        <w:t xml:space="preserve"> The </w:t>
      </w:r>
      <w:r w:rsidR="00484F34">
        <w:rPr>
          <w:rStyle w:val="Strong"/>
          <w:rFonts w:ascii="Segoe UI" w:hAnsi="Segoe UI" w:cs="Segoe UI"/>
          <w:b w:val="0"/>
          <w:bCs w:val="0"/>
        </w:rPr>
        <w:t xml:space="preserve">Biometrics </w:t>
      </w:r>
      <w:r w:rsidR="000B4391">
        <w:rPr>
          <w:rStyle w:val="Strong"/>
          <w:rFonts w:ascii="Segoe UI" w:hAnsi="Segoe UI" w:cs="Segoe UI"/>
          <w:b w:val="0"/>
          <w:bCs w:val="0"/>
        </w:rPr>
        <w:t xml:space="preserve">Domain </w:t>
      </w:r>
      <w:r w:rsidR="00152BB1">
        <w:rPr>
          <w:rStyle w:val="Strong"/>
          <w:rFonts w:ascii="Segoe UI" w:hAnsi="Segoe UI" w:cs="Segoe UI"/>
          <w:b w:val="0"/>
          <w:bCs w:val="0"/>
        </w:rPr>
        <w:t>transitioned</w:t>
      </w:r>
      <w:r w:rsidR="003338A8">
        <w:rPr>
          <w:rStyle w:val="Strong"/>
          <w:rFonts w:ascii="Segoe UI" w:hAnsi="Segoe UI" w:cs="Segoe UI"/>
          <w:b w:val="0"/>
          <w:bCs w:val="0"/>
        </w:rPr>
        <w:t xml:space="preserve"> to NIEMOpen </w:t>
      </w:r>
      <w:r w:rsidR="000B4391">
        <w:rPr>
          <w:rStyle w:val="Strong"/>
          <w:rFonts w:ascii="Segoe UI" w:hAnsi="Segoe UI" w:cs="Segoe UI"/>
          <w:b w:val="0"/>
          <w:bCs w:val="0"/>
        </w:rPr>
        <w:t xml:space="preserve">as the Biometrics Sub-Committee </w:t>
      </w:r>
      <w:r w:rsidR="003338A8">
        <w:rPr>
          <w:rStyle w:val="Strong"/>
          <w:rFonts w:ascii="Segoe UI" w:hAnsi="Segoe UI" w:cs="Segoe UI"/>
          <w:b w:val="0"/>
          <w:bCs w:val="0"/>
        </w:rPr>
        <w:t xml:space="preserve">under the auspices of </w:t>
      </w:r>
      <w:r w:rsidR="000B4391">
        <w:rPr>
          <w:rStyle w:val="Strong"/>
          <w:rFonts w:ascii="Segoe UI" w:hAnsi="Segoe UI" w:cs="Segoe UI"/>
          <w:b w:val="0"/>
          <w:bCs w:val="0"/>
        </w:rPr>
        <w:t xml:space="preserve">the </w:t>
      </w:r>
      <w:r w:rsidR="003338A8">
        <w:rPr>
          <w:rStyle w:val="Strong"/>
          <w:rFonts w:ascii="Segoe UI" w:hAnsi="Segoe UI" w:cs="Segoe UI"/>
          <w:b w:val="0"/>
          <w:bCs w:val="0"/>
        </w:rPr>
        <w:t xml:space="preserve">OASIS Open project in October 2022. </w:t>
      </w:r>
      <w:r w:rsidR="002607E1">
        <w:rPr>
          <w:rStyle w:val="Strong"/>
          <w:rFonts w:ascii="Segoe UI" w:hAnsi="Segoe UI" w:cs="Segoe UI"/>
          <w:b w:val="0"/>
          <w:bCs w:val="0"/>
        </w:rPr>
        <w:t xml:space="preserve"> The </w:t>
      </w:r>
      <w:r w:rsidR="00484F34">
        <w:rPr>
          <w:rStyle w:val="Strong"/>
          <w:rFonts w:ascii="Segoe UI" w:hAnsi="Segoe UI" w:cs="Segoe UI"/>
          <w:b w:val="0"/>
          <w:bCs w:val="0"/>
        </w:rPr>
        <w:t>Biometrics Sub-Committee</w:t>
      </w:r>
      <w:r w:rsidR="002607E1">
        <w:rPr>
          <w:rStyle w:val="Strong"/>
          <w:rFonts w:ascii="Segoe UI" w:hAnsi="Segoe UI" w:cs="Segoe UI"/>
          <w:b w:val="0"/>
          <w:bCs w:val="0"/>
        </w:rPr>
        <w:t xml:space="preserve"> was established to</w:t>
      </w:r>
      <w:r w:rsidR="00AE5443">
        <w:rPr>
          <w:rStyle w:val="Strong"/>
          <w:rFonts w:ascii="Segoe UI" w:hAnsi="Segoe UI" w:cs="Segoe UI"/>
          <w:b w:val="0"/>
          <w:bCs w:val="0"/>
        </w:rPr>
        <w:t xml:space="preserve"> </w:t>
      </w:r>
      <w:r w:rsidR="00AE5443" w:rsidRPr="00AE5443">
        <w:rPr>
          <w:rStyle w:val="Strong"/>
          <w:rFonts w:ascii="Segoe UI" w:hAnsi="Segoe UI" w:cs="Segoe UI"/>
          <w:b w:val="0"/>
          <w:bCs w:val="0"/>
        </w:rPr>
        <w:t>support information sharing and promote interoperability between mission-based organizations engaged in activities such as homeland security, national defense, border management, immigration benefits</w:t>
      </w:r>
      <w:r w:rsidR="000B4391">
        <w:rPr>
          <w:rStyle w:val="Strong"/>
          <w:rFonts w:ascii="Segoe UI" w:hAnsi="Segoe UI" w:cs="Segoe UI"/>
          <w:b w:val="0"/>
          <w:bCs w:val="0"/>
        </w:rPr>
        <w:t>,</w:t>
      </w:r>
      <w:r w:rsidR="00AE5443" w:rsidRPr="00AE5443">
        <w:rPr>
          <w:rStyle w:val="Strong"/>
          <w:rFonts w:ascii="Segoe UI" w:hAnsi="Segoe UI" w:cs="Segoe UI"/>
          <w:b w:val="0"/>
          <w:bCs w:val="0"/>
        </w:rPr>
        <w:t xml:space="preserve"> and global law enforcement through the joint development and alignment of </w:t>
      </w:r>
      <w:r w:rsidR="00064E9D">
        <w:rPr>
          <w:rStyle w:val="Strong"/>
          <w:rFonts w:ascii="Segoe UI" w:hAnsi="Segoe UI" w:cs="Segoe UI"/>
          <w:b w:val="0"/>
          <w:bCs w:val="0"/>
        </w:rPr>
        <w:t xml:space="preserve">NIEMOpen </w:t>
      </w:r>
      <w:r w:rsidR="00AE5443" w:rsidRPr="00AE5443">
        <w:rPr>
          <w:rStyle w:val="Strong"/>
          <w:rFonts w:ascii="Segoe UI" w:hAnsi="Segoe UI" w:cs="Segoe UI"/>
          <w:b w:val="0"/>
          <w:bCs w:val="0"/>
        </w:rPr>
        <w:t xml:space="preserve">Biometric </w:t>
      </w:r>
      <w:bookmarkStart w:id="3" w:name="_Toc107917322"/>
      <w:r w:rsidR="00762E92" w:rsidRPr="00AE5443">
        <w:rPr>
          <w:rStyle w:val="Strong"/>
          <w:rFonts w:ascii="Segoe UI" w:hAnsi="Segoe UI" w:cs="Segoe UI"/>
          <w:b w:val="0"/>
          <w:bCs w:val="0"/>
        </w:rPr>
        <w:t>Standards.</w:t>
      </w:r>
      <w:r w:rsidR="00762E92" w:rsidRPr="00732452">
        <w:rPr>
          <w:rStyle w:val="Strong"/>
          <w:rFonts w:ascii="Segoe UI" w:hAnsi="Segoe UI" w:cs="Segoe UI"/>
          <w:b w:val="0"/>
          <w:bCs w:val="0"/>
        </w:rPr>
        <w:t xml:space="preserve"> </w:t>
      </w:r>
    </w:p>
    <w:p w14:paraId="67A9553B" w14:textId="5B56BD18" w:rsidR="000A61CB" w:rsidRDefault="000A61CB" w:rsidP="000A61CB">
      <w:pPr>
        <w:spacing w:after="0"/>
        <w:jc w:val="both"/>
        <w:rPr>
          <w:rStyle w:val="Strong"/>
          <w:rFonts w:ascii="Segoe UI" w:hAnsi="Segoe UI" w:cs="Segoe UI"/>
          <w:b w:val="0"/>
          <w:bCs w:val="0"/>
        </w:rPr>
      </w:pPr>
      <w:r w:rsidRPr="000A61CB">
        <w:rPr>
          <w:rStyle w:val="Strong"/>
          <w:rFonts w:ascii="Segoe UI" w:hAnsi="Segoe UI" w:cs="Segoe UI"/>
          <w:b w:val="0"/>
          <w:bCs w:val="0"/>
        </w:rPr>
        <w:t xml:space="preserve">The Biometrics Sub-Committee </w:t>
      </w:r>
      <w:r w:rsidR="00EE13C9">
        <w:rPr>
          <w:rStyle w:val="Strong"/>
          <w:rFonts w:ascii="Segoe UI" w:hAnsi="Segoe UI" w:cs="Segoe UI"/>
          <w:b w:val="0"/>
          <w:bCs w:val="0"/>
        </w:rPr>
        <w:t xml:space="preserve">supports the development of information </w:t>
      </w:r>
      <w:r w:rsidR="007E5CCA">
        <w:rPr>
          <w:rStyle w:val="Strong"/>
          <w:rFonts w:ascii="Segoe UI" w:hAnsi="Segoe UI" w:cs="Segoe UI"/>
          <w:b w:val="0"/>
          <w:bCs w:val="0"/>
        </w:rPr>
        <w:t>exchange specifications across a full range of biometrics and identity management</w:t>
      </w:r>
      <w:r w:rsidR="00775685">
        <w:rPr>
          <w:rStyle w:val="Strong"/>
          <w:rFonts w:ascii="Segoe UI" w:hAnsi="Segoe UI" w:cs="Segoe UI"/>
          <w:b w:val="0"/>
          <w:bCs w:val="0"/>
        </w:rPr>
        <w:t xml:space="preserve"> in combination with </w:t>
      </w:r>
      <w:r w:rsidR="00066357" w:rsidRPr="00066357">
        <w:rPr>
          <w:rStyle w:val="Strong"/>
          <w:rFonts w:ascii="Segoe UI" w:hAnsi="Segoe UI" w:cs="Segoe UI"/>
          <w:b w:val="0"/>
          <w:bCs w:val="0"/>
        </w:rPr>
        <w:t>the existing NIEMOpen Core and other Sub-Committees.</w:t>
      </w:r>
      <w:r w:rsidR="003A0539">
        <w:rPr>
          <w:rStyle w:val="Strong"/>
          <w:rFonts w:ascii="Segoe UI" w:hAnsi="Segoe UI" w:cs="Segoe UI"/>
          <w:b w:val="0"/>
          <w:bCs w:val="0"/>
        </w:rPr>
        <w:t xml:space="preserve"> </w:t>
      </w:r>
      <w:r w:rsidRPr="00732452">
        <w:rPr>
          <w:rStyle w:val="Strong"/>
          <w:rFonts w:ascii="Segoe UI" w:hAnsi="Segoe UI" w:cs="Segoe UI"/>
          <w:b w:val="0"/>
          <w:bCs w:val="0"/>
        </w:rPr>
        <w:t xml:space="preserve">This Sub-Committee is an aggregation of stakeholders into a community of interest (COI) that is aligned with </w:t>
      </w:r>
      <w:r w:rsidR="00ED7CE3">
        <w:rPr>
          <w:rStyle w:val="Strong"/>
          <w:rFonts w:ascii="Segoe UI" w:hAnsi="Segoe UI" w:cs="Segoe UI"/>
          <w:b w:val="0"/>
          <w:bCs w:val="0"/>
        </w:rPr>
        <w:t xml:space="preserve">biometrics and </w:t>
      </w:r>
      <w:r w:rsidR="00152BB1" w:rsidRPr="00732452">
        <w:rPr>
          <w:rStyle w:val="Strong"/>
          <w:rFonts w:ascii="Segoe UI" w:hAnsi="Segoe UI" w:cs="Segoe UI"/>
          <w:b w:val="0"/>
          <w:bCs w:val="0"/>
        </w:rPr>
        <w:t>identity</w:t>
      </w:r>
      <w:r>
        <w:rPr>
          <w:rStyle w:val="Strong"/>
          <w:rFonts w:ascii="Segoe UI" w:hAnsi="Segoe UI" w:cs="Segoe UI"/>
          <w:b w:val="0"/>
          <w:bCs w:val="0"/>
        </w:rPr>
        <w:t xml:space="preserve"> management</w:t>
      </w:r>
      <w:r w:rsidRPr="00732452">
        <w:rPr>
          <w:rStyle w:val="Strong"/>
          <w:rFonts w:ascii="Segoe UI" w:hAnsi="Segoe UI" w:cs="Segoe UI"/>
          <w:b w:val="0"/>
          <w:bCs w:val="0"/>
        </w:rPr>
        <w:t>.</w:t>
      </w:r>
      <w:r w:rsidR="0016550B">
        <w:rPr>
          <w:rStyle w:val="Strong"/>
          <w:rFonts w:ascii="Segoe UI" w:hAnsi="Segoe UI" w:cs="Segoe UI"/>
          <w:b w:val="0"/>
          <w:bCs w:val="0"/>
        </w:rPr>
        <w:t xml:space="preserve"> </w:t>
      </w:r>
      <w:r w:rsidR="005E0531" w:rsidRPr="00732452">
        <w:rPr>
          <w:rStyle w:val="Strong"/>
          <w:rFonts w:ascii="Segoe UI" w:hAnsi="Segoe UI" w:cs="Segoe UI"/>
          <w:b w:val="0"/>
          <w:bCs w:val="0"/>
        </w:rPr>
        <w:t>Th</w:t>
      </w:r>
      <w:r w:rsidR="00784B13">
        <w:rPr>
          <w:rStyle w:val="Strong"/>
          <w:rFonts w:ascii="Segoe UI" w:hAnsi="Segoe UI" w:cs="Segoe UI"/>
          <w:b w:val="0"/>
          <w:bCs w:val="0"/>
        </w:rPr>
        <w:t>e</w:t>
      </w:r>
      <w:r w:rsidR="005E0531" w:rsidRPr="00732452">
        <w:rPr>
          <w:rStyle w:val="Strong"/>
          <w:rFonts w:ascii="Segoe UI" w:hAnsi="Segoe UI" w:cs="Segoe UI"/>
          <w:b w:val="0"/>
          <w:bCs w:val="0"/>
        </w:rPr>
        <w:t xml:space="preserve"> </w:t>
      </w:r>
      <w:r w:rsidR="002C5AD2">
        <w:rPr>
          <w:rStyle w:val="Strong"/>
          <w:rFonts w:ascii="Segoe UI" w:hAnsi="Segoe UI" w:cs="Segoe UI"/>
          <w:b w:val="0"/>
          <w:bCs w:val="0"/>
        </w:rPr>
        <w:t xml:space="preserve">Biometrics </w:t>
      </w:r>
      <w:r w:rsidR="005E0531" w:rsidRPr="00732452">
        <w:rPr>
          <w:rStyle w:val="Strong"/>
          <w:rFonts w:ascii="Segoe UI" w:hAnsi="Segoe UI" w:cs="Segoe UI"/>
          <w:b w:val="0"/>
          <w:bCs w:val="0"/>
        </w:rPr>
        <w:t>Sub-Committee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 xml:space="preserve"> serve</w:t>
      </w:r>
      <w:r w:rsidR="00784B13">
        <w:rPr>
          <w:rStyle w:val="Strong"/>
          <w:rFonts w:ascii="Segoe UI" w:hAnsi="Segoe UI" w:cs="Segoe UI"/>
          <w:b w:val="0"/>
          <w:bCs w:val="0"/>
        </w:rPr>
        <w:t>s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 xml:space="preserve"> a dynamic </w:t>
      </w:r>
      <w:r w:rsidR="002C5AD2">
        <w:rPr>
          <w:rStyle w:val="Strong"/>
          <w:rFonts w:ascii="Segoe UI" w:hAnsi="Segoe UI" w:cs="Segoe UI"/>
          <w:b w:val="0"/>
          <w:bCs w:val="0"/>
        </w:rPr>
        <w:t xml:space="preserve">biometrics and 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 xml:space="preserve">identity management user community and seeks effective harmonization of data models among the community to serve the needs of its major stakeholders, including </w:t>
      </w:r>
      <w:r w:rsidR="004C1E62">
        <w:rPr>
          <w:rStyle w:val="Strong"/>
          <w:rFonts w:ascii="Segoe UI" w:hAnsi="Segoe UI" w:cs="Segoe UI"/>
          <w:b w:val="0"/>
          <w:bCs w:val="0"/>
        </w:rPr>
        <w:t xml:space="preserve">the </w:t>
      </w:r>
      <w:r w:rsidR="00B821FD">
        <w:rPr>
          <w:rStyle w:val="Strong"/>
          <w:rFonts w:ascii="Segoe UI" w:hAnsi="Segoe UI" w:cs="Segoe UI"/>
          <w:b w:val="0"/>
          <w:bCs w:val="0"/>
        </w:rPr>
        <w:t xml:space="preserve">United States (US) 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>D</w:t>
      </w:r>
      <w:r w:rsidR="004C1E62">
        <w:rPr>
          <w:rStyle w:val="Strong"/>
          <w:rFonts w:ascii="Segoe UI" w:hAnsi="Segoe UI" w:cs="Segoe UI"/>
          <w:b w:val="0"/>
          <w:bCs w:val="0"/>
        </w:rPr>
        <w:t xml:space="preserve">epartment of 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>H</w:t>
      </w:r>
      <w:r w:rsidR="004C1E62">
        <w:rPr>
          <w:rStyle w:val="Strong"/>
          <w:rFonts w:ascii="Segoe UI" w:hAnsi="Segoe UI" w:cs="Segoe UI"/>
          <w:b w:val="0"/>
          <w:bCs w:val="0"/>
        </w:rPr>
        <w:t xml:space="preserve">omeland 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>S</w:t>
      </w:r>
      <w:r w:rsidR="004C1E62">
        <w:rPr>
          <w:rStyle w:val="Strong"/>
          <w:rFonts w:ascii="Segoe UI" w:hAnsi="Segoe UI" w:cs="Segoe UI"/>
          <w:b w:val="0"/>
          <w:bCs w:val="0"/>
        </w:rPr>
        <w:t>ecurity</w:t>
      </w:r>
      <w:r w:rsidR="00B821FD">
        <w:rPr>
          <w:rStyle w:val="Strong"/>
          <w:rFonts w:ascii="Segoe UI" w:hAnsi="Segoe UI" w:cs="Segoe UI"/>
          <w:b w:val="0"/>
          <w:bCs w:val="0"/>
        </w:rPr>
        <w:t xml:space="preserve"> (DHS)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 xml:space="preserve">, </w:t>
      </w:r>
      <w:r w:rsidR="00911262">
        <w:rPr>
          <w:rStyle w:val="Strong"/>
          <w:rFonts w:ascii="Segoe UI" w:hAnsi="Segoe UI" w:cs="Segoe UI"/>
          <w:b w:val="0"/>
          <w:bCs w:val="0"/>
        </w:rPr>
        <w:t xml:space="preserve">the </w:t>
      </w:r>
      <w:r w:rsidR="00911262" w:rsidRPr="005E0531">
        <w:rPr>
          <w:rStyle w:val="Strong"/>
          <w:rFonts w:ascii="Segoe UI" w:hAnsi="Segoe UI" w:cs="Segoe UI"/>
          <w:b w:val="0"/>
          <w:bCs w:val="0"/>
        </w:rPr>
        <w:t>D</w:t>
      </w:r>
      <w:r w:rsidR="00392815">
        <w:rPr>
          <w:rStyle w:val="Strong"/>
          <w:rFonts w:ascii="Segoe UI" w:hAnsi="Segoe UI" w:cs="Segoe UI"/>
          <w:b w:val="0"/>
          <w:bCs w:val="0"/>
        </w:rPr>
        <w:t>epartment of Defense (D</w:t>
      </w:r>
      <w:r w:rsidR="00911262">
        <w:rPr>
          <w:rStyle w:val="Strong"/>
          <w:rFonts w:ascii="Segoe UI" w:hAnsi="Segoe UI" w:cs="Segoe UI"/>
          <w:b w:val="0"/>
          <w:bCs w:val="0"/>
        </w:rPr>
        <w:t>O</w:t>
      </w:r>
      <w:r w:rsidR="00911262" w:rsidRPr="005E0531">
        <w:rPr>
          <w:rStyle w:val="Strong"/>
          <w:rFonts w:ascii="Segoe UI" w:hAnsi="Segoe UI" w:cs="Segoe UI"/>
          <w:b w:val="0"/>
          <w:bCs w:val="0"/>
        </w:rPr>
        <w:t>D</w:t>
      </w:r>
      <w:r w:rsidR="00392815">
        <w:rPr>
          <w:rStyle w:val="Strong"/>
          <w:rFonts w:ascii="Segoe UI" w:hAnsi="Segoe UI" w:cs="Segoe UI"/>
          <w:b w:val="0"/>
          <w:bCs w:val="0"/>
        </w:rPr>
        <w:t>)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 xml:space="preserve">, and </w:t>
      </w:r>
      <w:r w:rsidR="00392815">
        <w:rPr>
          <w:rStyle w:val="Strong"/>
          <w:rFonts w:ascii="Segoe UI" w:hAnsi="Segoe UI" w:cs="Segoe UI"/>
          <w:b w:val="0"/>
          <w:bCs w:val="0"/>
        </w:rPr>
        <w:t xml:space="preserve">the 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>D</w:t>
      </w:r>
      <w:r w:rsidR="00392815">
        <w:rPr>
          <w:rStyle w:val="Strong"/>
          <w:rFonts w:ascii="Segoe UI" w:hAnsi="Segoe UI" w:cs="Segoe UI"/>
          <w:b w:val="0"/>
          <w:bCs w:val="0"/>
        </w:rPr>
        <w:t>epartment of Justice (DO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>J</w:t>
      </w:r>
      <w:r w:rsidR="00392815">
        <w:rPr>
          <w:rStyle w:val="Strong"/>
          <w:rFonts w:ascii="Segoe UI" w:hAnsi="Segoe UI" w:cs="Segoe UI"/>
          <w:b w:val="0"/>
          <w:bCs w:val="0"/>
        </w:rPr>
        <w:t>)</w:t>
      </w:r>
      <w:r w:rsidR="008C6EAA">
        <w:rPr>
          <w:rStyle w:val="Strong"/>
          <w:rFonts w:ascii="Segoe UI" w:hAnsi="Segoe UI" w:cs="Segoe UI"/>
          <w:b w:val="0"/>
          <w:bCs w:val="0"/>
        </w:rPr>
        <w:t>,</w:t>
      </w:r>
      <w:r w:rsidR="00732288">
        <w:rPr>
          <w:rStyle w:val="Strong"/>
          <w:rFonts w:ascii="Segoe UI" w:hAnsi="Segoe UI" w:cs="Segoe UI"/>
          <w:b w:val="0"/>
          <w:bCs w:val="0"/>
        </w:rPr>
        <w:t xml:space="preserve"> which </w:t>
      </w:r>
      <w:r w:rsidR="008C6EAA">
        <w:rPr>
          <w:rStyle w:val="Strong"/>
          <w:rFonts w:ascii="Segoe UI" w:hAnsi="Segoe UI" w:cs="Segoe UI"/>
          <w:b w:val="0"/>
          <w:bCs w:val="0"/>
        </w:rPr>
        <w:t>form</w:t>
      </w:r>
      <w:r w:rsidR="00732288">
        <w:rPr>
          <w:rStyle w:val="Strong"/>
          <w:rFonts w:ascii="Segoe UI" w:hAnsi="Segoe UI" w:cs="Segoe UI"/>
          <w:b w:val="0"/>
          <w:bCs w:val="0"/>
        </w:rPr>
        <w:t xml:space="preserve"> the Biometrics Triad</w:t>
      </w:r>
      <w:r w:rsidR="005E0531" w:rsidRPr="005E0531">
        <w:rPr>
          <w:rStyle w:val="Strong"/>
          <w:rFonts w:ascii="Segoe UI" w:hAnsi="Segoe UI" w:cs="Segoe UI"/>
          <w:b w:val="0"/>
          <w:bCs w:val="0"/>
        </w:rPr>
        <w:t xml:space="preserve">. </w:t>
      </w:r>
      <w:r w:rsidRPr="00732452">
        <w:rPr>
          <w:rStyle w:val="Strong"/>
          <w:rFonts w:ascii="Segoe UI" w:hAnsi="Segoe UI" w:cs="Segoe UI"/>
          <w:b w:val="0"/>
          <w:bCs w:val="0"/>
        </w:rPr>
        <w:t xml:space="preserve">The </w:t>
      </w:r>
      <w:r>
        <w:rPr>
          <w:rStyle w:val="Strong"/>
          <w:rFonts w:ascii="Segoe UI" w:hAnsi="Segoe UI" w:cs="Segoe UI"/>
          <w:b w:val="0"/>
          <w:bCs w:val="0"/>
        </w:rPr>
        <w:t xml:space="preserve">Biometrics </w:t>
      </w:r>
      <w:r w:rsidRPr="00732452">
        <w:rPr>
          <w:rStyle w:val="Strong"/>
          <w:rFonts w:ascii="Segoe UI" w:hAnsi="Segoe UI" w:cs="Segoe UI"/>
          <w:b w:val="0"/>
          <w:bCs w:val="0"/>
        </w:rPr>
        <w:t>Sub-Committee is an operational mission focused venue designed to provide multi</w:t>
      </w:r>
      <w:r w:rsidRPr="00732452">
        <w:rPr>
          <w:rStyle w:val="Strong"/>
          <w:rFonts w:ascii="Segoe UI" w:hAnsi="Segoe UI" w:cs="Segoe UI"/>
          <w:b w:val="0"/>
          <w:bCs w:val="0"/>
        </w:rPr>
        <w:softHyphen/>
        <w:t>functional, cross-organizational data elements that</w:t>
      </w:r>
      <w:r w:rsidR="00732288">
        <w:rPr>
          <w:rStyle w:val="Strong"/>
          <w:rFonts w:ascii="Segoe UI" w:hAnsi="Segoe UI" w:cs="Segoe UI"/>
          <w:b w:val="0"/>
          <w:bCs w:val="0"/>
        </w:rPr>
        <w:t xml:space="preserve"> the Biometrics Triad</w:t>
      </w:r>
      <w:r w:rsidR="00CA0F12">
        <w:rPr>
          <w:rStyle w:val="Strong"/>
          <w:rFonts w:ascii="Segoe UI" w:hAnsi="Segoe UI" w:cs="Segoe UI"/>
          <w:b w:val="0"/>
          <w:bCs w:val="0"/>
        </w:rPr>
        <w:t xml:space="preserve"> and COI</w:t>
      </w:r>
      <w:r w:rsidR="00732288">
        <w:rPr>
          <w:rStyle w:val="Strong"/>
          <w:rFonts w:ascii="Segoe UI" w:hAnsi="Segoe UI" w:cs="Segoe UI"/>
          <w:b w:val="0"/>
          <w:bCs w:val="0"/>
        </w:rPr>
        <w:t xml:space="preserve"> </w:t>
      </w:r>
      <w:r w:rsidRPr="00732452">
        <w:rPr>
          <w:rStyle w:val="Strong"/>
          <w:rFonts w:ascii="Segoe UI" w:hAnsi="Segoe UI" w:cs="Segoe UI"/>
          <w:b w:val="0"/>
          <w:bCs w:val="0"/>
        </w:rPr>
        <w:t>information exchange developers may use in creating NIEM</w:t>
      </w:r>
      <w:r w:rsidR="00BA22ED">
        <w:rPr>
          <w:rStyle w:val="Strong"/>
          <w:rFonts w:ascii="Segoe UI" w:hAnsi="Segoe UI" w:cs="Segoe UI"/>
          <w:b w:val="0"/>
          <w:bCs w:val="0"/>
        </w:rPr>
        <w:t>Open</w:t>
      </w:r>
      <w:r w:rsidRPr="00732452">
        <w:rPr>
          <w:rStyle w:val="Strong"/>
          <w:rFonts w:ascii="Segoe UI" w:hAnsi="Segoe UI" w:cs="Segoe UI"/>
          <w:b w:val="0"/>
          <w:bCs w:val="0"/>
        </w:rPr>
        <w:t>-based information exchanges.</w:t>
      </w:r>
      <w:r w:rsidR="00CA47D7">
        <w:rPr>
          <w:rStyle w:val="Strong"/>
          <w:rFonts w:ascii="Segoe UI" w:hAnsi="Segoe UI" w:cs="Segoe UI"/>
          <w:b w:val="0"/>
          <w:bCs w:val="0"/>
        </w:rPr>
        <w:t xml:space="preserve"> </w:t>
      </w:r>
    </w:p>
    <w:p w14:paraId="7D974B7D" w14:textId="77777777" w:rsidR="00732452" w:rsidRDefault="00732452" w:rsidP="00732452">
      <w:pPr>
        <w:spacing w:after="0"/>
        <w:jc w:val="both"/>
      </w:pPr>
    </w:p>
    <w:p w14:paraId="5AC5D68F" w14:textId="2949AB66" w:rsidR="00375B89" w:rsidRPr="003109D9" w:rsidRDefault="00375B89" w:rsidP="00375B89">
      <w:pPr>
        <w:pStyle w:val="Heading3"/>
      </w:pPr>
      <w:bookmarkStart w:id="4" w:name="_Toc151480669"/>
      <w:r w:rsidRPr="003109D9">
        <w:t>1.</w:t>
      </w:r>
      <w:r w:rsidR="00D1202A">
        <w:t>2</w:t>
      </w:r>
      <w:r w:rsidRPr="003109D9">
        <w:t xml:space="preserve"> Document Scope</w:t>
      </w:r>
      <w:bookmarkEnd w:id="3"/>
      <w:bookmarkEnd w:id="4"/>
    </w:p>
    <w:p w14:paraId="67E834ED" w14:textId="4559E1B5" w:rsidR="00242BA3" w:rsidRDefault="001B4B5E" w:rsidP="00756A23">
      <w:pPr>
        <w:jc w:val="both"/>
        <w:rPr>
          <w:rStyle w:val="Strong"/>
          <w:rFonts w:ascii="Segoe UI" w:hAnsi="Segoe UI" w:cs="Segoe UI"/>
          <w:b w:val="0"/>
          <w:bCs w:val="0"/>
        </w:rPr>
      </w:pPr>
      <w:r>
        <w:rPr>
          <w:rStyle w:val="Strong"/>
          <w:rFonts w:ascii="Segoe UI" w:hAnsi="Segoe UI" w:cs="Segoe UI"/>
          <w:b w:val="0"/>
          <w:bCs w:val="0"/>
        </w:rPr>
        <w:t xml:space="preserve">This Sub-Committee Governance Document describes the NIEMOpen Business Architecture Committee (NBAC) Technical Steering Committee (TSC) </w:t>
      </w:r>
      <w:r w:rsidR="00E2160C">
        <w:rPr>
          <w:rStyle w:val="Strong"/>
          <w:rFonts w:ascii="Segoe UI" w:hAnsi="Segoe UI" w:cs="Segoe UI"/>
          <w:b w:val="0"/>
          <w:bCs w:val="0"/>
        </w:rPr>
        <w:t>Biometrics Sub</w:t>
      </w:r>
      <w:r>
        <w:rPr>
          <w:rStyle w:val="Strong"/>
          <w:rFonts w:ascii="Segoe UI" w:hAnsi="Segoe UI" w:cs="Segoe UI"/>
          <w:b w:val="0"/>
          <w:bCs w:val="0"/>
        </w:rPr>
        <w:t xml:space="preserve">-Committee’s </w:t>
      </w:r>
      <w:r w:rsidR="00E43374">
        <w:rPr>
          <w:rStyle w:val="Strong"/>
          <w:rFonts w:ascii="Segoe UI" w:hAnsi="Segoe UI" w:cs="Segoe UI"/>
          <w:b w:val="0"/>
          <w:bCs w:val="0"/>
        </w:rPr>
        <w:t xml:space="preserve">(NBS) </w:t>
      </w:r>
      <w:r>
        <w:rPr>
          <w:rStyle w:val="Strong"/>
          <w:rFonts w:ascii="Segoe UI" w:hAnsi="Segoe UI" w:cs="Segoe UI"/>
          <w:b w:val="0"/>
          <w:bCs w:val="0"/>
        </w:rPr>
        <w:t>business focus, scope, and governance structure.</w:t>
      </w:r>
      <w:r>
        <w:rPr>
          <w:rFonts w:ascii="Segoe UI" w:hAnsi="Segoe UI" w:cs="Segoe UI"/>
        </w:rPr>
        <w:t xml:space="preserve"> </w:t>
      </w:r>
    </w:p>
    <w:p w14:paraId="069ACB35" w14:textId="72548B38" w:rsidR="00D1202A" w:rsidRDefault="00375B89" w:rsidP="00375B89">
      <w:pPr>
        <w:pStyle w:val="Heading3"/>
      </w:pPr>
      <w:bookmarkStart w:id="5" w:name="_Toc107917323"/>
      <w:bookmarkStart w:id="6" w:name="_Toc151480670"/>
      <w:r w:rsidRPr="003109D9">
        <w:t>1.</w:t>
      </w:r>
      <w:r w:rsidR="00D1202A">
        <w:t>3</w:t>
      </w:r>
      <w:r w:rsidRPr="003109D9">
        <w:t xml:space="preserve"> </w:t>
      </w:r>
      <w:bookmarkEnd w:id="5"/>
      <w:r w:rsidR="00D1202A">
        <w:t>Intended Audience</w:t>
      </w:r>
      <w:bookmarkEnd w:id="6"/>
    </w:p>
    <w:p w14:paraId="25C2894C" w14:textId="2E7F5E32" w:rsidR="00242BA3" w:rsidRDefault="003338A8" w:rsidP="00756A23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intended audience for this document is the </w:t>
      </w:r>
      <w:r w:rsidR="00E2160C">
        <w:rPr>
          <w:rFonts w:ascii="Segoe UI" w:hAnsi="Segoe UI" w:cs="Segoe UI"/>
        </w:rPr>
        <w:t>Biometrics Sub</w:t>
      </w:r>
      <w:r>
        <w:rPr>
          <w:rFonts w:ascii="Segoe UI" w:hAnsi="Segoe UI" w:cs="Segoe UI"/>
        </w:rPr>
        <w:t xml:space="preserve">-Committee’s stakeholders and governance groups, as well as the NBAC TSC for reference purposes. </w:t>
      </w:r>
    </w:p>
    <w:p w14:paraId="0DE02C83" w14:textId="0C2FE0A9" w:rsidR="00375B89" w:rsidRDefault="00D1202A" w:rsidP="003338A8">
      <w:pPr>
        <w:pStyle w:val="Heading3"/>
      </w:pPr>
      <w:bookmarkStart w:id="7" w:name="_Toc151480671"/>
      <w:r>
        <w:t xml:space="preserve">1.4 </w:t>
      </w:r>
      <w:r w:rsidRPr="003109D9">
        <w:t>Reference</w:t>
      </w:r>
      <w:r>
        <w:t xml:space="preserve"> Documents</w:t>
      </w:r>
      <w:bookmarkEnd w:id="7"/>
    </w:p>
    <w:p w14:paraId="23CA6646" w14:textId="3600B09A" w:rsidR="003338A8" w:rsidRDefault="003338A8" w:rsidP="003338A8">
      <w:pPr>
        <w:rPr>
          <w:rFonts w:ascii="Segoe UI" w:hAnsi="Segoe UI" w:cs="Segoe UI"/>
        </w:rPr>
      </w:pPr>
      <w:r>
        <w:rPr>
          <w:rFonts w:ascii="Segoe UI" w:hAnsi="Segoe UI" w:cs="Segoe UI"/>
        </w:rPr>
        <w:t>The following is a list of reference documents to assist in the establishment and mainte</w:t>
      </w:r>
      <w:r w:rsidR="00416B7F">
        <w:rPr>
          <w:rFonts w:ascii="Segoe UI" w:hAnsi="Segoe UI" w:cs="Segoe UI"/>
        </w:rPr>
        <w:t xml:space="preserve">nance of the </w:t>
      </w:r>
      <w:r w:rsidR="00E2160C">
        <w:rPr>
          <w:rFonts w:ascii="Segoe UI" w:hAnsi="Segoe UI" w:cs="Segoe UI"/>
        </w:rPr>
        <w:t>Biometrics Sub</w:t>
      </w:r>
      <w:r w:rsidR="00416B7F">
        <w:rPr>
          <w:rFonts w:ascii="Segoe UI" w:hAnsi="Segoe UI" w:cs="Segoe UI"/>
        </w:rPr>
        <w:t>-Committee:</w:t>
      </w:r>
    </w:p>
    <w:p w14:paraId="0E79A2CB" w14:textId="1CA0F8BD" w:rsidR="00416B7F" w:rsidRDefault="001A3548" w:rsidP="00416B7F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hyperlink r:id="rId17" w:history="1">
        <w:r w:rsidR="00416B7F" w:rsidRPr="00BD1906">
          <w:rPr>
            <w:rStyle w:val="Hyperlink"/>
            <w:rFonts w:ascii="Segoe UI" w:hAnsi="Segoe UI" w:cs="Segoe UI"/>
          </w:rPr>
          <w:t>OASIS Open Project Lightweight Rules</w:t>
        </w:r>
      </w:hyperlink>
    </w:p>
    <w:p w14:paraId="5004A838" w14:textId="29CBDB0E" w:rsidR="00416B7F" w:rsidRDefault="001A3548" w:rsidP="00416B7F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hyperlink r:id="rId18" w:history="1">
        <w:r w:rsidR="00416B7F" w:rsidRPr="00BD1906">
          <w:rPr>
            <w:rStyle w:val="Hyperlink"/>
            <w:rFonts w:ascii="Segoe UI" w:hAnsi="Segoe UI" w:cs="Segoe UI"/>
          </w:rPr>
          <w:t>NIEMOpen Charter</w:t>
        </w:r>
      </w:hyperlink>
    </w:p>
    <w:p w14:paraId="7E34638C" w14:textId="6F55942A" w:rsidR="00416B7F" w:rsidRPr="00506C1D" w:rsidRDefault="001A3548" w:rsidP="00506C1D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hyperlink r:id="rId19" w:history="1">
        <w:r w:rsidR="00416B7F" w:rsidRPr="00BD1906">
          <w:rPr>
            <w:rStyle w:val="Hyperlink"/>
            <w:rFonts w:ascii="Segoe UI" w:hAnsi="Segoe UI" w:cs="Segoe UI"/>
          </w:rPr>
          <w:t>NIEMOpen Business Architecture Committee Technical Steering Committee (NBAC TSC) Governance Document (REV 1)</w:t>
        </w:r>
      </w:hyperlink>
    </w:p>
    <w:p w14:paraId="5F78B3A1" w14:textId="38E6B4D4" w:rsidR="00242BA3" w:rsidRPr="00242BA3" w:rsidRDefault="00375B89" w:rsidP="00756A23">
      <w:pPr>
        <w:pStyle w:val="Heading1"/>
      </w:pPr>
      <w:bookmarkStart w:id="8" w:name="_Toc99446810"/>
      <w:bookmarkStart w:id="9" w:name="_Toc107917324"/>
      <w:bookmarkStart w:id="10" w:name="_Toc151480672"/>
      <w:r w:rsidRPr="003109D9">
        <w:t xml:space="preserve">2. </w:t>
      </w:r>
      <w:bookmarkEnd w:id="8"/>
      <w:bookmarkEnd w:id="9"/>
      <w:r w:rsidR="00BA5120">
        <w:t>Sub-Committee Overview</w:t>
      </w:r>
      <w:bookmarkEnd w:id="10"/>
    </w:p>
    <w:p w14:paraId="47B6641A" w14:textId="70D3DF9A" w:rsidR="00375B89" w:rsidRDefault="00375B89" w:rsidP="00375B89">
      <w:pPr>
        <w:pStyle w:val="Heading3"/>
      </w:pPr>
      <w:bookmarkStart w:id="11" w:name="_Toc107917325"/>
      <w:bookmarkStart w:id="12" w:name="_Toc151480673"/>
      <w:r w:rsidRPr="003109D9">
        <w:t xml:space="preserve">2.1 </w:t>
      </w:r>
      <w:bookmarkEnd w:id="11"/>
      <w:r w:rsidR="00BA5120">
        <w:t>Sub-Committee Business Need or Goal</w:t>
      </w:r>
      <w:bookmarkEnd w:id="12"/>
    </w:p>
    <w:p w14:paraId="2DF850A4" w14:textId="244F8C89" w:rsidR="005E2D56" w:rsidRDefault="006A32C2" w:rsidP="00E2160C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  <w:r w:rsidRPr="006A32C2">
        <w:rPr>
          <w:rFonts w:ascii="Segoe UI" w:hAnsi="Segoe UI" w:cs="Segoe UI"/>
          <w:sz w:val="22"/>
          <w:szCs w:val="22"/>
        </w:rPr>
        <w:t xml:space="preserve">The </w:t>
      </w:r>
      <w:r w:rsidR="00E2160C">
        <w:rPr>
          <w:rFonts w:ascii="Segoe UI" w:hAnsi="Segoe UI" w:cs="Segoe UI"/>
          <w:sz w:val="22"/>
          <w:szCs w:val="22"/>
        </w:rPr>
        <w:t xml:space="preserve">Biometrics </w:t>
      </w:r>
      <w:r w:rsidR="00E2160C" w:rsidRPr="006A32C2">
        <w:rPr>
          <w:rFonts w:ascii="Segoe UI" w:hAnsi="Segoe UI" w:cs="Segoe UI"/>
          <w:sz w:val="22"/>
          <w:szCs w:val="22"/>
        </w:rPr>
        <w:t>Sub</w:t>
      </w:r>
      <w:r w:rsidRPr="006A32C2">
        <w:rPr>
          <w:rFonts w:ascii="Segoe UI" w:hAnsi="Segoe UI" w:cs="Segoe UI"/>
          <w:sz w:val="22"/>
          <w:szCs w:val="22"/>
        </w:rPr>
        <w:t>-Committee provides and maintains</w:t>
      </w:r>
      <w:r w:rsidR="008F40F0">
        <w:rPr>
          <w:rFonts w:ascii="Segoe UI" w:hAnsi="Segoe UI" w:cs="Segoe UI"/>
          <w:sz w:val="22"/>
          <w:szCs w:val="22"/>
        </w:rPr>
        <w:t xml:space="preserve"> unique </w:t>
      </w:r>
      <w:r w:rsidR="008F40F0">
        <w:rPr>
          <w:rStyle w:val="Strong"/>
          <w:rFonts w:ascii="Segoe UI" w:hAnsi="Segoe UI" w:cs="Segoe UI"/>
          <w:b w:val="0"/>
          <w:bCs w:val="0"/>
        </w:rPr>
        <w:t xml:space="preserve">biometrics and </w:t>
      </w:r>
      <w:r w:rsidR="008F40F0" w:rsidRPr="005E0531">
        <w:rPr>
          <w:rStyle w:val="Strong"/>
          <w:rFonts w:ascii="Segoe UI" w:hAnsi="Segoe UI" w:cs="Segoe UI"/>
          <w:b w:val="0"/>
          <w:bCs w:val="0"/>
        </w:rPr>
        <w:t>identity management</w:t>
      </w:r>
      <w:r w:rsidR="00E2160C" w:rsidRPr="00C4111B">
        <w:rPr>
          <w:rStyle w:val="Strong"/>
          <w:rFonts w:ascii="Segoe UI" w:hAnsi="Segoe UI" w:cs="Segoe UI"/>
          <w:b w:val="0"/>
          <w:bCs w:val="0"/>
        </w:rPr>
        <w:t xml:space="preserve"> </w:t>
      </w:r>
      <w:r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operations and </w:t>
      </w:r>
      <w:r w:rsidR="00C77507"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>mission</w:t>
      </w:r>
      <w:r w:rsidR="00C77507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6A32C2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data components used to define NIEMOpen Message Exchange Packages (MEPs) that satisfies mission critical information sharing requirements within </w:t>
      </w:r>
      <w:r w:rsidR="001D69BD">
        <w:rPr>
          <w:rStyle w:val="Strong"/>
          <w:rFonts w:ascii="Segoe UI" w:hAnsi="Segoe UI" w:cs="Segoe UI"/>
          <w:b w:val="0"/>
          <w:bCs w:val="0"/>
          <w:sz w:val="22"/>
          <w:szCs w:val="22"/>
        </w:rPr>
        <w:t>the Biometrics Triad</w:t>
      </w:r>
      <w:r w:rsidRPr="006A32C2">
        <w:rPr>
          <w:rStyle w:val="Strong"/>
          <w:rFonts w:ascii="Segoe UI" w:hAnsi="Segoe UI" w:cs="Segoe UI"/>
          <w:b w:val="0"/>
          <w:bCs w:val="0"/>
          <w:sz w:val="22"/>
          <w:szCs w:val="22"/>
        </w:rPr>
        <w:t>, and/or Federal government agencies, and Mission Partners.</w:t>
      </w:r>
      <w:r w:rsidR="00394C2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="00394C24" w:rsidRPr="00394C2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Sub-Committee works towards the alignment of data standards within </w:t>
      </w:r>
      <w:r w:rsidR="00394C24">
        <w:rPr>
          <w:rStyle w:val="Strong"/>
          <w:rFonts w:ascii="Segoe UI" w:hAnsi="Segoe UI" w:cs="Segoe UI"/>
          <w:b w:val="0"/>
          <w:bCs w:val="0"/>
          <w:sz w:val="22"/>
          <w:szCs w:val="22"/>
        </w:rPr>
        <w:t>the Biometrics Triad</w:t>
      </w:r>
      <w:r w:rsidR="00394C24" w:rsidRPr="00394C24">
        <w:rPr>
          <w:rStyle w:val="Strong"/>
          <w:rFonts w:ascii="Segoe UI" w:hAnsi="Segoe UI" w:cs="Segoe UI"/>
          <w:b w:val="0"/>
          <w:bCs w:val="0"/>
          <w:sz w:val="22"/>
          <w:szCs w:val="22"/>
        </w:rPr>
        <w:t>, aimed at improving the visibility, understandability, accessibility, trust, and interoperability of shared data.</w:t>
      </w:r>
      <w:r w:rsidRPr="006A32C2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</w:p>
    <w:p w14:paraId="1F6B39AF" w14:textId="77777777" w:rsidR="005E2D56" w:rsidRDefault="005E2D56" w:rsidP="00E2160C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</w:p>
    <w:p w14:paraId="11F7F8FD" w14:textId="2F96AC2E" w:rsidR="00E2160C" w:rsidRDefault="00E2160C" w:rsidP="00E2160C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  <w:r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Biometrics Sub-Committee is part of a coordinated global effort to maintain and refine operations focused on security, intelligence, law enforcement, international trade, </w:t>
      </w:r>
      <w:r w:rsidR="0078022B"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>travel,</w:t>
      </w:r>
      <w:r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and immigration by means of identity management and assurance.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</w:t>
      </w:r>
      <w:r w:rsidR="00484F34">
        <w:rPr>
          <w:rStyle w:val="Strong"/>
          <w:rFonts w:ascii="Segoe UI" w:hAnsi="Segoe UI" w:cs="Segoe UI"/>
          <w:b w:val="0"/>
          <w:bCs w:val="0"/>
          <w:sz w:val="22"/>
          <w:szCs w:val="22"/>
        </w:rPr>
        <w:t>Biometrics Sub-</w:t>
      </w:r>
      <w:r w:rsidR="00362AFC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Committee </w:t>
      </w:r>
      <w:r w:rsidR="00362AFC"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>provides</w:t>
      </w:r>
      <w:r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technical assistance </w:t>
      </w:r>
      <w:r w:rsidR="0078022B"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>including</w:t>
      </w:r>
      <w:r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Information Exchange Package Documentation (IEPDs) </w:t>
      </w:r>
      <w:r w:rsidR="00C77507"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>review,</w:t>
      </w:r>
      <w:r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organizational </w:t>
      </w:r>
      <w:r w:rsidR="00854963"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system,</w:t>
      </w:r>
      <w:r w:rsidRPr="00E2160C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and policy alignment</w:t>
      </w:r>
      <w:r w:rsidR="0078022B">
        <w:rPr>
          <w:rStyle w:val="Strong"/>
          <w:rFonts w:ascii="Segoe UI" w:hAnsi="Segoe UI" w:cs="Segoe UI"/>
          <w:b w:val="0"/>
          <w:bCs w:val="0"/>
          <w:sz w:val="22"/>
          <w:szCs w:val="22"/>
        </w:rPr>
        <w:t>.</w:t>
      </w:r>
      <w:r w:rsidR="00C77507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</w:p>
    <w:p w14:paraId="4877615C" w14:textId="77777777" w:rsidR="00F069E8" w:rsidRDefault="00F069E8" w:rsidP="006A32C2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</w:p>
    <w:p w14:paraId="462C8E89" w14:textId="274CC0FD" w:rsidR="00854963" w:rsidRDefault="00854963" w:rsidP="00854963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</w:t>
      </w:r>
      <w:r w:rsidR="003B606D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NB</w:t>
      </w:r>
      <w:r w:rsidR="003B606D">
        <w:rPr>
          <w:rStyle w:val="Strong"/>
          <w:rFonts w:ascii="Segoe UI" w:hAnsi="Segoe UI" w:cs="Segoe UI"/>
          <w:b w:val="0"/>
          <w:bCs w:val="0"/>
          <w:sz w:val="22"/>
          <w:szCs w:val="22"/>
        </w:rPr>
        <w:t>S</w:t>
      </w:r>
      <w:r w:rsidR="003B606D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goals align with the </w:t>
      </w:r>
      <w:r w:rsidR="00D42C9E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="00D42C9E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scope and parameters outlined in </w:t>
      </w:r>
      <w:r w:rsidR="00F069E8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subsequent section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. To be successful in fostering development and harmony within a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, the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must achieve independence, while facilitating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self-service.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independence ensures that there are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specifications and processes that decouple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from the NIEM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>Open</w:t>
      </w:r>
      <w:r w:rsidR="00E2068A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Core development timeline. Such decoupling allows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s to publish specification updates per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requirement</w:t>
      </w:r>
      <w:r w:rsidR="00F069E8">
        <w:rPr>
          <w:rStyle w:val="Strong"/>
          <w:rFonts w:ascii="Segoe UI" w:hAnsi="Segoe UI" w:cs="Segoe UI"/>
          <w:b w:val="0"/>
          <w:bCs w:val="0"/>
          <w:sz w:val="22"/>
          <w:szCs w:val="22"/>
        </w:rPr>
        <w:t>s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and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-specific timelines rather than per the Core update timelines. It also allows systems owners and developers to move quickly with the latest IEPD materials and tools.</w:t>
      </w:r>
    </w:p>
    <w:p w14:paraId="4F005567" w14:textId="77777777" w:rsidR="005723A2" w:rsidRPr="00854963" w:rsidRDefault="005723A2" w:rsidP="00854963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</w:p>
    <w:p w14:paraId="3664ECBF" w14:textId="7D795490" w:rsidR="00854963" w:rsidRDefault="00854963" w:rsidP="00854963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The NIEM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>Open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Biometrics </w:t>
      </w:r>
      <w:r w:rsidRPr="006A32C2">
        <w:rPr>
          <w:rFonts w:ascii="Segoe UI" w:hAnsi="Segoe UI" w:cs="Segoe UI"/>
          <w:sz w:val="22"/>
          <w:szCs w:val="22"/>
        </w:rPr>
        <w:t xml:space="preserve">Sub-Committee 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is a unique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within NIEM</w:t>
      </w:r>
      <w:r w:rsidR="00F17306">
        <w:rPr>
          <w:rStyle w:val="Strong"/>
          <w:rFonts w:ascii="Segoe UI" w:hAnsi="Segoe UI" w:cs="Segoe UI"/>
          <w:b w:val="0"/>
          <w:bCs w:val="0"/>
          <w:sz w:val="22"/>
          <w:szCs w:val="22"/>
        </w:rPr>
        <w:t>Open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that is impacted by </w:t>
      </w:r>
      <w:r w:rsidR="00E64720">
        <w:rPr>
          <w:rStyle w:val="Strong"/>
          <w:rFonts w:ascii="Segoe UI" w:hAnsi="Segoe UI" w:cs="Segoe UI"/>
          <w:b w:val="0"/>
          <w:bCs w:val="0"/>
          <w:sz w:val="22"/>
          <w:szCs w:val="22"/>
        </w:rPr>
        <w:t>rapid</w:t>
      </w:r>
      <w:r w:rsidR="00E64720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technological advancement, systems evolution, and quick development cycles. As such, for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independence to be assured, the Biometrics </w:t>
      </w:r>
      <w:r w:rsidR="00F36D3C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must maintain </w:t>
      </w:r>
      <w:r w:rsidR="00E00739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an independent 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schedule of development and lifecycle processes, including schema review and amendment. These releases will be coordinated with </w:t>
      </w:r>
      <w:r w:rsidR="0033415E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NIEMOpen Management </w:t>
      </w:r>
      <w:r w:rsidR="008519C4">
        <w:rPr>
          <w:rStyle w:val="Strong"/>
          <w:rFonts w:ascii="Segoe UI" w:hAnsi="Segoe UI" w:cs="Segoe UI"/>
          <w:b w:val="0"/>
          <w:bCs w:val="0"/>
          <w:sz w:val="22"/>
          <w:szCs w:val="22"/>
        </w:rPr>
        <w:t>Office (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NM</w:t>
      </w:r>
      <w:r w:rsidR="0033415E">
        <w:rPr>
          <w:rStyle w:val="Strong"/>
          <w:rFonts w:ascii="Segoe UI" w:hAnsi="Segoe UI" w:cs="Segoe UI"/>
          <w:b w:val="0"/>
          <w:bCs w:val="0"/>
          <w:sz w:val="22"/>
          <w:szCs w:val="22"/>
        </w:rPr>
        <w:t>O)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activities and anticipated release schedules to maximize effectiveness and harmonization and to ensure that the content can be added to the </w:t>
      </w:r>
      <w:r w:rsidR="000F0D7A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NIEM</w:t>
      </w:r>
      <w:r w:rsidR="000F0D7A">
        <w:rPr>
          <w:rStyle w:val="Strong"/>
          <w:rFonts w:ascii="Segoe UI" w:hAnsi="Segoe UI" w:cs="Segoe UI"/>
          <w:b w:val="0"/>
          <w:bCs w:val="0"/>
          <w:sz w:val="22"/>
          <w:szCs w:val="22"/>
        </w:rPr>
        <w:t>Open</w:t>
      </w:r>
      <w:r w:rsidR="000F0D7A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core and posted via </w:t>
      </w:r>
      <w:hyperlink r:id="rId20" w:history="1">
        <w:r w:rsidRPr="00222F30">
          <w:rPr>
            <w:rStyle w:val="Hyperlink"/>
            <w:rFonts w:ascii="Segoe UI" w:hAnsi="Segoe UI" w:cs="Segoe UI"/>
            <w:sz w:val="22"/>
            <w:szCs w:val="22"/>
          </w:rPr>
          <w:t>NIEMOpen.</w:t>
        </w:r>
        <w:r w:rsidR="00314DD3" w:rsidRPr="00222F30">
          <w:rPr>
            <w:rStyle w:val="Hyperlink"/>
            <w:rFonts w:ascii="Segoe UI" w:hAnsi="Segoe UI" w:cs="Segoe UI"/>
            <w:sz w:val="22"/>
            <w:szCs w:val="22"/>
          </w:rPr>
          <w:t>org</w:t>
        </w:r>
      </w:hyperlink>
      <w:r w:rsidR="00314DD3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="00F17306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to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benefit the Biometric COI and lend to the </w:t>
      </w:r>
      <w:r w:rsidR="000F0D7A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NIEM</w:t>
      </w:r>
      <w:r w:rsidR="000F0D7A">
        <w:rPr>
          <w:rStyle w:val="Strong"/>
          <w:rFonts w:ascii="Segoe UI" w:hAnsi="Segoe UI" w:cs="Segoe UI"/>
          <w:b w:val="0"/>
          <w:bCs w:val="0"/>
          <w:sz w:val="22"/>
          <w:szCs w:val="22"/>
        </w:rPr>
        <w:t>Open</w:t>
      </w:r>
      <w:r w:rsidR="000F0D7A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core development.</w:t>
      </w:r>
    </w:p>
    <w:p w14:paraId="59F76379" w14:textId="77777777" w:rsidR="005723A2" w:rsidRPr="00854963" w:rsidRDefault="005723A2" w:rsidP="00854963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</w:p>
    <w:p w14:paraId="52294A80" w14:textId="0DA04388" w:rsidR="00854963" w:rsidRDefault="00F36D3C" w:rsidP="00854963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="00854963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“Self-service” closely aligns with independence―the 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="00854963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has the authority, autonomy, and capability to maintain its own content development and management, ensuring proactive engagement within the 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="00854963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and benefiting </w:t>
      </w:r>
      <w:r w:rsidR="00F17306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NIEM</w:t>
      </w:r>
      <w:r w:rsidR="00F17306">
        <w:rPr>
          <w:rStyle w:val="Strong"/>
          <w:rFonts w:ascii="Segoe UI" w:hAnsi="Segoe UI" w:cs="Segoe UI"/>
          <w:b w:val="0"/>
          <w:bCs w:val="0"/>
          <w:sz w:val="22"/>
          <w:szCs w:val="22"/>
        </w:rPr>
        <w:t>Open</w:t>
      </w:r>
      <w:r w:rsidR="00F17306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="00854963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scalability as 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="00854963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s lend to the </w:t>
      </w:r>
      <w:r w:rsidR="000F0D7A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NIEM</w:t>
      </w:r>
      <w:r w:rsidR="000F0D7A">
        <w:rPr>
          <w:rStyle w:val="Strong"/>
          <w:rFonts w:ascii="Segoe UI" w:hAnsi="Segoe UI" w:cs="Segoe UI"/>
          <w:b w:val="0"/>
          <w:bCs w:val="0"/>
          <w:sz w:val="22"/>
          <w:szCs w:val="22"/>
        </w:rPr>
        <w:t>Open</w:t>
      </w:r>
      <w:r w:rsidR="000F0D7A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="00854963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Core reach and utility.</w:t>
      </w:r>
      <w:r w:rsidR="000F0D7A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</w:p>
    <w:p w14:paraId="34557E86" w14:textId="77777777" w:rsidR="005723A2" w:rsidRDefault="005723A2" w:rsidP="00854963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</w:p>
    <w:p w14:paraId="0124C4FB" w14:textId="7BB8AD17" w:rsidR="00BA5120" w:rsidRDefault="00BA5120" w:rsidP="00BA5120">
      <w:pPr>
        <w:pStyle w:val="Heading3"/>
      </w:pPr>
      <w:bookmarkStart w:id="13" w:name="_Toc151480674"/>
      <w:r>
        <w:t>2.2 Sub-Committee Scope</w:t>
      </w:r>
      <w:bookmarkEnd w:id="13"/>
    </w:p>
    <w:p w14:paraId="6285FEC9" w14:textId="5CD2678F" w:rsidR="000C4ECB" w:rsidRPr="00725E84" w:rsidRDefault="00527CD9" w:rsidP="000C4ECB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</w:t>
      </w:r>
      <w:r w:rsidR="00484F34">
        <w:rPr>
          <w:rStyle w:val="Strong"/>
          <w:rFonts w:ascii="Segoe UI" w:hAnsi="Segoe UI" w:cs="Segoe UI"/>
          <w:b w:val="0"/>
          <w:bCs w:val="0"/>
          <w:sz w:val="22"/>
          <w:szCs w:val="22"/>
        </w:rPr>
        <w:t>Biometrics Sub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-Committee manages unique </w:t>
      </w:r>
      <w:r w:rsidR="003C2BE1">
        <w:rPr>
          <w:rStyle w:val="Strong"/>
          <w:rFonts w:ascii="Segoe UI" w:hAnsi="Segoe UI" w:cs="Segoe UI"/>
          <w:b w:val="0"/>
          <w:bCs w:val="0"/>
          <w:sz w:val="22"/>
          <w:szCs w:val="22"/>
        </w:rPr>
        <w:t>identity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operations and mission data components used to define </w:t>
      </w:r>
      <w:r w:rsidR="00F17306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>NIEM</w:t>
      </w:r>
      <w:r w:rsidR="00F17306">
        <w:rPr>
          <w:rStyle w:val="Strong"/>
          <w:rFonts w:ascii="Segoe UI" w:hAnsi="Segoe UI" w:cs="Segoe UI"/>
          <w:b w:val="0"/>
          <w:bCs w:val="0"/>
          <w:sz w:val="22"/>
          <w:szCs w:val="22"/>
        </w:rPr>
        <w:t>Open</w:t>
      </w:r>
      <w:r w:rsidR="00F17306" w:rsidRPr="00854963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MEPs that satisfy operational mission information sharing requirements among </w:t>
      </w:r>
      <w:r w:rsidR="00395640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Biometrics Triad and their 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Mission </w:t>
      </w:r>
      <w:r w:rsidR="003C2BE1">
        <w:rPr>
          <w:rStyle w:val="Strong"/>
          <w:rFonts w:ascii="Segoe UI" w:hAnsi="Segoe UI" w:cs="Segoe UI"/>
          <w:b w:val="0"/>
          <w:bCs w:val="0"/>
          <w:sz w:val="22"/>
          <w:szCs w:val="22"/>
        </w:rPr>
        <w:t>Partners.</w:t>
      </w:r>
      <w:r w:rsidR="003C2BE1" w:rsidRPr="00FB6147">
        <w:rPr>
          <w:rStyle w:val="Strong"/>
          <w:rFonts w:ascii="Segoe UI" w:hAnsi="Segoe UI" w:cs="Segoe UI"/>
          <w:b w:val="0"/>
          <w:bCs w:val="0"/>
        </w:rPr>
        <w:t xml:space="preserve"> </w:t>
      </w:r>
      <w:r w:rsidR="00EA0404">
        <w:rPr>
          <w:rStyle w:val="Strong"/>
          <w:rFonts w:ascii="Segoe UI" w:hAnsi="Segoe UI" w:cs="Segoe UI"/>
          <w:b w:val="0"/>
          <w:bCs w:val="0"/>
        </w:rPr>
        <w:t xml:space="preserve">The </w:t>
      </w:r>
      <w:r w:rsidR="00C82200">
        <w:rPr>
          <w:rStyle w:val="Strong"/>
          <w:rFonts w:ascii="Segoe UI" w:hAnsi="Segoe UI" w:cs="Segoe UI"/>
          <w:b w:val="0"/>
          <w:bCs w:val="0"/>
        </w:rPr>
        <w:t xml:space="preserve">Sub-Committee governance is led by the </w:t>
      </w:r>
      <w:r w:rsidR="00A57774">
        <w:rPr>
          <w:rStyle w:val="Strong"/>
          <w:rFonts w:ascii="Segoe UI" w:hAnsi="Segoe UI" w:cs="Segoe UI"/>
          <w:b w:val="0"/>
          <w:bCs w:val="0"/>
        </w:rPr>
        <w:t>NBS</w:t>
      </w:r>
      <w:r w:rsidR="00C82200">
        <w:rPr>
          <w:rStyle w:val="Strong"/>
          <w:rFonts w:ascii="Segoe UI" w:hAnsi="Segoe UI" w:cs="Segoe UI"/>
          <w:b w:val="0"/>
          <w:bCs w:val="0"/>
        </w:rPr>
        <w:t xml:space="preserve"> Executive Committee (NBSEC</w:t>
      </w:r>
      <w:proofErr w:type="gramStart"/>
      <w:r w:rsidR="00C82200">
        <w:rPr>
          <w:rStyle w:val="Strong"/>
          <w:rFonts w:ascii="Segoe UI" w:hAnsi="Segoe UI" w:cs="Segoe UI"/>
          <w:b w:val="0"/>
          <w:bCs w:val="0"/>
        </w:rPr>
        <w:t>)</w:t>
      </w:r>
      <w:r w:rsidR="00EC66A1">
        <w:rPr>
          <w:rStyle w:val="Strong"/>
          <w:rFonts w:ascii="Segoe UI" w:hAnsi="Segoe UI" w:cs="Segoe UI"/>
          <w:b w:val="0"/>
          <w:bCs w:val="0"/>
        </w:rPr>
        <w:t xml:space="preserve">, </w:t>
      </w:r>
      <w:r w:rsidR="008519C4">
        <w:rPr>
          <w:rStyle w:val="Strong"/>
          <w:rFonts w:ascii="Segoe UI" w:hAnsi="Segoe UI" w:cs="Segoe UI"/>
          <w:b w:val="0"/>
          <w:bCs w:val="0"/>
        </w:rPr>
        <w:t xml:space="preserve">  </w:t>
      </w:r>
      <w:proofErr w:type="gramEnd"/>
      <w:r w:rsidR="00EC66A1">
        <w:rPr>
          <w:rStyle w:val="Strong"/>
          <w:rFonts w:ascii="Segoe UI" w:hAnsi="Segoe UI" w:cs="Segoe UI"/>
          <w:b w:val="0"/>
          <w:bCs w:val="0"/>
        </w:rPr>
        <w:t>consist</w:t>
      </w:r>
      <w:r w:rsidR="008519C4">
        <w:rPr>
          <w:rStyle w:val="Strong"/>
          <w:rFonts w:ascii="Segoe UI" w:hAnsi="Segoe UI" w:cs="Segoe UI"/>
          <w:b w:val="0"/>
          <w:bCs w:val="0"/>
        </w:rPr>
        <w:t>ing</w:t>
      </w:r>
      <w:r w:rsidR="00EC66A1">
        <w:rPr>
          <w:rStyle w:val="Strong"/>
          <w:rFonts w:ascii="Segoe UI" w:hAnsi="Segoe UI" w:cs="Segoe UI"/>
          <w:b w:val="0"/>
          <w:bCs w:val="0"/>
        </w:rPr>
        <w:t xml:space="preserve"> of the Chair, </w:t>
      </w:r>
      <w:r w:rsidR="0072392F">
        <w:rPr>
          <w:rStyle w:val="Strong"/>
          <w:rFonts w:ascii="Segoe UI" w:hAnsi="Segoe UI" w:cs="Segoe UI"/>
          <w:b w:val="0"/>
          <w:bCs w:val="0"/>
        </w:rPr>
        <w:t xml:space="preserve">DHS </w:t>
      </w:r>
      <w:r w:rsidR="00933426">
        <w:rPr>
          <w:rStyle w:val="Strong"/>
          <w:rFonts w:ascii="Segoe UI" w:hAnsi="Segoe UI" w:cs="Segoe UI"/>
          <w:b w:val="0"/>
          <w:bCs w:val="0"/>
        </w:rPr>
        <w:t xml:space="preserve">OBIM, </w:t>
      </w:r>
      <w:r w:rsidR="00A41E80">
        <w:rPr>
          <w:rStyle w:val="Strong"/>
          <w:rFonts w:ascii="Segoe UI" w:hAnsi="Segoe UI" w:cs="Segoe UI"/>
          <w:b w:val="0"/>
          <w:bCs w:val="0"/>
        </w:rPr>
        <w:t>two</w:t>
      </w:r>
      <w:r w:rsidR="00933426">
        <w:rPr>
          <w:rStyle w:val="Strong"/>
          <w:rFonts w:ascii="Segoe UI" w:hAnsi="Segoe UI" w:cs="Segoe UI"/>
          <w:b w:val="0"/>
          <w:bCs w:val="0"/>
        </w:rPr>
        <w:t xml:space="preserve"> Co-Chairs, </w:t>
      </w:r>
      <w:r w:rsidR="0097401D">
        <w:rPr>
          <w:rStyle w:val="Strong"/>
          <w:rFonts w:ascii="Segoe UI" w:hAnsi="Segoe UI" w:cs="Segoe UI"/>
          <w:b w:val="0"/>
          <w:bCs w:val="0"/>
        </w:rPr>
        <w:t>DOJ</w:t>
      </w:r>
      <w:r w:rsidR="0072392F">
        <w:rPr>
          <w:rStyle w:val="Strong"/>
          <w:rFonts w:ascii="Segoe UI" w:hAnsi="Segoe UI" w:cs="Segoe UI"/>
          <w:b w:val="0"/>
          <w:bCs w:val="0"/>
        </w:rPr>
        <w:t xml:space="preserve"> Federal Bureau of Investigation (FBI</w:t>
      </w:r>
      <w:r w:rsidR="00D03955">
        <w:rPr>
          <w:rStyle w:val="Strong"/>
          <w:rFonts w:ascii="Segoe UI" w:hAnsi="Segoe UI" w:cs="Segoe UI"/>
          <w:b w:val="0"/>
          <w:bCs w:val="0"/>
        </w:rPr>
        <w:t>)</w:t>
      </w:r>
      <w:r w:rsidR="00EE1B07">
        <w:rPr>
          <w:rStyle w:val="Strong"/>
          <w:rFonts w:ascii="Segoe UI" w:hAnsi="Segoe UI" w:cs="Segoe UI"/>
          <w:b w:val="0"/>
          <w:bCs w:val="0"/>
        </w:rPr>
        <w:t xml:space="preserve"> </w:t>
      </w:r>
      <w:r w:rsidR="001C06EE">
        <w:rPr>
          <w:rStyle w:val="Strong"/>
          <w:rFonts w:ascii="Segoe UI" w:hAnsi="Segoe UI" w:cs="Segoe UI"/>
          <w:b w:val="0"/>
          <w:bCs w:val="0"/>
        </w:rPr>
        <w:t>and DOD</w:t>
      </w:r>
      <w:r w:rsidR="00D03955">
        <w:rPr>
          <w:rStyle w:val="Strong"/>
          <w:rFonts w:ascii="Segoe UI" w:hAnsi="Segoe UI" w:cs="Segoe UI"/>
          <w:b w:val="0"/>
          <w:bCs w:val="0"/>
        </w:rPr>
        <w:t xml:space="preserve"> Defense Forensics and Biometrics Agency (</w:t>
      </w:r>
      <w:r w:rsidR="0072392F">
        <w:rPr>
          <w:rStyle w:val="Strong"/>
          <w:rFonts w:ascii="Segoe UI" w:hAnsi="Segoe UI" w:cs="Segoe UI"/>
          <w:b w:val="0"/>
          <w:bCs w:val="0"/>
        </w:rPr>
        <w:t>DFBA</w:t>
      </w:r>
      <w:r w:rsidR="00D03955">
        <w:rPr>
          <w:rStyle w:val="Strong"/>
          <w:rFonts w:ascii="Segoe UI" w:hAnsi="Segoe UI" w:cs="Segoe UI"/>
          <w:b w:val="0"/>
          <w:bCs w:val="0"/>
        </w:rPr>
        <w:t>)</w:t>
      </w:r>
      <w:r w:rsidR="001C06EE">
        <w:rPr>
          <w:rStyle w:val="Strong"/>
          <w:rFonts w:ascii="Segoe UI" w:hAnsi="Segoe UI" w:cs="Segoe UI"/>
          <w:b w:val="0"/>
          <w:bCs w:val="0"/>
        </w:rPr>
        <w:t xml:space="preserve">, and </w:t>
      </w:r>
      <w:r w:rsidR="00A41E80">
        <w:rPr>
          <w:rStyle w:val="Strong"/>
          <w:rFonts w:ascii="Segoe UI" w:hAnsi="Segoe UI" w:cs="Segoe UI"/>
          <w:b w:val="0"/>
          <w:bCs w:val="0"/>
        </w:rPr>
        <w:t xml:space="preserve">the </w:t>
      </w:r>
      <w:r w:rsidR="008B24B6">
        <w:rPr>
          <w:rStyle w:val="Strong"/>
          <w:rFonts w:ascii="Segoe UI" w:hAnsi="Segoe UI" w:cs="Segoe UI"/>
          <w:b w:val="0"/>
          <w:bCs w:val="0"/>
        </w:rPr>
        <w:t>Ombudsman,</w:t>
      </w:r>
      <w:r w:rsidR="00A17720">
        <w:rPr>
          <w:rStyle w:val="Strong"/>
          <w:rFonts w:ascii="Segoe UI" w:hAnsi="Segoe UI" w:cs="Segoe UI"/>
          <w:b w:val="0"/>
          <w:bCs w:val="0"/>
        </w:rPr>
        <w:t xml:space="preserve"> the National Institute of Standards and Technology (</w:t>
      </w:r>
      <w:r w:rsidR="008B24B6">
        <w:rPr>
          <w:rStyle w:val="Strong"/>
          <w:rFonts w:ascii="Segoe UI" w:hAnsi="Segoe UI" w:cs="Segoe UI"/>
          <w:b w:val="0"/>
          <w:bCs w:val="0"/>
        </w:rPr>
        <w:t>NIST</w:t>
      </w:r>
      <w:r w:rsidR="00A17720">
        <w:rPr>
          <w:rStyle w:val="Strong"/>
          <w:rFonts w:ascii="Segoe UI" w:hAnsi="Segoe UI" w:cs="Segoe UI"/>
          <w:b w:val="0"/>
          <w:bCs w:val="0"/>
        </w:rPr>
        <w:t>)</w:t>
      </w:r>
      <w:r w:rsidR="008B24B6">
        <w:rPr>
          <w:rStyle w:val="Strong"/>
          <w:rFonts w:ascii="Segoe UI" w:hAnsi="Segoe UI" w:cs="Segoe UI"/>
          <w:b w:val="0"/>
          <w:bCs w:val="0"/>
        </w:rPr>
        <w:t xml:space="preserve">. </w:t>
      </w:r>
      <w:r w:rsidR="004B0AA4">
        <w:rPr>
          <w:rStyle w:val="Strong"/>
          <w:rFonts w:ascii="Segoe UI" w:hAnsi="Segoe UI" w:cs="Segoe UI"/>
          <w:b w:val="0"/>
          <w:bCs w:val="0"/>
        </w:rPr>
        <w:t xml:space="preserve">The NBSEC </w:t>
      </w:r>
      <w:r w:rsidR="00FB6147" w:rsidRPr="00FB6147">
        <w:rPr>
          <w:rStyle w:val="Strong"/>
          <w:rFonts w:ascii="Segoe UI" w:hAnsi="Segoe UI" w:cs="Segoe UI"/>
          <w:b w:val="0"/>
          <w:bCs w:val="0"/>
        </w:rPr>
        <w:t>members</w:t>
      </w:r>
      <w:r w:rsidR="004B0AA4">
        <w:rPr>
          <w:rStyle w:val="Strong"/>
          <w:rFonts w:ascii="Segoe UI" w:hAnsi="Segoe UI" w:cs="Segoe UI"/>
          <w:b w:val="0"/>
          <w:bCs w:val="0"/>
        </w:rPr>
        <w:t xml:space="preserve"> are</w:t>
      </w:r>
      <w:r w:rsidR="00FB6147" w:rsidRPr="00FB6147">
        <w:rPr>
          <w:rStyle w:val="Strong"/>
          <w:rFonts w:ascii="Segoe UI" w:hAnsi="Segoe UI" w:cs="Segoe UI"/>
          <w:b w:val="0"/>
          <w:bCs w:val="0"/>
        </w:rPr>
        <w:t xml:space="preserve"> responsible for actively managing and updating their community’s data model, in addition to administering the operations of the </w:t>
      </w:r>
      <w:r w:rsidR="00F36D3C">
        <w:rPr>
          <w:rStyle w:val="Strong"/>
          <w:rFonts w:ascii="Segoe UI" w:hAnsi="Segoe UI" w:cs="Segoe UI"/>
          <w:b w:val="0"/>
          <w:bCs w:val="0"/>
        </w:rPr>
        <w:t>Sub-Committee</w:t>
      </w:r>
      <w:r w:rsidR="00FB6147" w:rsidRPr="00FB6147">
        <w:rPr>
          <w:rStyle w:val="Strong"/>
          <w:rFonts w:ascii="Segoe UI" w:hAnsi="Segoe UI" w:cs="Segoe UI"/>
          <w:b w:val="0"/>
          <w:bCs w:val="0"/>
        </w:rPr>
        <w:t xml:space="preserve">. </w:t>
      </w:r>
      <w:r w:rsidR="005D0D9C"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A NIEM Biometrics </w:t>
      </w:r>
      <w:r w:rsidR="005D0D9C" w:rsidRPr="00FD5FDD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Sub-Committee </w:t>
      </w:r>
      <w:r w:rsidR="005D0D9C"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>Working Group (NBSWG) address</w:t>
      </w:r>
      <w:r w:rsidR="00A41E80">
        <w:rPr>
          <w:rStyle w:val="Strong"/>
          <w:rFonts w:ascii="Segoe UI" w:hAnsi="Segoe UI" w:cs="Segoe UI"/>
          <w:b w:val="0"/>
          <w:bCs w:val="0"/>
          <w:sz w:val="22"/>
          <w:szCs w:val="22"/>
        </w:rPr>
        <w:t>es</w:t>
      </w:r>
      <w:r w:rsidR="005D0D9C"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technical and business/operational issues and meet</w:t>
      </w:r>
      <w:r w:rsidR="00A41E80">
        <w:rPr>
          <w:rStyle w:val="Strong"/>
          <w:rFonts w:ascii="Segoe UI" w:hAnsi="Segoe UI" w:cs="Segoe UI"/>
          <w:b w:val="0"/>
          <w:bCs w:val="0"/>
          <w:sz w:val="22"/>
          <w:szCs w:val="22"/>
        </w:rPr>
        <w:t>s</w:t>
      </w:r>
      <w:r w:rsidR="005D0D9C"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on an as needed basis.</w:t>
      </w:r>
    </w:p>
    <w:p w14:paraId="2CBF6B50" w14:textId="77777777" w:rsidR="000C4ECB" w:rsidRPr="00725E84" w:rsidRDefault="000C4ECB" w:rsidP="000C4ECB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</w:p>
    <w:p w14:paraId="4397D811" w14:textId="2F0DB161" w:rsidR="00FB6147" w:rsidRPr="00FD5FDD" w:rsidRDefault="00FB6147" w:rsidP="003C2BE1">
      <w:pPr>
        <w:pStyle w:val="BodyText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  <w:r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As the Biometrics </w:t>
      </w:r>
      <w:r w:rsidR="00484F34"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="00A41E80">
        <w:rPr>
          <w:rStyle w:val="Strong"/>
          <w:rFonts w:ascii="Segoe UI" w:hAnsi="Segoe UI" w:cs="Segoe UI"/>
          <w:b w:val="0"/>
          <w:bCs w:val="0"/>
          <w:sz w:val="22"/>
          <w:szCs w:val="22"/>
        </w:rPr>
        <w:t>Sponsor</w:t>
      </w:r>
      <w:r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, OBIM will manage the </w:t>
      </w:r>
      <w:r w:rsidR="00484F34"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>Biometrics Sub-Committee</w:t>
      </w:r>
      <w:r w:rsidR="00286611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>in support of the Biometric</w:t>
      </w:r>
      <w:r w:rsidR="00A41E80">
        <w:rPr>
          <w:rStyle w:val="Strong"/>
          <w:rFonts w:ascii="Segoe UI" w:hAnsi="Segoe UI" w:cs="Segoe UI"/>
          <w:b w:val="0"/>
          <w:bCs w:val="0"/>
          <w:sz w:val="22"/>
          <w:szCs w:val="22"/>
        </w:rPr>
        <w:t>s</w:t>
      </w:r>
      <w:r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COI. OBIM will appoint an OBIM representative as Chair of the Biometrics </w:t>
      </w:r>
      <w:r w:rsidR="00484F34"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’s Management Committee. The Chair will manage the </w:t>
      </w:r>
      <w:r w:rsidR="00F36D3C"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>Sub-Committee</w:t>
      </w:r>
      <w:r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in support of the Biometric</w:t>
      </w:r>
      <w:r w:rsidR="006C6F32">
        <w:rPr>
          <w:rStyle w:val="Strong"/>
          <w:rFonts w:ascii="Segoe UI" w:hAnsi="Segoe UI" w:cs="Segoe UI"/>
          <w:b w:val="0"/>
          <w:bCs w:val="0"/>
          <w:sz w:val="22"/>
          <w:szCs w:val="22"/>
        </w:rPr>
        <w:t>s</w:t>
      </w:r>
      <w:r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COI</w:t>
      </w:r>
      <w:r w:rsidR="00BA1D1A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and in conjunction with the NBSEC</w:t>
      </w:r>
      <w:r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. </w:t>
      </w:r>
      <w:r w:rsidR="00BA1D1A">
        <w:rPr>
          <w:rStyle w:val="Strong"/>
          <w:rFonts w:ascii="Segoe UI" w:hAnsi="Segoe UI" w:cs="Segoe UI"/>
          <w:b w:val="0"/>
          <w:bCs w:val="0"/>
          <w:sz w:val="22"/>
          <w:szCs w:val="22"/>
        </w:rPr>
        <w:t>They</w:t>
      </w:r>
      <w:r w:rsidRPr="00725E84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will utilize any associated business or technical committees to support the NMO in the following program related activities that follow:</w:t>
      </w:r>
    </w:p>
    <w:p w14:paraId="3348E998" w14:textId="3B5A9900" w:rsidR="00FB6147" w:rsidRPr="00FD5FDD" w:rsidRDefault="00FB6147" w:rsidP="00FB6147">
      <w:pPr>
        <w:pStyle w:val="ListParagraph"/>
        <w:numPr>
          <w:ilvl w:val="0"/>
          <w:numId w:val="18"/>
        </w:numPr>
        <w:spacing w:after="0"/>
        <w:jc w:val="both"/>
        <w:rPr>
          <w:rStyle w:val="Strong"/>
          <w:rFonts w:ascii="Segoe UI" w:hAnsi="Segoe UI" w:cs="Segoe UI"/>
          <w:b w:val="0"/>
          <w:bCs w:val="0"/>
        </w:rPr>
      </w:pPr>
      <w:r w:rsidRPr="00FD5FDD">
        <w:rPr>
          <w:rStyle w:val="Strong"/>
          <w:rFonts w:ascii="Segoe UI" w:hAnsi="Segoe UI" w:cs="Segoe UI"/>
          <w:b w:val="0"/>
          <w:bCs w:val="0"/>
        </w:rPr>
        <w:t xml:space="preserve">Creating a technical infrastructure for </w:t>
      </w:r>
      <w:r w:rsidR="00F36D3C" w:rsidRPr="00FD5FDD">
        <w:rPr>
          <w:rStyle w:val="Strong"/>
          <w:rFonts w:ascii="Segoe UI" w:hAnsi="Segoe UI" w:cs="Segoe UI"/>
          <w:b w:val="0"/>
          <w:bCs w:val="0"/>
        </w:rPr>
        <w:t>Sub-Committee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management activities, including technical development, testing, review, and deployment of the Biometric contents to the NIEM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Open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data model.</w:t>
      </w:r>
    </w:p>
    <w:p w14:paraId="0F362D1C" w14:textId="712DCD89" w:rsidR="00FB6147" w:rsidRPr="00FD5FDD" w:rsidRDefault="00FB6147" w:rsidP="00FB6147">
      <w:pPr>
        <w:spacing w:after="0"/>
        <w:jc w:val="both"/>
        <w:rPr>
          <w:rStyle w:val="Strong"/>
          <w:rFonts w:ascii="Segoe UI" w:eastAsia="Arial" w:hAnsi="Segoe UI" w:cs="Segoe UI"/>
          <w:b w:val="0"/>
          <w:bCs w:val="0"/>
        </w:rPr>
      </w:pPr>
      <w:r w:rsidRPr="00FD5FDD">
        <w:rPr>
          <w:rStyle w:val="Strong"/>
          <w:rFonts w:ascii="Segoe UI" w:eastAsia="Arial" w:hAnsi="Segoe UI" w:cs="Segoe UI"/>
          <w:b w:val="0"/>
          <w:bCs w:val="0"/>
        </w:rPr>
        <w:t xml:space="preserve">This results in the following requirements for the </w:t>
      </w:r>
      <w:r w:rsidR="00F36D3C" w:rsidRPr="00FD5FDD">
        <w:rPr>
          <w:rStyle w:val="Strong"/>
          <w:rFonts w:ascii="Segoe UI" w:eastAsia="Arial" w:hAnsi="Segoe UI" w:cs="Segoe UI"/>
          <w:b w:val="0"/>
          <w:bCs w:val="0"/>
        </w:rPr>
        <w:t>Sub-Committee</w:t>
      </w:r>
      <w:r w:rsidRPr="00FD5FDD">
        <w:rPr>
          <w:rStyle w:val="Strong"/>
          <w:rFonts w:ascii="Segoe UI" w:eastAsia="Arial" w:hAnsi="Segoe UI" w:cs="Segoe UI"/>
          <w:b w:val="0"/>
          <w:bCs w:val="0"/>
        </w:rPr>
        <w:t>. It shall:</w:t>
      </w:r>
    </w:p>
    <w:p w14:paraId="2C6D4A30" w14:textId="1D20378D" w:rsidR="00FB6147" w:rsidRPr="00FD5FDD" w:rsidRDefault="00FB6147" w:rsidP="00FB6147">
      <w:pPr>
        <w:pStyle w:val="ListParagraph"/>
        <w:numPr>
          <w:ilvl w:val="0"/>
          <w:numId w:val="18"/>
        </w:numPr>
        <w:spacing w:after="0"/>
        <w:jc w:val="both"/>
        <w:rPr>
          <w:rStyle w:val="Strong"/>
          <w:rFonts w:ascii="Segoe UI" w:hAnsi="Segoe UI" w:cs="Segoe UI"/>
          <w:b w:val="0"/>
          <w:bCs w:val="0"/>
        </w:rPr>
      </w:pPr>
      <w:r w:rsidRPr="00FD5FDD">
        <w:rPr>
          <w:rStyle w:val="Strong"/>
          <w:rFonts w:ascii="Segoe UI" w:hAnsi="Segoe UI" w:cs="Segoe UI"/>
          <w:b w:val="0"/>
          <w:bCs w:val="0"/>
        </w:rPr>
        <w:t>Follow the NIEM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Open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High-Level Version Architecture (HLVA), the NIEM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Open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Naming and Design Rules (NDR), the NIEM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Open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Model Package Description Specification, the NIEM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Open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</w:t>
      </w:r>
      <w:r w:rsidR="00F36D3C" w:rsidRPr="00FD5FDD">
        <w:rPr>
          <w:rStyle w:val="Strong"/>
          <w:rFonts w:ascii="Segoe UI" w:hAnsi="Segoe UI" w:cs="Segoe UI"/>
          <w:b w:val="0"/>
          <w:bCs w:val="0"/>
        </w:rPr>
        <w:t>Sub-Committee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Update Specification, and other documentation, standards, and guidelines to maintain the </w:t>
      </w:r>
      <w:r w:rsidR="00F36D3C" w:rsidRPr="00FD5FDD">
        <w:rPr>
          <w:rStyle w:val="Strong"/>
          <w:rFonts w:ascii="Segoe UI" w:hAnsi="Segoe UI" w:cs="Segoe UI"/>
          <w:b w:val="0"/>
          <w:bCs w:val="0"/>
        </w:rPr>
        <w:t>Sub-Committee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</w:t>
      </w:r>
      <w:r w:rsidR="00217037" w:rsidRPr="00FD5FDD">
        <w:rPr>
          <w:rStyle w:val="Strong"/>
          <w:rFonts w:ascii="Segoe UI" w:hAnsi="Segoe UI" w:cs="Segoe UI"/>
          <w:b w:val="0"/>
          <w:bCs w:val="0"/>
        </w:rPr>
        <w:t>content and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participa</w:t>
      </w:r>
      <w:r w:rsidR="00217037">
        <w:rPr>
          <w:rStyle w:val="Strong"/>
          <w:rFonts w:ascii="Segoe UI" w:hAnsi="Segoe UI" w:cs="Segoe UI"/>
          <w:b w:val="0"/>
          <w:bCs w:val="0"/>
        </w:rPr>
        <w:t>te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in cross-</w:t>
      </w:r>
      <w:r w:rsidR="00F36D3C" w:rsidRPr="00FD5FDD">
        <w:rPr>
          <w:rStyle w:val="Strong"/>
          <w:rFonts w:ascii="Segoe UI" w:hAnsi="Segoe UI" w:cs="Segoe UI"/>
          <w:b w:val="0"/>
          <w:bCs w:val="0"/>
        </w:rPr>
        <w:t>Sub-Committee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harmonization </w:t>
      </w:r>
      <w:r w:rsidR="003A223B" w:rsidRPr="00FD5FDD">
        <w:rPr>
          <w:rStyle w:val="Strong"/>
          <w:rFonts w:ascii="Segoe UI" w:hAnsi="Segoe UI" w:cs="Segoe UI"/>
          <w:b w:val="0"/>
          <w:bCs w:val="0"/>
        </w:rPr>
        <w:t>activities.</w:t>
      </w:r>
    </w:p>
    <w:p w14:paraId="77C3E40F" w14:textId="66B1D816" w:rsidR="00FB6147" w:rsidRPr="00FD5FDD" w:rsidRDefault="00FB6147" w:rsidP="00FB6147">
      <w:pPr>
        <w:pStyle w:val="ListParagraph"/>
        <w:numPr>
          <w:ilvl w:val="0"/>
          <w:numId w:val="18"/>
        </w:numPr>
        <w:spacing w:after="0"/>
        <w:jc w:val="both"/>
        <w:rPr>
          <w:rStyle w:val="Strong"/>
          <w:rFonts w:ascii="Segoe UI" w:hAnsi="Segoe UI" w:cs="Segoe UI"/>
          <w:b w:val="0"/>
          <w:bCs w:val="0"/>
        </w:rPr>
      </w:pPr>
      <w:r w:rsidRPr="00FD5FDD">
        <w:rPr>
          <w:rStyle w:val="Strong"/>
          <w:rFonts w:ascii="Segoe UI" w:hAnsi="Segoe UI" w:cs="Segoe UI"/>
          <w:b w:val="0"/>
          <w:bCs w:val="0"/>
        </w:rPr>
        <w:t>Recommend new NIEM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Open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Core components supporting the </w:t>
      </w:r>
      <w:r w:rsidR="00484F34" w:rsidRPr="00FD5FDD">
        <w:rPr>
          <w:rStyle w:val="Strong"/>
          <w:rFonts w:ascii="Segoe UI" w:hAnsi="Segoe UI" w:cs="Segoe UI"/>
          <w:b w:val="0"/>
          <w:bCs w:val="0"/>
        </w:rPr>
        <w:t>Biometrics Sub-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Committee.</w:t>
      </w:r>
    </w:p>
    <w:p w14:paraId="3110FE60" w14:textId="14E37007" w:rsidR="00FB6147" w:rsidRPr="00FD5FDD" w:rsidRDefault="00FB6147" w:rsidP="00FB6147">
      <w:pPr>
        <w:pStyle w:val="ListParagraph"/>
        <w:numPr>
          <w:ilvl w:val="0"/>
          <w:numId w:val="18"/>
        </w:numPr>
        <w:spacing w:after="0"/>
        <w:jc w:val="both"/>
        <w:rPr>
          <w:rStyle w:val="Strong"/>
          <w:rFonts w:ascii="Segoe UI" w:hAnsi="Segoe UI" w:cs="Segoe UI"/>
          <w:b w:val="0"/>
          <w:bCs w:val="0"/>
        </w:rPr>
      </w:pPr>
      <w:r w:rsidRPr="00FD5FDD">
        <w:rPr>
          <w:rStyle w:val="Strong"/>
          <w:rFonts w:ascii="Segoe UI" w:hAnsi="Segoe UI" w:cs="Segoe UI"/>
          <w:b w:val="0"/>
          <w:bCs w:val="0"/>
        </w:rPr>
        <w:t>Manage, harmonize, and reuse NIEM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Open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components across the </w:t>
      </w:r>
      <w:r w:rsidR="00484F34" w:rsidRPr="00FD5FDD">
        <w:rPr>
          <w:rStyle w:val="Strong"/>
          <w:rFonts w:ascii="Segoe UI" w:hAnsi="Segoe UI" w:cs="Segoe UI"/>
          <w:b w:val="0"/>
          <w:bCs w:val="0"/>
        </w:rPr>
        <w:t>Biometrics Sub-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Committee community</w:t>
      </w:r>
      <w:r w:rsidR="003A223B" w:rsidRPr="00FD5FDD">
        <w:rPr>
          <w:rStyle w:val="Strong"/>
          <w:rFonts w:ascii="Segoe UI" w:hAnsi="Segoe UI" w:cs="Segoe UI"/>
          <w:b w:val="0"/>
          <w:bCs w:val="0"/>
        </w:rPr>
        <w:t>.</w:t>
      </w:r>
    </w:p>
    <w:p w14:paraId="73FB6424" w14:textId="4B5A6047" w:rsidR="00FB6147" w:rsidRPr="00FD5FDD" w:rsidRDefault="00FB6147" w:rsidP="00FB6147">
      <w:pPr>
        <w:pStyle w:val="ListParagraph"/>
        <w:numPr>
          <w:ilvl w:val="0"/>
          <w:numId w:val="18"/>
        </w:numPr>
        <w:spacing w:after="0"/>
        <w:jc w:val="both"/>
        <w:rPr>
          <w:rStyle w:val="Strong"/>
          <w:rFonts w:ascii="Segoe UI" w:hAnsi="Segoe UI" w:cs="Segoe UI"/>
          <w:b w:val="0"/>
          <w:bCs w:val="0"/>
        </w:rPr>
      </w:pPr>
      <w:r w:rsidRPr="00FD5FDD">
        <w:rPr>
          <w:rStyle w:val="Strong"/>
          <w:rFonts w:ascii="Segoe UI" w:hAnsi="Segoe UI" w:cs="Segoe UI"/>
          <w:b w:val="0"/>
          <w:bCs w:val="0"/>
        </w:rPr>
        <w:t xml:space="preserve">Develop, recommend, and implement processes to ensure that the </w:t>
      </w:r>
      <w:r w:rsidR="00484F34" w:rsidRPr="00FD5FDD">
        <w:rPr>
          <w:rStyle w:val="Strong"/>
          <w:rFonts w:ascii="Segoe UI" w:hAnsi="Segoe UI" w:cs="Segoe UI"/>
          <w:b w:val="0"/>
          <w:bCs w:val="0"/>
        </w:rPr>
        <w:t>Biometrics Sub-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Committee meets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the </w:t>
      </w:r>
      <w:r w:rsidR="001C14F1" w:rsidRPr="00FD5FDD">
        <w:rPr>
          <w:rStyle w:val="Strong"/>
          <w:rFonts w:ascii="Segoe UI" w:hAnsi="Segoe UI" w:cs="Segoe UI"/>
          <w:b w:val="0"/>
          <w:bCs w:val="0"/>
        </w:rPr>
        <w:t>NIEMOpen</w:t>
      </w:r>
      <w:r w:rsidR="001C14F1" w:rsidRPr="00FD5FDD">
        <w:rPr>
          <w:rStyle w:val="Strong"/>
          <w:rFonts w:ascii="Segoe UI" w:eastAsia="Arial" w:hAnsi="Segoe UI" w:cs="Segoe UI"/>
          <w:b w:val="0"/>
          <w:bCs w:val="0"/>
        </w:rPr>
        <w:t xml:space="preserve"> 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conformance requirements, as outlined in the </w:t>
      </w:r>
      <w:hyperlink r:id="rId21" w:history="1">
        <w:r w:rsidR="003127C3">
          <w:rPr>
            <w:rStyle w:val="Hyperlink"/>
            <w:rFonts w:ascii="Segoe UI" w:hAnsi="Segoe UI" w:cs="Segoe UI"/>
          </w:rPr>
          <w:t>NIEMOpen Conformance specification</w:t>
        </w:r>
      </w:hyperlink>
      <w:r w:rsidR="003A223B" w:rsidRPr="00FD5FDD">
        <w:rPr>
          <w:rStyle w:val="Strong"/>
          <w:rFonts w:ascii="Segoe UI" w:hAnsi="Segoe UI" w:cs="Segoe UI"/>
          <w:b w:val="0"/>
          <w:bCs w:val="0"/>
        </w:rPr>
        <w:t>.</w:t>
      </w:r>
    </w:p>
    <w:p w14:paraId="0E3DACEC" w14:textId="030A7233" w:rsidR="00FB6147" w:rsidRPr="00FD5FDD" w:rsidRDefault="00FB6147" w:rsidP="00FB6147">
      <w:pPr>
        <w:pStyle w:val="ListParagraph"/>
        <w:numPr>
          <w:ilvl w:val="0"/>
          <w:numId w:val="18"/>
        </w:numPr>
        <w:spacing w:after="0"/>
        <w:jc w:val="both"/>
        <w:rPr>
          <w:rStyle w:val="Strong"/>
          <w:rFonts w:ascii="Segoe UI" w:hAnsi="Segoe UI" w:cs="Segoe UI"/>
          <w:b w:val="0"/>
          <w:bCs w:val="0"/>
        </w:rPr>
      </w:pPr>
      <w:r w:rsidRPr="00FD5FDD">
        <w:rPr>
          <w:rStyle w:val="Strong"/>
          <w:rFonts w:ascii="Segoe UI" w:hAnsi="Segoe UI" w:cs="Segoe UI"/>
          <w:b w:val="0"/>
          <w:bCs w:val="0"/>
        </w:rPr>
        <w:t xml:space="preserve">Expand the scope of the </w:t>
      </w:r>
      <w:r w:rsidR="00484F34" w:rsidRPr="00FD5FDD">
        <w:rPr>
          <w:rStyle w:val="Strong"/>
          <w:rFonts w:ascii="Segoe UI" w:hAnsi="Segoe UI" w:cs="Segoe UI"/>
          <w:b w:val="0"/>
          <w:bCs w:val="0"/>
        </w:rPr>
        <w:t>Biometrics Sub-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Committee to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incorporate additional data elements to </w:t>
      </w:r>
      <w:r w:rsidR="003A223B" w:rsidRPr="00FD5FDD">
        <w:rPr>
          <w:rStyle w:val="Strong"/>
          <w:rFonts w:ascii="Segoe UI" w:hAnsi="Segoe UI" w:cs="Segoe UI"/>
          <w:b w:val="0"/>
          <w:bCs w:val="0"/>
        </w:rPr>
        <w:t>reflect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the evolution and expansion of </w:t>
      </w:r>
      <w:r w:rsidR="00484F34" w:rsidRPr="00FD5FDD">
        <w:rPr>
          <w:rStyle w:val="Strong"/>
          <w:rFonts w:ascii="Segoe UI" w:hAnsi="Segoe UI" w:cs="Segoe UI"/>
          <w:b w:val="0"/>
          <w:bCs w:val="0"/>
        </w:rPr>
        <w:t>Biometrics Sub-</w:t>
      </w:r>
      <w:r w:rsidR="00362AFC" w:rsidRPr="00FD5FDD">
        <w:rPr>
          <w:rStyle w:val="Strong"/>
          <w:rFonts w:ascii="Segoe UI" w:hAnsi="Segoe UI" w:cs="Segoe UI"/>
          <w:b w:val="0"/>
          <w:bCs w:val="0"/>
        </w:rPr>
        <w:t>Committee requirements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and new modalities as defined by the COI</w:t>
      </w:r>
      <w:r w:rsidR="003A223B" w:rsidRPr="00FD5FDD">
        <w:rPr>
          <w:rStyle w:val="Strong"/>
          <w:rFonts w:ascii="Segoe UI" w:hAnsi="Segoe UI" w:cs="Segoe UI"/>
          <w:b w:val="0"/>
          <w:bCs w:val="0"/>
        </w:rPr>
        <w:t>.</w:t>
      </w:r>
    </w:p>
    <w:p w14:paraId="15780750" w14:textId="4AD31B01" w:rsidR="00FD097C" w:rsidRPr="00FD5FDD" w:rsidRDefault="00FB6147" w:rsidP="00FB6147">
      <w:pPr>
        <w:pStyle w:val="ListParagraph"/>
        <w:numPr>
          <w:ilvl w:val="0"/>
          <w:numId w:val="18"/>
        </w:numPr>
        <w:spacing w:after="0"/>
        <w:jc w:val="both"/>
        <w:rPr>
          <w:rStyle w:val="Strong"/>
          <w:rFonts w:ascii="Segoe UI" w:hAnsi="Segoe UI" w:cs="Segoe UI"/>
          <w:b w:val="0"/>
          <w:bCs w:val="0"/>
        </w:rPr>
      </w:pPr>
      <w:r w:rsidRPr="00FD5FDD">
        <w:rPr>
          <w:rStyle w:val="Strong"/>
          <w:rFonts w:ascii="Segoe UI" w:hAnsi="Segoe UI" w:cs="Segoe UI"/>
          <w:b w:val="0"/>
          <w:bCs w:val="0"/>
        </w:rPr>
        <w:t>Track technical issues and requirements to ensure their timely resolution, and as required, incorporation in NIEM</w:t>
      </w:r>
      <w:r w:rsidR="00DC5139" w:rsidRPr="00FD5FDD">
        <w:rPr>
          <w:rStyle w:val="Strong"/>
          <w:rFonts w:ascii="Segoe UI" w:hAnsi="Segoe UI" w:cs="Segoe UI"/>
          <w:b w:val="0"/>
          <w:bCs w:val="0"/>
        </w:rPr>
        <w:t>Open</w:t>
      </w:r>
      <w:r w:rsidRPr="00FD5FDD">
        <w:rPr>
          <w:rStyle w:val="Strong"/>
          <w:rFonts w:ascii="Segoe UI" w:hAnsi="Segoe UI" w:cs="Segoe UI"/>
          <w:b w:val="0"/>
          <w:bCs w:val="0"/>
        </w:rPr>
        <w:t xml:space="preserve"> releases, documentation, communications and training, tools, etc.</w:t>
      </w:r>
    </w:p>
    <w:p w14:paraId="5B850820" w14:textId="77777777" w:rsidR="00FD097C" w:rsidRPr="00375B89" w:rsidRDefault="00FD097C" w:rsidP="00BA5120">
      <w:pPr>
        <w:spacing w:after="0"/>
        <w:jc w:val="both"/>
        <w:rPr>
          <w:rStyle w:val="Strong"/>
          <w:rFonts w:ascii="Segoe UI" w:hAnsi="Segoe UI" w:cs="Segoe UI"/>
          <w:b w:val="0"/>
          <w:bCs w:val="0"/>
        </w:rPr>
      </w:pPr>
    </w:p>
    <w:p w14:paraId="1192C22B" w14:textId="561DA57C" w:rsidR="00BA5120" w:rsidRDefault="00BA5120" w:rsidP="00BA5120">
      <w:pPr>
        <w:pStyle w:val="Heading3"/>
      </w:pPr>
      <w:bookmarkStart w:id="14" w:name="_Toc151480675"/>
      <w:r>
        <w:t>2.3 Sub-Committee Community of Interest</w:t>
      </w:r>
      <w:bookmarkEnd w:id="14"/>
    </w:p>
    <w:p w14:paraId="65122CCE" w14:textId="2D1590B3" w:rsidR="000E0658" w:rsidRDefault="000E0658" w:rsidP="00756A23">
      <w:pPr>
        <w:pStyle w:val="BodyText"/>
        <w:autoSpaceDE/>
        <w:autoSpaceDN/>
        <w:spacing w:before="7" w:after="160"/>
        <w:jc w:val="both"/>
        <w:rPr>
          <w:rStyle w:val="Strong"/>
          <w:rFonts w:ascii="Segoe UI" w:hAnsi="Segoe UI" w:cs="Segoe UI"/>
          <w:b w:val="0"/>
          <w:bCs w:val="0"/>
          <w:sz w:val="22"/>
          <w:szCs w:val="22"/>
        </w:rPr>
      </w:pPr>
      <w:r w:rsidRPr="000E0658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Biometrics </w:t>
      </w:r>
      <w:r w:rsidRPr="000E0658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Sub-Committee is sponsored by the 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>DHS OBIM</w:t>
      </w:r>
      <w:r w:rsidRPr="000E0658">
        <w:rPr>
          <w:rStyle w:val="Strong"/>
          <w:rFonts w:ascii="Segoe UI" w:hAnsi="Segoe UI" w:cs="Segoe UI"/>
          <w:b w:val="0"/>
          <w:bCs w:val="0"/>
          <w:sz w:val="22"/>
          <w:szCs w:val="22"/>
        </w:rPr>
        <w:t>, but it is not a "</w:t>
      </w:r>
      <w:r>
        <w:rPr>
          <w:rStyle w:val="Strong"/>
          <w:rFonts w:ascii="Segoe UI" w:hAnsi="Segoe UI" w:cs="Segoe UI"/>
          <w:b w:val="0"/>
          <w:bCs w:val="0"/>
          <w:sz w:val="22"/>
          <w:szCs w:val="22"/>
        </w:rPr>
        <w:t>DHS</w:t>
      </w:r>
      <w:r w:rsidRPr="000E0658">
        <w:rPr>
          <w:rStyle w:val="Strong"/>
          <w:rFonts w:ascii="Segoe UI" w:hAnsi="Segoe UI" w:cs="Segoe UI"/>
          <w:b w:val="0"/>
          <w:bCs w:val="0"/>
          <w:sz w:val="22"/>
          <w:szCs w:val="22"/>
        </w:rPr>
        <w:t>-unique" organization.  It is part of NIEMOpen, with participants from the Federal, State, Local, Tribal, International, and Private organizations.</w:t>
      </w:r>
    </w:p>
    <w:p w14:paraId="2C5DE21B" w14:textId="6FA9F3FC" w:rsidR="00BA5120" w:rsidRDefault="00BA5120" w:rsidP="00BA5120">
      <w:pPr>
        <w:pStyle w:val="Heading3"/>
      </w:pPr>
      <w:bookmarkStart w:id="15" w:name="_Toc151480676"/>
      <w:r>
        <w:t>2.4 Sub-Committee Goals</w:t>
      </w:r>
      <w:bookmarkEnd w:id="15"/>
    </w:p>
    <w:p w14:paraId="66020367" w14:textId="3BD79C7B" w:rsidR="00086A1F" w:rsidRDefault="00086A1F" w:rsidP="00086A1F">
      <w:pPr>
        <w:pStyle w:val="ListParagraph"/>
        <w:numPr>
          <w:ilvl w:val="0"/>
          <w:numId w:val="16"/>
        </w:numPr>
        <w:rPr>
          <w:rFonts w:ascii="Segoe UI" w:hAnsi="Segoe UI" w:cs="Segoe UI"/>
        </w:rPr>
      </w:pPr>
      <w:r w:rsidRPr="00086A1F">
        <w:rPr>
          <w:rFonts w:ascii="Segoe UI" w:hAnsi="Segoe UI" w:cs="Segoe UI"/>
        </w:rPr>
        <w:t xml:space="preserve">Promote </w:t>
      </w:r>
      <w:r w:rsidR="00F4627A">
        <w:rPr>
          <w:rFonts w:ascii="Segoe UI" w:hAnsi="Segoe UI" w:cs="Segoe UI"/>
        </w:rPr>
        <w:t>Biometrics information</w:t>
      </w:r>
      <w:r>
        <w:rPr>
          <w:rFonts w:ascii="Segoe UI" w:hAnsi="Segoe UI" w:cs="Segoe UI"/>
        </w:rPr>
        <w:t xml:space="preserve"> sharing between Federal, state, local, tribal, industry and international agencies by contributing harmonized </w:t>
      </w:r>
      <w:r w:rsidR="00F4627A">
        <w:rPr>
          <w:rFonts w:ascii="Segoe UI" w:hAnsi="Segoe UI" w:cs="Segoe UI"/>
        </w:rPr>
        <w:t>Biometrics content</w:t>
      </w:r>
      <w:r>
        <w:rPr>
          <w:rFonts w:ascii="Segoe UI" w:hAnsi="Segoe UI" w:cs="Segoe UI"/>
        </w:rPr>
        <w:t xml:space="preserve"> to the NIEM</w:t>
      </w:r>
      <w:r w:rsidR="00BC7BCB">
        <w:rPr>
          <w:rFonts w:ascii="Segoe UI" w:hAnsi="Segoe UI" w:cs="Segoe UI"/>
        </w:rPr>
        <w:t>Open</w:t>
      </w:r>
      <w:r>
        <w:rPr>
          <w:rFonts w:ascii="Segoe UI" w:hAnsi="Segoe UI" w:cs="Segoe UI"/>
        </w:rPr>
        <w:t xml:space="preserve"> data model and using the NIEM</w:t>
      </w:r>
      <w:r w:rsidR="00BC7BCB">
        <w:rPr>
          <w:rFonts w:ascii="Segoe UI" w:hAnsi="Segoe UI" w:cs="Segoe UI"/>
        </w:rPr>
        <w:t>Open</w:t>
      </w:r>
      <w:r>
        <w:rPr>
          <w:rFonts w:ascii="Segoe UI" w:hAnsi="Segoe UI" w:cs="Segoe UI"/>
        </w:rPr>
        <w:t xml:space="preserve"> </w:t>
      </w:r>
      <w:r w:rsidR="00F4627A">
        <w:rPr>
          <w:rFonts w:ascii="Segoe UI" w:hAnsi="Segoe UI" w:cs="Segoe UI"/>
        </w:rPr>
        <w:t>Biometrics data</w:t>
      </w:r>
      <w:r>
        <w:rPr>
          <w:rFonts w:ascii="Segoe UI" w:hAnsi="Segoe UI" w:cs="Segoe UI"/>
        </w:rPr>
        <w:t xml:space="preserve"> model whenever appropriate</w:t>
      </w:r>
    </w:p>
    <w:p w14:paraId="617AC329" w14:textId="5EF32EEF" w:rsidR="00086A1F" w:rsidRDefault="00086A1F" w:rsidP="00086A1F">
      <w:pPr>
        <w:pStyle w:val="ListParagraph"/>
        <w:numPr>
          <w:ilvl w:val="0"/>
          <w:numId w:val="1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Identify performance metric(s) for tracking the impact that results from the coordinated efforts of the </w:t>
      </w:r>
      <w:r w:rsidR="00F4627A">
        <w:rPr>
          <w:rFonts w:ascii="Segoe UI" w:hAnsi="Segoe UI" w:cs="Segoe UI"/>
        </w:rPr>
        <w:t>Biometrics Sub</w:t>
      </w:r>
      <w:r>
        <w:rPr>
          <w:rFonts w:ascii="Segoe UI" w:hAnsi="Segoe UI" w:cs="Segoe UI"/>
        </w:rPr>
        <w:t>-Committee</w:t>
      </w:r>
    </w:p>
    <w:p w14:paraId="20AC56C1" w14:textId="77777777" w:rsidR="00AF1259" w:rsidRDefault="00AF1259" w:rsidP="00AF1259">
      <w:pPr>
        <w:pStyle w:val="ListParagraph"/>
        <w:rPr>
          <w:rFonts w:ascii="Segoe UI" w:hAnsi="Segoe UI" w:cs="Segoe UI"/>
        </w:rPr>
      </w:pPr>
    </w:p>
    <w:p w14:paraId="420389CC" w14:textId="7FA7F0B1" w:rsidR="00AF1259" w:rsidRDefault="00AF1259" w:rsidP="00AF1259">
      <w:pPr>
        <w:pStyle w:val="Heading3"/>
      </w:pPr>
      <w:bookmarkStart w:id="16" w:name="_Toc151480677"/>
      <w:r>
        <w:t>2.5 Sub-Committee Responsibilities</w:t>
      </w:r>
      <w:bookmarkEnd w:id="16"/>
    </w:p>
    <w:p w14:paraId="12805EAB" w14:textId="01780C1A" w:rsidR="00AF1259" w:rsidRPr="00725E84" w:rsidRDefault="00AF1259" w:rsidP="00AF1259">
      <w:pPr>
        <w:shd w:val="clear" w:color="auto" w:fill="FFFFFF"/>
        <w:spacing w:after="240"/>
        <w:rPr>
          <w:rFonts w:ascii="Segoe UI" w:hAnsi="Segoe UI" w:cs="Segoe UI"/>
        </w:rPr>
      </w:pPr>
      <w:r w:rsidRPr="00725E84">
        <w:rPr>
          <w:rFonts w:ascii="Segoe UI" w:hAnsi="Segoe UI" w:cs="Segoe UI"/>
        </w:rPr>
        <w:t>The</w:t>
      </w:r>
      <w:r w:rsidR="00D7061B">
        <w:rPr>
          <w:rFonts w:ascii="Segoe UI" w:hAnsi="Segoe UI" w:cs="Segoe UI"/>
        </w:rPr>
        <w:t xml:space="preserve"> NBS</w:t>
      </w:r>
      <w:r w:rsidRPr="00725E84">
        <w:rPr>
          <w:rFonts w:ascii="Segoe UI" w:hAnsi="Segoe UI" w:cs="Segoe UI"/>
        </w:rPr>
        <w:t xml:space="preserve"> is responsible for representing the interests of Biometrics stakeholders within the broader NIEMOpen Community, managing the NIEM </w:t>
      </w:r>
      <w:r w:rsidR="005D1300">
        <w:rPr>
          <w:rFonts w:ascii="Segoe UI" w:hAnsi="Segoe UI" w:cs="Segoe UI"/>
        </w:rPr>
        <w:t>NBS</w:t>
      </w:r>
      <w:r w:rsidR="005D1300" w:rsidRPr="002F5C47">
        <w:rPr>
          <w:rFonts w:ascii="Segoe UI" w:hAnsi="Segoe UI" w:cs="Segoe UI"/>
        </w:rPr>
        <w:t xml:space="preserve"> </w:t>
      </w:r>
      <w:r w:rsidRPr="00725E84">
        <w:rPr>
          <w:rFonts w:ascii="Segoe UI" w:hAnsi="Segoe UI" w:cs="Segoe UI"/>
        </w:rPr>
        <w:t>model content, conducting sub-committee meetings, and leading the overall activities and administration of the Biometrics Sub-Committee. This includes:</w:t>
      </w:r>
    </w:p>
    <w:p w14:paraId="61BC84E9" w14:textId="1697D237" w:rsidR="00AF1259" w:rsidRPr="00725E84" w:rsidRDefault="00AF1259" w:rsidP="00725E84">
      <w:pPr>
        <w:pStyle w:val="ListParagraph"/>
        <w:numPr>
          <w:ilvl w:val="0"/>
          <w:numId w:val="16"/>
        </w:numPr>
        <w:rPr>
          <w:rFonts w:ascii="Segoe UI" w:hAnsi="Segoe UI" w:cs="Segoe UI"/>
        </w:rPr>
      </w:pPr>
      <w:r w:rsidRPr="00725E84">
        <w:rPr>
          <w:rFonts w:ascii="Segoe UI" w:hAnsi="Segoe UI" w:cs="Segoe UI"/>
        </w:rPr>
        <w:t xml:space="preserve">Biometrics appointment of Sub-Committee </w:t>
      </w:r>
      <w:r w:rsidR="00D947A2">
        <w:rPr>
          <w:rFonts w:ascii="Segoe UI" w:hAnsi="Segoe UI" w:cs="Segoe UI"/>
        </w:rPr>
        <w:t>Executive Committee</w:t>
      </w:r>
      <w:r w:rsidR="00B86BE1">
        <w:rPr>
          <w:rFonts w:ascii="Segoe UI" w:hAnsi="Segoe UI" w:cs="Segoe UI"/>
        </w:rPr>
        <w:t>,</w:t>
      </w:r>
      <w:r w:rsidRPr="00725E84">
        <w:rPr>
          <w:rFonts w:ascii="Segoe UI" w:hAnsi="Segoe UI" w:cs="Segoe UI"/>
        </w:rPr>
        <w:t xml:space="preserve"> </w:t>
      </w:r>
      <w:r w:rsidR="005D1300" w:rsidRPr="005D1300">
        <w:rPr>
          <w:rFonts w:ascii="Segoe UI" w:hAnsi="Segoe UI" w:cs="Segoe UI"/>
        </w:rPr>
        <w:t>which require</w:t>
      </w:r>
      <w:r w:rsidR="008D2A57">
        <w:rPr>
          <w:rFonts w:ascii="Segoe UI" w:hAnsi="Segoe UI" w:cs="Segoe UI"/>
        </w:rPr>
        <w:t>s</w:t>
      </w:r>
      <w:r w:rsidRPr="00725E84">
        <w:rPr>
          <w:rFonts w:ascii="Segoe UI" w:hAnsi="Segoe UI" w:cs="Segoe UI"/>
        </w:rPr>
        <w:t xml:space="preserve"> the endorsement of the NIEMOpen Business Architecture Committee Technical Steering Committee (NBAC TSC).</w:t>
      </w:r>
    </w:p>
    <w:p w14:paraId="1843C0BA" w14:textId="0DA9D598" w:rsidR="00AF1259" w:rsidRPr="00725E84" w:rsidRDefault="00AF1259" w:rsidP="00725E84">
      <w:pPr>
        <w:pStyle w:val="ListParagraph"/>
        <w:numPr>
          <w:ilvl w:val="0"/>
          <w:numId w:val="16"/>
        </w:numPr>
        <w:rPr>
          <w:rFonts w:ascii="Segoe UI" w:hAnsi="Segoe UI" w:cs="Segoe UI"/>
        </w:rPr>
      </w:pPr>
      <w:r w:rsidRPr="00725E84">
        <w:rPr>
          <w:rFonts w:ascii="Segoe UI" w:hAnsi="Segoe UI" w:cs="Segoe UI"/>
        </w:rPr>
        <w:t xml:space="preserve">Sub-Committee </w:t>
      </w:r>
      <w:r w:rsidR="00D947A2">
        <w:rPr>
          <w:rFonts w:ascii="Segoe UI" w:hAnsi="Segoe UI" w:cs="Segoe UI"/>
        </w:rPr>
        <w:t>Executive Committee is</w:t>
      </w:r>
      <w:r w:rsidRPr="00725E84">
        <w:rPr>
          <w:rFonts w:ascii="Segoe UI" w:hAnsi="Segoe UI" w:cs="Segoe UI"/>
        </w:rPr>
        <w:t xml:space="preserve"> responsible for the governance, management, operations, and model content including maintenance of their unique code-list (s).</w:t>
      </w:r>
    </w:p>
    <w:p w14:paraId="7A45707D" w14:textId="447AB96B" w:rsidR="00AF1259" w:rsidRPr="00725E84" w:rsidRDefault="00AF1259" w:rsidP="00725E84">
      <w:pPr>
        <w:pStyle w:val="ListParagraph"/>
        <w:numPr>
          <w:ilvl w:val="0"/>
          <w:numId w:val="16"/>
        </w:numPr>
        <w:spacing w:before="240"/>
        <w:rPr>
          <w:rFonts w:ascii="Segoe UI" w:hAnsi="Segoe UI" w:cs="Segoe UI"/>
        </w:rPr>
      </w:pPr>
      <w:r w:rsidRPr="00725E84">
        <w:rPr>
          <w:rFonts w:ascii="Segoe UI" w:hAnsi="Segoe UI" w:cs="Segoe UI"/>
        </w:rPr>
        <w:t xml:space="preserve">Biometrics Sub-Committee </w:t>
      </w:r>
      <w:r w:rsidR="00D947A2">
        <w:rPr>
          <w:rFonts w:ascii="Segoe UI" w:hAnsi="Segoe UI" w:cs="Segoe UI"/>
        </w:rPr>
        <w:t xml:space="preserve">Executive Committee </w:t>
      </w:r>
      <w:r w:rsidR="00732C0A" w:rsidRPr="00732C0A">
        <w:rPr>
          <w:rFonts w:ascii="Segoe UI" w:hAnsi="Segoe UI" w:cs="Segoe UI"/>
        </w:rPr>
        <w:t>Members’</w:t>
      </w:r>
      <w:r w:rsidRPr="00725E84">
        <w:rPr>
          <w:rFonts w:ascii="Segoe UI" w:hAnsi="Segoe UI" w:cs="Segoe UI"/>
        </w:rPr>
        <w:t xml:space="preserve"> Individual – Contributor License Agreements (CLA) (Individual - CLAs and Entity - License Agreements (E-CLAs) must be registered before new model content can be contributed by the SC or SC harmonization decisions can be made by SC members. If no Sub-Committee member has executed I-CLAs and E-CLAs as appropriate, </w:t>
      </w:r>
      <w:r w:rsidR="00530D77" w:rsidRPr="00530D77">
        <w:rPr>
          <w:rFonts w:ascii="Segoe UI" w:hAnsi="Segoe UI" w:cs="Segoe UI"/>
        </w:rPr>
        <w:t>the NBAC</w:t>
      </w:r>
      <w:r w:rsidRPr="00725E84">
        <w:rPr>
          <w:rFonts w:ascii="Segoe UI" w:hAnsi="Segoe UI" w:cs="Segoe UI"/>
        </w:rPr>
        <w:t xml:space="preserve"> TSC chair/co-chairs may act on their behalf as conservator until their CLAs are in place. </w:t>
      </w:r>
    </w:p>
    <w:p w14:paraId="54F97235" w14:textId="659FBB5C" w:rsidR="00AF1259" w:rsidRPr="00725E84" w:rsidRDefault="00AF1259" w:rsidP="00725E84">
      <w:pPr>
        <w:pStyle w:val="ListParagraph"/>
        <w:numPr>
          <w:ilvl w:val="0"/>
          <w:numId w:val="16"/>
        </w:numPr>
        <w:rPr>
          <w:rFonts w:ascii="Segoe UI" w:hAnsi="Segoe UI" w:cs="Segoe UI"/>
        </w:rPr>
      </w:pPr>
      <w:r w:rsidRPr="00725E84">
        <w:rPr>
          <w:rFonts w:ascii="Segoe UI" w:hAnsi="Segoe UI" w:cs="Segoe UI"/>
        </w:rPr>
        <w:t>An I-CLA exception exists using the mailing list (</w:t>
      </w:r>
      <w:hyperlink r:id="rId22" w:history="1">
        <w:r w:rsidRPr="00725E84">
          <w:rPr>
            <w:rStyle w:val="Hyperlink"/>
          </w:rPr>
          <w:t>https://lists.oasis-open-projects.org/g/niemopen-contributions</w:t>
        </w:r>
      </w:hyperlink>
      <w:r w:rsidRPr="00725E84">
        <w:rPr>
          <w:rFonts w:ascii="Segoe UI" w:hAnsi="Segoe UI" w:cs="Segoe UI"/>
        </w:rPr>
        <w:t xml:space="preserve">) process for occasional content contributors who are not significantly engaged with the project. This alternative is not intended as a routine adjunct to signing CLAs and does not suffice or bestow an I-CLA to the contributor should they later want to </w:t>
      </w:r>
      <w:r w:rsidR="002F3477">
        <w:rPr>
          <w:rFonts w:ascii="Segoe UI" w:hAnsi="Segoe UI" w:cs="Segoe UI"/>
        </w:rPr>
        <w:t>contribute work to the project</w:t>
      </w:r>
      <w:r w:rsidRPr="00725E84">
        <w:rPr>
          <w:rFonts w:ascii="Segoe UI" w:hAnsi="Segoe UI" w:cs="Segoe UI"/>
        </w:rPr>
        <w:t>.</w:t>
      </w:r>
      <w:r w:rsidRPr="00725E84">
        <w:rPr>
          <w:rFonts w:ascii="Arial" w:eastAsia="Arial" w:hAnsi="Arial" w:cs="Arial"/>
          <w:sz w:val="24"/>
          <w:szCs w:val="24"/>
          <w:vertAlign w:val="superscript"/>
        </w:rPr>
        <w:footnoteReference w:id="1"/>
      </w:r>
    </w:p>
    <w:p w14:paraId="009F2C68" w14:textId="77777777" w:rsidR="00AF1259" w:rsidRPr="00725E84" w:rsidRDefault="00AF1259" w:rsidP="00725E84">
      <w:pPr>
        <w:pStyle w:val="ListParagraph"/>
        <w:numPr>
          <w:ilvl w:val="0"/>
          <w:numId w:val="16"/>
        </w:numPr>
        <w:rPr>
          <w:rFonts w:ascii="Segoe UI" w:hAnsi="Segoe UI" w:cs="Segoe UI"/>
        </w:rPr>
      </w:pPr>
      <w:r w:rsidRPr="00725E84">
        <w:rPr>
          <w:rFonts w:ascii="Segoe UI" w:hAnsi="Segoe UI" w:cs="Segoe UI"/>
        </w:rPr>
        <w:t xml:space="preserve">Biometrics Sub-Committee shall hold open meetings for all interested parties, with meeting details sent ahead of time to the </w:t>
      </w:r>
      <w:hyperlink r:id="rId23" w:history="1">
        <w:r w:rsidRPr="00725E84">
          <w:rPr>
            <w:rFonts w:ascii="Segoe UI" w:hAnsi="Segoe UI" w:cs="Segoe UI"/>
          </w:rPr>
          <w:t>NBAC TSC subgroup mailing list</w:t>
        </w:r>
      </w:hyperlink>
      <w:r w:rsidRPr="00725E84">
        <w:rPr>
          <w:rFonts w:ascii="Segoe UI" w:hAnsi="Segoe UI" w:cs="Segoe UI"/>
        </w:rPr>
        <w:t>.</w:t>
      </w:r>
    </w:p>
    <w:p w14:paraId="4487157F" w14:textId="77777777" w:rsidR="00AF1259" w:rsidRPr="00725E84" w:rsidRDefault="00AF1259" w:rsidP="00725E84">
      <w:pPr>
        <w:pStyle w:val="ListParagraph"/>
        <w:numPr>
          <w:ilvl w:val="0"/>
          <w:numId w:val="16"/>
        </w:numPr>
        <w:rPr>
          <w:rFonts w:ascii="Segoe UI" w:hAnsi="Segoe UI" w:cs="Segoe UI"/>
        </w:rPr>
      </w:pPr>
      <w:r w:rsidRPr="00725E84">
        <w:rPr>
          <w:rFonts w:ascii="Segoe UI" w:hAnsi="Segoe UI" w:cs="Segoe UI"/>
        </w:rPr>
        <w:t>Biometrics Sub-Committee shall appoint model content contributors and harmonization representatives that act on behalf of the Sub-Committee</w:t>
      </w:r>
    </w:p>
    <w:p w14:paraId="6666EF5A" w14:textId="360A5C3C" w:rsidR="00AF1259" w:rsidRPr="00725E84" w:rsidRDefault="00AF1259" w:rsidP="00725E84">
      <w:pPr>
        <w:pStyle w:val="ListParagraph"/>
        <w:numPr>
          <w:ilvl w:val="0"/>
          <w:numId w:val="16"/>
        </w:numPr>
        <w:spacing w:after="0"/>
        <w:rPr>
          <w:rFonts w:ascii="Segoe UI" w:hAnsi="Segoe UI" w:cs="Segoe UI"/>
        </w:rPr>
      </w:pPr>
      <w:r w:rsidRPr="00725E84">
        <w:rPr>
          <w:rFonts w:ascii="Segoe UI" w:hAnsi="Segoe UI" w:cs="Segoe UI"/>
        </w:rPr>
        <w:t xml:space="preserve">Biometrics Sub-Committee </w:t>
      </w:r>
      <w:r w:rsidR="002375FF">
        <w:rPr>
          <w:rFonts w:ascii="Segoe UI" w:hAnsi="Segoe UI" w:cs="Segoe UI"/>
        </w:rPr>
        <w:t>C</w:t>
      </w:r>
      <w:r w:rsidRPr="00725E84">
        <w:rPr>
          <w:rFonts w:ascii="Segoe UI" w:hAnsi="Segoe UI" w:cs="Segoe UI"/>
        </w:rPr>
        <w:t>hair shall notify the NBAC TSC for posting to the NBAC TSC roster the appointment of:</w:t>
      </w:r>
    </w:p>
    <w:p w14:paraId="15F92CFC" w14:textId="390077E8" w:rsidR="00AF1259" w:rsidRPr="00725E84" w:rsidRDefault="00AF1259" w:rsidP="00725E84">
      <w:pPr>
        <w:numPr>
          <w:ilvl w:val="1"/>
          <w:numId w:val="23"/>
        </w:numPr>
        <w:shd w:val="clear" w:color="auto" w:fill="FFFFFF"/>
        <w:spacing w:after="0"/>
        <w:rPr>
          <w:rFonts w:ascii="Segoe UI" w:hAnsi="Segoe UI" w:cs="Segoe UI"/>
        </w:rPr>
      </w:pPr>
      <w:bookmarkStart w:id="17" w:name="_Hlk145921523"/>
      <w:r w:rsidRPr="00725E84">
        <w:rPr>
          <w:rFonts w:ascii="Segoe UI" w:hAnsi="Segoe UI" w:cs="Segoe UI"/>
        </w:rPr>
        <w:t xml:space="preserve">Biometrics Sub-Committee </w:t>
      </w:r>
      <w:bookmarkEnd w:id="17"/>
      <w:r w:rsidR="00D947A2">
        <w:rPr>
          <w:rFonts w:ascii="Segoe UI" w:hAnsi="Segoe UI" w:cs="Segoe UI"/>
        </w:rPr>
        <w:t>Executive Committee</w:t>
      </w:r>
    </w:p>
    <w:p w14:paraId="133F787F" w14:textId="77777777" w:rsidR="00AF1259" w:rsidRPr="00725E84" w:rsidRDefault="00AF1259" w:rsidP="00725E84">
      <w:pPr>
        <w:numPr>
          <w:ilvl w:val="1"/>
          <w:numId w:val="23"/>
        </w:numPr>
        <w:shd w:val="clear" w:color="auto" w:fill="FFFFFF"/>
        <w:spacing w:after="0"/>
        <w:rPr>
          <w:rFonts w:ascii="Segoe UI" w:hAnsi="Segoe UI" w:cs="Segoe UI"/>
        </w:rPr>
      </w:pPr>
      <w:r w:rsidRPr="00725E84">
        <w:rPr>
          <w:rFonts w:ascii="Segoe UI" w:hAnsi="Segoe UI" w:cs="Segoe UI"/>
        </w:rPr>
        <w:t>Biometrics Sub-Committee NBAC TSC Harmonization Sub-Committee representatives/contributors</w:t>
      </w:r>
    </w:p>
    <w:p w14:paraId="04FE556A" w14:textId="543940DD" w:rsidR="00AF1259" w:rsidRPr="00725E84" w:rsidRDefault="00AF1259" w:rsidP="00725E84">
      <w:pPr>
        <w:numPr>
          <w:ilvl w:val="1"/>
          <w:numId w:val="23"/>
        </w:numPr>
        <w:shd w:val="clear" w:color="auto" w:fill="FFFFFF"/>
        <w:spacing w:after="0"/>
        <w:rPr>
          <w:rFonts w:ascii="Segoe UI" w:hAnsi="Segoe UI" w:cs="Segoe UI"/>
        </w:rPr>
      </w:pPr>
      <w:r w:rsidRPr="00725E84">
        <w:rPr>
          <w:rFonts w:ascii="Segoe UI" w:hAnsi="Segoe UI" w:cs="Segoe UI"/>
        </w:rPr>
        <w:t>Biometrics Sub-Committee NBAC TSC voting member(s)</w:t>
      </w:r>
    </w:p>
    <w:p w14:paraId="64D350C4" w14:textId="1D81390E" w:rsidR="007C70FA" w:rsidRDefault="007C70FA" w:rsidP="003A212F">
      <w:pPr>
        <w:pStyle w:val="Heading1"/>
      </w:pPr>
      <w:bookmarkStart w:id="18" w:name="_Toc151480678"/>
      <w:r>
        <w:t>3. NIEMOpen Governance</w:t>
      </w:r>
      <w:bookmarkEnd w:id="18"/>
    </w:p>
    <w:p w14:paraId="01768FE1" w14:textId="15CCE915" w:rsidR="00D96D4C" w:rsidRDefault="00D96D4C" w:rsidP="00D96D4C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NIEMOpen, an </w:t>
      </w:r>
      <w:r w:rsidR="007565CE">
        <w:rPr>
          <w:rFonts w:ascii="Segoe UI" w:hAnsi="Segoe UI" w:cs="Segoe UI"/>
        </w:rPr>
        <w:t xml:space="preserve">OASIS </w:t>
      </w:r>
      <w:r>
        <w:rPr>
          <w:rFonts w:ascii="Segoe UI" w:hAnsi="Segoe UI" w:cs="Segoe UI"/>
        </w:rPr>
        <w:t xml:space="preserve">Open Project is committed to building an open, inclusive, productive, and self-governing open-source community. The community is governed by the </w:t>
      </w:r>
      <w:hyperlink r:id="rId24" w:history="1">
        <w:r w:rsidRPr="004C40CF">
          <w:rPr>
            <w:rStyle w:val="Hyperlink"/>
            <w:rFonts w:ascii="Segoe UI" w:hAnsi="Segoe UI" w:cs="Segoe UI"/>
          </w:rPr>
          <w:t>NIEMOpen Governance Charter</w:t>
        </w:r>
      </w:hyperlink>
      <w:r>
        <w:rPr>
          <w:rFonts w:ascii="Segoe UI" w:hAnsi="Segoe UI" w:cs="Segoe UI"/>
        </w:rPr>
        <w:t xml:space="preserve"> and in accordance with OASIS Open Project Rules with the goal of defining how community should work together to achieve their goals.  </w:t>
      </w:r>
    </w:p>
    <w:p w14:paraId="0936F31B" w14:textId="77777777" w:rsidR="00E90AC3" w:rsidRDefault="00D96D4C" w:rsidP="00725E84">
      <w:pPr>
        <w:keepNext/>
      </w:pPr>
      <w:r>
        <w:rPr>
          <w:noProof/>
        </w:rPr>
        <w:drawing>
          <wp:inline distT="0" distB="0" distL="0" distR="0" wp14:anchorId="32F36E27" wp14:editId="3782C88C">
            <wp:extent cx="5943600" cy="3213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D58F" w14:textId="0E2C911A" w:rsidR="00D96D4C" w:rsidRDefault="00E90AC3" w:rsidP="00725E84">
      <w:pPr>
        <w:pStyle w:val="Caption"/>
        <w:jc w:val="center"/>
        <w:rPr>
          <w:rFonts w:ascii="Segoe UI" w:hAnsi="Segoe UI" w:cs="Segoe UI"/>
        </w:rPr>
      </w:pPr>
      <w:bookmarkStart w:id="19" w:name="_Toc151480690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</w:t>
      </w:r>
      <w:r w:rsidRPr="009112C1">
        <w:t>NIEMOpen Project Governance</w:t>
      </w:r>
      <w:bookmarkEnd w:id="19"/>
    </w:p>
    <w:p w14:paraId="76073B97" w14:textId="3A9A9DF3" w:rsidR="007C70FA" w:rsidRDefault="00AA0E7E" w:rsidP="00AA0E7E">
      <w:pPr>
        <w:pStyle w:val="Heading3"/>
      </w:pPr>
      <w:bookmarkStart w:id="20" w:name="_Toc151480679"/>
      <w:r>
        <w:t>3.1 Project Governing Board</w:t>
      </w:r>
      <w:bookmarkEnd w:id="20"/>
    </w:p>
    <w:p w14:paraId="58AA3C7C" w14:textId="26ED6D5F" w:rsidR="00AA0E7E" w:rsidRDefault="00CD7414" w:rsidP="00AA0E7E">
      <w:pPr>
        <w:rPr>
          <w:rFonts w:ascii="Segoe UI" w:hAnsi="Segoe UI" w:cs="Segoe UI"/>
        </w:rPr>
      </w:pPr>
      <w:r>
        <w:rPr>
          <w:rFonts w:ascii="Segoe UI" w:hAnsi="Segoe UI" w:cs="Segoe UI"/>
        </w:rPr>
        <w:t>The g</w:t>
      </w:r>
      <w:r w:rsidR="007B1D30">
        <w:rPr>
          <w:rFonts w:ascii="Segoe UI" w:hAnsi="Segoe UI" w:cs="Segoe UI"/>
        </w:rPr>
        <w:t xml:space="preserve">roup responsible for the overall lifecycle or business strategy of NIEMOpen. Oversees activities such as events, marketing, partnerships, promotion, budget, and so forth. </w:t>
      </w:r>
    </w:p>
    <w:p w14:paraId="4BAA1023" w14:textId="0934E052" w:rsidR="00AA0E7E" w:rsidRDefault="00AA0E7E" w:rsidP="007B1D30">
      <w:pPr>
        <w:pStyle w:val="Heading3"/>
      </w:pPr>
      <w:bookmarkStart w:id="21" w:name="_Toc151480680"/>
      <w:r>
        <w:t xml:space="preserve">3.2 NIEMOpen </w:t>
      </w:r>
      <w:r w:rsidR="007B1D30">
        <w:t>Management Office</w:t>
      </w:r>
      <w:bookmarkEnd w:id="21"/>
      <w:r w:rsidR="007B1D30">
        <w:t xml:space="preserve"> </w:t>
      </w:r>
    </w:p>
    <w:p w14:paraId="4C8E5D0A" w14:textId="473543BE" w:rsidR="00D96D4C" w:rsidRPr="00D96D4C" w:rsidRDefault="00D96D4C" w:rsidP="00D96D4C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Technical Steering Committee that executes the PGB’s vision while supporting core operations and strategy. </w:t>
      </w:r>
    </w:p>
    <w:p w14:paraId="147C7F44" w14:textId="46389221" w:rsidR="007B1D30" w:rsidRDefault="007B1D30" w:rsidP="007B1D30">
      <w:pPr>
        <w:pStyle w:val="Heading3"/>
      </w:pPr>
      <w:bookmarkStart w:id="22" w:name="_Toc151480681"/>
      <w:r>
        <w:t>3.3 NIEMOpen Business Architecture Committee (NBAC)</w:t>
      </w:r>
      <w:bookmarkEnd w:id="22"/>
      <w:r>
        <w:t xml:space="preserve"> </w:t>
      </w:r>
    </w:p>
    <w:p w14:paraId="0648721B" w14:textId="7D899E90" w:rsidR="007B1D30" w:rsidRDefault="007B1D30" w:rsidP="007B1D3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Technical Steering Committee </w:t>
      </w:r>
      <w:r w:rsidR="00D96D4C">
        <w:rPr>
          <w:rFonts w:ascii="Segoe UI" w:hAnsi="Segoe UI" w:cs="Segoe UI"/>
        </w:rPr>
        <w:t xml:space="preserve">that provides oversight of the NIEMOpen core and ensures the data model is understood across all </w:t>
      </w:r>
      <w:r w:rsidR="00F36D3C">
        <w:rPr>
          <w:rFonts w:ascii="Segoe UI" w:hAnsi="Segoe UI" w:cs="Segoe UI"/>
        </w:rPr>
        <w:t>Sub-Committee</w:t>
      </w:r>
      <w:r w:rsidR="00D96D4C">
        <w:rPr>
          <w:rFonts w:ascii="Segoe UI" w:hAnsi="Segoe UI" w:cs="Segoe UI"/>
        </w:rPr>
        <w:t xml:space="preserve">s. </w:t>
      </w:r>
    </w:p>
    <w:p w14:paraId="2206CD97" w14:textId="0AF74E2B" w:rsidR="007B1D30" w:rsidRDefault="007B1D30" w:rsidP="007B1D30">
      <w:pPr>
        <w:pStyle w:val="Heading3"/>
      </w:pPr>
      <w:bookmarkStart w:id="23" w:name="_Toc151480682"/>
      <w:r>
        <w:t>3.4 NIEMOpen Technical Architecture Committee (NTAC)</w:t>
      </w:r>
      <w:bookmarkEnd w:id="23"/>
    </w:p>
    <w:p w14:paraId="4C7E79F9" w14:textId="352D14BC" w:rsidR="007B1D30" w:rsidRPr="007B1D30" w:rsidRDefault="007B1D30" w:rsidP="007B1D3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Technical Steering Committee </w:t>
      </w:r>
      <w:r w:rsidR="00D96D4C">
        <w:rPr>
          <w:rFonts w:ascii="Segoe UI" w:hAnsi="Segoe UI" w:cs="Segoe UI"/>
        </w:rPr>
        <w:t xml:space="preserve">that documents, implements, and maintains technical specifications for NIEMOpen. </w:t>
      </w:r>
    </w:p>
    <w:p w14:paraId="3B2B24E5" w14:textId="6AF11923" w:rsidR="00375B89" w:rsidRDefault="00D96D4C" w:rsidP="003A212F">
      <w:pPr>
        <w:pStyle w:val="Heading1"/>
      </w:pPr>
      <w:bookmarkStart w:id="24" w:name="_Toc151480683"/>
      <w:r>
        <w:t>4</w:t>
      </w:r>
      <w:r w:rsidR="003A212F">
        <w:t>. Sub-Committee Governance Structure</w:t>
      </w:r>
      <w:bookmarkEnd w:id="24"/>
    </w:p>
    <w:p w14:paraId="20289567" w14:textId="08E804C0" w:rsidR="00242BA3" w:rsidRDefault="003A212F" w:rsidP="00756A23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</w:t>
      </w:r>
      <w:r w:rsidR="000F57C7">
        <w:rPr>
          <w:rFonts w:ascii="Segoe UI" w:hAnsi="Segoe UI" w:cs="Segoe UI"/>
        </w:rPr>
        <w:t>Biometrics Sub</w:t>
      </w:r>
      <w:r>
        <w:rPr>
          <w:rFonts w:ascii="Segoe UI" w:hAnsi="Segoe UI" w:cs="Segoe UI"/>
        </w:rPr>
        <w:t>-Committee’s organization</w:t>
      </w:r>
      <w:r w:rsidR="000075BB">
        <w:rPr>
          <w:rFonts w:ascii="Segoe UI" w:hAnsi="Segoe UI" w:cs="Segoe UI"/>
        </w:rPr>
        <w:t>al</w:t>
      </w:r>
      <w:r>
        <w:rPr>
          <w:rFonts w:ascii="Segoe UI" w:hAnsi="Segoe UI" w:cs="Segoe UI"/>
        </w:rPr>
        <w:t xml:space="preserve"> structure, including the member roles designated to carry-out all governance activities, is described below.</w:t>
      </w:r>
    </w:p>
    <w:p w14:paraId="7238A485" w14:textId="2A858E99" w:rsidR="00E24B17" w:rsidRDefault="00D96D4C" w:rsidP="00E24B17">
      <w:pPr>
        <w:pStyle w:val="Heading3"/>
      </w:pPr>
      <w:bookmarkStart w:id="25" w:name="_Toc151480684"/>
      <w:r>
        <w:t>4</w:t>
      </w:r>
      <w:r w:rsidR="003A212F">
        <w:t>.1 Overall Sub-Committee Governance Structure</w:t>
      </w:r>
      <w:bookmarkEnd w:id="25"/>
    </w:p>
    <w:p w14:paraId="65B55BBE" w14:textId="74B3F8A1" w:rsidR="000F014A" w:rsidRPr="000F014A" w:rsidRDefault="000F014A" w:rsidP="00725E84">
      <w:r w:rsidRPr="000F014A">
        <w:t xml:space="preserve">The Biometrics Sub-Committee must always have a chair or co-chairs. The Biometrics Sub-Committee chair or co-chairs are nominated by the Biometrics Sub-Committee </w:t>
      </w:r>
      <w:r>
        <w:t>Executive Committee (NBSEC).</w:t>
      </w:r>
      <w:r w:rsidRPr="000F014A">
        <w:t xml:space="preserve"> Biometrics Sub-Committee observers may be admitted to any meeting at the discretion of the Biometrics Sub-Committee chairs.</w:t>
      </w:r>
    </w:p>
    <w:p w14:paraId="52A23BF5" w14:textId="77777777" w:rsidR="001565B5" w:rsidRPr="001565B5" w:rsidRDefault="001565B5" w:rsidP="00725E84"/>
    <w:p w14:paraId="0152F026" w14:textId="0D256C7E" w:rsidR="00B7104A" w:rsidRDefault="00120FC5" w:rsidP="00725E84">
      <w:pPr>
        <w:keepNext/>
        <w:jc w:val="center"/>
      </w:pPr>
      <w:r>
        <w:rPr>
          <w:noProof/>
        </w:rPr>
        <w:drawing>
          <wp:inline distT="0" distB="0" distL="0" distR="0" wp14:anchorId="46FB08B9" wp14:editId="0586742E">
            <wp:extent cx="3140808" cy="2791790"/>
            <wp:effectExtent l="0" t="0" r="0" b="8890"/>
            <wp:docPr id="139975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55" cy="2798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D3889E" w14:textId="1ED2E281" w:rsidR="00B7104A" w:rsidRDefault="00B7104A" w:rsidP="00725E84">
      <w:pPr>
        <w:pStyle w:val="Caption"/>
        <w:jc w:val="center"/>
      </w:pPr>
      <w:bookmarkStart w:id="26" w:name="_Toc151480691"/>
      <w:r>
        <w:t xml:space="preserve">Figure </w:t>
      </w:r>
      <w:fldSimple w:instr=" SEQ Figure \* ARABIC ">
        <w:r w:rsidR="00E90AC3">
          <w:rPr>
            <w:noProof/>
          </w:rPr>
          <w:t>2</w:t>
        </w:r>
      </w:fldSimple>
      <w:r>
        <w:t>: Biometrics Sub</w:t>
      </w:r>
      <w:r w:rsidR="00612CFC">
        <w:t>-C</w:t>
      </w:r>
      <w:r>
        <w:t>ommittee Governance Structure</w:t>
      </w:r>
      <w:bookmarkEnd w:id="26"/>
    </w:p>
    <w:p w14:paraId="12148FF5" w14:textId="6A139337" w:rsidR="00A21F1F" w:rsidRDefault="00D96D4C" w:rsidP="00A21F1F">
      <w:pPr>
        <w:pStyle w:val="Heading3"/>
      </w:pPr>
      <w:bookmarkStart w:id="27" w:name="_Toc151480685"/>
      <w:r>
        <w:t>4</w:t>
      </w:r>
      <w:r w:rsidR="00A21F1F">
        <w:t>.2 Sub-Committee Governance and NBAC TSC Relationship</w:t>
      </w:r>
      <w:bookmarkEnd w:id="27"/>
    </w:p>
    <w:p w14:paraId="01F2F968" w14:textId="20ADFE23" w:rsidR="00A21F1F" w:rsidRPr="00D96D4C" w:rsidRDefault="00A21F1F" w:rsidP="00A21F1F">
      <w:pPr>
        <w:rPr>
          <w:rFonts w:ascii="Segoe UI" w:hAnsi="Segoe UI" w:cs="Segoe UI"/>
        </w:rPr>
      </w:pPr>
      <w:r w:rsidRPr="00D96D4C">
        <w:rPr>
          <w:rFonts w:ascii="Segoe UI" w:hAnsi="Segoe UI" w:cs="Segoe UI"/>
        </w:rPr>
        <w:t xml:space="preserve">The NIEMOpen Business Architecture Committee Technical Steering Committee (NBAC TSC) is the central authority in a federated governance model where NBAC TSC will interact with Sub-Committee governance groups, providing coordination, policy and technical direction while allowing each Sub-Committee governance group to retain relative autonomy in governing its Sub-Committee while interacting </w:t>
      </w:r>
      <w:r w:rsidR="005648DA" w:rsidRPr="00D96D4C">
        <w:rPr>
          <w:rFonts w:ascii="Segoe UI" w:hAnsi="Segoe UI" w:cs="Segoe UI"/>
        </w:rPr>
        <w:t xml:space="preserve">directly with its own community of interest (COI). Any disputes between </w:t>
      </w:r>
      <w:r w:rsidR="00CE7520">
        <w:rPr>
          <w:rFonts w:ascii="Segoe UI" w:hAnsi="Segoe UI" w:cs="Segoe UI"/>
        </w:rPr>
        <w:t xml:space="preserve">the </w:t>
      </w:r>
      <w:r w:rsidR="005648DA" w:rsidRPr="00D96D4C">
        <w:rPr>
          <w:rFonts w:ascii="Segoe UI" w:hAnsi="Segoe UI" w:cs="Segoe UI"/>
        </w:rPr>
        <w:t>NBAC TSC authority and its Sub-Committees are elevated to the NIEMOpen Project Governing Board</w:t>
      </w:r>
      <w:r w:rsidR="00F16F69" w:rsidRPr="00D96D4C">
        <w:rPr>
          <w:rFonts w:ascii="Segoe UI" w:hAnsi="Segoe UI" w:cs="Segoe UI"/>
        </w:rPr>
        <w:t xml:space="preserve"> (PGB)</w:t>
      </w:r>
      <w:r w:rsidR="005648DA" w:rsidRPr="00D96D4C">
        <w:rPr>
          <w:rFonts w:ascii="Segoe UI" w:hAnsi="Segoe UI" w:cs="Segoe UI"/>
        </w:rPr>
        <w:t>.</w:t>
      </w:r>
    </w:p>
    <w:p w14:paraId="2401542C" w14:textId="1EEBB162" w:rsidR="005648DA" w:rsidRDefault="00D96D4C" w:rsidP="005648DA">
      <w:pPr>
        <w:pStyle w:val="Heading3"/>
      </w:pPr>
      <w:bookmarkStart w:id="28" w:name="_4.3_Sub-Committee_Sponsor(s)/Execut"/>
      <w:bookmarkStart w:id="29" w:name="_Toc151480686"/>
      <w:bookmarkEnd w:id="28"/>
      <w:r>
        <w:t>4</w:t>
      </w:r>
      <w:r w:rsidR="005648DA" w:rsidRPr="00360067">
        <w:t>.3 Sub-Committee Sponsor</w:t>
      </w:r>
      <w:bookmarkEnd w:id="29"/>
    </w:p>
    <w:p w14:paraId="3D6F417C" w14:textId="064B2FB7" w:rsidR="000F57C7" w:rsidRPr="000F57C7" w:rsidRDefault="00CE7520" w:rsidP="000F57C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DHS </w:t>
      </w:r>
      <w:r w:rsidR="000F57C7" w:rsidRPr="000F57C7">
        <w:rPr>
          <w:rFonts w:ascii="Segoe UI" w:hAnsi="Segoe UI" w:cs="Segoe UI"/>
        </w:rPr>
        <w:t xml:space="preserve">OBIM </w:t>
      </w:r>
      <w:r w:rsidR="007D4046">
        <w:rPr>
          <w:rFonts w:ascii="Segoe UI" w:hAnsi="Segoe UI" w:cs="Segoe UI"/>
        </w:rPr>
        <w:t>wa</w:t>
      </w:r>
      <w:r w:rsidR="000F57C7" w:rsidRPr="000F57C7">
        <w:rPr>
          <w:rFonts w:ascii="Segoe UI" w:hAnsi="Segoe UI" w:cs="Segoe UI"/>
        </w:rPr>
        <w:t xml:space="preserve">s the NIEM Biometrics </w:t>
      </w:r>
      <w:r w:rsidR="007D4046">
        <w:rPr>
          <w:rFonts w:ascii="Segoe UI" w:hAnsi="Segoe UI" w:cs="Segoe UI"/>
        </w:rPr>
        <w:t>Domain</w:t>
      </w:r>
      <w:r w:rsidR="000F57C7" w:rsidRPr="000F57C7">
        <w:rPr>
          <w:rFonts w:ascii="Segoe UI" w:hAnsi="Segoe UI" w:cs="Segoe UI"/>
        </w:rPr>
        <w:t xml:space="preserve"> Steward, pursuant to the NIEM </w:t>
      </w:r>
      <w:r w:rsidR="007D4046">
        <w:rPr>
          <w:rFonts w:ascii="Segoe UI" w:hAnsi="Segoe UI" w:cs="Segoe UI"/>
        </w:rPr>
        <w:t>Domain</w:t>
      </w:r>
      <w:r w:rsidR="000F57C7">
        <w:rPr>
          <w:rFonts w:ascii="Segoe UI" w:hAnsi="Segoe UI" w:cs="Segoe UI"/>
        </w:rPr>
        <w:t xml:space="preserve"> Stewardship </w:t>
      </w:r>
      <w:r w:rsidR="00BC3A04">
        <w:rPr>
          <w:rFonts w:ascii="Segoe UI" w:hAnsi="Segoe UI" w:cs="Segoe UI"/>
        </w:rPr>
        <w:t>Agreement (</w:t>
      </w:r>
      <w:r w:rsidR="000F57C7" w:rsidRPr="000F57C7">
        <w:rPr>
          <w:rFonts w:ascii="Segoe UI" w:hAnsi="Segoe UI" w:cs="Segoe UI"/>
        </w:rPr>
        <w:t>DSA</w:t>
      </w:r>
      <w:r w:rsidR="000F57C7">
        <w:rPr>
          <w:rFonts w:ascii="Segoe UI" w:hAnsi="Segoe UI" w:cs="Segoe UI"/>
        </w:rPr>
        <w:t>)</w:t>
      </w:r>
      <w:r w:rsidR="000F57C7" w:rsidRPr="000F57C7">
        <w:rPr>
          <w:rFonts w:ascii="Segoe UI" w:hAnsi="Segoe UI" w:cs="Segoe UI"/>
        </w:rPr>
        <w:t xml:space="preserve"> signed in March 2012 by OBIM and the NMO.</w:t>
      </w:r>
      <w:r w:rsidR="00783512">
        <w:rPr>
          <w:rFonts w:ascii="Segoe UI" w:hAnsi="Segoe UI" w:cs="Segoe UI"/>
        </w:rPr>
        <w:t xml:space="preserve"> The transition to NIEMOpen</w:t>
      </w:r>
      <w:r w:rsidR="00AA49E4">
        <w:rPr>
          <w:rFonts w:ascii="Segoe UI" w:hAnsi="Segoe UI" w:cs="Segoe UI"/>
        </w:rPr>
        <w:t xml:space="preserve"> aligns </w:t>
      </w:r>
      <w:r w:rsidR="007D4046">
        <w:rPr>
          <w:rFonts w:ascii="Segoe UI" w:hAnsi="Segoe UI" w:cs="Segoe UI"/>
        </w:rPr>
        <w:t xml:space="preserve">the Stewardship </w:t>
      </w:r>
      <w:r w:rsidR="00AA49E4">
        <w:rPr>
          <w:rFonts w:ascii="Segoe UI" w:hAnsi="Segoe UI" w:cs="Segoe UI"/>
        </w:rPr>
        <w:t xml:space="preserve">to the Sub-Committee Sponsor. </w:t>
      </w:r>
    </w:p>
    <w:p w14:paraId="703018EC" w14:textId="28560166" w:rsidR="000F57C7" w:rsidRDefault="00560A04" w:rsidP="000F57C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</w:t>
      </w:r>
      <w:r w:rsidR="00F36D3C">
        <w:rPr>
          <w:rFonts w:ascii="Segoe UI" w:hAnsi="Segoe UI" w:cs="Segoe UI"/>
        </w:rPr>
        <w:t>Sub-Committee</w:t>
      </w:r>
      <w:r w:rsidR="000F57C7" w:rsidRPr="000F57C7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Sponsor</w:t>
      </w:r>
      <w:r w:rsidRPr="000F57C7">
        <w:rPr>
          <w:rFonts w:ascii="Segoe UI" w:hAnsi="Segoe UI" w:cs="Segoe UI"/>
        </w:rPr>
        <w:t xml:space="preserve"> </w:t>
      </w:r>
      <w:r w:rsidR="000F57C7" w:rsidRPr="000F57C7">
        <w:rPr>
          <w:rFonts w:ascii="Segoe UI" w:hAnsi="Segoe UI" w:cs="Segoe UI"/>
        </w:rPr>
        <w:t xml:space="preserve">responsibilities include strategic </w:t>
      </w:r>
      <w:r w:rsidR="00F36D3C">
        <w:rPr>
          <w:rFonts w:ascii="Segoe UI" w:hAnsi="Segoe UI" w:cs="Segoe UI"/>
        </w:rPr>
        <w:t>Sub-Committee</w:t>
      </w:r>
      <w:r w:rsidR="000F57C7" w:rsidRPr="000F57C7">
        <w:rPr>
          <w:rFonts w:ascii="Segoe UI" w:hAnsi="Segoe UI" w:cs="Segoe UI"/>
        </w:rPr>
        <w:t xml:space="preserve"> planning initiatives in concert </w:t>
      </w:r>
      <w:r w:rsidR="00A06BF0">
        <w:rPr>
          <w:rFonts w:ascii="Segoe UI" w:hAnsi="Segoe UI" w:cs="Segoe UI"/>
        </w:rPr>
        <w:t xml:space="preserve">the NBSEC and </w:t>
      </w:r>
      <w:r w:rsidR="000F57C7" w:rsidRPr="000F57C7">
        <w:rPr>
          <w:rFonts w:ascii="Segoe UI" w:hAnsi="Segoe UI" w:cs="Segoe UI"/>
        </w:rPr>
        <w:t>the COI, as well as operational and tactical activities that facilitate daily and ongoing operations.</w:t>
      </w:r>
    </w:p>
    <w:p w14:paraId="170049BD" w14:textId="77777777" w:rsidR="002A1362" w:rsidRDefault="002A1362" w:rsidP="002A1362">
      <w:pPr>
        <w:pStyle w:val="Heading4"/>
      </w:pPr>
      <w:r>
        <w:t>4.3.1 Sub-Committee Executive Committee Responsibilities</w:t>
      </w:r>
    </w:p>
    <w:p w14:paraId="0077E635" w14:textId="4E6B327B" w:rsidR="00FD44F8" w:rsidRPr="00FD44F8" w:rsidRDefault="00F3573F" w:rsidP="00FD44F8">
      <w:pPr>
        <w:rPr>
          <w:rFonts w:ascii="Segoe UI" w:hAnsi="Segoe UI" w:cs="Segoe UI"/>
        </w:rPr>
      </w:pPr>
      <w:r>
        <w:rPr>
          <w:rFonts w:ascii="Segoe UI" w:hAnsi="Segoe UI" w:cs="Segoe UI"/>
        </w:rPr>
        <w:t>The Biometrics Sub</w:t>
      </w:r>
      <w:r w:rsidR="002A1362">
        <w:rPr>
          <w:rFonts w:ascii="Segoe UI" w:hAnsi="Segoe UI" w:cs="Segoe UI"/>
        </w:rPr>
        <w:t>-Committee C</w:t>
      </w:r>
      <w:r w:rsidR="00FD44F8" w:rsidRPr="00FD44F8">
        <w:rPr>
          <w:rFonts w:ascii="Segoe UI" w:hAnsi="Segoe UI" w:cs="Segoe UI"/>
        </w:rPr>
        <w:t xml:space="preserve">hair is appointed by the </w:t>
      </w:r>
      <w:r w:rsidR="002A1362">
        <w:rPr>
          <w:rFonts w:ascii="Segoe UI" w:hAnsi="Segoe UI" w:cs="Segoe UI"/>
        </w:rPr>
        <w:t>Sub-Committee</w:t>
      </w:r>
      <w:r w:rsidR="00FD44F8" w:rsidRPr="00FD44F8">
        <w:rPr>
          <w:rFonts w:ascii="Segoe UI" w:hAnsi="Segoe UI" w:cs="Segoe UI"/>
        </w:rPr>
        <w:t xml:space="preserve"> </w:t>
      </w:r>
      <w:r w:rsidR="002A1362">
        <w:rPr>
          <w:rFonts w:ascii="Segoe UI" w:hAnsi="Segoe UI" w:cs="Segoe UI"/>
        </w:rPr>
        <w:t>Sponsor</w:t>
      </w:r>
      <w:r w:rsidR="00FD44F8" w:rsidRPr="00FD44F8">
        <w:rPr>
          <w:rFonts w:ascii="Segoe UI" w:hAnsi="Segoe UI" w:cs="Segoe UI"/>
        </w:rPr>
        <w:t xml:space="preserve">. If the Chair resigns from the position, the </w:t>
      </w:r>
      <w:r w:rsidR="002A1362">
        <w:rPr>
          <w:rFonts w:ascii="Segoe UI" w:hAnsi="Segoe UI" w:cs="Segoe UI"/>
        </w:rPr>
        <w:t>Sub-Committee</w:t>
      </w:r>
      <w:r w:rsidR="00FD44F8" w:rsidRPr="00FD44F8">
        <w:rPr>
          <w:rFonts w:ascii="Segoe UI" w:hAnsi="Segoe UI" w:cs="Segoe UI"/>
        </w:rPr>
        <w:t xml:space="preserve"> </w:t>
      </w:r>
      <w:r w:rsidR="002A1362">
        <w:rPr>
          <w:rFonts w:ascii="Segoe UI" w:hAnsi="Segoe UI" w:cs="Segoe UI"/>
        </w:rPr>
        <w:t>Sponsor</w:t>
      </w:r>
      <w:r w:rsidR="00FD44F8" w:rsidRPr="00FD44F8">
        <w:rPr>
          <w:rFonts w:ascii="Segoe UI" w:hAnsi="Segoe UI" w:cs="Segoe UI"/>
        </w:rPr>
        <w:t xml:space="preserve"> shall appoint a new chair.</w:t>
      </w:r>
    </w:p>
    <w:p w14:paraId="12C7307C" w14:textId="13FAAF71" w:rsidR="00FD44F8" w:rsidRPr="00FD44F8" w:rsidRDefault="00FD44F8" w:rsidP="00FD44F8">
      <w:pPr>
        <w:rPr>
          <w:rFonts w:ascii="Segoe UI" w:hAnsi="Segoe UI" w:cs="Segoe UI"/>
        </w:rPr>
      </w:pPr>
      <w:r w:rsidRPr="00FD44F8">
        <w:rPr>
          <w:rFonts w:ascii="Segoe UI" w:hAnsi="Segoe UI" w:cs="Segoe UI"/>
        </w:rPr>
        <w:t xml:space="preserve">The </w:t>
      </w:r>
      <w:r w:rsidR="002A1362">
        <w:rPr>
          <w:rFonts w:ascii="Segoe UI" w:hAnsi="Segoe UI" w:cs="Segoe UI"/>
        </w:rPr>
        <w:t>Sub-Committee</w:t>
      </w:r>
      <w:r w:rsidRPr="00FD44F8">
        <w:rPr>
          <w:rFonts w:ascii="Segoe UI" w:hAnsi="Segoe UI" w:cs="Segoe UI"/>
        </w:rPr>
        <w:t xml:space="preserve"> </w:t>
      </w:r>
      <w:r w:rsidR="002A1362">
        <w:rPr>
          <w:rFonts w:ascii="Segoe UI" w:hAnsi="Segoe UI" w:cs="Segoe UI"/>
        </w:rPr>
        <w:t>Sponsor</w:t>
      </w:r>
      <w:r w:rsidRPr="00FD44F8">
        <w:rPr>
          <w:rFonts w:ascii="Segoe UI" w:hAnsi="Segoe UI" w:cs="Segoe UI"/>
        </w:rPr>
        <w:t xml:space="preserve"> shall be a Government employee in the organization of the </w:t>
      </w:r>
      <w:r w:rsidR="002A1362">
        <w:rPr>
          <w:rFonts w:ascii="Segoe UI" w:hAnsi="Segoe UI" w:cs="Segoe UI"/>
        </w:rPr>
        <w:t>Sub-Committee</w:t>
      </w:r>
      <w:r w:rsidRPr="00FD44F8">
        <w:rPr>
          <w:rFonts w:ascii="Segoe UI" w:hAnsi="Segoe UI" w:cs="Segoe UI"/>
        </w:rPr>
        <w:t xml:space="preserve"> </w:t>
      </w:r>
      <w:r w:rsidR="002A1362">
        <w:rPr>
          <w:rFonts w:ascii="Segoe UI" w:hAnsi="Segoe UI" w:cs="Segoe UI"/>
        </w:rPr>
        <w:t>Sponsor</w:t>
      </w:r>
      <w:r w:rsidRPr="00FD44F8">
        <w:rPr>
          <w:rFonts w:ascii="Segoe UI" w:hAnsi="Segoe UI" w:cs="Segoe UI"/>
        </w:rPr>
        <w:t xml:space="preserve">. The functions of the </w:t>
      </w:r>
      <w:r w:rsidR="002A1362">
        <w:rPr>
          <w:rFonts w:ascii="Segoe UI" w:hAnsi="Segoe UI" w:cs="Segoe UI"/>
        </w:rPr>
        <w:t>C</w:t>
      </w:r>
      <w:r w:rsidRPr="00FD44F8">
        <w:rPr>
          <w:rFonts w:ascii="Segoe UI" w:hAnsi="Segoe UI" w:cs="Segoe UI"/>
        </w:rPr>
        <w:t>hair are:</w:t>
      </w:r>
    </w:p>
    <w:p w14:paraId="7E9BC57C" w14:textId="4287CB53" w:rsidR="00FD44F8" w:rsidRPr="00FD44F8" w:rsidRDefault="00FD44F8" w:rsidP="00725E84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FD44F8">
        <w:rPr>
          <w:rFonts w:ascii="Segoe UI" w:hAnsi="Segoe UI" w:cs="Segoe UI"/>
        </w:rPr>
        <w:t>Call and lead quarterly meetings of the NB</w:t>
      </w:r>
      <w:r w:rsidR="002A1362">
        <w:rPr>
          <w:rFonts w:ascii="Segoe UI" w:hAnsi="Segoe UI" w:cs="Segoe UI"/>
        </w:rPr>
        <w:t>S</w:t>
      </w:r>
      <w:r w:rsidRPr="00FD44F8">
        <w:rPr>
          <w:rFonts w:ascii="Segoe UI" w:hAnsi="Segoe UI" w:cs="Segoe UI"/>
        </w:rPr>
        <w:t xml:space="preserve">EC to review governance and </w:t>
      </w:r>
      <w:r w:rsidR="002A1362">
        <w:rPr>
          <w:rFonts w:ascii="Segoe UI" w:hAnsi="Segoe UI" w:cs="Segoe UI"/>
        </w:rPr>
        <w:t>Sub-Committee</w:t>
      </w:r>
      <w:r w:rsidRPr="00FD44F8">
        <w:rPr>
          <w:rFonts w:ascii="Segoe UI" w:hAnsi="Segoe UI" w:cs="Segoe UI"/>
        </w:rPr>
        <w:t xml:space="preserve"> changes/upgrades to the NIEM model.</w:t>
      </w:r>
    </w:p>
    <w:p w14:paraId="38F4137B" w14:textId="5540B3A9" w:rsidR="00FD44F8" w:rsidRPr="00FD44F8" w:rsidRDefault="00FD44F8" w:rsidP="00725E84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FD44F8">
        <w:rPr>
          <w:rFonts w:ascii="Segoe UI" w:hAnsi="Segoe UI" w:cs="Segoe UI"/>
        </w:rPr>
        <w:t xml:space="preserve">Review current development and update projects undertaken on or by the </w:t>
      </w:r>
      <w:r w:rsidR="002A1362">
        <w:rPr>
          <w:rFonts w:ascii="Segoe UI" w:hAnsi="Segoe UI" w:cs="Segoe UI"/>
        </w:rPr>
        <w:t>Sub-Committee</w:t>
      </w:r>
      <w:r w:rsidRPr="00FD44F8">
        <w:rPr>
          <w:rFonts w:ascii="Segoe UI" w:hAnsi="Segoe UI" w:cs="Segoe UI"/>
        </w:rPr>
        <w:t xml:space="preserve"> for timeliness, accuracy and efficiency, while ensuring that any proposed modifications or updates to the biometrics </w:t>
      </w:r>
      <w:r w:rsidR="002A1362">
        <w:rPr>
          <w:rFonts w:ascii="Segoe UI" w:hAnsi="Segoe UI" w:cs="Segoe UI"/>
        </w:rPr>
        <w:t>Sub-Committee</w:t>
      </w:r>
      <w:r w:rsidRPr="00FD44F8">
        <w:rPr>
          <w:rFonts w:ascii="Segoe UI" w:hAnsi="Segoe UI" w:cs="Segoe UI"/>
        </w:rPr>
        <w:t xml:space="preserve"> reflects the wishes of the </w:t>
      </w:r>
      <w:proofErr w:type="gramStart"/>
      <w:r w:rsidRPr="00FD44F8">
        <w:rPr>
          <w:rFonts w:ascii="Segoe UI" w:hAnsi="Segoe UI" w:cs="Segoe UI"/>
        </w:rPr>
        <w:t>COI</w:t>
      </w:r>
      <w:proofErr w:type="gramEnd"/>
    </w:p>
    <w:p w14:paraId="069C276F" w14:textId="454F5140" w:rsidR="00FD44F8" w:rsidRPr="00FD44F8" w:rsidRDefault="00FD44F8" w:rsidP="00725E84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FD44F8">
        <w:rPr>
          <w:rFonts w:ascii="Segoe UI" w:hAnsi="Segoe UI" w:cs="Segoe UI"/>
        </w:rPr>
        <w:t xml:space="preserve">Vote on NBAC issues if any (along with the Ombudsman, who holds the second </w:t>
      </w:r>
      <w:r w:rsidR="002A1362">
        <w:rPr>
          <w:rFonts w:ascii="Segoe UI" w:hAnsi="Segoe UI" w:cs="Segoe UI"/>
        </w:rPr>
        <w:t>Sub-Committee</w:t>
      </w:r>
      <w:r w:rsidRPr="00FD44F8">
        <w:rPr>
          <w:rFonts w:ascii="Segoe UI" w:hAnsi="Segoe UI" w:cs="Segoe UI"/>
        </w:rPr>
        <w:t xml:space="preserve"> vote)</w:t>
      </w:r>
    </w:p>
    <w:p w14:paraId="2FA18752" w14:textId="65CE0324" w:rsidR="00FD44F8" w:rsidRPr="00FD44F8" w:rsidRDefault="00FD44F8" w:rsidP="00725E84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FD44F8">
        <w:rPr>
          <w:rFonts w:ascii="Segoe UI" w:hAnsi="Segoe UI" w:cs="Segoe UI"/>
        </w:rPr>
        <w:t xml:space="preserve">Conduct regular communications with the </w:t>
      </w:r>
      <w:r w:rsidR="002A1362">
        <w:rPr>
          <w:rFonts w:ascii="Segoe UI" w:hAnsi="Segoe UI" w:cs="Segoe UI"/>
        </w:rPr>
        <w:t>Sub-Committee</w:t>
      </w:r>
      <w:r w:rsidRPr="00FD44F8">
        <w:rPr>
          <w:rFonts w:ascii="Segoe UI" w:hAnsi="Segoe UI" w:cs="Segoe UI"/>
        </w:rPr>
        <w:t xml:space="preserve"> members, including periodic electronic newsletters</w:t>
      </w:r>
    </w:p>
    <w:p w14:paraId="62D11EE4" w14:textId="494725CC" w:rsidR="00FD44F8" w:rsidRPr="00FD44F8" w:rsidRDefault="00FD44F8" w:rsidP="00725E84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FD44F8">
        <w:rPr>
          <w:rFonts w:ascii="Segoe UI" w:hAnsi="Segoe UI" w:cs="Segoe UI"/>
        </w:rPr>
        <w:t xml:space="preserve">Solicit input from the COI on any requests for updates and / or revisions to the </w:t>
      </w:r>
      <w:r w:rsidR="002A1362">
        <w:rPr>
          <w:rFonts w:ascii="Segoe UI" w:hAnsi="Segoe UI" w:cs="Segoe UI"/>
        </w:rPr>
        <w:t>Sub-Committee</w:t>
      </w:r>
    </w:p>
    <w:p w14:paraId="56F7D022" w14:textId="1FF920C7" w:rsidR="002A1362" w:rsidRDefault="00FD44F8" w:rsidP="002A1362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FD44F8">
        <w:rPr>
          <w:rFonts w:ascii="Segoe UI" w:hAnsi="Segoe UI" w:cs="Segoe UI"/>
        </w:rPr>
        <w:t>Participates in or leads the NBDWG for NBD model changes, as applicable</w:t>
      </w:r>
    </w:p>
    <w:p w14:paraId="4CB537AD" w14:textId="77777777" w:rsidR="002A1362" w:rsidRDefault="002A1362" w:rsidP="002A1362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Assign a Harmonization Sub-Committee representative.</w:t>
      </w:r>
    </w:p>
    <w:p w14:paraId="7A360485" w14:textId="0B3FB38F" w:rsidR="002A1362" w:rsidRPr="00725E84" w:rsidRDefault="002A1362" w:rsidP="00725E84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Attend TSC meetings or provide a temporary proxy.</w:t>
      </w:r>
    </w:p>
    <w:p w14:paraId="127F4435" w14:textId="0407E099" w:rsidR="005648DA" w:rsidRDefault="00756A23" w:rsidP="005648DA">
      <w:pPr>
        <w:pStyle w:val="Heading4"/>
      </w:pPr>
      <w:r>
        <w:t>4</w:t>
      </w:r>
      <w:r w:rsidR="005648DA">
        <w:t>.3.</w:t>
      </w:r>
      <w:r w:rsidR="002A1362">
        <w:t xml:space="preserve">2 </w:t>
      </w:r>
      <w:r w:rsidR="005648DA">
        <w:t xml:space="preserve">Sub-Committee </w:t>
      </w:r>
      <w:r w:rsidR="002A1362">
        <w:t xml:space="preserve">Executive Committee </w:t>
      </w:r>
      <w:r w:rsidR="005648DA">
        <w:t>Responsibilities</w:t>
      </w:r>
    </w:p>
    <w:p w14:paraId="53CC4C84" w14:textId="56E66564" w:rsidR="005648DA" w:rsidRPr="005648DA" w:rsidRDefault="005648DA" w:rsidP="005648DA">
      <w:pPr>
        <w:rPr>
          <w:rFonts w:ascii="Segoe UI" w:hAnsi="Segoe UI" w:cs="Segoe UI"/>
        </w:rPr>
      </w:pPr>
      <w:r w:rsidRPr="005648DA">
        <w:rPr>
          <w:rFonts w:ascii="Segoe UI" w:hAnsi="Segoe UI" w:cs="Segoe UI"/>
        </w:rPr>
        <w:t xml:space="preserve">The expectations and responsibilities of NIEMOpen </w:t>
      </w:r>
      <w:r w:rsidR="002A1362">
        <w:rPr>
          <w:rFonts w:ascii="Segoe UI" w:hAnsi="Segoe UI" w:cs="Segoe UI"/>
        </w:rPr>
        <w:t>Biometrics Sub-Committee Executive Committee are</w:t>
      </w:r>
      <w:r w:rsidRPr="005648DA">
        <w:rPr>
          <w:rFonts w:ascii="Segoe UI" w:hAnsi="Segoe UI" w:cs="Segoe UI"/>
        </w:rPr>
        <w:t xml:space="preserve"> as follows:</w:t>
      </w:r>
    </w:p>
    <w:p w14:paraId="0C5A3D6C" w14:textId="5FCC8538" w:rsidR="005648DA" w:rsidRDefault="008968AF" w:rsidP="005648DA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NBAC TSC</w:t>
      </w:r>
      <w:r w:rsidR="005648DA" w:rsidRPr="005648DA">
        <w:rPr>
          <w:rFonts w:ascii="Segoe UI" w:hAnsi="Segoe UI" w:cs="Segoe UI"/>
        </w:rPr>
        <w:t xml:space="preserve"> voting members (2 maximum</w:t>
      </w:r>
      <w:r w:rsidR="002A1362">
        <w:rPr>
          <w:rFonts w:ascii="Segoe UI" w:hAnsi="Segoe UI" w:cs="Segoe UI"/>
        </w:rPr>
        <w:t xml:space="preserve"> – Chair and Ombudsman, with backup from the Co-Chairs as requested</w:t>
      </w:r>
      <w:r w:rsidR="005648DA" w:rsidRPr="005648DA">
        <w:rPr>
          <w:rFonts w:ascii="Segoe UI" w:hAnsi="Segoe UI" w:cs="Segoe UI"/>
        </w:rPr>
        <w:t>). Voting members should</w:t>
      </w:r>
      <w:r w:rsidR="005648DA">
        <w:rPr>
          <w:rFonts w:ascii="Segoe UI" w:hAnsi="Segoe UI" w:cs="Segoe UI"/>
        </w:rPr>
        <w:t xml:space="preserve"> be</w:t>
      </w:r>
    </w:p>
    <w:p w14:paraId="222BCB32" w14:textId="1D96E801" w:rsidR="005648DA" w:rsidRDefault="005648DA" w:rsidP="005648DA">
      <w:pPr>
        <w:pStyle w:val="ListParagraph"/>
        <w:numPr>
          <w:ilvl w:val="1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Experienced with NIEMOpen</w:t>
      </w:r>
    </w:p>
    <w:p w14:paraId="414F3638" w14:textId="5CB93F65" w:rsidR="005648DA" w:rsidRDefault="005648DA" w:rsidP="005648DA">
      <w:pPr>
        <w:pStyle w:val="ListParagraph"/>
        <w:numPr>
          <w:ilvl w:val="1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Familiar with harmonization and </w:t>
      </w:r>
      <w:r w:rsidR="001346F2">
        <w:rPr>
          <w:rFonts w:ascii="Segoe UI" w:hAnsi="Segoe UI" w:cs="Segoe UI"/>
        </w:rPr>
        <w:t xml:space="preserve">NIEMOpen </w:t>
      </w:r>
      <w:r>
        <w:rPr>
          <w:rFonts w:ascii="Segoe UI" w:hAnsi="Segoe UI" w:cs="Segoe UI"/>
        </w:rPr>
        <w:t>model cycle processes</w:t>
      </w:r>
    </w:p>
    <w:p w14:paraId="75C92CF5" w14:textId="0A23AB7B" w:rsidR="005648DA" w:rsidRDefault="005648DA" w:rsidP="005648DA">
      <w:pPr>
        <w:pStyle w:val="ListParagraph"/>
        <w:numPr>
          <w:ilvl w:val="1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Understand OASIS Open Project Lightweight Rules and NIEMOpen </w:t>
      </w:r>
      <w:r w:rsidR="001346F2">
        <w:rPr>
          <w:rFonts w:ascii="Segoe UI" w:hAnsi="Segoe UI" w:cs="Segoe UI"/>
        </w:rPr>
        <w:t>governance</w:t>
      </w:r>
    </w:p>
    <w:p w14:paraId="69164F22" w14:textId="7C6EC928" w:rsidR="005E0580" w:rsidRDefault="005E0580" w:rsidP="005E0580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Maintain a data dictionary of common elements and their related code-lists</w:t>
      </w:r>
    </w:p>
    <w:p w14:paraId="47024830" w14:textId="20F3CC45" w:rsidR="005E0580" w:rsidRDefault="005E0580" w:rsidP="005E0580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Draft, publish, and maintain procedures for Sub-Committee governance and the processes related to </w:t>
      </w:r>
      <w:r w:rsidR="00F36D3C">
        <w:rPr>
          <w:rFonts w:ascii="Segoe UI" w:hAnsi="Segoe UI" w:cs="Segoe UI"/>
        </w:rPr>
        <w:t>Sub-Committee</w:t>
      </w:r>
      <w:r>
        <w:rPr>
          <w:rFonts w:ascii="Segoe UI" w:hAnsi="Segoe UI" w:cs="Segoe UI"/>
        </w:rPr>
        <w:t xml:space="preserve"> Space data model and code list </w:t>
      </w:r>
      <w:r w:rsidR="00B843E8">
        <w:rPr>
          <w:rFonts w:ascii="Segoe UI" w:hAnsi="Segoe UI" w:cs="Segoe UI"/>
        </w:rPr>
        <w:t>management.</w:t>
      </w:r>
    </w:p>
    <w:p w14:paraId="339413CA" w14:textId="30E2C81B" w:rsidR="005E0580" w:rsidRDefault="005E0580" w:rsidP="005E0580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Participate in </w:t>
      </w:r>
      <w:r w:rsidR="00F36D3C">
        <w:rPr>
          <w:rFonts w:ascii="Segoe UI" w:hAnsi="Segoe UI" w:cs="Segoe UI"/>
        </w:rPr>
        <w:t>Sub-Committee</w:t>
      </w:r>
      <w:r>
        <w:rPr>
          <w:rFonts w:ascii="Segoe UI" w:hAnsi="Segoe UI" w:cs="Segoe UI"/>
        </w:rPr>
        <w:t xml:space="preserve"> Space content harmonization and reconciliation activities supporting the </w:t>
      </w:r>
      <w:r w:rsidR="00854963">
        <w:rPr>
          <w:rFonts w:ascii="Segoe UI" w:hAnsi="Segoe UI" w:cs="Segoe UI"/>
        </w:rPr>
        <w:t>NIEMO</w:t>
      </w:r>
      <w:r w:rsidR="00A80BFA">
        <w:rPr>
          <w:rFonts w:ascii="Segoe UI" w:hAnsi="Segoe UI" w:cs="Segoe UI"/>
        </w:rPr>
        <w:t>pen</w:t>
      </w:r>
      <w:r w:rsidR="0085496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version publication </w:t>
      </w:r>
      <w:r w:rsidR="00B843E8">
        <w:rPr>
          <w:rFonts w:ascii="Segoe UI" w:hAnsi="Segoe UI" w:cs="Segoe UI"/>
        </w:rPr>
        <w:t>cycle.</w:t>
      </w:r>
    </w:p>
    <w:p w14:paraId="4CE0912E" w14:textId="713001B8" w:rsidR="002A1362" w:rsidRPr="002A1362" w:rsidRDefault="005E0580" w:rsidP="00751BAC">
      <w:pPr>
        <w:pStyle w:val="ListParagraph"/>
        <w:numPr>
          <w:ilvl w:val="0"/>
          <w:numId w:val="14"/>
        </w:numPr>
      </w:pPr>
      <w:r>
        <w:rPr>
          <w:rFonts w:ascii="Segoe UI" w:hAnsi="Segoe UI" w:cs="Segoe UI"/>
        </w:rPr>
        <w:t>Provide support to the N</w:t>
      </w:r>
      <w:r w:rsidR="00A80BFA">
        <w:rPr>
          <w:rFonts w:ascii="Segoe UI" w:hAnsi="Segoe UI" w:cs="Segoe UI"/>
        </w:rPr>
        <w:t>BA</w:t>
      </w:r>
      <w:r>
        <w:rPr>
          <w:rFonts w:ascii="Segoe UI" w:hAnsi="Segoe UI" w:cs="Segoe UI"/>
        </w:rPr>
        <w:t xml:space="preserve">C TSC including annual reporting of progress, plans, requirements, and </w:t>
      </w:r>
      <w:r w:rsidR="00B843E8">
        <w:rPr>
          <w:rFonts w:ascii="Segoe UI" w:hAnsi="Segoe UI" w:cs="Segoe UI"/>
        </w:rPr>
        <w:t>achievements.</w:t>
      </w:r>
    </w:p>
    <w:p w14:paraId="18D4C917" w14:textId="39B42F5F" w:rsidR="00887AA9" w:rsidRDefault="00887AA9" w:rsidP="00887AA9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Provide support to the NTAC TSC production of technical specifications, requirements, tools, and associated artifacts.</w:t>
      </w:r>
      <w:r w:rsidDel="00887AA9">
        <w:rPr>
          <w:rFonts w:ascii="Segoe UI" w:hAnsi="Segoe UI" w:cs="Segoe UI"/>
        </w:rPr>
        <w:t xml:space="preserve"> </w:t>
      </w:r>
    </w:p>
    <w:p w14:paraId="70E144AC" w14:textId="4CA4E2AD" w:rsidR="00887AA9" w:rsidRPr="00725E84" w:rsidRDefault="00887AA9" w:rsidP="00EE1E78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Provide ongoing identification of data requirements based on data exchange modeling and development efforts.</w:t>
      </w:r>
    </w:p>
    <w:p w14:paraId="2D99F8A9" w14:textId="1C156E31" w:rsidR="00591B2F" w:rsidRDefault="00591B2F" w:rsidP="005E0580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Maintain a roster and mailing list.</w:t>
      </w:r>
    </w:p>
    <w:p w14:paraId="338D193D" w14:textId="3E7A929A" w:rsidR="00BC3A04" w:rsidRDefault="00BC3A04" w:rsidP="00BC3A04">
      <w:pPr>
        <w:pStyle w:val="Heading4"/>
      </w:pPr>
      <w:r>
        <w:t>4.3.</w:t>
      </w:r>
      <w:r w:rsidR="002A1362">
        <w:t xml:space="preserve">3 </w:t>
      </w:r>
      <w:r>
        <w:t xml:space="preserve">Sub-Committee </w:t>
      </w:r>
      <w:r w:rsidRPr="00BC3A04">
        <w:t>Ombudsman</w:t>
      </w:r>
      <w:r>
        <w:t xml:space="preserve"> Responsibilities</w:t>
      </w:r>
    </w:p>
    <w:p w14:paraId="3CF3447E" w14:textId="2EC53F29" w:rsidR="00190EEE" w:rsidRPr="00190EEE" w:rsidRDefault="00190EEE" w:rsidP="00190EEE">
      <w:pPr>
        <w:pStyle w:val="BodyText"/>
        <w:kinsoku w:val="0"/>
        <w:overflowPunct w:val="0"/>
        <w:spacing w:before="60"/>
        <w:ind w:left="199" w:right="225"/>
        <w:rPr>
          <w:rFonts w:ascii="Segoe UI" w:eastAsiaTheme="minorHAnsi" w:hAnsi="Segoe UI" w:cs="Segoe UI"/>
          <w:sz w:val="22"/>
          <w:szCs w:val="22"/>
        </w:rPr>
      </w:pPr>
      <w:r w:rsidRPr="00190EEE">
        <w:rPr>
          <w:rFonts w:ascii="Segoe UI" w:eastAsiaTheme="minorHAnsi" w:hAnsi="Segoe UI" w:cs="Segoe UI"/>
          <w:sz w:val="22"/>
          <w:szCs w:val="22"/>
        </w:rPr>
        <w:t>The Ombudsman</w:t>
      </w:r>
      <w:r w:rsidR="00E26FBE">
        <w:rPr>
          <w:rFonts w:ascii="Segoe UI" w:eastAsiaTheme="minorHAnsi" w:hAnsi="Segoe UI" w:cs="Segoe UI"/>
          <w:sz w:val="22"/>
          <w:szCs w:val="22"/>
        </w:rPr>
        <w:t xml:space="preserve"> </w:t>
      </w:r>
      <w:r w:rsidR="00E26FBE" w:rsidRPr="00E26FBE">
        <w:rPr>
          <w:rFonts w:ascii="Segoe UI" w:eastAsiaTheme="minorHAnsi" w:hAnsi="Segoe UI" w:cs="Segoe UI"/>
          <w:sz w:val="22"/>
          <w:szCs w:val="22"/>
        </w:rPr>
        <w:t xml:space="preserve">or their appointed </w:t>
      </w:r>
      <w:r w:rsidR="0078391C" w:rsidRPr="00E26FBE">
        <w:rPr>
          <w:rFonts w:ascii="Segoe UI" w:eastAsiaTheme="minorHAnsi" w:hAnsi="Segoe UI" w:cs="Segoe UI"/>
          <w:sz w:val="22"/>
          <w:szCs w:val="22"/>
        </w:rPr>
        <w:t xml:space="preserve">representative </w:t>
      </w:r>
      <w:r w:rsidR="0078391C" w:rsidRPr="00190EEE">
        <w:rPr>
          <w:rFonts w:ascii="Segoe UI" w:eastAsiaTheme="minorHAnsi" w:hAnsi="Segoe UI" w:cs="Segoe UI"/>
          <w:sz w:val="22"/>
          <w:szCs w:val="22"/>
        </w:rPr>
        <w:t>shall</w:t>
      </w:r>
      <w:r w:rsidRPr="00190EEE">
        <w:rPr>
          <w:rFonts w:ascii="Segoe UI" w:eastAsiaTheme="minorHAnsi" w:hAnsi="Segoe UI" w:cs="Segoe UI"/>
          <w:sz w:val="22"/>
          <w:szCs w:val="22"/>
        </w:rPr>
        <w:t xml:space="preserve"> be the editor of the ANSI/NIST-ITL standard. As such, this person shall be an employee of the National Institute of Standards and Technology. It is a permanent position.</w:t>
      </w:r>
    </w:p>
    <w:p w14:paraId="5B976E56" w14:textId="77777777" w:rsidR="00190EEE" w:rsidRPr="00190EEE" w:rsidRDefault="00190EEE" w:rsidP="00190EEE">
      <w:pPr>
        <w:pStyle w:val="BodyText"/>
        <w:kinsoku w:val="0"/>
        <w:overflowPunct w:val="0"/>
        <w:spacing w:before="101"/>
        <w:ind w:left="199"/>
        <w:rPr>
          <w:rFonts w:ascii="Segoe UI" w:eastAsiaTheme="minorHAnsi" w:hAnsi="Segoe UI" w:cs="Segoe UI"/>
          <w:sz w:val="22"/>
          <w:szCs w:val="22"/>
        </w:rPr>
      </w:pPr>
      <w:r w:rsidRPr="00190EEE">
        <w:rPr>
          <w:rFonts w:ascii="Segoe UI" w:eastAsiaTheme="minorHAnsi" w:hAnsi="Segoe UI" w:cs="Segoe UI"/>
          <w:sz w:val="22"/>
          <w:szCs w:val="22"/>
        </w:rPr>
        <w:t>The Ombudsman serves several functions:</w:t>
      </w:r>
    </w:p>
    <w:p w14:paraId="5B70CDE7" w14:textId="18396BE7" w:rsidR="00190EEE" w:rsidRPr="00190EEE" w:rsidRDefault="00190EEE" w:rsidP="00190EEE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190EEE">
        <w:rPr>
          <w:rFonts w:ascii="Segoe UI" w:hAnsi="Segoe UI" w:cs="Segoe UI"/>
        </w:rPr>
        <w:t xml:space="preserve">Ensure that the Biometrics </w:t>
      </w:r>
      <w:r>
        <w:rPr>
          <w:rFonts w:ascii="Segoe UI" w:hAnsi="Segoe UI" w:cs="Segoe UI"/>
        </w:rPr>
        <w:t xml:space="preserve">Sub-Committee </w:t>
      </w:r>
      <w:r w:rsidRPr="00190EEE">
        <w:rPr>
          <w:rFonts w:ascii="Segoe UI" w:hAnsi="Segoe UI" w:cs="Segoe UI"/>
        </w:rPr>
        <w:t>properly reflects the needs and requirements of the ANSI/NIST-ITL canvasses and its community of users.</w:t>
      </w:r>
    </w:p>
    <w:p w14:paraId="11981001" w14:textId="151A7311" w:rsidR="00190EEE" w:rsidRPr="00190EEE" w:rsidRDefault="00190EEE" w:rsidP="00190EEE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190EEE">
        <w:rPr>
          <w:rFonts w:ascii="Segoe UI" w:hAnsi="Segoe UI" w:cs="Segoe UI"/>
        </w:rPr>
        <w:t xml:space="preserve">Critique potential issues associated with versioning of NIEM and of the </w:t>
      </w:r>
      <w:r>
        <w:rPr>
          <w:rFonts w:ascii="Segoe UI" w:hAnsi="Segoe UI" w:cs="Segoe UI"/>
        </w:rPr>
        <w:t xml:space="preserve">Sub-Committee </w:t>
      </w:r>
      <w:r w:rsidRPr="00190EEE">
        <w:rPr>
          <w:rFonts w:ascii="Segoe UI" w:hAnsi="Segoe UI" w:cs="Segoe UI"/>
        </w:rPr>
        <w:t>and how that could impact real-life users.</w:t>
      </w:r>
    </w:p>
    <w:p w14:paraId="11AABE39" w14:textId="6FA876F5" w:rsidR="00190EEE" w:rsidRPr="00190EEE" w:rsidRDefault="00190EEE" w:rsidP="00190EEE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190EEE">
        <w:rPr>
          <w:rFonts w:ascii="Segoe UI" w:hAnsi="Segoe UI" w:cs="Segoe UI"/>
        </w:rPr>
        <w:t>Provide routine updates to the NB</w:t>
      </w:r>
      <w:r>
        <w:rPr>
          <w:rFonts w:ascii="Segoe UI" w:hAnsi="Segoe UI" w:cs="Segoe UI"/>
        </w:rPr>
        <w:t>S</w:t>
      </w:r>
      <w:r w:rsidRPr="00190EEE">
        <w:rPr>
          <w:rFonts w:ascii="Segoe UI" w:hAnsi="Segoe UI" w:cs="Segoe UI"/>
        </w:rPr>
        <w:t>EC as to the timeline and status of the ANSI/NIST-ITL changes/updates which in turn help NB</w:t>
      </w:r>
      <w:r>
        <w:rPr>
          <w:rFonts w:ascii="Segoe UI" w:hAnsi="Segoe UI" w:cs="Segoe UI"/>
        </w:rPr>
        <w:t>S</w:t>
      </w:r>
      <w:r w:rsidRPr="00190EEE">
        <w:rPr>
          <w:rFonts w:ascii="Segoe UI" w:hAnsi="Segoe UI" w:cs="Segoe UI"/>
        </w:rPr>
        <w:t>EC help plan NIEM</w:t>
      </w:r>
      <w:r w:rsidR="00C57BC2">
        <w:rPr>
          <w:rFonts w:ascii="Segoe UI" w:hAnsi="Segoe UI" w:cs="Segoe UI"/>
        </w:rPr>
        <w:t>Open</w:t>
      </w:r>
      <w:r w:rsidRPr="00190EEE">
        <w:rPr>
          <w:rFonts w:ascii="Segoe UI" w:hAnsi="Segoe UI" w:cs="Segoe UI"/>
        </w:rPr>
        <w:t xml:space="preserve"> Release.</w:t>
      </w:r>
    </w:p>
    <w:p w14:paraId="5E504B99" w14:textId="030E5FE4" w:rsidR="00190EEE" w:rsidRPr="00190EEE" w:rsidRDefault="00190EEE" w:rsidP="00190EEE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190EEE">
        <w:rPr>
          <w:rFonts w:ascii="Segoe UI" w:hAnsi="Segoe UI" w:cs="Segoe UI"/>
        </w:rPr>
        <w:t>Act as a neutral arbiter should different positions be taken by the chair and / or each of the co-chairs on an issue.</w:t>
      </w:r>
    </w:p>
    <w:p w14:paraId="497123F1" w14:textId="6A956480" w:rsidR="00190EEE" w:rsidRPr="00190EEE" w:rsidRDefault="00190EEE" w:rsidP="00190EEE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190EEE">
        <w:rPr>
          <w:rFonts w:ascii="Segoe UI" w:hAnsi="Segoe UI" w:cs="Segoe UI"/>
        </w:rPr>
        <w:t xml:space="preserve">Vote on issues relating to the NBAC for the </w:t>
      </w:r>
      <w:r>
        <w:rPr>
          <w:rFonts w:ascii="Segoe UI" w:hAnsi="Segoe UI" w:cs="Segoe UI"/>
        </w:rPr>
        <w:t>Sub-Committee</w:t>
      </w:r>
    </w:p>
    <w:p w14:paraId="1DAD4059" w14:textId="1B0EF568" w:rsidR="005E0580" w:rsidRDefault="00756A23" w:rsidP="005E0580">
      <w:pPr>
        <w:pStyle w:val="Heading4"/>
      </w:pPr>
      <w:r>
        <w:t>4</w:t>
      </w:r>
      <w:r w:rsidR="005E0580" w:rsidRPr="009B7AB0">
        <w:t>.3.</w:t>
      </w:r>
      <w:r w:rsidR="002A1362">
        <w:t>4</w:t>
      </w:r>
      <w:r w:rsidR="002A1362" w:rsidRPr="009B7AB0">
        <w:t xml:space="preserve"> </w:t>
      </w:r>
      <w:r w:rsidR="005E0580" w:rsidRPr="009B7AB0">
        <w:t>Sub-Committee Executive(s) Vision(s)</w:t>
      </w:r>
      <w:r w:rsidR="005E0580" w:rsidRPr="005E0580">
        <w:t xml:space="preserve"> </w:t>
      </w:r>
    </w:p>
    <w:p w14:paraId="6B23F461" w14:textId="401406A2" w:rsidR="00242BA3" w:rsidRDefault="009B7AB0" w:rsidP="00756A23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NIEMOpen </w:t>
      </w:r>
      <w:r w:rsidR="006E561D">
        <w:rPr>
          <w:rFonts w:ascii="Segoe UI" w:hAnsi="Segoe UI" w:cs="Segoe UI"/>
        </w:rPr>
        <w:t>Biometrics</w:t>
      </w:r>
      <w:r>
        <w:rPr>
          <w:rFonts w:ascii="Segoe UI" w:hAnsi="Segoe UI" w:cs="Segoe UI"/>
        </w:rPr>
        <w:t xml:space="preserve"> Sub-Committee will facilitate the adoption of NIEMOpen to resolve </w:t>
      </w:r>
      <w:r w:rsidR="002A1362">
        <w:rPr>
          <w:rFonts w:ascii="Segoe UI" w:hAnsi="Segoe UI" w:cs="Segoe UI"/>
        </w:rPr>
        <w:t xml:space="preserve">Biometrics Triad </w:t>
      </w:r>
      <w:r>
        <w:rPr>
          <w:rFonts w:ascii="Segoe UI" w:hAnsi="Segoe UI" w:cs="Segoe UI"/>
        </w:rPr>
        <w:t>and mission partner information and data interoperability challenges in information exchange environments.</w:t>
      </w:r>
    </w:p>
    <w:p w14:paraId="06D7EF22" w14:textId="186B325A" w:rsidR="00B843E8" w:rsidRPr="00B843E8" w:rsidRDefault="00B843E8" w:rsidP="00B843E8">
      <w:pPr>
        <w:rPr>
          <w:rFonts w:ascii="Segoe UI" w:hAnsi="Segoe UI" w:cs="Segoe UI"/>
        </w:rPr>
      </w:pPr>
      <w:r w:rsidRPr="00B843E8">
        <w:rPr>
          <w:rFonts w:ascii="Segoe UI" w:hAnsi="Segoe UI" w:cs="Segoe UI"/>
        </w:rPr>
        <w:t>The NB</w:t>
      </w:r>
      <w:r w:rsidR="007E0773">
        <w:rPr>
          <w:rFonts w:ascii="Segoe UI" w:hAnsi="Segoe UI" w:cs="Segoe UI"/>
        </w:rPr>
        <w:t>S</w:t>
      </w:r>
      <w:r w:rsidRPr="00B843E8">
        <w:rPr>
          <w:rFonts w:ascii="Segoe UI" w:hAnsi="Segoe UI" w:cs="Segoe UI"/>
        </w:rPr>
        <w:t>EC works closely with the COI directly and via the NB</w:t>
      </w:r>
      <w:r w:rsidR="007E0773">
        <w:rPr>
          <w:rFonts w:ascii="Segoe UI" w:hAnsi="Segoe UI" w:cs="Segoe UI"/>
        </w:rPr>
        <w:t>S</w:t>
      </w:r>
      <w:r w:rsidRPr="00B843E8">
        <w:rPr>
          <w:rFonts w:ascii="Segoe UI" w:hAnsi="Segoe UI" w:cs="Segoe UI"/>
        </w:rPr>
        <w:t xml:space="preserve">WG in alignment with the </w:t>
      </w:r>
      <w:r w:rsidR="007E0773">
        <w:rPr>
          <w:rFonts w:ascii="Segoe UI" w:hAnsi="Segoe UI" w:cs="Segoe UI"/>
        </w:rPr>
        <w:t xml:space="preserve">Sub-Committee </w:t>
      </w:r>
      <w:r w:rsidRPr="00B843E8">
        <w:rPr>
          <w:rFonts w:ascii="Segoe UI" w:hAnsi="Segoe UI" w:cs="Segoe UI"/>
        </w:rPr>
        <w:t xml:space="preserve">Governance process to ensure that technical recommendations are in alignment from a business perspective and that business decisions are appropriately reviewed for technical feasibility. </w:t>
      </w:r>
      <w:r w:rsidR="007E0773">
        <w:rPr>
          <w:rFonts w:ascii="Segoe UI" w:hAnsi="Segoe UI" w:cs="Segoe UI"/>
        </w:rPr>
        <w:t xml:space="preserve">Sub-Committee </w:t>
      </w:r>
      <w:r w:rsidRPr="00B843E8">
        <w:rPr>
          <w:rFonts w:ascii="Segoe UI" w:hAnsi="Segoe UI" w:cs="Segoe UI"/>
        </w:rPr>
        <w:t xml:space="preserve">governance and appropriateness of the Biometrics </w:t>
      </w:r>
      <w:r w:rsidR="007E0773">
        <w:rPr>
          <w:rFonts w:ascii="Segoe UI" w:hAnsi="Segoe UI" w:cs="Segoe UI"/>
        </w:rPr>
        <w:t xml:space="preserve">Sub-Committee </w:t>
      </w:r>
      <w:r w:rsidRPr="00B843E8">
        <w:rPr>
          <w:rFonts w:ascii="Segoe UI" w:hAnsi="Segoe UI" w:cs="Segoe UI"/>
        </w:rPr>
        <w:t>within the NIEM</w:t>
      </w:r>
      <w:r w:rsidR="007E0773">
        <w:rPr>
          <w:rFonts w:ascii="Segoe UI" w:hAnsi="Segoe UI" w:cs="Segoe UI"/>
        </w:rPr>
        <w:t>Open</w:t>
      </w:r>
      <w:r w:rsidRPr="00B843E8">
        <w:rPr>
          <w:rFonts w:ascii="Segoe UI" w:hAnsi="Segoe UI" w:cs="Segoe UI"/>
        </w:rPr>
        <w:t xml:space="preserve"> content model is essential to the success of the NIEM</w:t>
      </w:r>
      <w:r w:rsidR="007E0773">
        <w:rPr>
          <w:rFonts w:ascii="Segoe UI" w:hAnsi="Segoe UI" w:cs="Segoe UI"/>
        </w:rPr>
        <w:t>Open</w:t>
      </w:r>
      <w:r w:rsidRPr="00B843E8">
        <w:rPr>
          <w:rFonts w:ascii="Segoe UI" w:hAnsi="Segoe UI" w:cs="Segoe UI"/>
        </w:rPr>
        <w:t xml:space="preserve"> Biometrics </w:t>
      </w:r>
      <w:r w:rsidR="007E0773">
        <w:rPr>
          <w:rFonts w:ascii="Segoe UI" w:hAnsi="Segoe UI" w:cs="Segoe UI"/>
        </w:rPr>
        <w:t>Sub-Committee</w:t>
      </w:r>
      <w:r w:rsidRPr="00B843E8">
        <w:rPr>
          <w:rFonts w:ascii="Segoe UI" w:hAnsi="Segoe UI" w:cs="Segoe UI"/>
        </w:rPr>
        <w:t>.</w:t>
      </w:r>
    </w:p>
    <w:p w14:paraId="24FDAE31" w14:textId="6017A1D3" w:rsidR="00B843E8" w:rsidRPr="00B843E8" w:rsidRDefault="00B843E8" w:rsidP="00B843E8">
      <w:pPr>
        <w:rPr>
          <w:rFonts w:ascii="Segoe UI" w:hAnsi="Segoe UI" w:cs="Segoe UI"/>
        </w:rPr>
      </w:pPr>
      <w:r w:rsidRPr="00B843E8">
        <w:rPr>
          <w:rFonts w:ascii="Segoe UI" w:hAnsi="Segoe UI" w:cs="Segoe UI"/>
        </w:rPr>
        <w:t xml:space="preserve">The </w:t>
      </w:r>
      <w:r w:rsidR="002A1362">
        <w:rPr>
          <w:rFonts w:ascii="Segoe UI" w:hAnsi="Segoe UI" w:cs="Segoe UI"/>
        </w:rPr>
        <w:t>NBSEC</w:t>
      </w:r>
      <w:r w:rsidR="002A1362" w:rsidRPr="00B843E8">
        <w:rPr>
          <w:rFonts w:ascii="Segoe UI" w:hAnsi="Segoe UI" w:cs="Segoe UI"/>
        </w:rPr>
        <w:t xml:space="preserve"> </w:t>
      </w:r>
      <w:r w:rsidRPr="00B843E8">
        <w:rPr>
          <w:rFonts w:ascii="Segoe UI" w:hAnsi="Segoe UI" w:cs="Segoe UI"/>
        </w:rPr>
        <w:t>shall:</w:t>
      </w:r>
    </w:p>
    <w:p w14:paraId="11C790EB" w14:textId="5B64FD63" w:rsidR="00B843E8" w:rsidRPr="007E0773" w:rsidRDefault="00B843E8" w:rsidP="007E0773">
      <w:pPr>
        <w:pStyle w:val="ListParagraph"/>
        <w:numPr>
          <w:ilvl w:val="0"/>
          <w:numId w:val="20"/>
        </w:numPr>
        <w:rPr>
          <w:rFonts w:ascii="Segoe UI" w:hAnsi="Segoe UI" w:cs="Segoe UI"/>
        </w:rPr>
      </w:pPr>
      <w:r w:rsidRPr="007E0773">
        <w:rPr>
          <w:rFonts w:ascii="Segoe UI" w:hAnsi="Segoe UI" w:cs="Segoe UI"/>
        </w:rPr>
        <w:t xml:space="preserve">Establish priorities for management and updates to the </w:t>
      </w:r>
      <w:r w:rsidR="007E0773">
        <w:rPr>
          <w:rFonts w:ascii="Segoe UI" w:hAnsi="Segoe UI" w:cs="Segoe UI"/>
        </w:rPr>
        <w:t>Sub-Committee</w:t>
      </w:r>
      <w:r w:rsidRPr="007E0773">
        <w:rPr>
          <w:rFonts w:ascii="Segoe UI" w:hAnsi="Segoe UI" w:cs="Segoe UI"/>
        </w:rPr>
        <w:t xml:space="preserve">, </w:t>
      </w:r>
      <w:r w:rsidR="008519C4" w:rsidRPr="007E0773">
        <w:rPr>
          <w:rFonts w:ascii="Segoe UI" w:hAnsi="Segoe UI" w:cs="Segoe UI"/>
        </w:rPr>
        <w:t>development,</w:t>
      </w:r>
      <w:r w:rsidRPr="007E0773">
        <w:rPr>
          <w:rFonts w:ascii="Segoe UI" w:hAnsi="Segoe UI" w:cs="Segoe UI"/>
        </w:rPr>
        <w:t xml:space="preserve"> and maintenance of schemas and IEPD instances</w:t>
      </w:r>
      <w:r w:rsidR="00592C5F">
        <w:rPr>
          <w:rFonts w:ascii="Segoe UI" w:hAnsi="Segoe UI" w:cs="Segoe UI"/>
        </w:rPr>
        <w:t xml:space="preserve"> of Biometrics data model in specific and NIEMOpen data model in general</w:t>
      </w:r>
      <w:r w:rsidRPr="007E0773">
        <w:rPr>
          <w:rFonts w:ascii="Segoe UI" w:hAnsi="Segoe UI" w:cs="Segoe UI"/>
        </w:rPr>
        <w:t>.</w:t>
      </w:r>
    </w:p>
    <w:p w14:paraId="300F2F4F" w14:textId="5CDFA1AA" w:rsidR="00B843E8" w:rsidRPr="007E0773" w:rsidRDefault="00B843E8" w:rsidP="007E0773">
      <w:pPr>
        <w:pStyle w:val="ListParagraph"/>
        <w:numPr>
          <w:ilvl w:val="0"/>
          <w:numId w:val="20"/>
        </w:numPr>
        <w:rPr>
          <w:rFonts w:ascii="Segoe UI" w:hAnsi="Segoe UI" w:cs="Segoe UI"/>
        </w:rPr>
      </w:pPr>
      <w:r w:rsidRPr="007E0773">
        <w:rPr>
          <w:rFonts w:ascii="Segoe UI" w:hAnsi="Segoe UI" w:cs="Segoe UI"/>
        </w:rPr>
        <w:t xml:space="preserve">Review issues raised by the NBAC and advise the chair and ombudsman on voting positions reflective of the </w:t>
      </w:r>
      <w:r w:rsidR="00B2007B">
        <w:rPr>
          <w:rFonts w:ascii="Segoe UI" w:hAnsi="Segoe UI" w:cs="Segoe UI"/>
        </w:rPr>
        <w:t xml:space="preserve">Sub-Committee’s </w:t>
      </w:r>
      <w:r w:rsidRPr="007E0773">
        <w:rPr>
          <w:rFonts w:ascii="Segoe UI" w:hAnsi="Segoe UI" w:cs="Segoe UI"/>
        </w:rPr>
        <w:t>position.</w:t>
      </w:r>
    </w:p>
    <w:p w14:paraId="7178B596" w14:textId="0E9FB6CA" w:rsidR="00B843E8" w:rsidRPr="007E0773" w:rsidRDefault="00B843E8" w:rsidP="007E0773">
      <w:pPr>
        <w:pStyle w:val="ListParagraph"/>
        <w:numPr>
          <w:ilvl w:val="0"/>
          <w:numId w:val="20"/>
        </w:numPr>
        <w:rPr>
          <w:rFonts w:ascii="Segoe UI" w:hAnsi="Segoe UI" w:cs="Segoe UI"/>
        </w:rPr>
      </w:pPr>
      <w:r w:rsidRPr="007E0773">
        <w:rPr>
          <w:rFonts w:ascii="Segoe UI" w:hAnsi="Segoe UI" w:cs="Segoe UI"/>
        </w:rPr>
        <w:t xml:space="preserve">Solicit members for the </w:t>
      </w:r>
      <w:r w:rsidR="007E0773">
        <w:rPr>
          <w:rFonts w:ascii="Segoe UI" w:hAnsi="Segoe UI" w:cs="Segoe UI"/>
        </w:rPr>
        <w:t xml:space="preserve">Sub-Committee </w:t>
      </w:r>
      <w:r w:rsidRPr="007E0773">
        <w:rPr>
          <w:rFonts w:ascii="Segoe UI" w:hAnsi="Segoe UI" w:cs="Segoe UI"/>
        </w:rPr>
        <w:t xml:space="preserve">and properly </w:t>
      </w:r>
      <w:r w:rsidR="009849DF" w:rsidRPr="007E0773">
        <w:rPr>
          <w:rFonts w:ascii="Segoe UI" w:hAnsi="Segoe UI" w:cs="Segoe UI"/>
        </w:rPr>
        <w:t>maintain</w:t>
      </w:r>
      <w:r w:rsidRPr="007E0773">
        <w:rPr>
          <w:rFonts w:ascii="Segoe UI" w:hAnsi="Segoe UI" w:cs="Segoe UI"/>
        </w:rPr>
        <w:t xml:space="preserve"> membership </w:t>
      </w:r>
      <w:r w:rsidR="007E0773" w:rsidRPr="007E0773">
        <w:rPr>
          <w:rFonts w:ascii="Segoe UI" w:hAnsi="Segoe UI" w:cs="Segoe UI"/>
        </w:rPr>
        <w:t>rolls.</w:t>
      </w:r>
    </w:p>
    <w:p w14:paraId="566061D6" w14:textId="7FCEA5B0" w:rsidR="005E0580" w:rsidRDefault="00756A23" w:rsidP="005E0580">
      <w:pPr>
        <w:pStyle w:val="Heading3"/>
      </w:pPr>
      <w:bookmarkStart w:id="30" w:name="_Toc151480687"/>
      <w:r>
        <w:t>4</w:t>
      </w:r>
      <w:r w:rsidR="005E0580" w:rsidRPr="00360067">
        <w:t>.4 Sub-Committee Governance</w:t>
      </w:r>
      <w:bookmarkEnd w:id="30"/>
      <w:r w:rsidR="005E0580">
        <w:t xml:space="preserve"> </w:t>
      </w:r>
    </w:p>
    <w:p w14:paraId="31EF1B49" w14:textId="561AD387" w:rsidR="005E0580" w:rsidRDefault="00756A23" w:rsidP="005E0580">
      <w:pPr>
        <w:pStyle w:val="Heading4"/>
      </w:pPr>
      <w:r>
        <w:t>4</w:t>
      </w:r>
      <w:r w:rsidR="005E0580">
        <w:t>.4.1 Committee Membership</w:t>
      </w:r>
    </w:p>
    <w:p w14:paraId="71516FB5" w14:textId="233A92BE" w:rsidR="00242BA3" w:rsidRDefault="00D60DE0" w:rsidP="00756A23">
      <w:pPr>
        <w:pStyle w:val="BodyText"/>
        <w:spacing w:after="160"/>
        <w:rPr>
          <w:rFonts w:ascii="Segoe UI" w:hAnsi="Segoe UI" w:cs="Segoe UI"/>
          <w:w w:val="105"/>
          <w:sz w:val="22"/>
          <w:szCs w:val="22"/>
        </w:rPr>
      </w:pPr>
      <w:r w:rsidRPr="00F557A7">
        <w:rPr>
          <w:rFonts w:ascii="Segoe UI" w:hAnsi="Segoe UI" w:cs="Segoe UI"/>
          <w:sz w:val="22"/>
          <w:szCs w:val="22"/>
        </w:rPr>
        <w:t xml:space="preserve">The </w:t>
      </w:r>
      <w:r w:rsidR="00AE5443">
        <w:rPr>
          <w:rFonts w:ascii="Segoe UI" w:hAnsi="Segoe UI" w:cs="Segoe UI"/>
          <w:sz w:val="22"/>
          <w:szCs w:val="22"/>
        </w:rPr>
        <w:t xml:space="preserve">Biometrics </w:t>
      </w:r>
      <w:r w:rsidRPr="00F557A7">
        <w:rPr>
          <w:rFonts w:ascii="Segoe UI" w:hAnsi="Segoe UI" w:cs="Segoe UI"/>
          <w:sz w:val="22"/>
          <w:szCs w:val="22"/>
        </w:rPr>
        <w:t>Sub-Committee is composed of the Chair</w:t>
      </w:r>
      <w:r w:rsidR="009849DF">
        <w:rPr>
          <w:rFonts w:ascii="Segoe UI" w:hAnsi="Segoe UI" w:cs="Segoe UI"/>
          <w:sz w:val="22"/>
          <w:szCs w:val="22"/>
        </w:rPr>
        <w:t xml:space="preserve">, </w:t>
      </w:r>
      <w:r w:rsidRPr="00F557A7">
        <w:rPr>
          <w:rFonts w:ascii="Segoe UI" w:hAnsi="Segoe UI" w:cs="Segoe UI"/>
          <w:sz w:val="22"/>
          <w:szCs w:val="22"/>
        </w:rPr>
        <w:t xml:space="preserve">Co-Chairs, </w:t>
      </w:r>
      <w:r w:rsidR="00B2007B">
        <w:rPr>
          <w:rFonts w:ascii="Segoe UI" w:hAnsi="Segoe UI" w:cs="Segoe UI"/>
          <w:sz w:val="22"/>
          <w:szCs w:val="22"/>
        </w:rPr>
        <w:t>Ombudsman</w:t>
      </w:r>
      <w:r w:rsidRPr="00F557A7">
        <w:rPr>
          <w:rFonts w:ascii="Segoe UI" w:hAnsi="Segoe UI" w:cs="Segoe UI"/>
          <w:sz w:val="22"/>
          <w:szCs w:val="22"/>
        </w:rPr>
        <w:t xml:space="preserve">, </w:t>
      </w:r>
      <w:r w:rsidR="005A185A">
        <w:rPr>
          <w:rFonts w:ascii="Segoe UI" w:hAnsi="Segoe UI" w:cs="Segoe UI"/>
          <w:sz w:val="22"/>
          <w:szCs w:val="22"/>
        </w:rPr>
        <w:t xml:space="preserve">and </w:t>
      </w:r>
      <w:r w:rsidR="005A185A" w:rsidRPr="00F557A7">
        <w:rPr>
          <w:rFonts w:ascii="Segoe UI" w:hAnsi="Segoe UI" w:cs="Segoe UI"/>
          <w:sz w:val="22"/>
          <w:szCs w:val="22"/>
        </w:rPr>
        <w:t>Members</w:t>
      </w:r>
      <w:r w:rsidRPr="00F557A7">
        <w:rPr>
          <w:rFonts w:ascii="Segoe UI" w:hAnsi="Segoe UI" w:cs="Segoe UI"/>
          <w:sz w:val="22"/>
          <w:szCs w:val="22"/>
        </w:rPr>
        <w:t xml:space="preserve">, to include both </w:t>
      </w:r>
      <w:r w:rsidR="009849DF">
        <w:rPr>
          <w:rFonts w:ascii="Segoe UI" w:hAnsi="Segoe UI" w:cs="Segoe UI"/>
          <w:sz w:val="22"/>
          <w:szCs w:val="22"/>
        </w:rPr>
        <w:t>Biometrics Triad</w:t>
      </w:r>
      <w:r w:rsidR="009849DF" w:rsidRPr="00F557A7">
        <w:rPr>
          <w:rFonts w:ascii="Segoe UI" w:hAnsi="Segoe UI" w:cs="Segoe UI"/>
          <w:sz w:val="22"/>
          <w:szCs w:val="22"/>
        </w:rPr>
        <w:t xml:space="preserve"> </w:t>
      </w:r>
      <w:r w:rsidRPr="00F557A7">
        <w:rPr>
          <w:rFonts w:ascii="Segoe UI" w:hAnsi="Segoe UI" w:cs="Segoe UI"/>
          <w:sz w:val="22"/>
          <w:szCs w:val="22"/>
        </w:rPr>
        <w:t>and non-</w:t>
      </w:r>
      <w:r w:rsidR="009849DF">
        <w:rPr>
          <w:rFonts w:ascii="Segoe UI" w:hAnsi="Segoe UI" w:cs="Segoe UI"/>
          <w:sz w:val="22"/>
          <w:szCs w:val="22"/>
        </w:rPr>
        <w:t>Biometrics Triad</w:t>
      </w:r>
      <w:r w:rsidR="009849DF" w:rsidRPr="00F557A7">
        <w:rPr>
          <w:rFonts w:ascii="Segoe UI" w:hAnsi="Segoe UI" w:cs="Segoe UI"/>
          <w:sz w:val="22"/>
          <w:szCs w:val="22"/>
        </w:rPr>
        <w:t xml:space="preserve"> </w:t>
      </w:r>
      <w:r w:rsidRPr="00F557A7">
        <w:rPr>
          <w:rFonts w:ascii="Segoe UI" w:hAnsi="Segoe UI" w:cs="Segoe UI"/>
          <w:sz w:val="22"/>
          <w:szCs w:val="22"/>
        </w:rPr>
        <w:t xml:space="preserve">organizations/agencies. Membership participation and involvement will be recorded and tracked by the </w:t>
      </w:r>
      <w:r w:rsidR="009849DF">
        <w:rPr>
          <w:rFonts w:ascii="Segoe UI" w:hAnsi="Segoe UI" w:cs="Segoe UI"/>
          <w:sz w:val="22"/>
          <w:szCs w:val="22"/>
        </w:rPr>
        <w:t>Chair</w:t>
      </w:r>
      <w:r w:rsidRPr="00F557A7">
        <w:rPr>
          <w:rFonts w:ascii="Segoe UI" w:hAnsi="Segoe UI" w:cs="Segoe UI"/>
          <w:sz w:val="22"/>
          <w:szCs w:val="22"/>
        </w:rPr>
        <w:t>.</w:t>
      </w:r>
      <w:r>
        <w:rPr>
          <w:rFonts w:ascii="Segoe UI" w:hAnsi="Segoe UI" w:cs="Segoe UI"/>
        </w:rPr>
        <w:t xml:space="preserve"> </w:t>
      </w:r>
      <w:r w:rsidRPr="007F449A">
        <w:rPr>
          <w:rFonts w:ascii="Segoe UI" w:hAnsi="Segoe UI" w:cs="Segoe UI"/>
          <w:w w:val="105"/>
          <w:sz w:val="22"/>
          <w:szCs w:val="22"/>
        </w:rPr>
        <w:t xml:space="preserve">Membership roster will be maintained by the </w:t>
      </w:r>
      <w:r w:rsidR="00DE3FE3">
        <w:rPr>
          <w:rFonts w:ascii="Segoe UI" w:hAnsi="Segoe UI" w:cs="Segoe UI"/>
          <w:sz w:val="22"/>
          <w:szCs w:val="22"/>
        </w:rPr>
        <w:t>Chair</w:t>
      </w:r>
      <w:r w:rsidRPr="007F449A">
        <w:rPr>
          <w:rFonts w:ascii="Segoe UI" w:hAnsi="Segoe UI" w:cs="Segoe UI"/>
          <w:w w:val="105"/>
          <w:sz w:val="22"/>
          <w:szCs w:val="22"/>
        </w:rPr>
        <w:t xml:space="preserve">.  It is the responsibility of each member to provide updates to their contact information to the </w:t>
      </w:r>
      <w:r>
        <w:rPr>
          <w:rFonts w:ascii="Segoe UI" w:hAnsi="Segoe UI" w:cs="Segoe UI"/>
          <w:w w:val="105"/>
          <w:sz w:val="22"/>
          <w:szCs w:val="22"/>
        </w:rPr>
        <w:t>Chair</w:t>
      </w:r>
      <w:r w:rsidRPr="007F449A">
        <w:rPr>
          <w:rFonts w:ascii="Segoe UI" w:hAnsi="Segoe UI" w:cs="Segoe UI"/>
          <w:w w:val="105"/>
          <w:sz w:val="22"/>
          <w:szCs w:val="22"/>
        </w:rPr>
        <w:t xml:space="preserve">. </w:t>
      </w:r>
    </w:p>
    <w:p w14:paraId="5B42A637" w14:textId="6F309838" w:rsidR="005E0580" w:rsidRDefault="00756A23" w:rsidP="005E0580">
      <w:pPr>
        <w:pStyle w:val="Heading4"/>
      </w:pPr>
      <w:r>
        <w:t>4</w:t>
      </w:r>
      <w:r w:rsidR="005E0580">
        <w:t>.4.2 Committee Roles and Responsibilities</w:t>
      </w:r>
    </w:p>
    <w:p w14:paraId="5BA1330A" w14:textId="32C867EC" w:rsidR="005E0580" w:rsidRDefault="00756A23" w:rsidP="00B2007B">
      <w:pPr>
        <w:pStyle w:val="Quote"/>
        <w:spacing w:after="0"/>
        <w:ind w:left="0"/>
        <w:jc w:val="left"/>
      </w:pPr>
      <w:r>
        <w:t>4</w:t>
      </w:r>
      <w:r w:rsidR="005E0580">
        <w:t>.</w:t>
      </w:r>
      <w:r w:rsidR="00193B77">
        <w:t>4.2</w:t>
      </w:r>
      <w:r w:rsidR="005E0580">
        <w:t>.1 Sub-Committee Chair/Co-Chair</w:t>
      </w:r>
    </w:p>
    <w:p w14:paraId="486C3BB1" w14:textId="41C5C723" w:rsidR="004728BC" w:rsidRPr="004728BC" w:rsidRDefault="00CF5D11" w:rsidP="004728BC">
      <w:pPr>
        <w:pStyle w:val="BodyText"/>
        <w:rPr>
          <w:rFonts w:ascii="Segoe UI" w:hAnsi="Segoe UI" w:cs="Segoe UI"/>
          <w:color w:val="2F313F"/>
          <w:w w:val="105"/>
          <w:sz w:val="22"/>
          <w:szCs w:val="22"/>
        </w:rPr>
      </w:pPr>
      <w:r w:rsidRPr="00CF5D11">
        <w:rPr>
          <w:rFonts w:ascii="Segoe UI" w:hAnsi="Segoe UI" w:cs="Segoe UI"/>
          <w:color w:val="2F313F"/>
          <w:w w:val="105"/>
          <w:sz w:val="22"/>
          <w:szCs w:val="22"/>
        </w:rPr>
        <w:t xml:space="preserve">The Chair is appointed by the </w:t>
      </w:r>
      <w:r w:rsidR="00F36D3C">
        <w:rPr>
          <w:rFonts w:ascii="Segoe UI" w:hAnsi="Segoe UI" w:cs="Segoe UI"/>
          <w:color w:val="2F313F"/>
          <w:w w:val="105"/>
          <w:sz w:val="22"/>
          <w:szCs w:val="22"/>
        </w:rPr>
        <w:t>Sub-Committee</w:t>
      </w:r>
      <w:r w:rsidRPr="00CF5D11">
        <w:rPr>
          <w:rFonts w:ascii="Segoe UI" w:hAnsi="Segoe UI" w:cs="Segoe UI"/>
          <w:color w:val="2F313F"/>
          <w:w w:val="105"/>
          <w:sz w:val="22"/>
          <w:szCs w:val="22"/>
        </w:rPr>
        <w:t xml:space="preserve"> </w:t>
      </w:r>
      <w:r w:rsidR="00EB0779">
        <w:rPr>
          <w:rFonts w:ascii="Segoe UI" w:hAnsi="Segoe UI" w:cs="Segoe UI"/>
          <w:color w:val="2F313F"/>
          <w:w w:val="105"/>
          <w:sz w:val="22"/>
          <w:szCs w:val="22"/>
        </w:rPr>
        <w:t>Sponsor</w:t>
      </w:r>
      <w:r w:rsidRPr="00CF5D11">
        <w:rPr>
          <w:rFonts w:ascii="Segoe UI" w:hAnsi="Segoe UI" w:cs="Segoe UI"/>
          <w:color w:val="2F313F"/>
          <w:w w:val="105"/>
          <w:sz w:val="22"/>
          <w:szCs w:val="22"/>
        </w:rPr>
        <w:t xml:space="preserve">. </w:t>
      </w:r>
      <w:r w:rsidR="004728BC" w:rsidRP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There shall be a maximum of two Co-Chairs for the </w:t>
      </w:r>
      <w:r w:rsidR="004728BC">
        <w:rPr>
          <w:rFonts w:ascii="Segoe UI" w:hAnsi="Segoe UI" w:cs="Segoe UI"/>
          <w:color w:val="2F313F"/>
          <w:w w:val="105"/>
          <w:sz w:val="22"/>
          <w:szCs w:val="22"/>
        </w:rPr>
        <w:t>Sub-Committee</w:t>
      </w:r>
      <w:r w:rsidR="004728BC" w:rsidRP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. The Co-Chair </w:t>
      </w:r>
      <w:r w:rsidR="00F90169">
        <w:rPr>
          <w:rFonts w:ascii="Segoe UI" w:hAnsi="Segoe UI" w:cs="Segoe UI"/>
          <w:color w:val="2F313F"/>
          <w:w w:val="105"/>
          <w:sz w:val="22"/>
          <w:szCs w:val="22"/>
        </w:rPr>
        <w:t>can rotate within the</w:t>
      </w:r>
      <w:r w:rsidR="00643907">
        <w:rPr>
          <w:rFonts w:ascii="Segoe UI" w:hAnsi="Segoe UI" w:cs="Segoe UI"/>
          <w:color w:val="2F313F"/>
          <w:w w:val="105"/>
          <w:sz w:val="22"/>
          <w:szCs w:val="22"/>
        </w:rPr>
        <w:t xml:space="preserve">ir organization, e.g., </w:t>
      </w:r>
      <w:r w:rsidR="005E1CD3">
        <w:rPr>
          <w:rFonts w:ascii="Segoe UI" w:hAnsi="Segoe UI" w:cs="Segoe UI"/>
          <w:color w:val="2F313F"/>
          <w:w w:val="105"/>
          <w:sz w:val="22"/>
          <w:szCs w:val="22"/>
        </w:rPr>
        <w:t xml:space="preserve">within </w:t>
      </w:r>
      <w:r w:rsidR="00643907">
        <w:rPr>
          <w:rFonts w:ascii="Segoe UI" w:hAnsi="Segoe UI" w:cs="Segoe UI"/>
          <w:color w:val="2F313F"/>
          <w:w w:val="105"/>
          <w:sz w:val="22"/>
          <w:szCs w:val="22"/>
        </w:rPr>
        <w:t>DOD</w:t>
      </w:r>
      <w:r w:rsidR="005E1CD3">
        <w:rPr>
          <w:rFonts w:ascii="Segoe UI" w:hAnsi="Segoe UI" w:cs="Segoe UI"/>
          <w:color w:val="2F313F"/>
          <w:w w:val="105"/>
          <w:sz w:val="22"/>
          <w:szCs w:val="22"/>
        </w:rPr>
        <w:t xml:space="preserve">, the Co-Chair can transition from one agency to another, </w:t>
      </w:r>
      <w:r w:rsidR="00200166">
        <w:rPr>
          <w:rFonts w:ascii="Segoe UI" w:hAnsi="Segoe UI" w:cs="Segoe UI"/>
          <w:color w:val="2F313F"/>
          <w:w w:val="105"/>
          <w:sz w:val="22"/>
          <w:szCs w:val="22"/>
        </w:rPr>
        <w:t xml:space="preserve">as well as DOJ, but collectively, the Chair and Co-Chairs represent members of the Biometrics Triad. </w:t>
      </w:r>
      <w:r w:rsidR="00643907">
        <w:rPr>
          <w:rFonts w:ascii="Segoe UI" w:hAnsi="Segoe UI" w:cs="Segoe UI"/>
          <w:color w:val="2F313F"/>
          <w:w w:val="105"/>
          <w:sz w:val="22"/>
          <w:szCs w:val="22"/>
        </w:rPr>
        <w:t xml:space="preserve"> </w:t>
      </w:r>
      <w:r w:rsid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 </w:t>
      </w:r>
    </w:p>
    <w:p w14:paraId="7B3AD282" w14:textId="4122D423" w:rsidR="004728BC" w:rsidRPr="004728BC" w:rsidRDefault="004728BC" w:rsidP="004728BC">
      <w:pPr>
        <w:pStyle w:val="BodyText"/>
        <w:rPr>
          <w:rFonts w:ascii="Segoe UI" w:hAnsi="Segoe UI" w:cs="Segoe UI"/>
          <w:color w:val="2F313F"/>
          <w:w w:val="105"/>
          <w:sz w:val="22"/>
          <w:szCs w:val="22"/>
        </w:rPr>
      </w:pP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The Co-Chairs are integral members of the </w:t>
      </w:r>
      <w:r w:rsidR="00200166">
        <w:rPr>
          <w:rFonts w:ascii="Segoe UI" w:hAnsi="Segoe UI" w:cs="Segoe UI"/>
          <w:color w:val="2F313F"/>
          <w:w w:val="105"/>
          <w:sz w:val="22"/>
          <w:szCs w:val="22"/>
        </w:rPr>
        <w:t>NBSEC</w:t>
      </w: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>. As such, they vote in the committee on all issues brought before it. They have a principal role to ensure that views reflective of their organizations and other members of the COI are brought to the attention of the Management committee.</w:t>
      </w:r>
    </w:p>
    <w:p w14:paraId="1AAAC3EF" w14:textId="77777777" w:rsidR="004728BC" w:rsidRPr="004728BC" w:rsidRDefault="004728BC" w:rsidP="004728BC">
      <w:pPr>
        <w:pStyle w:val="BodyText"/>
        <w:rPr>
          <w:rFonts w:ascii="Segoe UI" w:hAnsi="Segoe UI" w:cs="Segoe UI"/>
          <w:color w:val="2F313F"/>
          <w:w w:val="105"/>
          <w:sz w:val="22"/>
          <w:szCs w:val="22"/>
        </w:rPr>
      </w:pP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 </w:t>
      </w:r>
    </w:p>
    <w:p w14:paraId="73012BEF" w14:textId="76024D31" w:rsidR="00CF5D11" w:rsidRDefault="004728BC" w:rsidP="004728BC">
      <w:pPr>
        <w:pStyle w:val="BodyText"/>
        <w:spacing w:after="160"/>
        <w:rPr>
          <w:rFonts w:ascii="Segoe UI" w:hAnsi="Segoe UI" w:cs="Segoe UI"/>
          <w:color w:val="2F313F"/>
          <w:w w:val="105"/>
          <w:sz w:val="22"/>
          <w:szCs w:val="22"/>
        </w:rPr>
      </w:pP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>The Co-Chairs inform the NB</w:t>
      </w:r>
      <w:r w:rsidR="00CC7B96">
        <w:rPr>
          <w:rFonts w:ascii="Segoe UI" w:hAnsi="Segoe UI" w:cs="Segoe UI"/>
          <w:color w:val="2F313F"/>
          <w:w w:val="105"/>
          <w:sz w:val="22"/>
          <w:szCs w:val="22"/>
        </w:rPr>
        <w:t>S</w:t>
      </w: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>EC and lead the NB</w:t>
      </w:r>
      <w:r w:rsidR="00CC7B96">
        <w:rPr>
          <w:rFonts w:ascii="Segoe UI" w:hAnsi="Segoe UI" w:cs="Segoe UI"/>
          <w:color w:val="2F313F"/>
          <w:w w:val="105"/>
          <w:sz w:val="22"/>
          <w:szCs w:val="22"/>
        </w:rPr>
        <w:t>S</w:t>
      </w: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>WG when their respective Agency</w:t>
      </w:r>
      <w:r w:rsidR="00CC7B96">
        <w:rPr>
          <w:rFonts w:ascii="Segoe UI" w:hAnsi="Segoe UI" w:cs="Segoe UI"/>
          <w:color w:val="2F313F"/>
          <w:w w:val="105"/>
          <w:sz w:val="22"/>
          <w:szCs w:val="22"/>
        </w:rPr>
        <w:t xml:space="preserve"> activities</w:t>
      </w: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 may result in a change to the </w:t>
      </w:r>
      <w:r w:rsidR="00CC7B96">
        <w:rPr>
          <w:rFonts w:ascii="Segoe UI" w:hAnsi="Segoe UI" w:cs="Segoe UI"/>
          <w:color w:val="2F313F"/>
          <w:w w:val="105"/>
          <w:sz w:val="22"/>
          <w:szCs w:val="22"/>
        </w:rPr>
        <w:t>NIEMOpen Biometrics Sub-Committee</w:t>
      </w: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 model. </w:t>
      </w:r>
      <w:r w:rsidR="003545BF" w:rsidRPr="003545BF">
        <w:rPr>
          <w:rFonts w:ascii="Segoe UI" w:hAnsi="Segoe UI" w:cs="Segoe UI"/>
          <w:color w:val="2F313F"/>
          <w:w w:val="105"/>
          <w:sz w:val="22"/>
          <w:szCs w:val="22"/>
        </w:rPr>
        <w:t xml:space="preserve">The Ombudsman, or ITL </w:t>
      </w:r>
      <w:r w:rsidR="00A8004C">
        <w:rPr>
          <w:rFonts w:ascii="Segoe UI" w:hAnsi="Segoe UI" w:cs="Segoe UI"/>
          <w:color w:val="2F313F"/>
          <w:w w:val="105"/>
          <w:sz w:val="22"/>
          <w:szCs w:val="22"/>
        </w:rPr>
        <w:t>E</w:t>
      </w:r>
      <w:r w:rsidR="003545BF" w:rsidRPr="003545BF">
        <w:rPr>
          <w:rFonts w:ascii="Segoe UI" w:hAnsi="Segoe UI" w:cs="Segoe UI"/>
          <w:color w:val="2F313F"/>
          <w:w w:val="105"/>
          <w:sz w:val="22"/>
          <w:szCs w:val="22"/>
        </w:rPr>
        <w:t>ditor</w:t>
      </w:r>
      <w:r w:rsidR="003545BF">
        <w:rPr>
          <w:rFonts w:ascii="Segoe UI" w:hAnsi="Segoe UI" w:cs="Segoe UI"/>
          <w:color w:val="2F313F"/>
          <w:w w:val="105"/>
          <w:sz w:val="22"/>
          <w:szCs w:val="22"/>
        </w:rPr>
        <w:t xml:space="preserve"> </w:t>
      </w: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>leads the NB</w:t>
      </w:r>
      <w:r w:rsidR="00CC7B96">
        <w:rPr>
          <w:rFonts w:ascii="Segoe UI" w:hAnsi="Segoe UI" w:cs="Segoe UI"/>
          <w:color w:val="2F313F"/>
          <w:w w:val="105"/>
          <w:sz w:val="22"/>
          <w:szCs w:val="22"/>
        </w:rPr>
        <w:t>S</w:t>
      </w: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WG when there are ANSI/NIST-ITL updates being </w:t>
      </w:r>
      <w:r w:rsidR="003545BF" w:rsidRPr="003545BF">
        <w:rPr>
          <w:rFonts w:ascii="Segoe UI" w:hAnsi="Segoe UI" w:cs="Segoe UI"/>
          <w:color w:val="2F313F"/>
          <w:w w:val="105"/>
          <w:sz w:val="22"/>
          <w:szCs w:val="22"/>
        </w:rPr>
        <w:t>incorporated into</w:t>
      </w: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 the </w:t>
      </w:r>
      <w:r w:rsidR="003B606D">
        <w:rPr>
          <w:rFonts w:ascii="Segoe UI" w:hAnsi="Segoe UI" w:cs="Segoe UI"/>
          <w:color w:val="2F313F"/>
          <w:w w:val="105"/>
          <w:sz w:val="22"/>
          <w:szCs w:val="22"/>
        </w:rPr>
        <w:t>NBS</w:t>
      </w: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 </w:t>
      </w:r>
      <w:r w:rsidR="00F36D3C">
        <w:rPr>
          <w:rFonts w:ascii="Segoe UI" w:hAnsi="Segoe UI" w:cs="Segoe UI"/>
          <w:color w:val="2F313F"/>
          <w:w w:val="105"/>
          <w:sz w:val="22"/>
          <w:szCs w:val="22"/>
        </w:rPr>
        <w:t>Sub-Committee</w:t>
      </w:r>
      <w:r w:rsidRPr="004728BC">
        <w:rPr>
          <w:rFonts w:ascii="Segoe UI" w:hAnsi="Segoe UI" w:cs="Segoe UI"/>
          <w:color w:val="2F313F"/>
          <w:w w:val="105"/>
          <w:sz w:val="22"/>
          <w:szCs w:val="22"/>
        </w:rPr>
        <w:t xml:space="preserve"> model.</w:t>
      </w:r>
    </w:p>
    <w:p w14:paraId="1A3B506C" w14:textId="2EF6A140" w:rsidR="005E0580" w:rsidRPr="007F449A" w:rsidRDefault="00756A23" w:rsidP="00CF5D11">
      <w:pPr>
        <w:pStyle w:val="Quote"/>
        <w:spacing w:after="0"/>
        <w:ind w:left="0"/>
        <w:jc w:val="left"/>
        <w:rPr>
          <w:w w:val="105"/>
        </w:rPr>
      </w:pPr>
      <w:r>
        <w:rPr>
          <w:w w:val="105"/>
        </w:rPr>
        <w:t>4</w:t>
      </w:r>
      <w:r w:rsidR="005E0580">
        <w:rPr>
          <w:w w:val="105"/>
        </w:rPr>
        <w:t>.</w:t>
      </w:r>
      <w:r w:rsidR="00193B77">
        <w:rPr>
          <w:w w:val="105"/>
        </w:rPr>
        <w:t>4</w:t>
      </w:r>
      <w:r w:rsidR="005E0580">
        <w:rPr>
          <w:w w:val="105"/>
        </w:rPr>
        <w:t>.2</w:t>
      </w:r>
      <w:r w:rsidR="00193B77">
        <w:rPr>
          <w:w w:val="105"/>
        </w:rPr>
        <w:t>.2</w:t>
      </w:r>
      <w:r w:rsidR="005E0580">
        <w:rPr>
          <w:w w:val="105"/>
        </w:rPr>
        <w:t xml:space="preserve"> Sub-Committee Secretariat </w:t>
      </w:r>
    </w:p>
    <w:p w14:paraId="7088F82D" w14:textId="55908A7D" w:rsidR="005E0580" w:rsidRDefault="005E0580" w:rsidP="005E0580">
      <w:pPr>
        <w:pStyle w:val="BodyText"/>
        <w:rPr>
          <w:rFonts w:ascii="Segoe UI" w:hAnsi="Segoe UI" w:cs="Segoe UI"/>
          <w:color w:val="2F313F"/>
          <w:w w:val="105"/>
          <w:sz w:val="22"/>
          <w:szCs w:val="22"/>
        </w:rPr>
      </w:pPr>
      <w:r w:rsidRPr="007F449A">
        <w:rPr>
          <w:rFonts w:ascii="Segoe UI" w:hAnsi="Segoe UI" w:cs="Segoe UI"/>
          <w:color w:val="2F313F"/>
          <w:w w:val="105"/>
          <w:sz w:val="22"/>
          <w:szCs w:val="22"/>
        </w:rPr>
        <w:t xml:space="preserve">The </w:t>
      </w:r>
      <w:r w:rsidR="004907D2">
        <w:rPr>
          <w:rFonts w:ascii="Segoe UI" w:hAnsi="Segoe UI" w:cs="Segoe UI"/>
          <w:color w:val="2F313F"/>
          <w:w w:val="105"/>
          <w:sz w:val="22"/>
          <w:szCs w:val="22"/>
        </w:rPr>
        <w:t xml:space="preserve">Biometrics </w:t>
      </w:r>
      <w:r w:rsidR="004907D2" w:rsidRPr="007F449A">
        <w:rPr>
          <w:rFonts w:ascii="Segoe UI" w:hAnsi="Segoe UI" w:cs="Segoe UI"/>
          <w:color w:val="2F313F"/>
          <w:w w:val="105"/>
          <w:sz w:val="22"/>
          <w:szCs w:val="22"/>
        </w:rPr>
        <w:t>Secretariat</w:t>
      </w:r>
      <w:r w:rsidRPr="007F449A">
        <w:rPr>
          <w:rFonts w:ascii="Segoe UI" w:hAnsi="Segoe UI" w:cs="Segoe UI"/>
          <w:color w:val="2F313F"/>
          <w:w w:val="105"/>
          <w:sz w:val="22"/>
          <w:szCs w:val="22"/>
        </w:rPr>
        <w:t xml:space="preserve"> will </w:t>
      </w:r>
      <w:r w:rsidR="00B47ADC">
        <w:rPr>
          <w:rFonts w:ascii="Segoe UI" w:hAnsi="Segoe UI" w:cs="Segoe UI"/>
          <w:color w:val="2F313F"/>
          <w:w w:val="105"/>
          <w:sz w:val="22"/>
          <w:szCs w:val="22"/>
        </w:rPr>
        <w:t xml:space="preserve">be identified and provided by the </w:t>
      </w:r>
      <w:r w:rsidR="000F5581">
        <w:rPr>
          <w:rFonts w:ascii="Segoe UI" w:hAnsi="Segoe UI" w:cs="Segoe UI"/>
          <w:color w:val="2F313F"/>
          <w:w w:val="105"/>
          <w:sz w:val="22"/>
          <w:szCs w:val="22"/>
        </w:rPr>
        <w:t>Sponsor and</w:t>
      </w:r>
      <w:r w:rsidR="00B47ADC">
        <w:rPr>
          <w:rFonts w:ascii="Segoe UI" w:hAnsi="Segoe UI" w:cs="Segoe UI"/>
          <w:color w:val="2F313F"/>
          <w:w w:val="105"/>
          <w:sz w:val="22"/>
          <w:szCs w:val="22"/>
        </w:rPr>
        <w:t xml:space="preserve"> may be a non-government employee to </w:t>
      </w:r>
      <w:r w:rsidRPr="007F449A">
        <w:rPr>
          <w:rFonts w:ascii="Segoe UI" w:hAnsi="Segoe UI" w:cs="Segoe UI"/>
          <w:color w:val="2F313F"/>
          <w:w w:val="105"/>
          <w:sz w:val="22"/>
          <w:szCs w:val="22"/>
        </w:rPr>
        <w:t xml:space="preserve">assist the </w:t>
      </w:r>
      <w:r>
        <w:rPr>
          <w:rFonts w:ascii="Segoe UI" w:hAnsi="Segoe UI" w:cs="Segoe UI"/>
          <w:color w:val="2F313F"/>
          <w:w w:val="105"/>
          <w:sz w:val="22"/>
          <w:szCs w:val="22"/>
        </w:rPr>
        <w:t>Chair/Co-Chair</w:t>
      </w:r>
      <w:r w:rsidR="00D60DE0">
        <w:rPr>
          <w:rFonts w:ascii="Segoe UI" w:hAnsi="Segoe UI" w:cs="Segoe UI"/>
          <w:color w:val="2F313F"/>
          <w:w w:val="105"/>
          <w:sz w:val="22"/>
          <w:szCs w:val="22"/>
        </w:rPr>
        <w:t>s</w:t>
      </w:r>
      <w:r>
        <w:rPr>
          <w:rFonts w:ascii="Segoe UI" w:hAnsi="Segoe UI" w:cs="Segoe UI"/>
          <w:color w:val="2F313F"/>
          <w:w w:val="105"/>
          <w:sz w:val="22"/>
          <w:szCs w:val="22"/>
        </w:rPr>
        <w:t xml:space="preserve"> and </w:t>
      </w:r>
      <w:r w:rsidRPr="007F449A">
        <w:rPr>
          <w:rFonts w:ascii="Segoe UI" w:hAnsi="Segoe UI" w:cs="Segoe UI"/>
          <w:color w:val="2F313F"/>
          <w:w w:val="105"/>
          <w:sz w:val="22"/>
          <w:szCs w:val="22"/>
        </w:rPr>
        <w:t xml:space="preserve">collaborate with the </w:t>
      </w:r>
      <w:r>
        <w:rPr>
          <w:rFonts w:ascii="Segoe UI" w:hAnsi="Segoe UI" w:cs="Segoe UI"/>
          <w:color w:val="2F313F"/>
          <w:w w:val="105"/>
          <w:sz w:val="22"/>
          <w:szCs w:val="22"/>
        </w:rPr>
        <w:t>Technical Lead</w:t>
      </w:r>
      <w:r w:rsidR="00ED5670">
        <w:rPr>
          <w:rFonts w:ascii="Segoe UI" w:hAnsi="Segoe UI" w:cs="Segoe UI"/>
          <w:color w:val="2F313F"/>
          <w:w w:val="105"/>
          <w:sz w:val="22"/>
          <w:szCs w:val="22"/>
        </w:rPr>
        <w:t>s</w:t>
      </w:r>
      <w:r>
        <w:rPr>
          <w:rFonts w:ascii="Segoe UI" w:hAnsi="Segoe UI" w:cs="Segoe UI"/>
          <w:color w:val="2F313F"/>
          <w:w w:val="105"/>
          <w:sz w:val="22"/>
          <w:szCs w:val="22"/>
        </w:rPr>
        <w:t>.</w:t>
      </w:r>
      <w:r w:rsidRPr="007F449A">
        <w:rPr>
          <w:rFonts w:ascii="Segoe UI" w:hAnsi="Segoe UI" w:cs="Segoe UI"/>
          <w:color w:val="2F313F"/>
          <w:w w:val="105"/>
          <w:sz w:val="22"/>
          <w:szCs w:val="22"/>
        </w:rPr>
        <w:t xml:space="preserve"> </w:t>
      </w:r>
      <w:r w:rsidRPr="001C6B65">
        <w:rPr>
          <w:rStyle w:val="Strong"/>
          <w:rFonts w:ascii="Segoe UI" w:hAnsi="Segoe UI" w:cs="Segoe UI"/>
          <w:b w:val="0"/>
          <w:bCs w:val="0"/>
          <w:sz w:val="22"/>
          <w:szCs w:val="22"/>
        </w:rPr>
        <w:t>They will need to sign an</w:t>
      </w:r>
      <w:r>
        <w:rPr>
          <w:rStyle w:val="Strong"/>
          <w:rFonts w:ascii="Segoe UI" w:hAnsi="Segoe UI" w:cs="Segoe UI"/>
          <w:sz w:val="22"/>
          <w:szCs w:val="22"/>
        </w:rPr>
        <w:t xml:space="preserve"> </w:t>
      </w:r>
      <w:r w:rsidRPr="008B4F2D">
        <w:rPr>
          <w:rFonts w:ascii="Segoe UI" w:hAnsi="Segoe UI" w:cs="Segoe UI"/>
          <w:sz w:val="22"/>
          <w:szCs w:val="22"/>
        </w:rPr>
        <w:t xml:space="preserve">OASIS </w:t>
      </w:r>
      <w:r w:rsidR="004907D2">
        <w:rPr>
          <w:rFonts w:ascii="Segoe UI" w:hAnsi="Segoe UI" w:cs="Segoe UI"/>
          <w:sz w:val="22"/>
          <w:szCs w:val="22"/>
        </w:rPr>
        <w:t>Open</w:t>
      </w:r>
      <w:r w:rsidRPr="008B4F2D">
        <w:rPr>
          <w:rFonts w:ascii="Segoe UI" w:hAnsi="Segoe UI" w:cs="Segoe UI"/>
          <w:sz w:val="22"/>
          <w:szCs w:val="22"/>
        </w:rPr>
        <w:t xml:space="preserve"> Contributor License Agreement</w:t>
      </w:r>
      <w:r>
        <w:rPr>
          <w:rFonts w:ascii="Segoe UI" w:hAnsi="Segoe UI" w:cs="Segoe UI"/>
          <w:sz w:val="22"/>
          <w:szCs w:val="22"/>
        </w:rPr>
        <w:t xml:space="preserve"> upon appointment.  </w:t>
      </w:r>
      <w:r>
        <w:rPr>
          <w:rFonts w:ascii="Segoe UI" w:hAnsi="Segoe UI" w:cs="Segoe UI"/>
          <w:color w:val="2F313F"/>
          <w:w w:val="105"/>
          <w:sz w:val="22"/>
          <w:szCs w:val="22"/>
        </w:rPr>
        <w:t>Other responsibilities include but are not limited to:</w:t>
      </w:r>
    </w:p>
    <w:p w14:paraId="51A5D859" w14:textId="2AA08867" w:rsidR="005E0580" w:rsidRDefault="005E0580" w:rsidP="005E0580">
      <w:pPr>
        <w:pStyle w:val="BodyText"/>
        <w:numPr>
          <w:ilvl w:val="0"/>
          <w:numId w:val="13"/>
        </w:numPr>
        <w:rPr>
          <w:rFonts w:ascii="Segoe UI" w:hAnsi="Segoe UI" w:cs="Segoe UI"/>
          <w:color w:val="2F313F"/>
          <w:w w:val="105"/>
          <w:sz w:val="22"/>
          <w:szCs w:val="22"/>
        </w:rPr>
      </w:pPr>
      <w:r>
        <w:rPr>
          <w:rFonts w:ascii="Segoe UI" w:hAnsi="Segoe UI" w:cs="Segoe UI"/>
          <w:color w:val="2F313F"/>
          <w:w w:val="105"/>
          <w:sz w:val="22"/>
          <w:szCs w:val="22"/>
        </w:rPr>
        <w:t xml:space="preserve">Maintain the sub-committee’s roster and mailing </w:t>
      </w:r>
      <w:r w:rsidR="004907D2">
        <w:rPr>
          <w:rFonts w:ascii="Segoe UI" w:hAnsi="Segoe UI" w:cs="Segoe UI"/>
          <w:color w:val="2F313F"/>
          <w:w w:val="105"/>
          <w:sz w:val="22"/>
          <w:szCs w:val="22"/>
        </w:rPr>
        <w:t>list.</w:t>
      </w:r>
    </w:p>
    <w:p w14:paraId="6269ADDD" w14:textId="2D402E08" w:rsidR="005E0580" w:rsidRDefault="005E0580" w:rsidP="005E0580">
      <w:pPr>
        <w:pStyle w:val="BodyText"/>
        <w:numPr>
          <w:ilvl w:val="0"/>
          <w:numId w:val="13"/>
        </w:numPr>
        <w:rPr>
          <w:rFonts w:ascii="Segoe UI" w:hAnsi="Segoe UI" w:cs="Segoe UI"/>
          <w:color w:val="2F313F"/>
          <w:w w:val="105"/>
          <w:sz w:val="22"/>
          <w:szCs w:val="22"/>
        </w:rPr>
      </w:pPr>
      <w:r>
        <w:rPr>
          <w:rFonts w:ascii="Segoe UI" w:hAnsi="Segoe UI" w:cs="Segoe UI"/>
          <w:color w:val="2F313F"/>
          <w:w w:val="105"/>
          <w:sz w:val="22"/>
          <w:szCs w:val="22"/>
        </w:rPr>
        <w:t xml:space="preserve">Track </w:t>
      </w:r>
      <w:r w:rsidR="004907D2">
        <w:rPr>
          <w:rFonts w:ascii="Segoe UI" w:hAnsi="Segoe UI" w:cs="Segoe UI"/>
          <w:color w:val="2F313F"/>
          <w:w w:val="105"/>
          <w:sz w:val="22"/>
          <w:szCs w:val="22"/>
        </w:rPr>
        <w:t>Biometrics engagements</w:t>
      </w:r>
    </w:p>
    <w:p w14:paraId="0B3FE7D5" w14:textId="35BE2F3D" w:rsidR="005E0580" w:rsidRDefault="005E0580" w:rsidP="00756A23">
      <w:pPr>
        <w:pStyle w:val="BodyText"/>
        <w:numPr>
          <w:ilvl w:val="0"/>
          <w:numId w:val="13"/>
        </w:numPr>
        <w:spacing w:after="160"/>
        <w:rPr>
          <w:rFonts w:ascii="Segoe UI" w:hAnsi="Segoe UI" w:cs="Segoe UI"/>
          <w:color w:val="2F313F"/>
          <w:w w:val="105"/>
          <w:sz w:val="22"/>
          <w:szCs w:val="22"/>
        </w:rPr>
      </w:pPr>
      <w:r>
        <w:rPr>
          <w:rFonts w:ascii="Segoe UI" w:hAnsi="Segoe UI" w:cs="Segoe UI"/>
          <w:color w:val="2F313F"/>
          <w:w w:val="105"/>
          <w:sz w:val="22"/>
          <w:szCs w:val="22"/>
        </w:rPr>
        <w:t xml:space="preserve">Ensure the </w:t>
      </w:r>
      <w:r w:rsidR="004907D2">
        <w:rPr>
          <w:rFonts w:ascii="Segoe UI" w:hAnsi="Segoe UI" w:cs="Segoe UI"/>
          <w:color w:val="2F313F"/>
          <w:w w:val="105"/>
          <w:sz w:val="22"/>
          <w:szCs w:val="22"/>
        </w:rPr>
        <w:t>Biometrics GitHub</w:t>
      </w:r>
      <w:r>
        <w:rPr>
          <w:rFonts w:ascii="Segoe UI" w:hAnsi="Segoe UI" w:cs="Segoe UI"/>
          <w:color w:val="2F313F"/>
          <w:w w:val="105"/>
          <w:sz w:val="22"/>
          <w:szCs w:val="22"/>
        </w:rPr>
        <w:t xml:space="preserve"> site is updated </w:t>
      </w:r>
      <w:r w:rsidR="00786BBC">
        <w:rPr>
          <w:rFonts w:ascii="Segoe UI" w:hAnsi="Segoe UI" w:cs="Segoe UI"/>
          <w:color w:val="2F313F"/>
          <w:w w:val="105"/>
          <w:sz w:val="22"/>
          <w:szCs w:val="22"/>
        </w:rPr>
        <w:t>regularly.</w:t>
      </w:r>
    </w:p>
    <w:p w14:paraId="2DAD831D" w14:textId="58A82A0A" w:rsidR="005E0580" w:rsidRPr="00355737" w:rsidRDefault="00756A23" w:rsidP="004907D2">
      <w:pPr>
        <w:pStyle w:val="Quote"/>
        <w:spacing w:after="0"/>
        <w:ind w:left="0"/>
        <w:jc w:val="left"/>
        <w:rPr>
          <w:w w:val="105"/>
        </w:rPr>
      </w:pPr>
      <w:r>
        <w:rPr>
          <w:w w:val="105"/>
        </w:rPr>
        <w:t>4</w:t>
      </w:r>
      <w:r w:rsidR="005E0580">
        <w:rPr>
          <w:w w:val="105"/>
        </w:rPr>
        <w:t>.</w:t>
      </w:r>
      <w:r w:rsidR="00193B77">
        <w:rPr>
          <w:w w:val="105"/>
        </w:rPr>
        <w:t>4.2</w:t>
      </w:r>
      <w:r w:rsidR="005E0580">
        <w:rPr>
          <w:w w:val="105"/>
        </w:rPr>
        <w:t>.3 Sub-Committee Technical Lead</w:t>
      </w:r>
    </w:p>
    <w:p w14:paraId="748BB3DE" w14:textId="4C117043" w:rsidR="005E0580" w:rsidRDefault="005E0580" w:rsidP="00756A23">
      <w:pPr>
        <w:rPr>
          <w:rFonts w:ascii="Segoe UI" w:hAnsi="Segoe UI" w:cs="Segoe UI"/>
        </w:rPr>
      </w:pPr>
      <w:r w:rsidRPr="00682D67">
        <w:rPr>
          <w:rFonts w:ascii="Segoe UI" w:hAnsi="Segoe UI" w:cs="Segoe UI"/>
        </w:rPr>
        <w:t xml:space="preserve">The </w:t>
      </w:r>
      <w:r w:rsidR="00786BBC">
        <w:rPr>
          <w:rFonts w:ascii="Segoe UI" w:hAnsi="Segoe UI" w:cs="Segoe UI"/>
        </w:rPr>
        <w:t xml:space="preserve">Biometrics </w:t>
      </w:r>
      <w:r w:rsidR="00786BBC" w:rsidRPr="00682D67">
        <w:rPr>
          <w:rFonts w:ascii="Segoe UI" w:hAnsi="Segoe UI" w:cs="Segoe UI"/>
        </w:rPr>
        <w:t>Technical</w:t>
      </w:r>
      <w:r w:rsidRPr="00682D67">
        <w:rPr>
          <w:rFonts w:ascii="Segoe UI" w:hAnsi="Segoe UI" w:cs="Segoe UI"/>
        </w:rPr>
        <w:t xml:space="preserve"> Lead is </w:t>
      </w:r>
      <w:r w:rsidR="00682D67" w:rsidRPr="001917B1">
        <w:rPr>
          <w:rStyle w:val="Strong"/>
          <w:rFonts w:ascii="Segoe UI" w:hAnsi="Segoe UI" w:cs="Segoe UI"/>
          <w:b w:val="0"/>
          <w:bCs w:val="0"/>
        </w:rPr>
        <w:t xml:space="preserve">appointed </w:t>
      </w:r>
      <w:r w:rsidRPr="00682D67">
        <w:rPr>
          <w:rStyle w:val="Strong"/>
          <w:rFonts w:ascii="Segoe UI" w:hAnsi="Segoe UI" w:cs="Segoe UI"/>
          <w:b w:val="0"/>
          <w:bCs w:val="0"/>
        </w:rPr>
        <w:t xml:space="preserve">by the </w:t>
      </w:r>
      <w:r w:rsidR="00786BBC">
        <w:rPr>
          <w:rStyle w:val="Strong"/>
          <w:rFonts w:ascii="Segoe UI" w:hAnsi="Segoe UI" w:cs="Segoe UI"/>
          <w:b w:val="0"/>
          <w:bCs w:val="0"/>
        </w:rPr>
        <w:t xml:space="preserve">Biometrics </w:t>
      </w:r>
      <w:r w:rsidR="00682D67" w:rsidRPr="001917B1">
        <w:rPr>
          <w:rStyle w:val="Strong"/>
          <w:rFonts w:ascii="Segoe UI" w:hAnsi="Segoe UI" w:cs="Segoe UI"/>
          <w:b w:val="0"/>
          <w:bCs w:val="0"/>
        </w:rPr>
        <w:t>Chairs</w:t>
      </w:r>
      <w:r w:rsidR="000F5581">
        <w:rPr>
          <w:rStyle w:val="Strong"/>
          <w:rFonts w:ascii="Segoe UI" w:hAnsi="Segoe UI" w:cs="Segoe UI"/>
          <w:b w:val="0"/>
          <w:bCs w:val="0"/>
        </w:rPr>
        <w:t xml:space="preserve"> and may be a non-government employee</w:t>
      </w:r>
      <w:r w:rsidR="006C5EBD">
        <w:rPr>
          <w:rStyle w:val="Strong"/>
          <w:rFonts w:ascii="Segoe UI" w:hAnsi="Segoe UI" w:cs="Segoe UI"/>
          <w:b w:val="0"/>
          <w:bCs w:val="0"/>
        </w:rPr>
        <w:t xml:space="preserve"> who </w:t>
      </w:r>
      <w:r w:rsidR="00682D67" w:rsidRPr="001917B1">
        <w:rPr>
          <w:rFonts w:ascii="Segoe UI" w:hAnsi="Segoe UI" w:cs="Segoe UI"/>
        </w:rPr>
        <w:t>work</w:t>
      </w:r>
      <w:r w:rsidR="005A185A">
        <w:rPr>
          <w:rFonts w:ascii="Segoe UI" w:hAnsi="Segoe UI" w:cs="Segoe UI"/>
        </w:rPr>
        <w:t>s</w:t>
      </w:r>
      <w:r w:rsidR="00682D67" w:rsidRPr="001917B1">
        <w:rPr>
          <w:rFonts w:ascii="Segoe UI" w:hAnsi="Segoe UI" w:cs="Segoe UI"/>
        </w:rPr>
        <w:t xml:space="preserve"> with NIEMOpen Maintainers to keep Project repositories current. Also </w:t>
      </w:r>
      <w:r w:rsidRPr="00682D67">
        <w:rPr>
          <w:rFonts w:ascii="Segoe UI" w:hAnsi="Segoe UI" w:cs="Segoe UI"/>
        </w:rPr>
        <w:t>serv</w:t>
      </w:r>
      <w:r w:rsidR="00682D67" w:rsidRPr="001917B1">
        <w:rPr>
          <w:rFonts w:ascii="Segoe UI" w:hAnsi="Segoe UI" w:cs="Segoe UI"/>
        </w:rPr>
        <w:t>ing</w:t>
      </w:r>
      <w:r w:rsidRPr="00682D67">
        <w:rPr>
          <w:rFonts w:ascii="Segoe UI" w:hAnsi="Segoe UI" w:cs="Segoe UI"/>
        </w:rPr>
        <w:t xml:space="preserve"> as the principal editor(s) of the Project’s technical work managed within its Project Repositories. They shall manage the sub-committee’s repository and serve as the lead data modeler. In addition, they serve as the sub-</w:t>
      </w:r>
      <w:r w:rsidRPr="009725BD">
        <w:rPr>
          <w:rFonts w:ascii="Segoe UI" w:hAnsi="Segoe UI" w:cs="Segoe UI"/>
        </w:rPr>
        <w:t>committee’s authoritative point of contact for</w:t>
      </w:r>
      <w:r>
        <w:rPr>
          <w:rFonts w:ascii="Segoe UI" w:hAnsi="Segoe UI" w:cs="Segoe UI"/>
        </w:rPr>
        <w:t xml:space="preserve"> content </w:t>
      </w:r>
      <w:r w:rsidR="00F16F69">
        <w:rPr>
          <w:rFonts w:ascii="Segoe UI" w:hAnsi="Segoe UI" w:cs="Segoe UI"/>
        </w:rPr>
        <w:t>inquiries</w:t>
      </w:r>
      <w:r>
        <w:rPr>
          <w:rFonts w:ascii="Segoe UI" w:hAnsi="Segoe UI" w:cs="Segoe UI"/>
        </w:rPr>
        <w:t xml:space="preserve">, development advice, and </w:t>
      </w:r>
      <w:r w:rsidR="00D86526">
        <w:rPr>
          <w:rFonts w:ascii="Segoe UI" w:hAnsi="Segoe UI" w:cs="Segoe UI"/>
        </w:rPr>
        <w:t xml:space="preserve">preliminary </w:t>
      </w:r>
      <w:r>
        <w:rPr>
          <w:rFonts w:ascii="Segoe UI" w:hAnsi="Segoe UI" w:cs="Segoe UI"/>
        </w:rPr>
        <w:t xml:space="preserve">technical configuration management. </w:t>
      </w:r>
      <w:r w:rsidRPr="00A21F1F">
        <w:rPr>
          <w:rStyle w:val="Strong"/>
          <w:rFonts w:ascii="Segoe UI" w:hAnsi="Segoe UI" w:cs="Segoe UI"/>
          <w:b w:val="0"/>
          <w:bCs w:val="0"/>
        </w:rPr>
        <w:t xml:space="preserve">They will need to sign an </w:t>
      </w:r>
      <w:r w:rsidRPr="008B4F2D">
        <w:rPr>
          <w:rFonts w:ascii="Segoe UI" w:hAnsi="Segoe UI" w:cs="Segoe UI"/>
        </w:rPr>
        <w:t xml:space="preserve">OASIS </w:t>
      </w:r>
      <w:r w:rsidR="00786BBC">
        <w:rPr>
          <w:rFonts w:ascii="Segoe UI" w:hAnsi="Segoe UI" w:cs="Segoe UI"/>
        </w:rPr>
        <w:t>Open</w:t>
      </w:r>
      <w:r w:rsidRPr="008B4F2D">
        <w:rPr>
          <w:rFonts w:ascii="Segoe UI" w:hAnsi="Segoe UI" w:cs="Segoe UI"/>
        </w:rPr>
        <w:t xml:space="preserve"> Contributor License Agreement</w:t>
      </w:r>
      <w:r>
        <w:rPr>
          <w:rFonts w:ascii="Segoe UI" w:hAnsi="Segoe UI" w:cs="Segoe UI"/>
        </w:rPr>
        <w:t xml:space="preserve"> upon appointment.</w:t>
      </w:r>
      <w:r w:rsidR="00EA390B">
        <w:rPr>
          <w:rFonts w:ascii="Segoe UI" w:hAnsi="Segoe UI" w:cs="Segoe UI"/>
        </w:rPr>
        <w:t xml:space="preserve"> </w:t>
      </w:r>
    </w:p>
    <w:p w14:paraId="2E803EAA" w14:textId="78872CE7" w:rsidR="005E0580" w:rsidRDefault="00756A23" w:rsidP="00786BBC">
      <w:pPr>
        <w:pStyle w:val="Quote"/>
        <w:spacing w:after="0"/>
        <w:ind w:left="0"/>
        <w:jc w:val="left"/>
      </w:pPr>
      <w:r>
        <w:t>4</w:t>
      </w:r>
      <w:r w:rsidR="005E0580" w:rsidRPr="0022613B">
        <w:t>.</w:t>
      </w:r>
      <w:r w:rsidR="00193B77" w:rsidRPr="0022613B">
        <w:t>4.2</w:t>
      </w:r>
      <w:r w:rsidR="005E0580" w:rsidRPr="0022613B">
        <w:t>.4 Harmonization Representative</w:t>
      </w:r>
    </w:p>
    <w:p w14:paraId="2C74225E" w14:textId="64773A73" w:rsidR="00242BA3" w:rsidRPr="00C80655" w:rsidRDefault="00B31F54" w:rsidP="00756A23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Represents the </w:t>
      </w:r>
      <w:r w:rsidR="002B2279">
        <w:rPr>
          <w:rFonts w:ascii="Segoe UI" w:hAnsi="Segoe UI" w:cs="Segoe UI"/>
        </w:rPr>
        <w:t>Biometrics Sub</w:t>
      </w:r>
      <w:r>
        <w:rPr>
          <w:rFonts w:ascii="Segoe UI" w:hAnsi="Segoe UI" w:cs="Segoe UI"/>
        </w:rPr>
        <w:t xml:space="preserve">-Committee on the Harmonization Sub-Committee.  This </w:t>
      </w:r>
      <w:r w:rsidR="00D8652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>ub-Committee manages the process of harmonization to ensure no duplication in the model as updates are made and</w:t>
      </w:r>
      <w:r w:rsidR="00F16F69">
        <w:rPr>
          <w:rFonts w:ascii="Segoe UI" w:hAnsi="Segoe UI" w:cs="Segoe UI"/>
        </w:rPr>
        <w:t xml:space="preserve"> as it</w:t>
      </w:r>
      <w:r>
        <w:rPr>
          <w:rFonts w:ascii="Segoe UI" w:hAnsi="Segoe UI" w:cs="Segoe UI"/>
        </w:rPr>
        <w:t xml:space="preserve"> evolves to accommodate new community business requirements. The harmonization process integrates these new requirements while still ensuring dat</w:t>
      </w:r>
      <w:r w:rsidR="00F16F69">
        <w:rPr>
          <w:rFonts w:ascii="Segoe UI" w:hAnsi="Segoe UI" w:cs="Segoe UI"/>
        </w:rPr>
        <w:t>a</w:t>
      </w:r>
      <w:r>
        <w:rPr>
          <w:rFonts w:ascii="Segoe UI" w:hAnsi="Segoe UI" w:cs="Segoe UI"/>
        </w:rPr>
        <w:t xml:space="preserve"> elements exist only once in the model. There are two types of harmonization</w:t>
      </w:r>
      <w:r w:rsidR="003A2D63">
        <w:rPr>
          <w:rFonts w:ascii="Segoe UI" w:hAnsi="Segoe UI" w:cs="Segoe UI"/>
        </w:rPr>
        <w:t>, cross-</w:t>
      </w:r>
      <w:r w:rsidR="00F36D3C">
        <w:rPr>
          <w:rFonts w:ascii="Segoe UI" w:hAnsi="Segoe UI" w:cs="Segoe UI"/>
        </w:rPr>
        <w:t>Sub-Committee</w:t>
      </w:r>
      <w:r w:rsidR="003A2D63">
        <w:rPr>
          <w:rFonts w:ascii="Segoe UI" w:hAnsi="Segoe UI" w:cs="Segoe UI"/>
        </w:rPr>
        <w:t xml:space="preserve"> harmonization (addresses overlap across multiple model </w:t>
      </w:r>
      <w:r w:rsidR="00F36D3C">
        <w:rPr>
          <w:rFonts w:ascii="Segoe UI" w:hAnsi="Segoe UI" w:cs="Segoe UI"/>
        </w:rPr>
        <w:t>Sub-Committee</w:t>
      </w:r>
      <w:r w:rsidR="003A2D63">
        <w:rPr>
          <w:rFonts w:ascii="Segoe UI" w:hAnsi="Segoe UI" w:cs="Segoe UI"/>
        </w:rPr>
        <w:t xml:space="preserve"> Spaces) and core Harmonization (addresses overlap and quality issues across Core and model </w:t>
      </w:r>
      <w:r w:rsidR="00F36D3C">
        <w:rPr>
          <w:rFonts w:ascii="Segoe UI" w:hAnsi="Segoe UI" w:cs="Segoe UI"/>
        </w:rPr>
        <w:t>Sub-Committee</w:t>
      </w:r>
      <w:r w:rsidR="003A2D63">
        <w:rPr>
          <w:rFonts w:ascii="Segoe UI" w:hAnsi="Segoe UI" w:cs="Segoe UI"/>
        </w:rPr>
        <w:t xml:space="preserve"> Spaces).</w:t>
      </w:r>
      <w:r>
        <w:rPr>
          <w:rFonts w:ascii="Segoe UI" w:hAnsi="Segoe UI" w:cs="Segoe UI"/>
        </w:rPr>
        <w:t xml:space="preserve"> </w:t>
      </w:r>
    </w:p>
    <w:p w14:paraId="5DE727C7" w14:textId="5193518B" w:rsidR="00193B77" w:rsidRPr="00193B77" w:rsidRDefault="00756A23" w:rsidP="00193B77">
      <w:pPr>
        <w:pStyle w:val="Heading4"/>
        <w:spacing w:before="0"/>
      </w:pPr>
      <w:r>
        <w:t>4</w:t>
      </w:r>
      <w:r w:rsidR="00193B77">
        <w:t>.4.3 Committee Decisions</w:t>
      </w:r>
    </w:p>
    <w:p w14:paraId="7D70635F" w14:textId="4D0A4C7B" w:rsidR="005E0580" w:rsidRDefault="00193B77" w:rsidP="005E058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 most decisions, the Sub-Committee operates by lazy consensus with the following decisions made by agreement of the </w:t>
      </w:r>
      <w:r w:rsidR="00B75D32">
        <w:rPr>
          <w:rFonts w:ascii="Segoe UI" w:hAnsi="Segoe UI" w:cs="Segoe UI"/>
        </w:rPr>
        <w:t>NBSEC</w:t>
      </w:r>
      <w:r>
        <w:rPr>
          <w:rFonts w:ascii="Segoe UI" w:hAnsi="Segoe UI" w:cs="Segoe UI"/>
        </w:rPr>
        <w:t>:</w:t>
      </w:r>
    </w:p>
    <w:p w14:paraId="5ABE2990" w14:textId="69C0DF68" w:rsidR="00193B77" w:rsidRDefault="00193B77" w:rsidP="00193B77">
      <w:pPr>
        <w:pStyle w:val="ListParagraph"/>
        <w:numPr>
          <w:ilvl w:val="0"/>
          <w:numId w:val="1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Any allocation of Sub-Committee resource with exception of volunteer activities sponsored by the </w:t>
      </w:r>
      <w:r w:rsidR="002B2279">
        <w:rPr>
          <w:rFonts w:ascii="Segoe UI" w:hAnsi="Segoe UI" w:cs="Segoe UI"/>
        </w:rPr>
        <w:t>Biometrics Sub</w:t>
      </w:r>
      <w:r>
        <w:rPr>
          <w:rFonts w:ascii="Segoe UI" w:hAnsi="Segoe UI" w:cs="Segoe UI"/>
        </w:rPr>
        <w:t>-Committee</w:t>
      </w:r>
    </w:p>
    <w:p w14:paraId="0ADAD03A" w14:textId="52154511" w:rsidR="00193B77" w:rsidRPr="00193B77" w:rsidRDefault="00756A23" w:rsidP="00193B77">
      <w:pPr>
        <w:pStyle w:val="Heading1"/>
        <w:spacing w:before="0"/>
      </w:pPr>
      <w:bookmarkStart w:id="31" w:name="_Toc151480688"/>
      <w:r>
        <w:t>5</w:t>
      </w:r>
      <w:r w:rsidR="00193B77">
        <w:t>. Updating Governance</w:t>
      </w:r>
      <w:bookmarkEnd w:id="31"/>
    </w:p>
    <w:p w14:paraId="12821F28" w14:textId="16AB5E70" w:rsidR="001C6B65" w:rsidRPr="005648DA" w:rsidRDefault="0057199C" w:rsidP="001C6B6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Community members should annually review this document, making changes as necessary. </w:t>
      </w:r>
      <w:r w:rsidR="00193B77">
        <w:rPr>
          <w:rFonts w:ascii="Segoe UI" w:hAnsi="Segoe UI" w:cs="Segoe UI"/>
        </w:rPr>
        <w:t>All substantive changes in Sub-Committee governance require concurrence of NBAC TSC Chair/Co-Chairs.</w:t>
      </w:r>
    </w:p>
    <w:p w14:paraId="30611B30" w14:textId="77777777" w:rsidR="007F7C17" w:rsidRDefault="007F7C17">
      <w:bookmarkStart w:id="32" w:name="_Toc107917320"/>
    </w:p>
    <w:p w14:paraId="12D2F1F9" w14:textId="1BA6BB69" w:rsidR="006C5F13" w:rsidRDefault="00E06734" w:rsidP="006C5F13">
      <w:pPr>
        <w:pStyle w:val="Heading1"/>
      </w:pPr>
      <w:bookmarkStart w:id="33" w:name="_Toc115170839"/>
      <w:bookmarkStart w:id="34" w:name="_Toc151480689"/>
      <w:r>
        <w:t>6</w:t>
      </w:r>
      <w:r w:rsidR="006C5F13" w:rsidRPr="006A330C">
        <w:t>.</w:t>
      </w:r>
      <w:r w:rsidR="006C5F13">
        <w:t xml:space="preserve"> Acronyms</w:t>
      </w:r>
      <w:bookmarkEnd w:id="33"/>
      <w:bookmarkEnd w:id="34"/>
    </w:p>
    <w:p w14:paraId="34A359F7" w14:textId="131FA055" w:rsidR="00217F2E" w:rsidRDefault="00217F2E" w:rsidP="006C5F13">
      <w:pPr>
        <w:rPr>
          <w:rFonts w:ascii="Segoe UI" w:hAnsi="Segoe UI" w:cs="Segoe UI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9280"/>
      </w:tblGrid>
      <w:tr w:rsidR="00B7676C" w:rsidRPr="00B7676C" w14:paraId="041CEB17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7B523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COI – Community of Interest</w:t>
            </w:r>
          </w:p>
        </w:tc>
      </w:tr>
      <w:tr w:rsidR="00B7676C" w:rsidRPr="00B7676C" w14:paraId="406ADDA7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39012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CLA – Contributor License Agreement</w:t>
            </w:r>
          </w:p>
        </w:tc>
      </w:tr>
      <w:tr w:rsidR="00B7676C" w:rsidRPr="00B7676C" w14:paraId="727B3A2C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624B6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DFBA – Defense Forensics and Biometrics Agency</w:t>
            </w:r>
          </w:p>
        </w:tc>
      </w:tr>
      <w:tr w:rsidR="00B7676C" w:rsidRPr="00B7676C" w14:paraId="7B8B8E3C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3A4F0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 xml:space="preserve">DHS – Department of Homeland Security </w:t>
            </w:r>
          </w:p>
        </w:tc>
      </w:tr>
      <w:tr w:rsidR="00B7676C" w:rsidRPr="00B7676C" w14:paraId="2E606A2F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C8829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 xml:space="preserve">DOD – Department of Defense </w:t>
            </w:r>
          </w:p>
        </w:tc>
      </w:tr>
      <w:tr w:rsidR="00B7676C" w:rsidRPr="00B7676C" w14:paraId="0E490975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64605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DOJ – Department of Justice</w:t>
            </w:r>
          </w:p>
        </w:tc>
      </w:tr>
      <w:tr w:rsidR="00B7676C" w:rsidRPr="00B7676C" w14:paraId="4CC48528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C869A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 xml:space="preserve">HLVA –High-Level Version Architecture </w:t>
            </w:r>
          </w:p>
        </w:tc>
      </w:tr>
      <w:tr w:rsidR="00B7676C" w:rsidRPr="00B7676C" w14:paraId="541C57B6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526C0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IEPD - Information Exchange Package Documentation</w:t>
            </w:r>
          </w:p>
        </w:tc>
      </w:tr>
      <w:tr w:rsidR="00B7676C" w:rsidRPr="00B7676C" w14:paraId="4B674B5C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DB14A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MEP – Message Exchange Package</w:t>
            </w:r>
          </w:p>
        </w:tc>
      </w:tr>
      <w:tr w:rsidR="00B7676C" w:rsidRPr="00B7676C" w14:paraId="528BE03A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2DC57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NBAC – NIEMOpen Business Architecture Committee</w:t>
            </w:r>
          </w:p>
        </w:tc>
      </w:tr>
      <w:tr w:rsidR="00B7676C" w:rsidRPr="00B7676C" w14:paraId="5B6C3EE4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5FD1E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 xml:space="preserve">NBS – NIEMOpen Biometrics Sub-Committee </w:t>
            </w:r>
          </w:p>
        </w:tc>
      </w:tr>
      <w:tr w:rsidR="00B7676C" w:rsidRPr="00B7676C" w14:paraId="68EBFB6C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5863F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NBSWG –NIEM Biometrics Sub-Committee Working Group</w:t>
            </w:r>
          </w:p>
        </w:tc>
      </w:tr>
      <w:tr w:rsidR="00B7676C" w:rsidRPr="00B7676C" w14:paraId="24690CFB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94496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NBSEC - NIEMOpen Biometric Subcommittee Executive Committee</w:t>
            </w:r>
          </w:p>
        </w:tc>
      </w:tr>
      <w:tr w:rsidR="00B7676C" w:rsidRPr="00B7676C" w14:paraId="0CEB7DD6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3AE88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NIEMOpen – formally known as National Information Exchange Model</w:t>
            </w:r>
          </w:p>
        </w:tc>
      </w:tr>
      <w:tr w:rsidR="00B7676C" w:rsidRPr="00B7676C" w14:paraId="648557D7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739E8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NIST – National Institute of Standards and Technology</w:t>
            </w:r>
          </w:p>
        </w:tc>
      </w:tr>
      <w:tr w:rsidR="00B7676C" w:rsidRPr="00B7676C" w14:paraId="7355C253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7B5C9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NMO – NIEMOpen Management Office</w:t>
            </w:r>
          </w:p>
        </w:tc>
      </w:tr>
      <w:tr w:rsidR="00B7676C" w:rsidRPr="00B7676C" w14:paraId="5293A454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CCFFB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NTAC – NIEMOpen Technical Architecture Committee</w:t>
            </w:r>
          </w:p>
        </w:tc>
      </w:tr>
      <w:tr w:rsidR="00B7676C" w:rsidRPr="00B7676C" w14:paraId="6BDE09E4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403AF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OASIS – Organization for the Advancement of Structured Information Standards</w:t>
            </w:r>
          </w:p>
        </w:tc>
      </w:tr>
      <w:tr w:rsidR="00B7676C" w:rsidRPr="00B7676C" w14:paraId="504A978D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E6E4F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PGB – Project Governance Board</w:t>
            </w:r>
          </w:p>
        </w:tc>
      </w:tr>
      <w:tr w:rsidR="00B7676C" w:rsidRPr="00B7676C" w14:paraId="49587718" w14:textId="77777777" w:rsidTr="00B7676C">
        <w:trPr>
          <w:trHeight w:val="33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4E7AB" w14:textId="77777777" w:rsidR="00B7676C" w:rsidRPr="00B7676C" w:rsidRDefault="00B7676C" w:rsidP="00B7676C">
            <w:pPr>
              <w:spacing w:after="0"/>
              <w:rPr>
                <w:rFonts w:ascii="Segoe UI" w:eastAsia="Times New Roman" w:hAnsi="Segoe UI" w:cs="Segoe UI"/>
                <w:color w:val="000000"/>
              </w:rPr>
            </w:pPr>
            <w:r w:rsidRPr="00B7676C">
              <w:rPr>
                <w:rFonts w:ascii="Segoe UI" w:eastAsia="Times New Roman" w:hAnsi="Segoe UI" w:cs="Segoe UI"/>
                <w:color w:val="000000"/>
              </w:rPr>
              <w:t>TSC – Technical Steering Committee</w:t>
            </w:r>
          </w:p>
        </w:tc>
      </w:tr>
    </w:tbl>
    <w:p w14:paraId="5C19A7AC" w14:textId="77777777" w:rsidR="00B7676C" w:rsidRDefault="00B7676C" w:rsidP="006C5F13">
      <w:pPr>
        <w:rPr>
          <w:rFonts w:ascii="Segoe UI" w:hAnsi="Segoe UI" w:cs="Segoe UI"/>
        </w:rPr>
      </w:pPr>
    </w:p>
    <w:bookmarkEnd w:id="32"/>
    <w:p w14:paraId="24CAF02C" w14:textId="18AD77A1" w:rsidR="001A65A4" w:rsidRPr="001A65A4" w:rsidRDefault="001A65A4" w:rsidP="004C4BD1"/>
    <w:sectPr w:rsidR="001A65A4" w:rsidRPr="001A65A4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5C86F" w14:textId="77777777" w:rsidR="00A74374" w:rsidRDefault="00A74374" w:rsidP="00845F2C">
      <w:pPr>
        <w:spacing w:after="0"/>
      </w:pPr>
      <w:r>
        <w:separator/>
      </w:r>
    </w:p>
  </w:endnote>
  <w:endnote w:type="continuationSeparator" w:id="0">
    <w:p w14:paraId="4BD62782" w14:textId="77777777" w:rsidR="00A74374" w:rsidRDefault="00A74374" w:rsidP="00845F2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495"/>
      <w:gridCol w:w="374"/>
      <w:gridCol w:w="4491"/>
    </w:tblGrid>
    <w:tr w:rsidR="003D417C" w14:paraId="2B194388" w14:textId="77777777">
      <w:tc>
        <w:tcPr>
          <w:tcW w:w="2401" w:type="pct"/>
        </w:tcPr>
        <w:p w14:paraId="1F52C09F" w14:textId="2DC5991E" w:rsidR="003D417C" w:rsidRDefault="001A3548">
          <w:pPr>
            <w:pStyle w:val="Footer"/>
            <w:tabs>
              <w:tab w:val="clear" w:pos="4680"/>
              <w:tab w:val="clear" w:pos="9360"/>
            </w:tabs>
            <w:rPr>
              <w:caps/>
              <w:color w:val="5B9BD5" w:themeColor="accent1"/>
              <w:sz w:val="18"/>
              <w:szCs w:val="18"/>
            </w:rPr>
          </w:pPr>
          <w:sdt>
            <w:sdtPr>
              <w:rPr>
                <w:caps/>
                <w:color w:val="5B9BD5" w:themeColor="accent1"/>
                <w:sz w:val="18"/>
                <w:szCs w:val="18"/>
              </w:rPr>
              <w:alias w:val="Title"/>
              <w:tag w:val=""/>
              <w:id w:val="886384654"/>
              <w:placeholder>
                <w:docPart w:val="9B1453C787D245A6A97A62E68B80EC1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906F9A">
                <w:rPr>
                  <w:caps/>
                  <w:color w:val="5B9BD5" w:themeColor="accent1"/>
                  <w:sz w:val="18"/>
                  <w:szCs w:val="18"/>
                </w:rPr>
                <w:t>Biometrics Sub-Committee Governance</w:t>
              </w:r>
            </w:sdtContent>
          </w:sdt>
        </w:p>
      </w:tc>
      <w:tc>
        <w:tcPr>
          <w:tcW w:w="200" w:type="pct"/>
        </w:tcPr>
        <w:p w14:paraId="44B45E04" w14:textId="77777777" w:rsidR="003D417C" w:rsidRDefault="003D417C">
          <w:pPr>
            <w:pStyle w:val="Footer"/>
            <w:tabs>
              <w:tab w:val="clear" w:pos="4680"/>
              <w:tab w:val="clear" w:pos="9360"/>
            </w:tabs>
            <w:rPr>
              <w:caps/>
              <w:color w:val="5B9BD5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5B9BD5" w:themeColor="accent1"/>
              <w:sz w:val="18"/>
              <w:szCs w:val="18"/>
            </w:rPr>
            <w:alias w:val="Author"/>
            <w:tag w:val=""/>
            <w:id w:val="1205441952"/>
            <w:placeholder>
              <w:docPart w:val="3B84C6257C6B4DA78BB9BFFB75D2651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6879984" w14:textId="37D16C60" w:rsidR="003D417C" w:rsidRDefault="0079127D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5B9BD5" w:themeColor="accent1"/>
                  <w:sz w:val="18"/>
                  <w:szCs w:val="18"/>
                </w:rPr>
              </w:pPr>
              <w:r>
                <w:rPr>
                  <w:caps/>
                  <w:color w:val="5B9BD5" w:themeColor="accent1"/>
                  <w:sz w:val="18"/>
                  <w:szCs w:val="18"/>
                </w:rPr>
                <w:t>DHS OBIM Futures Identity</w:t>
              </w:r>
            </w:p>
          </w:sdtContent>
        </w:sdt>
      </w:tc>
    </w:tr>
  </w:tbl>
  <w:p w14:paraId="376F415B" w14:textId="77777777" w:rsidR="003D417C" w:rsidRDefault="003D41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E0BF2" w14:textId="32F16418" w:rsidR="003D417C" w:rsidRDefault="003D417C" w:rsidP="008D5A8B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8769219" wp14:editId="58AD7397">
              <wp:simplePos x="0" y="0"/>
              <wp:positionH relativeFrom="page">
                <wp:posOffset>1160890</wp:posOffset>
              </wp:positionH>
              <wp:positionV relativeFrom="bottomMargin">
                <wp:posOffset>318052</wp:posOffset>
              </wp:positionV>
              <wp:extent cx="6609522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22" cy="274320"/>
                        <a:chOff x="-437322" y="0"/>
                        <a:chExt cx="6609522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-437322" y="9525"/>
                          <a:ext cx="6380922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6112D" w14:textId="709A9B86" w:rsidR="003D417C" w:rsidRDefault="001A3548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rFonts w:cs="Arial"/>
                                  <w:color w:val="1F4779"/>
                                  <w:spacing w:val="-1"/>
                                  <w:sz w:val="18"/>
                                  <w:szCs w:val="18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06F9A">
                                  <w:rPr>
                                    <w:rFonts w:cs="Arial"/>
                                    <w:color w:val="1F4779"/>
                                    <w:spacing w:val="-1"/>
                                    <w:sz w:val="18"/>
                                    <w:szCs w:val="18"/>
                                  </w:rPr>
                                  <w:t>Biometrics Sub-Committee Governance</w:t>
                                </w:r>
                              </w:sdtContent>
                            </w:sdt>
                            <w:r w:rsidR="003D417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D41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8769219" id="Group 164" o:spid="_x0000_s1027" style="position:absolute;left:0;text-align:left;margin-left:91.4pt;margin-top:25.05pt;width:520.45pt;height:21.6pt;z-index:251657728;mso-position-horizontal-relative:page;mso-position-vertical-relative:bottom-margin-area;mso-width-relative:margin" coordorigin="-4373" coordsize="66095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">
              <v:rect id="Rectangle 165" o:spid="_x0000_s1028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9" type="#_x0000_t202" style="position:absolute;left:-4373;top:95;width:63809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49F6112D" w14:textId="709A9B86" w:rsidR="003D417C" w:rsidRDefault="001A3548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rFonts w:cs="Arial"/>
                            <w:color w:val="1F4779"/>
                            <w:spacing w:val="-1"/>
                            <w:sz w:val="18"/>
                            <w:szCs w:val="18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906F9A">
                            <w:rPr>
                              <w:rFonts w:cs="Arial"/>
                              <w:color w:val="1F4779"/>
                              <w:spacing w:val="-1"/>
                              <w:sz w:val="18"/>
                              <w:szCs w:val="18"/>
                            </w:rPr>
                            <w:t>Biometrics Sub-Committee Governance</w:t>
                          </w:r>
                        </w:sdtContent>
                      </w:sdt>
                      <w:r w:rsidR="003D417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3D41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E4D4E" w14:textId="77777777" w:rsidR="00A74374" w:rsidRDefault="00A74374" w:rsidP="00845F2C">
      <w:pPr>
        <w:spacing w:after="0"/>
      </w:pPr>
      <w:r>
        <w:separator/>
      </w:r>
    </w:p>
  </w:footnote>
  <w:footnote w:type="continuationSeparator" w:id="0">
    <w:p w14:paraId="14AAE2D0" w14:textId="77777777" w:rsidR="00A74374" w:rsidRDefault="00A74374" w:rsidP="00845F2C">
      <w:pPr>
        <w:spacing w:after="0"/>
      </w:pPr>
      <w:r>
        <w:continuationSeparator/>
      </w:r>
    </w:p>
  </w:footnote>
  <w:footnote w:id="1">
    <w:p w14:paraId="75773A64" w14:textId="77777777" w:rsidR="00AF1259" w:rsidRDefault="00AF1259" w:rsidP="00AF1259">
      <w:pPr>
        <w:pStyle w:val="FootnoteText"/>
      </w:pPr>
      <w:r>
        <w:rPr>
          <w:rStyle w:val="FootnoteReference"/>
        </w:rPr>
        <w:footnoteRef/>
      </w:r>
      <w:r>
        <w:t xml:space="preserve"> The mailing list process is discussed at: </w:t>
      </w:r>
      <w:hyperlink r:id="rId1" w:history="1">
        <w:r w:rsidRPr="002F7D5C">
          <w:rPr>
            <w:rStyle w:val="Hyperlink"/>
          </w:rPr>
          <w:t>https://github.com/niemopen/nbac-admin/blob/main/misc-briefings/NIEMOpen%20Contributions%20via%20email%20Aug%202023.pdf</w:t>
        </w:r>
      </w:hyperlink>
    </w:p>
    <w:p w14:paraId="7A07F966" w14:textId="77777777" w:rsidR="00AF1259" w:rsidRDefault="00AF1259" w:rsidP="00AF1259">
      <w:pPr>
        <w:pStyle w:val="FootnoteText"/>
      </w:pP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F5229" w14:textId="67BAB626" w:rsidR="003D417C" w:rsidRDefault="001A3548">
    <w:pPr>
      <w:pStyle w:val="Header"/>
    </w:pPr>
    <w:sdt>
      <w:sdtPr>
        <w:id w:val="894235233"/>
        <w:docPartObj>
          <w:docPartGallery w:val="Page Numbers (Margins)"/>
          <w:docPartUnique/>
        </w:docPartObj>
      </w:sdtPr>
      <w:sdtEndPr/>
      <w:sdtContent>
        <w:r w:rsidR="003D417C">
          <w:rPr>
            <w:noProof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0EA72A5C" wp14:editId="0577C6E8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1737360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29" name="Rectangl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0B2E9" w14:textId="2972FD08" w:rsidR="003D417C" w:rsidRDefault="003D417C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EA72A5C" id="Rectangle 29" o:spid="_x0000_s1026" style="position:absolute;margin-left:13.3pt;margin-top:0;width:64.5pt;height:34.15pt;z-index:251657216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" o:allowincell="f" stroked="f">
                  <v:textbox style="mso-fit-shape-to-text:t" inset="0,,0">
                    <w:txbxContent>
                      <w:p w14:paraId="3E10B2E9" w14:textId="2972FD08" w:rsidR="003D417C" w:rsidRDefault="003D417C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3"/>
    <w:multiLevelType w:val="multilevel"/>
    <w:tmpl w:val="FFFFFFFF"/>
    <w:lvl w:ilvl="0">
      <w:start w:val="1"/>
      <w:numFmt w:val="decimal"/>
      <w:lvlText w:val="%1"/>
      <w:lvlJc w:val="left"/>
      <w:pPr>
        <w:ind w:left="559" w:hanging="360"/>
      </w:pPr>
      <w:rPr>
        <w:rFonts w:ascii="Times New Roman" w:hAnsi="Times New Roman" w:cs="Times New Roman"/>
        <w:b/>
        <w:bCs/>
        <w:i w:val="0"/>
        <w:iCs w:val="0"/>
        <w:color w:val="001F5F"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776" w:hanging="576"/>
      </w:pPr>
      <w:rPr>
        <w:rFonts w:ascii="Times New Roman" w:hAnsi="Times New Roman" w:cs="Times New Roman"/>
        <w:b/>
        <w:bCs/>
        <w:i w:val="0"/>
        <w:iCs w:val="0"/>
        <w:color w:val="001F5F"/>
        <w:spacing w:val="0"/>
        <w:w w:val="100"/>
        <w:sz w:val="24"/>
        <w:szCs w:val="24"/>
      </w:rPr>
    </w:lvl>
    <w:lvl w:ilvl="2">
      <w:numFmt w:val="bullet"/>
      <w:lvlText w:val=""/>
      <w:lvlJc w:val="left"/>
      <w:pPr>
        <w:ind w:left="776" w:hanging="360"/>
      </w:pPr>
      <w:rPr>
        <w:rFonts w:ascii="Wingdings" w:hAnsi="Wingdings" w:cs="Wingdings"/>
        <w:b w:val="0"/>
        <w:bCs w:val="0"/>
        <w:i w:val="0"/>
        <w:iCs w:val="0"/>
        <w:color w:val="365F91"/>
        <w:spacing w:val="0"/>
        <w:w w:val="100"/>
        <w:sz w:val="16"/>
        <w:szCs w:val="16"/>
      </w:rPr>
    </w:lvl>
    <w:lvl w:ilvl="3">
      <w:numFmt w:val="bullet"/>
      <w:lvlText w:val="•"/>
      <w:lvlJc w:val="left"/>
      <w:pPr>
        <w:ind w:left="2775" w:hanging="360"/>
      </w:pPr>
    </w:lvl>
    <w:lvl w:ilvl="4">
      <w:numFmt w:val="bullet"/>
      <w:lvlText w:val="•"/>
      <w:lvlJc w:val="left"/>
      <w:pPr>
        <w:ind w:left="3773" w:hanging="360"/>
      </w:pPr>
    </w:lvl>
    <w:lvl w:ilvl="5">
      <w:numFmt w:val="bullet"/>
      <w:lvlText w:val="•"/>
      <w:lvlJc w:val="left"/>
      <w:pPr>
        <w:ind w:left="4771" w:hanging="360"/>
      </w:pPr>
    </w:lvl>
    <w:lvl w:ilvl="6">
      <w:numFmt w:val="bullet"/>
      <w:lvlText w:val="•"/>
      <w:lvlJc w:val="left"/>
      <w:pPr>
        <w:ind w:left="5768" w:hanging="360"/>
      </w:pPr>
    </w:lvl>
    <w:lvl w:ilvl="7">
      <w:numFmt w:val="bullet"/>
      <w:lvlText w:val="•"/>
      <w:lvlJc w:val="left"/>
      <w:pPr>
        <w:ind w:left="6766" w:hanging="360"/>
      </w:pPr>
    </w:lvl>
    <w:lvl w:ilvl="8">
      <w:numFmt w:val="bullet"/>
      <w:lvlText w:val="•"/>
      <w:lvlJc w:val="left"/>
      <w:pPr>
        <w:ind w:left="7764" w:hanging="360"/>
      </w:pPr>
    </w:lvl>
  </w:abstractNum>
  <w:abstractNum w:abstractNumId="1" w15:restartNumberingAfterBreak="0">
    <w:nsid w:val="05577804"/>
    <w:multiLevelType w:val="hybridMultilevel"/>
    <w:tmpl w:val="06D2F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D6EFF"/>
    <w:multiLevelType w:val="hybridMultilevel"/>
    <w:tmpl w:val="ECB0B2E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82E7B"/>
    <w:multiLevelType w:val="hybridMultilevel"/>
    <w:tmpl w:val="B4EEB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54EC9"/>
    <w:multiLevelType w:val="multilevel"/>
    <w:tmpl w:val="62F826EA"/>
    <w:lvl w:ilvl="0">
      <w:start w:val="5"/>
      <w:numFmt w:val="decimal"/>
      <w:lvlText w:val="%1"/>
      <w:lvlJc w:val="left"/>
      <w:pPr>
        <w:ind w:left="1072" w:hanging="41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2" w:hanging="418"/>
      </w:pPr>
      <w:rPr>
        <w:rFonts w:ascii="Times New Roman" w:eastAsia="Times New Roman" w:hAnsi="Times New Roman" w:hint="default"/>
        <w:color w:val="1A3F56"/>
        <w:spacing w:val="-21"/>
        <w:w w:val="122"/>
        <w:sz w:val="27"/>
        <w:szCs w:val="27"/>
      </w:rPr>
    </w:lvl>
    <w:lvl w:ilvl="2">
      <w:start w:val="1"/>
      <w:numFmt w:val="bullet"/>
      <w:lvlText w:val="•"/>
      <w:lvlJc w:val="left"/>
      <w:pPr>
        <w:ind w:left="1250" w:hanging="346"/>
      </w:pPr>
      <w:rPr>
        <w:rFonts w:ascii="Arial" w:eastAsia="Arial" w:hAnsi="Arial" w:hint="default"/>
        <w:color w:val="212623"/>
        <w:w w:val="124"/>
        <w:sz w:val="23"/>
        <w:szCs w:val="23"/>
      </w:rPr>
    </w:lvl>
    <w:lvl w:ilvl="3">
      <w:start w:val="1"/>
      <w:numFmt w:val="bullet"/>
      <w:lvlText w:val="•"/>
      <w:lvlJc w:val="left"/>
      <w:pPr>
        <w:ind w:left="3203" w:hanging="34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0" w:hanging="34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56" w:hanging="34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33" w:hanging="34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10" w:hanging="34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86" w:hanging="346"/>
      </w:pPr>
      <w:rPr>
        <w:rFonts w:hint="default"/>
      </w:rPr>
    </w:lvl>
  </w:abstractNum>
  <w:abstractNum w:abstractNumId="5" w15:restartNumberingAfterBreak="0">
    <w:nsid w:val="23E245CC"/>
    <w:multiLevelType w:val="hybridMultilevel"/>
    <w:tmpl w:val="EACC5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1971A0"/>
    <w:multiLevelType w:val="hybridMultilevel"/>
    <w:tmpl w:val="8FB22B24"/>
    <w:lvl w:ilvl="0" w:tplc="65CA4F64">
      <w:start w:val="6"/>
      <w:numFmt w:val="decimal"/>
      <w:lvlText w:val="%1."/>
      <w:lvlJc w:val="left"/>
      <w:pPr>
        <w:ind w:left="1365" w:hanging="720"/>
      </w:pPr>
      <w:rPr>
        <w:rFonts w:ascii="Arial" w:eastAsia="Arial" w:hAnsi="Arial" w:hint="default"/>
        <w:color w:val="16415E"/>
        <w:w w:val="109"/>
        <w:sz w:val="29"/>
        <w:szCs w:val="29"/>
      </w:rPr>
    </w:lvl>
    <w:lvl w:ilvl="1" w:tplc="07B4D4F0">
      <w:start w:val="1"/>
      <w:numFmt w:val="bullet"/>
      <w:lvlText w:val="•"/>
      <w:lvlJc w:val="left"/>
      <w:pPr>
        <w:ind w:left="1365" w:hanging="332"/>
      </w:pPr>
      <w:rPr>
        <w:rFonts w:ascii="Arial" w:eastAsia="Arial" w:hAnsi="Arial" w:hint="default"/>
        <w:color w:val="212623"/>
        <w:w w:val="149"/>
        <w:sz w:val="23"/>
        <w:szCs w:val="23"/>
      </w:rPr>
    </w:lvl>
    <w:lvl w:ilvl="2" w:tplc="7A4676D2">
      <w:start w:val="1"/>
      <w:numFmt w:val="bullet"/>
      <w:lvlText w:val="•"/>
      <w:lvlJc w:val="left"/>
      <w:pPr>
        <w:ind w:left="3104" w:hanging="332"/>
      </w:pPr>
      <w:rPr>
        <w:rFonts w:hint="default"/>
      </w:rPr>
    </w:lvl>
    <w:lvl w:ilvl="3" w:tplc="FAF05CB8">
      <w:start w:val="1"/>
      <w:numFmt w:val="bullet"/>
      <w:lvlText w:val="•"/>
      <w:lvlJc w:val="left"/>
      <w:pPr>
        <w:ind w:left="3973" w:hanging="332"/>
      </w:pPr>
      <w:rPr>
        <w:rFonts w:hint="default"/>
      </w:rPr>
    </w:lvl>
    <w:lvl w:ilvl="4" w:tplc="85ACA370">
      <w:start w:val="1"/>
      <w:numFmt w:val="bullet"/>
      <w:lvlText w:val="•"/>
      <w:lvlJc w:val="left"/>
      <w:pPr>
        <w:ind w:left="4843" w:hanging="332"/>
      </w:pPr>
      <w:rPr>
        <w:rFonts w:hint="default"/>
      </w:rPr>
    </w:lvl>
    <w:lvl w:ilvl="5" w:tplc="805A60AC">
      <w:start w:val="1"/>
      <w:numFmt w:val="bullet"/>
      <w:lvlText w:val="•"/>
      <w:lvlJc w:val="left"/>
      <w:pPr>
        <w:ind w:left="5712" w:hanging="332"/>
      </w:pPr>
      <w:rPr>
        <w:rFonts w:hint="default"/>
      </w:rPr>
    </w:lvl>
    <w:lvl w:ilvl="6" w:tplc="FDB0DAFE">
      <w:start w:val="1"/>
      <w:numFmt w:val="bullet"/>
      <w:lvlText w:val="•"/>
      <w:lvlJc w:val="left"/>
      <w:pPr>
        <w:ind w:left="6582" w:hanging="332"/>
      </w:pPr>
      <w:rPr>
        <w:rFonts w:hint="default"/>
      </w:rPr>
    </w:lvl>
    <w:lvl w:ilvl="7" w:tplc="C540AE74">
      <w:start w:val="1"/>
      <w:numFmt w:val="bullet"/>
      <w:lvlText w:val="•"/>
      <w:lvlJc w:val="left"/>
      <w:pPr>
        <w:ind w:left="7451" w:hanging="332"/>
      </w:pPr>
      <w:rPr>
        <w:rFonts w:hint="default"/>
      </w:rPr>
    </w:lvl>
    <w:lvl w:ilvl="8" w:tplc="1C48640E">
      <w:start w:val="1"/>
      <w:numFmt w:val="bullet"/>
      <w:lvlText w:val="•"/>
      <w:lvlJc w:val="left"/>
      <w:pPr>
        <w:ind w:left="8321" w:hanging="332"/>
      </w:pPr>
      <w:rPr>
        <w:rFonts w:hint="default"/>
      </w:rPr>
    </w:lvl>
  </w:abstractNum>
  <w:abstractNum w:abstractNumId="7" w15:restartNumberingAfterBreak="0">
    <w:nsid w:val="319C6E07"/>
    <w:multiLevelType w:val="hybridMultilevel"/>
    <w:tmpl w:val="A626921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6F7DA2"/>
    <w:multiLevelType w:val="hybridMultilevel"/>
    <w:tmpl w:val="16FC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E36468"/>
    <w:multiLevelType w:val="hybridMultilevel"/>
    <w:tmpl w:val="4CC6B52C"/>
    <w:lvl w:ilvl="0" w:tplc="CE30B018">
      <w:start w:val="1"/>
      <w:numFmt w:val="bullet"/>
      <w:lvlText w:val=""/>
      <w:lvlJc w:val="left"/>
      <w:pPr>
        <w:ind w:left="1480" w:hanging="360"/>
      </w:pPr>
      <w:rPr>
        <w:rFonts w:ascii="Symbol" w:hAnsi="Symbol"/>
      </w:rPr>
    </w:lvl>
    <w:lvl w:ilvl="1" w:tplc="3F10ABAE">
      <w:start w:val="1"/>
      <w:numFmt w:val="bullet"/>
      <w:lvlText w:val=""/>
      <w:lvlJc w:val="left"/>
      <w:pPr>
        <w:ind w:left="1480" w:hanging="360"/>
      </w:pPr>
      <w:rPr>
        <w:rFonts w:ascii="Symbol" w:hAnsi="Symbol"/>
      </w:rPr>
    </w:lvl>
    <w:lvl w:ilvl="2" w:tplc="E652904E">
      <w:start w:val="1"/>
      <w:numFmt w:val="bullet"/>
      <w:lvlText w:val=""/>
      <w:lvlJc w:val="left"/>
      <w:pPr>
        <w:ind w:left="1480" w:hanging="360"/>
      </w:pPr>
      <w:rPr>
        <w:rFonts w:ascii="Symbol" w:hAnsi="Symbol"/>
      </w:rPr>
    </w:lvl>
    <w:lvl w:ilvl="3" w:tplc="8ADE006E">
      <w:start w:val="1"/>
      <w:numFmt w:val="bullet"/>
      <w:lvlText w:val=""/>
      <w:lvlJc w:val="left"/>
      <w:pPr>
        <w:ind w:left="1480" w:hanging="360"/>
      </w:pPr>
      <w:rPr>
        <w:rFonts w:ascii="Symbol" w:hAnsi="Symbol"/>
      </w:rPr>
    </w:lvl>
    <w:lvl w:ilvl="4" w:tplc="B50E9250">
      <w:start w:val="1"/>
      <w:numFmt w:val="bullet"/>
      <w:lvlText w:val=""/>
      <w:lvlJc w:val="left"/>
      <w:pPr>
        <w:ind w:left="1480" w:hanging="360"/>
      </w:pPr>
      <w:rPr>
        <w:rFonts w:ascii="Symbol" w:hAnsi="Symbol"/>
      </w:rPr>
    </w:lvl>
    <w:lvl w:ilvl="5" w:tplc="80A0F150">
      <w:start w:val="1"/>
      <w:numFmt w:val="bullet"/>
      <w:lvlText w:val=""/>
      <w:lvlJc w:val="left"/>
      <w:pPr>
        <w:ind w:left="1480" w:hanging="360"/>
      </w:pPr>
      <w:rPr>
        <w:rFonts w:ascii="Symbol" w:hAnsi="Symbol"/>
      </w:rPr>
    </w:lvl>
    <w:lvl w:ilvl="6" w:tplc="1A9E9D4E">
      <w:start w:val="1"/>
      <w:numFmt w:val="bullet"/>
      <w:lvlText w:val=""/>
      <w:lvlJc w:val="left"/>
      <w:pPr>
        <w:ind w:left="1480" w:hanging="360"/>
      </w:pPr>
      <w:rPr>
        <w:rFonts w:ascii="Symbol" w:hAnsi="Symbol"/>
      </w:rPr>
    </w:lvl>
    <w:lvl w:ilvl="7" w:tplc="498046B8">
      <w:start w:val="1"/>
      <w:numFmt w:val="bullet"/>
      <w:lvlText w:val=""/>
      <w:lvlJc w:val="left"/>
      <w:pPr>
        <w:ind w:left="1480" w:hanging="360"/>
      </w:pPr>
      <w:rPr>
        <w:rFonts w:ascii="Symbol" w:hAnsi="Symbol"/>
      </w:rPr>
    </w:lvl>
    <w:lvl w:ilvl="8" w:tplc="8CCACDE4">
      <w:start w:val="1"/>
      <w:numFmt w:val="bullet"/>
      <w:lvlText w:val=""/>
      <w:lvlJc w:val="left"/>
      <w:pPr>
        <w:ind w:left="1480" w:hanging="360"/>
      </w:pPr>
      <w:rPr>
        <w:rFonts w:ascii="Symbol" w:hAnsi="Symbol"/>
      </w:rPr>
    </w:lvl>
  </w:abstractNum>
  <w:abstractNum w:abstractNumId="10" w15:restartNumberingAfterBreak="0">
    <w:nsid w:val="3A470420"/>
    <w:multiLevelType w:val="hybridMultilevel"/>
    <w:tmpl w:val="CF38448A"/>
    <w:lvl w:ilvl="0" w:tplc="4DE6CA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D124BE"/>
    <w:multiLevelType w:val="multilevel"/>
    <w:tmpl w:val="AE0A3442"/>
    <w:lvl w:ilvl="0">
      <w:start w:val="6"/>
      <w:numFmt w:val="decimal"/>
      <w:lvlText w:val="%1"/>
      <w:lvlJc w:val="left"/>
      <w:pPr>
        <w:ind w:left="1038" w:hanging="432"/>
      </w:pPr>
      <w:rPr>
        <w:rFonts w:ascii="Arial" w:eastAsia="Arial" w:hAnsi="Arial" w:hint="default"/>
        <w:b/>
        <w:bCs/>
        <w:color w:val="0F4F89"/>
        <w:w w:val="110"/>
        <w:sz w:val="27"/>
        <w:szCs w:val="27"/>
      </w:rPr>
    </w:lvl>
    <w:lvl w:ilvl="1">
      <w:start w:val="1"/>
      <w:numFmt w:val="decimal"/>
      <w:lvlText w:val="%1.%2"/>
      <w:lvlJc w:val="left"/>
      <w:pPr>
        <w:ind w:left="1196" w:hanging="591"/>
        <w:jc w:val="right"/>
      </w:pPr>
      <w:rPr>
        <w:rFonts w:ascii="Arial" w:eastAsia="Arial" w:hAnsi="Arial" w:hint="default"/>
        <w:color w:val="0F4F89"/>
        <w:w w:val="102"/>
        <w:sz w:val="26"/>
        <w:szCs w:val="26"/>
      </w:rPr>
    </w:lvl>
    <w:lvl w:ilvl="2">
      <w:start w:val="1"/>
      <w:numFmt w:val="bullet"/>
      <w:lvlText w:val="•"/>
      <w:lvlJc w:val="left"/>
      <w:pPr>
        <w:ind w:left="1063" w:hanging="260"/>
      </w:pPr>
      <w:rPr>
        <w:rFonts w:ascii="Arial" w:eastAsia="Arial" w:hAnsi="Arial" w:hint="default"/>
        <w:color w:val="242D2A"/>
        <w:w w:val="164"/>
        <w:sz w:val="21"/>
        <w:szCs w:val="21"/>
      </w:rPr>
    </w:lvl>
    <w:lvl w:ilvl="3">
      <w:start w:val="1"/>
      <w:numFmt w:val="bullet"/>
      <w:lvlText w:val="•"/>
      <w:lvlJc w:val="left"/>
      <w:pPr>
        <w:ind w:left="1221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340" w:hanging="260"/>
      </w:pPr>
      <w:rPr>
        <w:rFonts w:hint="default"/>
      </w:rPr>
    </w:lvl>
    <w:lvl w:ilvl="5">
      <w:start w:val="1"/>
      <w:numFmt w:val="bullet"/>
      <w:lvlText w:val=""/>
      <w:lvlJc w:val="left"/>
      <w:pPr>
        <w:ind w:left="1351" w:hanging="260"/>
      </w:pPr>
      <w:rPr>
        <w:rFonts w:ascii="Symbol" w:hAnsi="Symbol" w:hint="default"/>
      </w:rPr>
    </w:lvl>
    <w:lvl w:ilvl="6">
      <w:start w:val="1"/>
      <w:numFmt w:val="bullet"/>
      <w:lvlText w:val="•"/>
      <w:lvlJc w:val="left"/>
      <w:pPr>
        <w:ind w:left="3012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74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36" w:hanging="260"/>
      </w:pPr>
      <w:rPr>
        <w:rFonts w:hint="default"/>
      </w:rPr>
    </w:lvl>
  </w:abstractNum>
  <w:abstractNum w:abstractNumId="12" w15:restartNumberingAfterBreak="0">
    <w:nsid w:val="484D72A4"/>
    <w:multiLevelType w:val="hybridMultilevel"/>
    <w:tmpl w:val="9BCA3E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84A6B"/>
    <w:multiLevelType w:val="hybridMultilevel"/>
    <w:tmpl w:val="730AA750"/>
    <w:lvl w:ilvl="0" w:tplc="04090019">
      <w:start w:val="1"/>
      <w:numFmt w:val="lowerLetter"/>
      <w:lvlText w:val="%1."/>
      <w:lvlJc w:val="left"/>
      <w:pPr>
        <w:ind w:left="831" w:hanging="360"/>
      </w:pPr>
    </w:lvl>
    <w:lvl w:ilvl="1" w:tplc="04090019" w:tentative="1">
      <w:start w:val="1"/>
      <w:numFmt w:val="lowerLetter"/>
      <w:lvlText w:val="%2."/>
      <w:lvlJc w:val="left"/>
      <w:pPr>
        <w:ind w:left="1551" w:hanging="360"/>
      </w:pPr>
    </w:lvl>
    <w:lvl w:ilvl="2" w:tplc="0409001B" w:tentative="1">
      <w:start w:val="1"/>
      <w:numFmt w:val="lowerRoman"/>
      <w:lvlText w:val="%3."/>
      <w:lvlJc w:val="right"/>
      <w:pPr>
        <w:ind w:left="2271" w:hanging="180"/>
      </w:pPr>
    </w:lvl>
    <w:lvl w:ilvl="3" w:tplc="0409000F" w:tentative="1">
      <w:start w:val="1"/>
      <w:numFmt w:val="decimal"/>
      <w:lvlText w:val="%4."/>
      <w:lvlJc w:val="left"/>
      <w:pPr>
        <w:ind w:left="2991" w:hanging="360"/>
      </w:pPr>
    </w:lvl>
    <w:lvl w:ilvl="4" w:tplc="04090019" w:tentative="1">
      <w:start w:val="1"/>
      <w:numFmt w:val="lowerLetter"/>
      <w:lvlText w:val="%5."/>
      <w:lvlJc w:val="left"/>
      <w:pPr>
        <w:ind w:left="3711" w:hanging="360"/>
      </w:pPr>
    </w:lvl>
    <w:lvl w:ilvl="5" w:tplc="0409001B" w:tentative="1">
      <w:start w:val="1"/>
      <w:numFmt w:val="lowerRoman"/>
      <w:lvlText w:val="%6."/>
      <w:lvlJc w:val="right"/>
      <w:pPr>
        <w:ind w:left="4431" w:hanging="180"/>
      </w:pPr>
    </w:lvl>
    <w:lvl w:ilvl="6" w:tplc="0409000F" w:tentative="1">
      <w:start w:val="1"/>
      <w:numFmt w:val="decimal"/>
      <w:lvlText w:val="%7."/>
      <w:lvlJc w:val="left"/>
      <w:pPr>
        <w:ind w:left="5151" w:hanging="360"/>
      </w:pPr>
    </w:lvl>
    <w:lvl w:ilvl="7" w:tplc="04090019" w:tentative="1">
      <w:start w:val="1"/>
      <w:numFmt w:val="lowerLetter"/>
      <w:lvlText w:val="%8."/>
      <w:lvlJc w:val="left"/>
      <w:pPr>
        <w:ind w:left="5871" w:hanging="360"/>
      </w:pPr>
    </w:lvl>
    <w:lvl w:ilvl="8" w:tplc="0409001B" w:tentative="1">
      <w:start w:val="1"/>
      <w:numFmt w:val="lowerRoman"/>
      <w:lvlText w:val="%9."/>
      <w:lvlJc w:val="right"/>
      <w:pPr>
        <w:ind w:left="6591" w:hanging="180"/>
      </w:pPr>
    </w:lvl>
  </w:abstractNum>
  <w:abstractNum w:abstractNumId="14" w15:restartNumberingAfterBreak="0">
    <w:nsid w:val="609D4205"/>
    <w:multiLevelType w:val="multilevel"/>
    <w:tmpl w:val="04B8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37197D"/>
    <w:multiLevelType w:val="hybridMultilevel"/>
    <w:tmpl w:val="21422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D5DE7"/>
    <w:multiLevelType w:val="hybridMultilevel"/>
    <w:tmpl w:val="96BC39C8"/>
    <w:lvl w:ilvl="0" w:tplc="B29C9260">
      <w:start w:val="1"/>
      <w:numFmt w:val="decimal"/>
      <w:lvlText w:val="%1."/>
      <w:lvlJc w:val="left"/>
      <w:pPr>
        <w:ind w:left="1374" w:hanging="706"/>
      </w:pPr>
      <w:rPr>
        <w:rFonts w:ascii="Arial" w:eastAsia="Arial" w:hAnsi="Arial" w:hint="default"/>
        <w:b/>
        <w:bCs/>
        <w:color w:val="auto"/>
        <w:spacing w:val="-17"/>
        <w:w w:val="105"/>
        <w:sz w:val="30"/>
        <w:szCs w:val="30"/>
      </w:rPr>
    </w:lvl>
    <w:lvl w:ilvl="1" w:tplc="331E72DC">
      <w:start w:val="1"/>
      <w:numFmt w:val="lowerLetter"/>
      <w:lvlText w:val="%2."/>
      <w:lvlJc w:val="left"/>
      <w:pPr>
        <w:ind w:left="1288" w:hanging="274"/>
      </w:pPr>
      <w:rPr>
        <w:rFonts w:ascii="Arial" w:eastAsia="Arial" w:hAnsi="Arial" w:hint="default"/>
        <w:b w:val="0"/>
        <w:bCs w:val="0"/>
        <w:color w:val="212423"/>
        <w:w w:val="103"/>
        <w:sz w:val="23"/>
        <w:szCs w:val="23"/>
      </w:rPr>
    </w:lvl>
    <w:lvl w:ilvl="2" w:tplc="637AB8D2">
      <w:start w:val="1"/>
      <w:numFmt w:val="bullet"/>
      <w:lvlText w:val="•"/>
      <w:lvlJc w:val="left"/>
      <w:pPr>
        <w:ind w:left="2343" w:hanging="274"/>
      </w:pPr>
      <w:rPr>
        <w:rFonts w:hint="default"/>
      </w:rPr>
    </w:lvl>
    <w:lvl w:ilvl="3" w:tplc="C93E07D6">
      <w:start w:val="1"/>
      <w:numFmt w:val="bullet"/>
      <w:lvlText w:val="•"/>
      <w:lvlJc w:val="left"/>
      <w:pPr>
        <w:ind w:left="3313" w:hanging="274"/>
      </w:pPr>
      <w:rPr>
        <w:rFonts w:hint="default"/>
      </w:rPr>
    </w:lvl>
    <w:lvl w:ilvl="4" w:tplc="09D476BC">
      <w:start w:val="1"/>
      <w:numFmt w:val="bullet"/>
      <w:lvlText w:val="•"/>
      <w:lvlJc w:val="left"/>
      <w:pPr>
        <w:ind w:left="4282" w:hanging="274"/>
      </w:pPr>
      <w:rPr>
        <w:rFonts w:hint="default"/>
      </w:rPr>
    </w:lvl>
    <w:lvl w:ilvl="5" w:tplc="8998FE62">
      <w:start w:val="1"/>
      <w:numFmt w:val="bullet"/>
      <w:lvlText w:val="•"/>
      <w:lvlJc w:val="left"/>
      <w:pPr>
        <w:ind w:left="5252" w:hanging="274"/>
      </w:pPr>
      <w:rPr>
        <w:rFonts w:hint="default"/>
      </w:rPr>
    </w:lvl>
    <w:lvl w:ilvl="6" w:tplc="8E665D50">
      <w:start w:val="1"/>
      <w:numFmt w:val="bullet"/>
      <w:lvlText w:val="•"/>
      <w:lvlJc w:val="left"/>
      <w:pPr>
        <w:ind w:left="6221" w:hanging="274"/>
      </w:pPr>
      <w:rPr>
        <w:rFonts w:hint="default"/>
      </w:rPr>
    </w:lvl>
    <w:lvl w:ilvl="7" w:tplc="51CEC67C">
      <w:start w:val="1"/>
      <w:numFmt w:val="bullet"/>
      <w:lvlText w:val="•"/>
      <w:lvlJc w:val="left"/>
      <w:pPr>
        <w:ind w:left="7191" w:hanging="274"/>
      </w:pPr>
      <w:rPr>
        <w:rFonts w:hint="default"/>
      </w:rPr>
    </w:lvl>
    <w:lvl w:ilvl="8" w:tplc="F93638C4">
      <w:start w:val="1"/>
      <w:numFmt w:val="bullet"/>
      <w:lvlText w:val="•"/>
      <w:lvlJc w:val="left"/>
      <w:pPr>
        <w:ind w:left="8160" w:hanging="274"/>
      </w:pPr>
      <w:rPr>
        <w:rFonts w:hint="default"/>
      </w:rPr>
    </w:lvl>
  </w:abstractNum>
  <w:abstractNum w:abstractNumId="17" w15:restartNumberingAfterBreak="0">
    <w:nsid w:val="68D052DA"/>
    <w:multiLevelType w:val="hybridMultilevel"/>
    <w:tmpl w:val="730AA750"/>
    <w:lvl w:ilvl="0" w:tplc="04090019">
      <w:start w:val="1"/>
      <w:numFmt w:val="lowerLetter"/>
      <w:lvlText w:val="%1."/>
      <w:lvlJc w:val="left"/>
      <w:pPr>
        <w:ind w:left="831" w:hanging="360"/>
      </w:pPr>
    </w:lvl>
    <w:lvl w:ilvl="1" w:tplc="04090019" w:tentative="1">
      <w:start w:val="1"/>
      <w:numFmt w:val="lowerLetter"/>
      <w:lvlText w:val="%2."/>
      <w:lvlJc w:val="left"/>
      <w:pPr>
        <w:ind w:left="1551" w:hanging="360"/>
      </w:pPr>
    </w:lvl>
    <w:lvl w:ilvl="2" w:tplc="0409001B" w:tentative="1">
      <w:start w:val="1"/>
      <w:numFmt w:val="lowerRoman"/>
      <w:lvlText w:val="%3."/>
      <w:lvlJc w:val="right"/>
      <w:pPr>
        <w:ind w:left="2271" w:hanging="180"/>
      </w:pPr>
    </w:lvl>
    <w:lvl w:ilvl="3" w:tplc="0409000F" w:tentative="1">
      <w:start w:val="1"/>
      <w:numFmt w:val="decimal"/>
      <w:lvlText w:val="%4."/>
      <w:lvlJc w:val="left"/>
      <w:pPr>
        <w:ind w:left="2991" w:hanging="360"/>
      </w:pPr>
    </w:lvl>
    <w:lvl w:ilvl="4" w:tplc="04090019" w:tentative="1">
      <w:start w:val="1"/>
      <w:numFmt w:val="lowerLetter"/>
      <w:lvlText w:val="%5."/>
      <w:lvlJc w:val="left"/>
      <w:pPr>
        <w:ind w:left="3711" w:hanging="360"/>
      </w:pPr>
    </w:lvl>
    <w:lvl w:ilvl="5" w:tplc="0409001B" w:tentative="1">
      <w:start w:val="1"/>
      <w:numFmt w:val="lowerRoman"/>
      <w:lvlText w:val="%6."/>
      <w:lvlJc w:val="right"/>
      <w:pPr>
        <w:ind w:left="4431" w:hanging="180"/>
      </w:pPr>
    </w:lvl>
    <w:lvl w:ilvl="6" w:tplc="0409000F" w:tentative="1">
      <w:start w:val="1"/>
      <w:numFmt w:val="decimal"/>
      <w:lvlText w:val="%7."/>
      <w:lvlJc w:val="left"/>
      <w:pPr>
        <w:ind w:left="5151" w:hanging="360"/>
      </w:pPr>
    </w:lvl>
    <w:lvl w:ilvl="7" w:tplc="04090019" w:tentative="1">
      <w:start w:val="1"/>
      <w:numFmt w:val="lowerLetter"/>
      <w:lvlText w:val="%8."/>
      <w:lvlJc w:val="left"/>
      <w:pPr>
        <w:ind w:left="5871" w:hanging="360"/>
      </w:pPr>
    </w:lvl>
    <w:lvl w:ilvl="8" w:tplc="0409001B" w:tentative="1">
      <w:start w:val="1"/>
      <w:numFmt w:val="lowerRoman"/>
      <w:lvlText w:val="%9."/>
      <w:lvlJc w:val="right"/>
      <w:pPr>
        <w:ind w:left="6591" w:hanging="180"/>
      </w:pPr>
    </w:lvl>
  </w:abstractNum>
  <w:abstractNum w:abstractNumId="18" w15:restartNumberingAfterBreak="0">
    <w:nsid w:val="6B666850"/>
    <w:multiLevelType w:val="hybridMultilevel"/>
    <w:tmpl w:val="25CE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1507D6"/>
    <w:multiLevelType w:val="hybridMultilevel"/>
    <w:tmpl w:val="AE348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487DAC"/>
    <w:multiLevelType w:val="hybridMultilevel"/>
    <w:tmpl w:val="E7D8D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F21206"/>
    <w:multiLevelType w:val="hybridMultilevel"/>
    <w:tmpl w:val="5A78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591131"/>
    <w:multiLevelType w:val="hybridMultilevel"/>
    <w:tmpl w:val="88D25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52045385">
    <w:abstractNumId w:val="17"/>
  </w:num>
  <w:num w:numId="2" w16cid:durableId="839199988">
    <w:abstractNumId w:val="16"/>
  </w:num>
  <w:num w:numId="3" w16cid:durableId="1177764686">
    <w:abstractNumId w:val="2"/>
  </w:num>
  <w:num w:numId="4" w16cid:durableId="317928314">
    <w:abstractNumId w:val="11"/>
  </w:num>
  <w:num w:numId="5" w16cid:durableId="953823532">
    <w:abstractNumId w:val="4"/>
  </w:num>
  <w:num w:numId="6" w16cid:durableId="336541712">
    <w:abstractNumId w:val="6"/>
  </w:num>
  <w:num w:numId="7" w16cid:durableId="2110080608">
    <w:abstractNumId w:val="10"/>
  </w:num>
  <w:num w:numId="8" w16cid:durableId="607543179">
    <w:abstractNumId w:val="12"/>
  </w:num>
  <w:num w:numId="9" w16cid:durableId="418336472">
    <w:abstractNumId w:val="13"/>
  </w:num>
  <w:num w:numId="10" w16cid:durableId="253051577">
    <w:abstractNumId w:val="18"/>
  </w:num>
  <w:num w:numId="11" w16cid:durableId="2042395913">
    <w:abstractNumId w:val="7"/>
  </w:num>
  <w:num w:numId="12" w16cid:durableId="1900049649">
    <w:abstractNumId w:val="5"/>
  </w:num>
  <w:num w:numId="13" w16cid:durableId="1870869878">
    <w:abstractNumId w:val="8"/>
  </w:num>
  <w:num w:numId="14" w16cid:durableId="1703477953">
    <w:abstractNumId w:val="21"/>
  </w:num>
  <w:num w:numId="15" w16cid:durableId="261183959">
    <w:abstractNumId w:val="3"/>
  </w:num>
  <w:num w:numId="16" w16cid:durableId="1299185826">
    <w:abstractNumId w:val="20"/>
  </w:num>
  <w:num w:numId="17" w16cid:durableId="726991850">
    <w:abstractNumId w:val="15"/>
  </w:num>
  <w:num w:numId="18" w16cid:durableId="1648388826">
    <w:abstractNumId w:val="19"/>
  </w:num>
  <w:num w:numId="19" w16cid:durableId="541481427">
    <w:abstractNumId w:val="9"/>
  </w:num>
  <w:num w:numId="20" w16cid:durableId="830950838">
    <w:abstractNumId w:val="1"/>
  </w:num>
  <w:num w:numId="21" w16cid:durableId="1051226779">
    <w:abstractNumId w:val="0"/>
  </w:num>
  <w:num w:numId="22" w16cid:durableId="422648145">
    <w:abstractNumId w:val="22"/>
  </w:num>
  <w:num w:numId="23" w16cid:durableId="713778177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433"/>
    <w:rsid w:val="000043D0"/>
    <w:rsid w:val="0000509A"/>
    <w:rsid w:val="000075BB"/>
    <w:rsid w:val="00016DB8"/>
    <w:rsid w:val="000203F1"/>
    <w:rsid w:val="0003576B"/>
    <w:rsid w:val="00035E25"/>
    <w:rsid w:val="00040433"/>
    <w:rsid w:val="000531C7"/>
    <w:rsid w:val="00061CC2"/>
    <w:rsid w:val="00064E9D"/>
    <w:rsid w:val="00066357"/>
    <w:rsid w:val="0008046D"/>
    <w:rsid w:val="00085C77"/>
    <w:rsid w:val="00086A1F"/>
    <w:rsid w:val="00093652"/>
    <w:rsid w:val="00094E89"/>
    <w:rsid w:val="000A5FC6"/>
    <w:rsid w:val="000A61CB"/>
    <w:rsid w:val="000B02ED"/>
    <w:rsid w:val="000B204E"/>
    <w:rsid w:val="000B2B7B"/>
    <w:rsid w:val="000B4391"/>
    <w:rsid w:val="000C1568"/>
    <w:rsid w:val="000C4ECB"/>
    <w:rsid w:val="000D1A6D"/>
    <w:rsid w:val="000E0658"/>
    <w:rsid w:val="000E0869"/>
    <w:rsid w:val="000F014A"/>
    <w:rsid w:val="000F0D7A"/>
    <w:rsid w:val="000F5581"/>
    <w:rsid w:val="000F57C7"/>
    <w:rsid w:val="001016AB"/>
    <w:rsid w:val="001156BB"/>
    <w:rsid w:val="00120FC5"/>
    <w:rsid w:val="00132F90"/>
    <w:rsid w:val="0013313E"/>
    <w:rsid w:val="001346F2"/>
    <w:rsid w:val="00146039"/>
    <w:rsid w:val="001519B7"/>
    <w:rsid w:val="00152BB1"/>
    <w:rsid w:val="0015553C"/>
    <w:rsid w:val="001565B5"/>
    <w:rsid w:val="00163980"/>
    <w:rsid w:val="0016550B"/>
    <w:rsid w:val="001744AC"/>
    <w:rsid w:val="001746B4"/>
    <w:rsid w:val="00190EEE"/>
    <w:rsid w:val="001917B1"/>
    <w:rsid w:val="00193B77"/>
    <w:rsid w:val="001943C9"/>
    <w:rsid w:val="00195649"/>
    <w:rsid w:val="001961E9"/>
    <w:rsid w:val="00197D70"/>
    <w:rsid w:val="001A1487"/>
    <w:rsid w:val="001A65A4"/>
    <w:rsid w:val="001A6DE2"/>
    <w:rsid w:val="001B2522"/>
    <w:rsid w:val="001B4B5E"/>
    <w:rsid w:val="001C06EE"/>
    <w:rsid w:val="001C14F1"/>
    <w:rsid w:val="001C3D15"/>
    <w:rsid w:val="001C6B65"/>
    <w:rsid w:val="001D69BD"/>
    <w:rsid w:val="001E0A92"/>
    <w:rsid w:val="001E61C6"/>
    <w:rsid w:val="001F0540"/>
    <w:rsid w:val="001F5683"/>
    <w:rsid w:val="00200166"/>
    <w:rsid w:val="0020410A"/>
    <w:rsid w:val="00217037"/>
    <w:rsid w:val="00217B9E"/>
    <w:rsid w:val="00217F2E"/>
    <w:rsid w:val="00222F30"/>
    <w:rsid w:val="0022613B"/>
    <w:rsid w:val="002335F8"/>
    <w:rsid w:val="00235CAE"/>
    <w:rsid w:val="002375FF"/>
    <w:rsid w:val="00242BA3"/>
    <w:rsid w:val="00243A3D"/>
    <w:rsid w:val="00257F67"/>
    <w:rsid w:val="002607E1"/>
    <w:rsid w:val="00263E78"/>
    <w:rsid w:val="00271EA9"/>
    <w:rsid w:val="002771E6"/>
    <w:rsid w:val="00286611"/>
    <w:rsid w:val="002A1362"/>
    <w:rsid w:val="002A17ED"/>
    <w:rsid w:val="002B15A3"/>
    <w:rsid w:val="002B2279"/>
    <w:rsid w:val="002B731A"/>
    <w:rsid w:val="002C41D2"/>
    <w:rsid w:val="002C5AD2"/>
    <w:rsid w:val="002D1E20"/>
    <w:rsid w:val="002D6283"/>
    <w:rsid w:val="002F3477"/>
    <w:rsid w:val="002F37E9"/>
    <w:rsid w:val="002F6162"/>
    <w:rsid w:val="00300887"/>
    <w:rsid w:val="00301D21"/>
    <w:rsid w:val="003127C3"/>
    <w:rsid w:val="00313067"/>
    <w:rsid w:val="003140C3"/>
    <w:rsid w:val="00314DD3"/>
    <w:rsid w:val="0031756A"/>
    <w:rsid w:val="003227F3"/>
    <w:rsid w:val="003338A8"/>
    <w:rsid w:val="0033415E"/>
    <w:rsid w:val="003505BD"/>
    <w:rsid w:val="003545BF"/>
    <w:rsid w:val="00360067"/>
    <w:rsid w:val="00362AFC"/>
    <w:rsid w:val="00362D98"/>
    <w:rsid w:val="00362E2C"/>
    <w:rsid w:val="00370B04"/>
    <w:rsid w:val="00375B89"/>
    <w:rsid w:val="00381A79"/>
    <w:rsid w:val="0038212D"/>
    <w:rsid w:val="003832DF"/>
    <w:rsid w:val="00392428"/>
    <w:rsid w:val="00392815"/>
    <w:rsid w:val="00394C24"/>
    <w:rsid w:val="00395640"/>
    <w:rsid w:val="00396883"/>
    <w:rsid w:val="003A0539"/>
    <w:rsid w:val="003A212F"/>
    <w:rsid w:val="003A223B"/>
    <w:rsid w:val="003A2D63"/>
    <w:rsid w:val="003B0A0B"/>
    <w:rsid w:val="003B260C"/>
    <w:rsid w:val="003B606D"/>
    <w:rsid w:val="003B7A3C"/>
    <w:rsid w:val="003C09B6"/>
    <w:rsid w:val="003C2BE1"/>
    <w:rsid w:val="003C4E9F"/>
    <w:rsid w:val="003C51C0"/>
    <w:rsid w:val="003D1239"/>
    <w:rsid w:val="003D2CCA"/>
    <w:rsid w:val="003D417C"/>
    <w:rsid w:val="003E0A6F"/>
    <w:rsid w:val="003E4013"/>
    <w:rsid w:val="003F0B91"/>
    <w:rsid w:val="003F373E"/>
    <w:rsid w:val="00400E2F"/>
    <w:rsid w:val="00402C00"/>
    <w:rsid w:val="00416B7F"/>
    <w:rsid w:val="00421D1A"/>
    <w:rsid w:val="00432582"/>
    <w:rsid w:val="00432BB0"/>
    <w:rsid w:val="00440B18"/>
    <w:rsid w:val="00452572"/>
    <w:rsid w:val="0045619C"/>
    <w:rsid w:val="004715B5"/>
    <w:rsid w:val="004716A8"/>
    <w:rsid w:val="004728BC"/>
    <w:rsid w:val="00475920"/>
    <w:rsid w:val="00484F34"/>
    <w:rsid w:val="004907D2"/>
    <w:rsid w:val="00494FDC"/>
    <w:rsid w:val="0049617F"/>
    <w:rsid w:val="004B0AA4"/>
    <w:rsid w:val="004C1E62"/>
    <w:rsid w:val="004C40CF"/>
    <w:rsid w:val="004C41F7"/>
    <w:rsid w:val="004C4BD1"/>
    <w:rsid w:val="004C642F"/>
    <w:rsid w:val="004D693C"/>
    <w:rsid w:val="004F47C5"/>
    <w:rsid w:val="004F7A5D"/>
    <w:rsid w:val="00506C1D"/>
    <w:rsid w:val="00520C39"/>
    <w:rsid w:val="0052362F"/>
    <w:rsid w:val="00527CD9"/>
    <w:rsid w:val="00530D77"/>
    <w:rsid w:val="00533FCD"/>
    <w:rsid w:val="00536866"/>
    <w:rsid w:val="00537083"/>
    <w:rsid w:val="00543421"/>
    <w:rsid w:val="00543D91"/>
    <w:rsid w:val="00546AF8"/>
    <w:rsid w:val="0055509D"/>
    <w:rsid w:val="00555B64"/>
    <w:rsid w:val="00556B13"/>
    <w:rsid w:val="00556EEB"/>
    <w:rsid w:val="00560A04"/>
    <w:rsid w:val="005648DA"/>
    <w:rsid w:val="00565D1E"/>
    <w:rsid w:val="0057011F"/>
    <w:rsid w:val="0057199C"/>
    <w:rsid w:val="005723A2"/>
    <w:rsid w:val="005779EF"/>
    <w:rsid w:val="00591B2F"/>
    <w:rsid w:val="00592C5F"/>
    <w:rsid w:val="00593B01"/>
    <w:rsid w:val="005A185A"/>
    <w:rsid w:val="005A3189"/>
    <w:rsid w:val="005A5D27"/>
    <w:rsid w:val="005A608B"/>
    <w:rsid w:val="005B1A10"/>
    <w:rsid w:val="005B4EEC"/>
    <w:rsid w:val="005D0D9C"/>
    <w:rsid w:val="005D1300"/>
    <w:rsid w:val="005D1E1D"/>
    <w:rsid w:val="005E0531"/>
    <w:rsid w:val="005E0580"/>
    <w:rsid w:val="005E1CD3"/>
    <w:rsid w:val="005E2D56"/>
    <w:rsid w:val="005E4C12"/>
    <w:rsid w:val="006078D9"/>
    <w:rsid w:val="00612CFC"/>
    <w:rsid w:val="00630BB8"/>
    <w:rsid w:val="00634BEC"/>
    <w:rsid w:val="006357BA"/>
    <w:rsid w:val="006408A2"/>
    <w:rsid w:val="00641940"/>
    <w:rsid w:val="00643907"/>
    <w:rsid w:val="00643AB2"/>
    <w:rsid w:val="00646AEA"/>
    <w:rsid w:val="00647186"/>
    <w:rsid w:val="006552CD"/>
    <w:rsid w:val="006609B7"/>
    <w:rsid w:val="00664CFB"/>
    <w:rsid w:val="00674B40"/>
    <w:rsid w:val="006813A0"/>
    <w:rsid w:val="00682D67"/>
    <w:rsid w:val="00684A1D"/>
    <w:rsid w:val="00685F3B"/>
    <w:rsid w:val="00693B3C"/>
    <w:rsid w:val="00694B9E"/>
    <w:rsid w:val="006A04EC"/>
    <w:rsid w:val="006A2B76"/>
    <w:rsid w:val="006A32C2"/>
    <w:rsid w:val="006B0B6E"/>
    <w:rsid w:val="006B4AB2"/>
    <w:rsid w:val="006B767D"/>
    <w:rsid w:val="006B7CAD"/>
    <w:rsid w:val="006C5EBD"/>
    <w:rsid w:val="006C5F13"/>
    <w:rsid w:val="006C6F32"/>
    <w:rsid w:val="006D0E08"/>
    <w:rsid w:val="006E2F82"/>
    <w:rsid w:val="006E561D"/>
    <w:rsid w:val="00704D2B"/>
    <w:rsid w:val="00714190"/>
    <w:rsid w:val="0072392F"/>
    <w:rsid w:val="007246FA"/>
    <w:rsid w:val="00725E84"/>
    <w:rsid w:val="00732288"/>
    <w:rsid w:val="00732452"/>
    <w:rsid w:val="00732C0A"/>
    <w:rsid w:val="00740C4D"/>
    <w:rsid w:val="00743889"/>
    <w:rsid w:val="00744887"/>
    <w:rsid w:val="00751BAC"/>
    <w:rsid w:val="007565CE"/>
    <w:rsid w:val="00756A23"/>
    <w:rsid w:val="00760B74"/>
    <w:rsid w:val="00761961"/>
    <w:rsid w:val="00762E92"/>
    <w:rsid w:val="00775685"/>
    <w:rsid w:val="0078022B"/>
    <w:rsid w:val="0078207E"/>
    <w:rsid w:val="00783512"/>
    <w:rsid w:val="0078391C"/>
    <w:rsid w:val="00784B13"/>
    <w:rsid w:val="00786BBC"/>
    <w:rsid w:val="00790F9D"/>
    <w:rsid w:val="0079127D"/>
    <w:rsid w:val="007A4F83"/>
    <w:rsid w:val="007B1D30"/>
    <w:rsid w:val="007B72AC"/>
    <w:rsid w:val="007C21C4"/>
    <w:rsid w:val="007C70FA"/>
    <w:rsid w:val="007D4046"/>
    <w:rsid w:val="007D4777"/>
    <w:rsid w:val="007E0773"/>
    <w:rsid w:val="007E31D3"/>
    <w:rsid w:val="007E3EC2"/>
    <w:rsid w:val="007E5CCA"/>
    <w:rsid w:val="007F12E8"/>
    <w:rsid w:val="007F53EF"/>
    <w:rsid w:val="007F7C17"/>
    <w:rsid w:val="00803680"/>
    <w:rsid w:val="00826FF6"/>
    <w:rsid w:val="00833B64"/>
    <w:rsid w:val="00837172"/>
    <w:rsid w:val="00845F2C"/>
    <w:rsid w:val="008519C4"/>
    <w:rsid w:val="00851A6C"/>
    <w:rsid w:val="00853FA1"/>
    <w:rsid w:val="00854963"/>
    <w:rsid w:val="008639D0"/>
    <w:rsid w:val="00867FC4"/>
    <w:rsid w:val="00887AA9"/>
    <w:rsid w:val="008968AF"/>
    <w:rsid w:val="008A586A"/>
    <w:rsid w:val="008B24B6"/>
    <w:rsid w:val="008C6EAA"/>
    <w:rsid w:val="008D2A57"/>
    <w:rsid w:val="008D4B65"/>
    <w:rsid w:val="008D5A8B"/>
    <w:rsid w:val="008F0DB7"/>
    <w:rsid w:val="008F19B2"/>
    <w:rsid w:val="008F2717"/>
    <w:rsid w:val="008F40F0"/>
    <w:rsid w:val="008F6BFB"/>
    <w:rsid w:val="00906F9A"/>
    <w:rsid w:val="00911262"/>
    <w:rsid w:val="00914B41"/>
    <w:rsid w:val="0092016D"/>
    <w:rsid w:val="00922C47"/>
    <w:rsid w:val="00933426"/>
    <w:rsid w:val="00933728"/>
    <w:rsid w:val="00933A70"/>
    <w:rsid w:val="00935F80"/>
    <w:rsid w:val="00946636"/>
    <w:rsid w:val="009531B6"/>
    <w:rsid w:val="00953737"/>
    <w:rsid w:val="00953D61"/>
    <w:rsid w:val="00954B29"/>
    <w:rsid w:val="0097331D"/>
    <w:rsid w:val="00973E8E"/>
    <w:rsid w:val="0097401D"/>
    <w:rsid w:val="00975C89"/>
    <w:rsid w:val="009849DF"/>
    <w:rsid w:val="00984F4A"/>
    <w:rsid w:val="009A2501"/>
    <w:rsid w:val="009A4F3F"/>
    <w:rsid w:val="009B7AB0"/>
    <w:rsid w:val="009C197F"/>
    <w:rsid w:val="009C50C4"/>
    <w:rsid w:val="009C776E"/>
    <w:rsid w:val="009D1252"/>
    <w:rsid w:val="009D52EB"/>
    <w:rsid w:val="009F6F23"/>
    <w:rsid w:val="00A0035D"/>
    <w:rsid w:val="00A06BF0"/>
    <w:rsid w:val="00A105AB"/>
    <w:rsid w:val="00A11BF9"/>
    <w:rsid w:val="00A158C3"/>
    <w:rsid w:val="00A15E0E"/>
    <w:rsid w:val="00A17720"/>
    <w:rsid w:val="00A179DC"/>
    <w:rsid w:val="00A21B9A"/>
    <w:rsid w:val="00A21F1F"/>
    <w:rsid w:val="00A26069"/>
    <w:rsid w:val="00A27AC9"/>
    <w:rsid w:val="00A41E80"/>
    <w:rsid w:val="00A502A0"/>
    <w:rsid w:val="00A51BAE"/>
    <w:rsid w:val="00A57774"/>
    <w:rsid w:val="00A57A9B"/>
    <w:rsid w:val="00A7337B"/>
    <w:rsid w:val="00A74374"/>
    <w:rsid w:val="00A8004C"/>
    <w:rsid w:val="00A80BFA"/>
    <w:rsid w:val="00A81478"/>
    <w:rsid w:val="00A95026"/>
    <w:rsid w:val="00A97439"/>
    <w:rsid w:val="00AA0E7E"/>
    <w:rsid w:val="00AA49E4"/>
    <w:rsid w:val="00AB4C59"/>
    <w:rsid w:val="00AB62B1"/>
    <w:rsid w:val="00AC1D48"/>
    <w:rsid w:val="00AD54F9"/>
    <w:rsid w:val="00AD66D7"/>
    <w:rsid w:val="00AE5443"/>
    <w:rsid w:val="00AE67D0"/>
    <w:rsid w:val="00AF1259"/>
    <w:rsid w:val="00B1405D"/>
    <w:rsid w:val="00B14326"/>
    <w:rsid w:val="00B16F46"/>
    <w:rsid w:val="00B2007B"/>
    <w:rsid w:val="00B224B4"/>
    <w:rsid w:val="00B24C1C"/>
    <w:rsid w:val="00B26215"/>
    <w:rsid w:val="00B31F54"/>
    <w:rsid w:val="00B34333"/>
    <w:rsid w:val="00B36F27"/>
    <w:rsid w:val="00B47ADC"/>
    <w:rsid w:val="00B603CC"/>
    <w:rsid w:val="00B7104A"/>
    <w:rsid w:val="00B75D32"/>
    <w:rsid w:val="00B7676C"/>
    <w:rsid w:val="00B821FD"/>
    <w:rsid w:val="00B843E8"/>
    <w:rsid w:val="00B85621"/>
    <w:rsid w:val="00B86BE1"/>
    <w:rsid w:val="00B90F95"/>
    <w:rsid w:val="00B9627D"/>
    <w:rsid w:val="00BA1D1A"/>
    <w:rsid w:val="00BA1D87"/>
    <w:rsid w:val="00BA22ED"/>
    <w:rsid w:val="00BA25D6"/>
    <w:rsid w:val="00BA5120"/>
    <w:rsid w:val="00BB51E4"/>
    <w:rsid w:val="00BC1446"/>
    <w:rsid w:val="00BC16D7"/>
    <w:rsid w:val="00BC3A04"/>
    <w:rsid w:val="00BC7BCB"/>
    <w:rsid w:val="00BD1906"/>
    <w:rsid w:val="00BE19BB"/>
    <w:rsid w:val="00BE72A6"/>
    <w:rsid w:val="00BE7440"/>
    <w:rsid w:val="00C1784B"/>
    <w:rsid w:val="00C20562"/>
    <w:rsid w:val="00C27591"/>
    <w:rsid w:val="00C33783"/>
    <w:rsid w:val="00C4111B"/>
    <w:rsid w:val="00C45399"/>
    <w:rsid w:val="00C47D21"/>
    <w:rsid w:val="00C528F1"/>
    <w:rsid w:val="00C55452"/>
    <w:rsid w:val="00C5763B"/>
    <w:rsid w:val="00C57BC2"/>
    <w:rsid w:val="00C60283"/>
    <w:rsid w:val="00C715D3"/>
    <w:rsid w:val="00C75AA2"/>
    <w:rsid w:val="00C77507"/>
    <w:rsid w:val="00C80655"/>
    <w:rsid w:val="00C82200"/>
    <w:rsid w:val="00C90AA3"/>
    <w:rsid w:val="00CA0F12"/>
    <w:rsid w:val="00CA47D7"/>
    <w:rsid w:val="00CB055D"/>
    <w:rsid w:val="00CB1F78"/>
    <w:rsid w:val="00CB2757"/>
    <w:rsid w:val="00CB6C16"/>
    <w:rsid w:val="00CC3218"/>
    <w:rsid w:val="00CC7AB9"/>
    <w:rsid w:val="00CC7B96"/>
    <w:rsid w:val="00CD01D9"/>
    <w:rsid w:val="00CD233F"/>
    <w:rsid w:val="00CD7414"/>
    <w:rsid w:val="00CE7520"/>
    <w:rsid w:val="00CF39A6"/>
    <w:rsid w:val="00CF5D11"/>
    <w:rsid w:val="00CF623B"/>
    <w:rsid w:val="00CF713D"/>
    <w:rsid w:val="00D00733"/>
    <w:rsid w:val="00D0266B"/>
    <w:rsid w:val="00D03955"/>
    <w:rsid w:val="00D070C2"/>
    <w:rsid w:val="00D1202A"/>
    <w:rsid w:val="00D21F16"/>
    <w:rsid w:val="00D22776"/>
    <w:rsid w:val="00D262C3"/>
    <w:rsid w:val="00D42C9E"/>
    <w:rsid w:val="00D53790"/>
    <w:rsid w:val="00D53F67"/>
    <w:rsid w:val="00D60472"/>
    <w:rsid w:val="00D60DE0"/>
    <w:rsid w:val="00D614EC"/>
    <w:rsid w:val="00D665B4"/>
    <w:rsid w:val="00D668FC"/>
    <w:rsid w:val="00D7061B"/>
    <w:rsid w:val="00D720A0"/>
    <w:rsid w:val="00D72F8B"/>
    <w:rsid w:val="00D7318A"/>
    <w:rsid w:val="00D77601"/>
    <w:rsid w:val="00D77E58"/>
    <w:rsid w:val="00D86526"/>
    <w:rsid w:val="00D947A2"/>
    <w:rsid w:val="00D95A9F"/>
    <w:rsid w:val="00D95F5B"/>
    <w:rsid w:val="00D96D4C"/>
    <w:rsid w:val="00DA2B36"/>
    <w:rsid w:val="00DB0580"/>
    <w:rsid w:val="00DB1558"/>
    <w:rsid w:val="00DB4C6D"/>
    <w:rsid w:val="00DC0A54"/>
    <w:rsid w:val="00DC5139"/>
    <w:rsid w:val="00DD5540"/>
    <w:rsid w:val="00DE3FE3"/>
    <w:rsid w:val="00DE44AB"/>
    <w:rsid w:val="00DF18BE"/>
    <w:rsid w:val="00DF6828"/>
    <w:rsid w:val="00E00739"/>
    <w:rsid w:val="00E06734"/>
    <w:rsid w:val="00E07CA2"/>
    <w:rsid w:val="00E2068A"/>
    <w:rsid w:val="00E2160C"/>
    <w:rsid w:val="00E245A6"/>
    <w:rsid w:val="00E24B17"/>
    <w:rsid w:val="00E24E33"/>
    <w:rsid w:val="00E26FBE"/>
    <w:rsid w:val="00E33C3D"/>
    <w:rsid w:val="00E34DC0"/>
    <w:rsid w:val="00E36913"/>
    <w:rsid w:val="00E3750E"/>
    <w:rsid w:val="00E401FE"/>
    <w:rsid w:val="00E43374"/>
    <w:rsid w:val="00E469B3"/>
    <w:rsid w:val="00E55AD8"/>
    <w:rsid w:val="00E63005"/>
    <w:rsid w:val="00E64720"/>
    <w:rsid w:val="00E672A6"/>
    <w:rsid w:val="00E76B06"/>
    <w:rsid w:val="00E83256"/>
    <w:rsid w:val="00E839C5"/>
    <w:rsid w:val="00E84F51"/>
    <w:rsid w:val="00E90AC3"/>
    <w:rsid w:val="00E91B22"/>
    <w:rsid w:val="00E91D2E"/>
    <w:rsid w:val="00E924F8"/>
    <w:rsid w:val="00EA0404"/>
    <w:rsid w:val="00EA390B"/>
    <w:rsid w:val="00EA7006"/>
    <w:rsid w:val="00EB0779"/>
    <w:rsid w:val="00EB0ADB"/>
    <w:rsid w:val="00EC43F4"/>
    <w:rsid w:val="00EC66A1"/>
    <w:rsid w:val="00ED5670"/>
    <w:rsid w:val="00ED7C9C"/>
    <w:rsid w:val="00ED7CE3"/>
    <w:rsid w:val="00EE13C9"/>
    <w:rsid w:val="00EE1B07"/>
    <w:rsid w:val="00EE1E78"/>
    <w:rsid w:val="00EE33A3"/>
    <w:rsid w:val="00EE5A01"/>
    <w:rsid w:val="00EE7CFA"/>
    <w:rsid w:val="00EF33FA"/>
    <w:rsid w:val="00EF6C2D"/>
    <w:rsid w:val="00F00668"/>
    <w:rsid w:val="00F069E8"/>
    <w:rsid w:val="00F07644"/>
    <w:rsid w:val="00F11851"/>
    <w:rsid w:val="00F14392"/>
    <w:rsid w:val="00F16F69"/>
    <w:rsid w:val="00F17306"/>
    <w:rsid w:val="00F24F9B"/>
    <w:rsid w:val="00F2747A"/>
    <w:rsid w:val="00F3573F"/>
    <w:rsid w:val="00F36D3C"/>
    <w:rsid w:val="00F40DB5"/>
    <w:rsid w:val="00F430CF"/>
    <w:rsid w:val="00F43A69"/>
    <w:rsid w:val="00F4627A"/>
    <w:rsid w:val="00F462A0"/>
    <w:rsid w:val="00F50C9A"/>
    <w:rsid w:val="00F513AE"/>
    <w:rsid w:val="00F557A7"/>
    <w:rsid w:val="00F61878"/>
    <w:rsid w:val="00F62813"/>
    <w:rsid w:val="00F63C93"/>
    <w:rsid w:val="00F763A0"/>
    <w:rsid w:val="00F82458"/>
    <w:rsid w:val="00F90169"/>
    <w:rsid w:val="00F907E2"/>
    <w:rsid w:val="00FA459C"/>
    <w:rsid w:val="00FA477B"/>
    <w:rsid w:val="00FA4C98"/>
    <w:rsid w:val="00FA70E4"/>
    <w:rsid w:val="00FB6147"/>
    <w:rsid w:val="00FC5EE2"/>
    <w:rsid w:val="00FD097C"/>
    <w:rsid w:val="00FD3D32"/>
    <w:rsid w:val="00FD44F8"/>
    <w:rsid w:val="00FD5411"/>
    <w:rsid w:val="00FD5FDD"/>
    <w:rsid w:val="00FD6589"/>
    <w:rsid w:val="00FD681A"/>
    <w:rsid w:val="00FE6726"/>
    <w:rsid w:val="00FF10F2"/>
    <w:rsid w:val="00FF38C5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4E48F"/>
  <w15:chartTrackingRefBased/>
  <w15:docId w15:val="{C174718D-4B6E-401D-B71B-E86EE0316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23B"/>
  </w:style>
  <w:style w:type="paragraph" w:styleId="Heading1">
    <w:name w:val="heading 1"/>
    <w:basedOn w:val="Normal"/>
    <w:next w:val="Normal"/>
    <w:link w:val="Heading1Char"/>
    <w:uiPriority w:val="9"/>
    <w:qFormat/>
    <w:rsid w:val="005434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837172"/>
    <w:pPr>
      <w:widowControl w:val="0"/>
      <w:autoSpaceDE w:val="0"/>
      <w:autoSpaceDN w:val="0"/>
      <w:spacing w:after="0"/>
      <w:ind w:left="728"/>
      <w:outlineLvl w:val="1"/>
    </w:pPr>
    <w:rPr>
      <w:rFonts w:ascii="Arial" w:eastAsia="Arial" w:hAnsi="Arial" w:cs="Arial"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68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B7C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40433"/>
    <w:pPr>
      <w:ind w:left="720"/>
      <w:contextualSpacing/>
    </w:pPr>
  </w:style>
  <w:style w:type="paragraph" w:customStyle="1" w:styleId="Default">
    <w:name w:val="Default"/>
    <w:rsid w:val="00040433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55452"/>
    <w:pPr>
      <w:widowControl w:val="0"/>
      <w:autoSpaceDE w:val="0"/>
      <w:autoSpaceDN w:val="0"/>
      <w:spacing w:after="0"/>
    </w:pPr>
    <w:rPr>
      <w:rFonts w:ascii="Arial" w:eastAsia="Arial" w:hAnsi="Arial" w:cs="Arial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C55452"/>
    <w:rPr>
      <w:rFonts w:ascii="Arial" w:eastAsia="Arial" w:hAnsi="Arial" w:cs="Arial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3A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A69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1"/>
    <w:rsid w:val="00837172"/>
    <w:rPr>
      <w:rFonts w:ascii="Arial" w:eastAsia="Arial" w:hAnsi="Arial" w:cs="Arial"/>
      <w:sz w:val="26"/>
      <w:szCs w:val="2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845F2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45F2C"/>
  </w:style>
  <w:style w:type="paragraph" w:styleId="Footer">
    <w:name w:val="footer"/>
    <w:basedOn w:val="Normal"/>
    <w:link w:val="FooterChar"/>
    <w:uiPriority w:val="99"/>
    <w:unhideWhenUsed/>
    <w:qFormat/>
    <w:rsid w:val="00845F2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45F2C"/>
  </w:style>
  <w:style w:type="character" w:styleId="Strong">
    <w:name w:val="Strong"/>
    <w:basedOn w:val="DefaultParagraphFont"/>
    <w:uiPriority w:val="22"/>
    <w:qFormat/>
    <w:rsid w:val="00845F2C"/>
    <w:rPr>
      <w:b/>
      <w:bCs/>
    </w:rPr>
  </w:style>
  <w:style w:type="table" w:customStyle="1" w:styleId="TableGrid1">
    <w:name w:val="Table Grid1"/>
    <w:basedOn w:val="TableNormal"/>
    <w:next w:val="TableGrid"/>
    <w:uiPriority w:val="59"/>
    <w:rsid w:val="00845F2C"/>
    <w:pPr>
      <w:spacing w:after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845F2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434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3421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4342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342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91B2F"/>
    <w:pPr>
      <w:tabs>
        <w:tab w:val="right" w:leader="dot" w:pos="9350"/>
      </w:tabs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43421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FD68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B7CA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1756A"/>
    <w:pPr>
      <w:spacing w:after="100"/>
      <w:ind w:left="66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D417C"/>
    <w:pPr>
      <w:spacing w:after="0"/>
    </w:pPr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D417C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D417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3D41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D417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D41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41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417C"/>
    <w:rPr>
      <w:b/>
      <w:bCs/>
      <w:sz w:val="20"/>
      <w:szCs w:val="20"/>
    </w:rPr>
  </w:style>
  <w:style w:type="paragraph" w:customStyle="1" w:styleId="paragraph">
    <w:name w:val="paragraph"/>
    <w:basedOn w:val="Normal"/>
    <w:rsid w:val="00973E8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4C41F7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193B7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B77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BD190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7104A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B1558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BA22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hyperlink" Target="https://github.com/niemopen/oasis-open-project/blob/main/CHARTER.md" TargetMode="External"/><Relationship Id="rId26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hyperlink" Target="http://niem.github.io/reference/specifications/conformance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oasis-open.org/policies-guidelines/open-projects-process/" TargetMode="External"/><Relationship Id="rId25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niemopen/nbac-admin/tree/main/documents" TargetMode="External"/><Relationship Id="rId20" Type="http://schemas.openxmlformats.org/officeDocument/2006/relationships/hyperlink" Target="https://niemopen.org/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niemopen/oasis-open-project/blob/main/CHARTER.md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github.com/niemopen/oasis-open-project" TargetMode="External"/><Relationship Id="rId23" Type="http://schemas.openxmlformats.org/officeDocument/2006/relationships/hyperlink" Target="https://lists.oasis-open-projects.org/g/niemopen-nbactsc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github.com/niemopen/nbac-admin/tree/main/document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yperlink" Target="https://lists.oasis-open-projects.org/g/niemopen-contributions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niemopen/nbac-admin/blob/main/misc-briefings/NIEMOpen%20Contributions%20via%20email%20Aug%202023.pdf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B1453C787D245A6A97A62E68B80E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93ECBF-4ADA-41A2-BEA3-AC885965D902}"/>
      </w:docPartPr>
      <w:docPartBody>
        <w:p w:rsidR="00566C7D" w:rsidRDefault="00512399" w:rsidP="00512399">
          <w:pPr>
            <w:pStyle w:val="9B1453C787D245A6A97A62E68B80EC19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3B84C6257C6B4DA78BB9BFFB75D265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5F679E-F2ED-4322-886A-41A9C96ED83F}"/>
      </w:docPartPr>
      <w:docPartBody>
        <w:p w:rsidR="00566C7D" w:rsidRDefault="00512399" w:rsidP="00512399">
          <w:pPr>
            <w:pStyle w:val="3B84C6257C6B4DA78BB9BFFB75D2651F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399"/>
    <w:rsid w:val="00077C89"/>
    <w:rsid w:val="0009419C"/>
    <w:rsid w:val="000A7A54"/>
    <w:rsid w:val="001A3135"/>
    <w:rsid w:val="003148ED"/>
    <w:rsid w:val="003A7FDC"/>
    <w:rsid w:val="00484161"/>
    <w:rsid w:val="004C2FE8"/>
    <w:rsid w:val="00512399"/>
    <w:rsid w:val="0056332E"/>
    <w:rsid w:val="00566C7D"/>
    <w:rsid w:val="005E1AD5"/>
    <w:rsid w:val="005F3839"/>
    <w:rsid w:val="007161F1"/>
    <w:rsid w:val="007C7B09"/>
    <w:rsid w:val="00801741"/>
    <w:rsid w:val="00807BFE"/>
    <w:rsid w:val="0086204D"/>
    <w:rsid w:val="00862C80"/>
    <w:rsid w:val="00902406"/>
    <w:rsid w:val="009B3053"/>
    <w:rsid w:val="009C20AD"/>
    <w:rsid w:val="00A012D3"/>
    <w:rsid w:val="00A223DF"/>
    <w:rsid w:val="00AE683E"/>
    <w:rsid w:val="00B034ED"/>
    <w:rsid w:val="00C22A64"/>
    <w:rsid w:val="00CA067D"/>
    <w:rsid w:val="00CD62AA"/>
    <w:rsid w:val="00D376E7"/>
    <w:rsid w:val="00DC16BF"/>
    <w:rsid w:val="00DC5C9D"/>
    <w:rsid w:val="00E035A8"/>
    <w:rsid w:val="00E44244"/>
    <w:rsid w:val="00EB0AFB"/>
    <w:rsid w:val="00F61E4D"/>
    <w:rsid w:val="00FA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12399"/>
    <w:rPr>
      <w:color w:val="808080"/>
    </w:rPr>
  </w:style>
  <w:style w:type="paragraph" w:customStyle="1" w:styleId="9B1453C787D245A6A97A62E68B80EC19">
    <w:name w:val="9B1453C787D245A6A97A62E68B80EC19"/>
    <w:rsid w:val="00512399"/>
  </w:style>
  <w:style w:type="paragraph" w:customStyle="1" w:styleId="3B84C6257C6B4DA78BB9BFFB75D2651F">
    <w:name w:val="3B84C6257C6B4DA78BB9BFFB75D2651F"/>
    <w:rsid w:val="005123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DF70101B722B4E84B981CAADB5C079" ma:contentTypeVersion="5" ma:contentTypeDescription="Create a new document." ma:contentTypeScope="" ma:versionID="5610cfcd353be355bdcb06567c232ca8">
  <xsd:schema xmlns:xsd="http://www.w3.org/2001/XMLSchema" xmlns:xs="http://www.w3.org/2001/XMLSchema" xmlns:p="http://schemas.microsoft.com/office/2006/metadata/properties" xmlns:ns3="8f26bc7b-2648-446b-b3cb-19959b9c0aa8" xmlns:ns4="5a05c4e5-5fe1-4228-8f84-9f1389c4cb57" targetNamespace="http://schemas.microsoft.com/office/2006/metadata/properties" ma:root="true" ma:fieldsID="d0d103552fbb43a92ae4355cf8051226" ns3:_="" ns4:_="">
    <xsd:import namespace="8f26bc7b-2648-446b-b3cb-19959b9c0aa8"/>
    <xsd:import namespace="5a05c4e5-5fe1-4228-8f84-9f1389c4cb5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26bc7b-2648-446b-b3cb-19959b9c0a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05c4e5-5fe1-4228-8f84-9f1389c4cb5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7E5B00-6902-4083-AB6D-64E0283B17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85445A-81AB-4BF5-99B3-826059BBF5F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DE4CEF1-AC8D-4E36-9959-A26B926C4E2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300DAD-331C-486E-B635-E0DCB5CC76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26bc7b-2648-446b-b3cb-19959b9c0aa8"/>
    <ds:schemaRef ds:uri="5a05c4e5-5fe1-4228-8f84-9f1389c4cb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3690</Words>
  <Characters>23178</Characters>
  <Application>Microsoft Office Word</Application>
  <DocSecurity>0</DocSecurity>
  <Lines>2575</Lines>
  <Paragraphs>726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Biometrics Sub-Committee Governance</vt:lpstr>
    </vt:vector>
  </TitlesOfParts>
  <Company>Department of Defense</Company>
  <LinksUpToDate>false</LinksUpToDate>
  <CharactersWithSpaces>26142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Biometrics Sub-Committee Governance</dc:title>
  <dc:subject/>
  <dc:creator>DHS OBIM Futures Identity</dc:creator>
  <cp:keywords/>
  <dc:description/>
  <cp:lastModifiedBy>Kim Amster</cp:lastModifiedBy>
  <cp:revision>2</cp:revision>
  <cp:lastPrinted>2023-06-27T18:06:00Z</cp:lastPrinted>
  <dcterms:created xsi:type="dcterms:W3CDTF">2024-02-14T20:49:00Z</dcterms:created>
  <dcterms:modified xsi:type="dcterms:W3CDTF">2024-02-14T20:49:00Z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0x01010000DF70101B722B4E84B981CAADB5C079</vt:lpwstr>
  </property>
  <property fmtid="{D5CDD505-2E9C-101B-9397-08002B2CF9AE}" pid="3" name="MSIP_Label_a2eef23d-2e95-4428-9a3c-2526d95b164a_Enabled">
    <vt:lpwstr>true</vt:lpwstr>
  </property>
  <property fmtid="{D5CDD505-2E9C-101B-9397-08002B2CF9AE}" pid="4" name="MSIP_Label_a2eef23d-2e95-4428-9a3c-2526d95b164a_SetDate">
    <vt:lpwstr>2023-10-20T19:02:04Z</vt:lpwstr>
  </property>
  <property fmtid="{D5CDD505-2E9C-101B-9397-08002B2CF9AE}" pid="5" name="MSIP_Label_a2eef23d-2e95-4428-9a3c-2526d95b164a_Method">
    <vt:lpwstr>Standard</vt:lpwstr>
  </property>
  <property fmtid="{D5CDD505-2E9C-101B-9397-08002B2CF9AE}" pid="6" name="MSIP_Label_a2eef23d-2e95-4428-9a3c-2526d95b164a_Name">
    <vt:lpwstr>For Official Use Only (FOUO)</vt:lpwstr>
  </property>
  <property fmtid="{D5CDD505-2E9C-101B-9397-08002B2CF9AE}" pid="7" name="MSIP_Label_a2eef23d-2e95-4428-9a3c-2526d95b164a_SiteId">
    <vt:lpwstr>3ccde76c-946d-4a12-bb7a-fc9d0842354a</vt:lpwstr>
  </property>
  <property fmtid="{D5CDD505-2E9C-101B-9397-08002B2CF9AE}" pid="8" name="MSIP_Label_a2eef23d-2e95-4428-9a3c-2526d95b164a_ActionId">
    <vt:lpwstr>e037d68e-8a20-4c12-a5b2-3da34c63b146</vt:lpwstr>
  </property>
  <property fmtid="{D5CDD505-2E9C-101B-9397-08002B2CF9AE}" pid="9" name="MSIP_Label_a2eef23d-2e95-4428-9a3c-2526d95b164a_ContentBits">
    <vt:lpwstr>0</vt:lpwstr>
  </property>
</Properties>
</file>