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223290FE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FF71B5">
        <w:rPr>
          <w:rFonts w:cstheme="minorHAnsi"/>
        </w:rPr>
        <w:t>21</w:t>
      </w:r>
      <w:r w:rsidR="0060280A" w:rsidRPr="007D4CE4">
        <w:rPr>
          <w:rFonts w:cstheme="minorHAnsi"/>
        </w:rPr>
        <w:t xml:space="preserve"> </w:t>
      </w:r>
      <w:r w:rsidR="00FF71B5">
        <w:rPr>
          <w:rFonts w:cstheme="minorHAnsi"/>
        </w:rPr>
        <w:t>Dec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7D5DB4" w:rsidRPr="007D4CE4">
        <w:rPr>
          <w:rFonts w:cstheme="minorHAnsi"/>
        </w:rPr>
        <w:t>3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73C570C6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  <w:r w:rsidR="005579BC">
        <w:rPr>
          <w:rFonts w:cstheme="minorHAnsi"/>
        </w:rPr>
        <w:t>.</w:t>
      </w:r>
    </w:p>
    <w:p w14:paraId="41CCAF01" w14:textId="7A002CD9" w:rsidR="008915E5" w:rsidRP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5579BC">
        <w:rPr>
          <w:rFonts w:cstheme="minorHAnsi"/>
        </w:rPr>
        <w:t>Address changes to NIEM Version PS01</w:t>
      </w:r>
      <w:r>
        <w:rPr>
          <w:rFonts w:cstheme="minorHAnsi"/>
        </w:rPr>
        <w:t>.</w:t>
      </w:r>
    </w:p>
    <w:p w14:paraId="631727FD" w14:textId="0679640E" w:rsidR="00447C16" w:rsidRP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5579BC">
        <w:rPr>
          <w:rFonts w:cstheme="minorHAnsi"/>
        </w:rPr>
        <w:t xml:space="preserve">Discuss upcoming 25 Jan 2024 PGB </w:t>
      </w:r>
      <w:r>
        <w:rPr>
          <w:rFonts w:cstheme="minorHAnsi"/>
        </w:rPr>
        <w:t>M</w:t>
      </w:r>
      <w:r w:rsidRPr="005579BC">
        <w:rPr>
          <w:rFonts w:cstheme="minorHAnsi"/>
        </w:rPr>
        <w:t>eeting</w:t>
      </w:r>
      <w:r>
        <w:rPr>
          <w:rFonts w:cstheme="minorHAnsi"/>
        </w:rPr>
        <w:t>.</w:t>
      </w:r>
    </w:p>
    <w:p w14:paraId="727FF783" w14:textId="78844427" w:rsid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5579BC">
        <w:rPr>
          <w:rFonts w:cstheme="minorHAnsi"/>
        </w:rPr>
        <w:t>Introduce 2025 symposium.</w:t>
      </w:r>
    </w:p>
    <w:p w14:paraId="05377F7D" w14:textId="77777777" w:rsidR="005579BC" w:rsidRP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</w:p>
    <w:p w14:paraId="5ED878EB" w14:textId="08F1133A" w:rsidR="000874D1" w:rsidRPr="00FF71B5" w:rsidRDefault="004A0B8A" w:rsidP="00FF483D">
      <w:pPr>
        <w:pStyle w:val="ListParagraph"/>
        <w:numPr>
          <w:ilvl w:val="0"/>
          <w:numId w:val="1"/>
        </w:numPr>
        <w:rPr>
          <w:rFonts w:cstheme="minorHAnsi"/>
          <w:color w:val="0000FF"/>
          <w:highlight w:val="yellow"/>
          <w:bdr w:val="none" w:sz="0" w:space="0" w:color="auto" w:frame="1"/>
        </w:rPr>
      </w:pPr>
      <w:r w:rsidRPr="00FF71B5">
        <w:rPr>
          <w:rFonts w:cstheme="minorHAnsi"/>
          <w:b/>
          <w:bCs/>
          <w:highlight w:val="yellow"/>
        </w:rPr>
        <w:t>A</w:t>
      </w:r>
      <w:r w:rsidR="00AE7363" w:rsidRPr="00FF71B5">
        <w:rPr>
          <w:rFonts w:cstheme="minorHAnsi"/>
          <w:b/>
          <w:bCs/>
          <w:highlight w:val="yellow"/>
        </w:rPr>
        <w:t xml:space="preserve"> You</w:t>
      </w:r>
      <w:r w:rsidR="00FA6719" w:rsidRPr="00FF71B5">
        <w:rPr>
          <w:rFonts w:cstheme="minorHAnsi"/>
          <w:b/>
          <w:bCs/>
          <w:highlight w:val="yellow"/>
        </w:rPr>
        <w:t>Tube</w:t>
      </w:r>
      <w:r w:rsidR="00AE7363" w:rsidRPr="00FF71B5">
        <w:rPr>
          <w:rFonts w:cstheme="minorHAnsi"/>
          <w:b/>
          <w:bCs/>
          <w:highlight w:val="yellow"/>
        </w:rPr>
        <w:t xml:space="preserve"> video of the</w:t>
      </w:r>
      <w:r w:rsidR="005B2EFC" w:rsidRPr="00FF71B5">
        <w:rPr>
          <w:rFonts w:cstheme="minorHAnsi"/>
          <w:b/>
          <w:bCs/>
          <w:highlight w:val="yellow"/>
        </w:rPr>
        <w:t xml:space="preserve"> </w:t>
      </w:r>
      <w:r w:rsidR="00593363" w:rsidRPr="00FF71B5">
        <w:rPr>
          <w:rFonts w:cstheme="minorHAnsi"/>
          <w:b/>
          <w:bCs/>
          <w:highlight w:val="yellow"/>
        </w:rPr>
        <w:t>NBAC TSC</w:t>
      </w:r>
      <w:r w:rsidR="00AE7363" w:rsidRPr="00FF71B5">
        <w:rPr>
          <w:rFonts w:cstheme="minorHAnsi"/>
          <w:b/>
          <w:bCs/>
          <w:highlight w:val="yellow"/>
        </w:rPr>
        <w:t xml:space="preserve"> meeting is available at</w:t>
      </w:r>
      <w:r w:rsidR="0019388C" w:rsidRPr="00FF71B5">
        <w:rPr>
          <w:rFonts w:cstheme="minorHAnsi"/>
          <w:b/>
          <w:bCs/>
          <w:highlight w:val="yellow"/>
        </w:rPr>
        <w:t xml:space="preserve"> :</w:t>
      </w:r>
      <w:r w:rsidR="00625A80" w:rsidRPr="00FF71B5">
        <w:rPr>
          <w:highlight w:val="yellow"/>
        </w:rPr>
        <w:t xml:space="preserve"> </w:t>
      </w:r>
    </w:p>
    <w:p w14:paraId="19DB77A0" w14:textId="77777777" w:rsidR="004F5E33" w:rsidRPr="004F5E33" w:rsidRDefault="004F5E33" w:rsidP="004F5E33">
      <w:pPr>
        <w:pStyle w:val="ListParagraph"/>
        <w:ind w:left="360"/>
        <w:rPr>
          <w:rFonts w:cstheme="minorHAnsi"/>
        </w:rPr>
      </w:pPr>
    </w:p>
    <w:p w14:paraId="4508C55F" w14:textId="6A4EEB66" w:rsidR="00AE7363" w:rsidRPr="00D948A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948A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7D4CE4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Thomas Krul (NBAC TSC Co-C</w:t>
            </w:r>
            <w:r w:rsidR="00BC1908">
              <w:rPr>
                <w:rFonts w:cstheme="minorHAnsi"/>
              </w:rPr>
              <w:t>hair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0AF917F3" w:rsidR="009E46DC" w:rsidRPr="007D4CE4" w:rsidRDefault="004F5E33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5AEB20B2" w14:textId="28271679" w:rsidR="009E46DC" w:rsidRPr="007D4CE4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Aubrey Beach (Joint Staff J6 DSD</w:t>
            </w:r>
            <w:r w:rsidR="002E002A" w:rsidRPr="007D4CE4">
              <w:rPr>
                <w:rFonts w:cstheme="minorHAnsi"/>
              </w:rPr>
              <w:t>, BAH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5361AC1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0CBB359B" w14:textId="0B962EC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0E5ED9E7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5602B4DB" w14:textId="1789D74F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D4CE4">
              <w:rPr>
                <w:rFonts w:eastAsia="Times New Roman" w:cstheme="minorHAnsi"/>
              </w:rPr>
              <w:t>Vamsikrishna Kondannagari (</w:t>
            </w:r>
            <w:r>
              <w:rPr>
                <w:rFonts w:eastAsia="Times New Roman" w:cstheme="minorHAnsi"/>
              </w:rPr>
              <w:t xml:space="preserve">NTAC, </w:t>
            </w:r>
            <w:r w:rsidRPr="007D4CE4">
              <w:rPr>
                <w:rFonts w:eastAsia="Times New Roman" w:cstheme="minorHAnsi"/>
              </w:rPr>
              <w:t xml:space="preserve">DHS </w:t>
            </w:r>
            <w:r>
              <w:rPr>
                <w:rFonts w:eastAsia="Times New Roman" w:cstheme="minorHAnsi"/>
              </w:rPr>
              <w:t>HQ</w:t>
            </w:r>
            <w:r w:rsidRPr="007D4CE4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46BFF6E8" w:rsidR="00AB471A" w:rsidRDefault="008F50A8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3E5856DB" w14:textId="3EDD4466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05C5D5FF" w:rsidR="00AB471A" w:rsidRDefault="008F50A8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0E3DF232" w14:textId="74BC22E9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352A986F" w:rsidR="00AB471A" w:rsidRDefault="008F50A8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7E8A7429" w14:textId="42788518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69DB2EF8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544" w:type="dxa"/>
          </w:tcPr>
          <w:p w14:paraId="462C3A7C" w14:textId="2B20B1C6" w:rsidR="008F50A8" w:rsidRPr="00130AC1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29CC87B5" w14:textId="60A8B6C1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2A2E083D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5544" w:type="dxa"/>
          </w:tcPr>
          <w:p w14:paraId="067F8924" w14:textId="33FD416C" w:rsidR="008F50A8" w:rsidRPr="00130AC1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Shunda Louis (JS J6)</w:t>
            </w:r>
          </w:p>
        </w:tc>
        <w:tc>
          <w:tcPr>
            <w:tcW w:w="3271" w:type="dxa"/>
          </w:tcPr>
          <w:p w14:paraId="65BCDCCD" w14:textId="2B0B8DBD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6FF268F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FABC5B" w14:textId="43D68D32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5544" w:type="dxa"/>
          </w:tcPr>
          <w:p w14:paraId="6F18B4AA" w14:textId="6614C08D" w:rsidR="008F50A8" w:rsidRPr="00130AC1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Scott Renner (JS J6)</w:t>
            </w:r>
          </w:p>
        </w:tc>
        <w:tc>
          <w:tcPr>
            <w:tcW w:w="3271" w:type="dxa"/>
          </w:tcPr>
          <w:p w14:paraId="21D7D426" w14:textId="75496186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59EBF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9EEB79" w14:textId="51E9723A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544" w:type="dxa"/>
          </w:tcPr>
          <w:p w14:paraId="40BC703A" w14:textId="3327567C" w:rsidR="008F50A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Andrew Hughes (Kantara)</w:t>
            </w:r>
          </w:p>
        </w:tc>
        <w:tc>
          <w:tcPr>
            <w:tcW w:w="3271" w:type="dxa"/>
          </w:tcPr>
          <w:p w14:paraId="182A30CC" w14:textId="1B2F5807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61B4B5A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E007B2" w14:textId="5BA2E3F0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544" w:type="dxa"/>
          </w:tcPr>
          <w:p w14:paraId="6693EE36" w14:textId="78278615" w:rsidR="008F50A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Gita Nurlia</w:t>
            </w:r>
          </w:p>
        </w:tc>
        <w:tc>
          <w:tcPr>
            <w:tcW w:w="3271" w:type="dxa"/>
          </w:tcPr>
          <w:p w14:paraId="54267072" w14:textId="0250D23F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4C454679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5544" w:type="dxa"/>
          </w:tcPr>
          <w:p w14:paraId="007404EE" w14:textId="1B59AE58" w:rsidR="008F50A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Peyton Lamb (ODGA)</w:t>
            </w:r>
          </w:p>
        </w:tc>
        <w:tc>
          <w:tcPr>
            <w:tcW w:w="3271" w:type="dxa"/>
          </w:tcPr>
          <w:p w14:paraId="7DEDCB90" w14:textId="719E7C39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664486B1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4BF6D0" w14:textId="50EB7B55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5544" w:type="dxa"/>
          </w:tcPr>
          <w:p w14:paraId="0E4857CA" w14:textId="3585DD92" w:rsidR="008F50A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Randy DeForest</w:t>
            </w:r>
          </w:p>
        </w:tc>
        <w:tc>
          <w:tcPr>
            <w:tcW w:w="3271" w:type="dxa"/>
          </w:tcPr>
          <w:p w14:paraId="085CAC24" w14:textId="68107F88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665C41AC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4204BDAD" w14:textId="64233095" w:rsidR="008F50A8" w:rsidRPr="00130AC1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Ashis Verma</w:t>
            </w:r>
          </w:p>
        </w:tc>
        <w:tc>
          <w:tcPr>
            <w:tcW w:w="3271" w:type="dxa"/>
          </w:tcPr>
          <w:p w14:paraId="4AED6E43" w14:textId="5BF979AB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3F04753B" w:rsidR="008915E5" w:rsidRPr="00BA3FF6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A3FF6">
        <w:rPr>
          <w:rFonts w:cstheme="minorHAnsi"/>
          <w:b/>
          <w:bCs/>
        </w:rPr>
        <w:t>Agenda:</w:t>
      </w:r>
    </w:p>
    <w:p w14:paraId="2218F5C0" w14:textId="77777777" w:rsidR="00BA3FF6" w:rsidRPr="00BA3FF6" w:rsidRDefault="00BA3FF6" w:rsidP="00BA3FF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BA3FF6">
        <w:rPr>
          <w:rFonts w:asciiTheme="minorHAnsi" w:hAnsiTheme="minorHAnsi" w:cstheme="minorHAnsi"/>
          <w:color w:val="000000"/>
        </w:rPr>
        <w:t>1:00 NBAC Co-Chair Opening Remarks – Mr. Kamran Atri, Mr. Thomas Krul  </w:t>
      </w:r>
    </w:p>
    <w:p w14:paraId="329896D9" w14:textId="77777777" w:rsidR="00BA3FF6" w:rsidRPr="00BA3FF6" w:rsidRDefault="00BA3FF6" w:rsidP="00BA3F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 xml:space="preserve">We will re-issue the TEAMS recurring monthly meeting link in </w:t>
      </w:r>
      <w:proofErr w:type="gramStart"/>
      <w:r w:rsidRPr="00BA3FF6">
        <w:rPr>
          <w:rFonts w:eastAsia="Times New Roman" w:cstheme="minorHAnsi"/>
          <w:color w:val="000000"/>
        </w:rPr>
        <w:t>2024</w:t>
      </w:r>
      <w:proofErr w:type="gramEnd"/>
      <w:r w:rsidRPr="00BA3FF6">
        <w:rPr>
          <w:rFonts w:eastAsia="Times New Roman" w:cstheme="minorHAnsi"/>
          <w:color w:val="000000"/>
        </w:rPr>
        <w:t> </w:t>
      </w:r>
    </w:p>
    <w:p w14:paraId="22DFE357" w14:textId="77777777" w:rsidR="00BA3FF6" w:rsidRPr="00BA3FF6" w:rsidRDefault="00BA3FF6" w:rsidP="00BA3F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lastRenderedPageBreak/>
        <w:t xml:space="preserve">NIEM Model Version 6.0 PS01 was approved: </w:t>
      </w:r>
      <w:hyperlink r:id="rId9" w:history="1">
        <w:r w:rsidRPr="00BA3FF6">
          <w:rPr>
            <w:rStyle w:val="Hyperlink"/>
            <w:rFonts w:eastAsia="Times New Roman" w:cstheme="minorHAnsi"/>
          </w:rPr>
          <w:t>https://lists.oasis-open-projects.org/g/niemopen/topic/niem_model_v6_0_project/103061630?p=,,,20,0,0,0::recentpostdate/sticky,,,20,2,0,103061630,previd%3D1702067295987954544,nextid%3D1678905401356841039&amp;previd=1702067295987954544&amp;nextid=1678905401356841039</w:t>
        </w:r>
      </w:hyperlink>
      <w:r w:rsidRPr="00BA3FF6">
        <w:rPr>
          <w:rFonts w:eastAsia="Times New Roman" w:cstheme="minorHAnsi"/>
          <w:color w:val="000000"/>
        </w:rPr>
        <w:t> </w:t>
      </w:r>
    </w:p>
    <w:p w14:paraId="022158A6" w14:textId="77777777" w:rsidR="00BA3FF6" w:rsidRPr="00BA3FF6" w:rsidRDefault="00BA3FF6" w:rsidP="00BA3F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>Next steps: </w:t>
      </w:r>
    </w:p>
    <w:p w14:paraId="54529C30" w14:textId="77777777" w:rsidR="00BA3FF6" w:rsidRPr="00BA3FF6" w:rsidRDefault="00BA3FF6" w:rsidP="00BA3FF6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 xml:space="preserve">Fix PS01 and submit PS02 for </w:t>
      </w:r>
      <w:proofErr w:type="gramStart"/>
      <w:r w:rsidRPr="00BA3FF6">
        <w:rPr>
          <w:rFonts w:eastAsia="Times New Roman" w:cstheme="minorHAnsi"/>
          <w:color w:val="000000"/>
        </w:rPr>
        <w:t>approval</w:t>
      </w:r>
      <w:proofErr w:type="gramEnd"/>
      <w:r w:rsidRPr="00BA3FF6">
        <w:rPr>
          <w:rFonts w:eastAsia="Times New Roman" w:cstheme="minorHAnsi"/>
          <w:color w:val="000000"/>
        </w:rPr>
        <w:t> </w:t>
      </w:r>
    </w:p>
    <w:p w14:paraId="003ECD03" w14:textId="77777777" w:rsidR="00BA3FF6" w:rsidRPr="00BA3FF6" w:rsidRDefault="00BA3FF6" w:rsidP="00BA3FF6">
      <w:pPr>
        <w:numPr>
          <w:ilvl w:val="2"/>
          <w:numId w:val="21"/>
        </w:numPr>
        <w:shd w:val="clear" w:color="auto" w:fill="FFFFFF"/>
        <w:spacing w:after="0" w:line="254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 xml:space="preserve">structures.xsd is missing </w:t>
      </w:r>
      <w:proofErr w:type="spellStart"/>
      <w:r w:rsidRPr="00BA3FF6">
        <w:rPr>
          <w:rFonts w:eastAsia="Times New Roman" w:cstheme="minorHAnsi"/>
          <w:color w:val="000000"/>
        </w:rPr>
        <w:t>structures:appliesToParent</w:t>
      </w:r>
      <w:proofErr w:type="spellEnd"/>
      <w:r w:rsidRPr="00BA3FF6">
        <w:rPr>
          <w:rFonts w:eastAsia="Times New Roman" w:cstheme="minorHAnsi"/>
          <w:color w:val="000000"/>
        </w:rPr>
        <w:t xml:space="preserve"> in type definitions and attribute groups ([issue #96</w:t>
      </w:r>
      <w:hyperlink r:id="rId10" w:history="1">
        <w:r w:rsidRPr="00BA3FF6">
          <w:rPr>
            <w:rStyle w:val="Hyperlink"/>
            <w:rFonts w:eastAsia="Times New Roman" w:cstheme="minorHAnsi"/>
          </w:rPr>
          <w:t xml:space="preserve">](structures:appliesToParent errata · Issue #96 · </w:t>
        </w:r>
        <w:proofErr w:type="spellStart"/>
        <w:r w:rsidRPr="00BA3FF6">
          <w:rPr>
            <w:rStyle w:val="Hyperlink"/>
            <w:rFonts w:eastAsia="Times New Roman" w:cstheme="minorHAnsi"/>
          </w:rPr>
          <w:t>niemopen</w:t>
        </w:r>
        <w:proofErr w:type="spellEnd"/>
        <w:r w:rsidRPr="00BA3FF6">
          <w:rPr>
            <w:rStyle w:val="Hyperlink"/>
            <w:rFonts w:eastAsia="Times New Roman" w:cstheme="minorHAnsi"/>
          </w:rPr>
          <w:t>/niem-model (github.com)))</w:t>
        </w:r>
      </w:hyperlink>
      <w:r w:rsidRPr="00BA3FF6">
        <w:rPr>
          <w:rFonts w:eastAsia="Times New Roman" w:cstheme="minorHAnsi"/>
          <w:color w:val="000000"/>
        </w:rPr>
        <w:t> </w:t>
      </w:r>
    </w:p>
    <w:p w14:paraId="044BA1F8" w14:textId="77777777" w:rsidR="00BA3FF6" w:rsidRPr="00BA3FF6" w:rsidRDefault="00BA3FF6" w:rsidP="00BA3FF6">
      <w:pPr>
        <w:numPr>
          <w:ilvl w:val="2"/>
          <w:numId w:val="21"/>
        </w:numPr>
        <w:shd w:val="clear" w:color="auto" w:fill="FFFFFF"/>
        <w:spacing w:after="0" w:line="254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1F2328"/>
          <w:sz w:val="21"/>
          <w:szCs w:val="21"/>
          <w:shd w:val="clear" w:color="auto" w:fill="FFFFFF"/>
        </w:rPr>
        <w:t xml:space="preserve">PS01 schema documents have </w:t>
      </w:r>
      <w:r w:rsidRPr="00BA3FF6">
        <w:rPr>
          <w:rStyle w:val="HTMLCode"/>
          <w:rFonts w:asciiTheme="minorHAnsi" w:hAnsiTheme="minorHAnsi" w:cstheme="minorHAnsi"/>
          <w:color w:val="1F2328"/>
        </w:rPr>
        <w:t>version="psd01"</w:t>
      </w:r>
      <w:r w:rsidRPr="00BA3FF6">
        <w:rPr>
          <w:rFonts w:eastAsia="Times New Roman" w:cstheme="minorHAnsi"/>
          <w:color w:val="1F2328"/>
          <w:sz w:val="21"/>
          <w:szCs w:val="21"/>
          <w:shd w:val="clear" w:color="auto" w:fill="FFFFFF"/>
        </w:rPr>
        <w:t>. Update to  </w:t>
      </w:r>
      <w:r w:rsidRPr="00BA3FF6">
        <w:rPr>
          <w:rStyle w:val="HTMLCode"/>
          <w:rFonts w:asciiTheme="minorHAnsi" w:hAnsiTheme="minorHAnsi" w:cstheme="minorHAnsi"/>
          <w:color w:val="1F2328"/>
        </w:rPr>
        <w:t>version="ps02" in update.</w:t>
      </w:r>
      <w:r w:rsidRPr="00BA3FF6">
        <w:rPr>
          <w:rFonts w:eastAsia="Times New Roman" w:cstheme="minorHAnsi"/>
          <w:color w:val="000000"/>
        </w:rPr>
        <w:t> </w:t>
      </w:r>
    </w:p>
    <w:p w14:paraId="64914B35" w14:textId="77777777" w:rsidR="00BA3FF6" w:rsidRPr="00BA3FF6" w:rsidRDefault="00BA3FF6" w:rsidP="00BA3FF6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>Complete supporting tools, NDR </w:t>
      </w:r>
    </w:p>
    <w:p w14:paraId="34FF2D99" w14:textId="77777777" w:rsidR="00BA3FF6" w:rsidRPr="00BA3FF6" w:rsidRDefault="00BA3FF6" w:rsidP="00BA3FF6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 xml:space="preserve">Submit model release </w:t>
      </w:r>
      <w:proofErr w:type="gramStart"/>
      <w:r w:rsidRPr="00BA3FF6">
        <w:rPr>
          <w:rFonts w:eastAsia="Times New Roman" w:cstheme="minorHAnsi"/>
          <w:color w:val="000000"/>
        </w:rPr>
        <w:t>package</w:t>
      </w:r>
      <w:proofErr w:type="gramEnd"/>
      <w:r w:rsidRPr="00BA3FF6">
        <w:rPr>
          <w:rFonts w:eastAsia="Times New Roman" w:cstheme="minorHAnsi"/>
          <w:color w:val="000000"/>
        </w:rPr>
        <w:t> </w:t>
      </w:r>
    </w:p>
    <w:p w14:paraId="3C850526" w14:textId="77777777" w:rsidR="00BA3FF6" w:rsidRPr="00BA3FF6" w:rsidRDefault="00BA3FF6" w:rsidP="00BA3F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A3FF6">
        <w:rPr>
          <w:rFonts w:eastAsia="Times New Roman" w:cstheme="minorHAnsi"/>
          <w:color w:val="000000"/>
        </w:rPr>
        <w:t xml:space="preserve">Register for NBAC TSC mailing list if you haven’t yet by sending an email to this address: </w:t>
      </w:r>
      <w:hyperlink r:id="rId11" w:history="1">
        <w:r w:rsidRPr="00BA3FF6">
          <w:rPr>
            <w:rStyle w:val="Hyperlink"/>
            <w:rFonts w:eastAsia="Times New Roman" w:cstheme="minorHAnsi"/>
          </w:rPr>
          <w:t>niemopen-nbactsc+subscribe@lists.oasis-open-projects.org</w:t>
        </w:r>
      </w:hyperlink>
      <w:r w:rsidRPr="00BA3FF6">
        <w:rPr>
          <w:rFonts w:eastAsia="Times New Roman" w:cstheme="minorHAnsi"/>
          <w:color w:val="000000"/>
        </w:rPr>
        <w:t> </w:t>
      </w:r>
    </w:p>
    <w:p w14:paraId="56234FFB" w14:textId="77777777" w:rsidR="00BA3FF6" w:rsidRPr="00BA3FF6" w:rsidRDefault="00BA3FF6" w:rsidP="00BA3FF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BA3FF6">
        <w:rPr>
          <w:rFonts w:asciiTheme="minorHAnsi" w:hAnsiTheme="minorHAnsi" w:cstheme="minorHAnsi"/>
          <w:color w:val="000000"/>
        </w:rPr>
        <w:t>1:10 NIEM Management Office (NMO) Update – Ms. Katherine Escobar </w:t>
      </w:r>
    </w:p>
    <w:p w14:paraId="23C02D79" w14:textId="77777777" w:rsidR="00BA3FF6" w:rsidRPr="00BA3FF6" w:rsidRDefault="00BA3FF6" w:rsidP="00BA3FF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BA3FF6">
        <w:rPr>
          <w:rFonts w:asciiTheme="minorHAnsi" w:hAnsiTheme="minorHAnsi" w:cstheme="minorHAnsi"/>
          <w:color w:val="000000"/>
        </w:rPr>
        <w:t>1:20 NTAC Update – Mr. Jim Cabral    </w:t>
      </w:r>
    </w:p>
    <w:p w14:paraId="0FDD008F" w14:textId="68D26384" w:rsidR="00BA3FF6" w:rsidRPr="00BA3FF6" w:rsidRDefault="00BA3FF6" w:rsidP="00BA3FF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BA3FF6">
        <w:rPr>
          <w:rFonts w:asciiTheme="minorHAnsi" w:hAnsiTheme="minorHAnsi" w:cstheme="minorHAnsi"/>
          <w:color w:val="000000"/>
        </w:rPr>
        <w:t>1:35 Communications &amp; Outreach NMO Sub-Committee update – Paul Wormeli   </w:t>
      </w:r>
    </w:p>
    <w:p w14:paraId="701EB9AE" w14:textId="6A40A142" w:rsidR="00AE7363" w:rsidRPr="00BA3FF6" w:rsidRDefault="00BA3FF6" w:rsidP="00BA3FF6">
      <w:pPr>
        <w:pStyle w:val="NormalWeb"/>
        <w:shd w:val="clear" w:color="auto" w:fill="FFFFFF"/>
      </w:pPr>
      <w:r>
        <w:rPr>
          <w:color w:val="000000"/>
        </w:rPr>
        <w:t>1:45 Questions/Final Remarks </w:t>
      </w: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63C9D645" w:rsidR="004B3423" w:rsidRPr="007D4CE4" w:rsidRDefault="00D948AA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620" w:type="dxa"/>
          </w:tcPr>
          <w:p w14:paraId="0B557D84" w14:textId="713C8701" w:rsidR="004B3423" w:rsidRPr="007D4CE4" w:rsidRDefault="004B3423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10" w:type="dxa"/>
          </w:tcPr>
          <w:p w14:paraId="192F1872" w14:textId="43C17F46" w:rsidR="004B3423" w:rsidRPr="007D4CE4" w:rsidRDefault="004B3423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7DE23924" w14:textId="71EF42BD" w:rsidR="00F853C0" w:rsidRPr="00D948AA" w:rsidRDefault="00B35A71" w:rsidP="008915E5">
      <w:pPr>
        <w:pStyle w:val="ListParagraph"/>
        <w:numPr>
          <w:ilvl w:val="0"/>
          <w:numId w:val="1"/>
        </w:numPr>
        <w:rPr>
          <w:rFonts w:cstheme="minorHAnsi"/>
        </w:rPr>
      </w:pPr>
      <w:r w:rsidRPr="00D948AA">
        <w:rPr>
          <w:rFonts w:cstheme="minorHAnsi"/>
          <w:b/>
          <w:bCs/>
        </w:rPr>
        <w:t>Discussion</w:t>
      </w:r>
      <w:r w:rsidR="00957E1F" w:rsidRPr="00D948AA">
        <w:rPr>
          <w:rFonts w:cstheme="minorHAnsi"/>
          <w:b/>
          <w:bCs/>
        </w:rPr>
        <w:t>:</w:t>
      </w:r>
      <w:r w:rsidR="001F15D7" w:rsidRPr="00D948AA">
        <w:rPr>
          <w:rFonts w:cstheme="minorHAnsi"/>
          <w:b/>
          <w:bCs/>
        </w:rPr>
        <w:t xml:space="preserve"> </w:t>
      </w:r>
      <w:r w:rsidR="00D948AA" w:rsidRPr="00D948AA">
        <w:rPr>
          <w:rFonts w:cstheme="minorHAnsi"/>
        </w:rPr>
        <w:t>Brief discussion</w:t>
      </w:r>
      <w:r w:rsidR="00D948AA">
        <w:rPr>
          <w:rFonts w:cstheme="minorHAnsi"/>
        </w:rPr>
        <w:t xml:space="preserve"> surrounding NMO and NTAC recent activities.</w:t>
      </w: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1B38581B" w14:textId="39EC4ACF" w:rsidR="0060280A" w:rsidRPr="004F5E33" w:rsidRDefault="00A24C42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38FEC828" w14:textId="512E1365" w:rsidR="004F5E33" w:rsidRPr="00D948AA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spreadsheet</w:t>
      </w:r>
    </w:p>
    <w:p w14:paraId="6FAAECF8" w14:textId="7BBA8463" w:rsidR="00D948AA" w:rsidRPr="003D18EC" w:rsidRDefault="00D948AA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Transcript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02E037A9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D948AA">
        <w:rPr>
          <w:rFonts w:cstheme="minorHAnsi"/>
        </w:rPr>
        <w:t>Pending Co-Chair approval.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12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A38B" w14:textId="77777777" w:rsidR="00AD0DCB" w:rsidRDefault="00AD0DCB" w:rsidP="004E4A5C">
      <w:pPr>
        <w:spacing w:after="0" w:line="240" w:lineRule="auto"/>
      </w:pPr>
      <w:r>
        <w:separator/>
      </w:r>
    </w:p>
  </w:endnote>
  <w:endnote w:type="continuationSeparator" w:id="0">
    <w:p w14:paraId="47DEFDC4" w14:textId="77777777" w:rsidR="00AD0DCB" w:rsidRDefault="00AD0DCB" w:rsidP="004E4A5C">
      <w:pPr>
        <w:spacing w:after="0" w:line="240" w:lineRule="auto"/>
      </w:pPr>
      <w:r>
        <w:continuationSeparator/>
      </w:r>
    </w:p>
  </w:endnote>
  <w:endnote w:type="continuationNotice" w:id="1">
    <w:p w14:paraId="10FDA30F" w14:textId="77777777" w:rsidR="00AD0DCB" w:rsidRDefault="00AD0D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BFDA" w14:textId="77777777" w:rsidR="00AD0DCB" w:rsidRDefault="00AD0DCB" w:rsidP="004E4A5C">
      <w:pPr>
        <w:spacing w:after="0" w:line="240" w:lineRule="auto"/>
      </w:pPr>
      <w:r>
        <w:separator/>
      </w:r>
    </w:p>
  </w:footnote>
  <w:footnote w:type="continuationSeparator" w:id="0">
    <w:p w14:paraId="2F6B30AC" w14:textId="77777777" w:rsidR="00AD0DCB" w:rsidRDefault="00AD0DCB" w:rsidP="004E4A5C">
      <w:pPr>
        <w:spacing w:after="0" w:line="240" w:lineRule="auto"/>
      </w:pPr>
      <w:r>
        <w:continuationSeparator/>
      </w:r>
    </w:p>
  </w:footnote>
  <w:footnote w:type="continuationNotice" w:id="1">
    <w:p w14:paraId="5EB9D182" w14:textId="77777777" w:rsidR="00AD0DCB" w:rsidRDefault="00AD0D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5B457A8E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12FBC"/>
    <w:multiLevelType w:val="multilevel"/>
    <w:tmpl w:val="180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7"/>
  </w:num>
  <w:num w:numId="2" w16cid:durableId="1587806890">
    <w:abstractNumId w:val="11"/>
  </w:num>
  <w:num w:numId="3" w16cid:durableId="1730759726">
    <w:abstractNumId w:val="8"/>
  </w:num>
  <w:num w:numId="4" w16cid:durableId="2116779816">
    <w:abstractNumId w:val="3"/>
  </w:num>
  <w:num w:numId="5" w16cid:durableId="1257054780">
    <w:abstractNumId w:val="16"/>
  </w:num>
  <w:num w:numId="6" w16cid:durableId="381559450">
    <w:abstractNumId w:val="6"/>
  </w:num>
  <w:num w:numId="7" w16cid:durableId="1324163621">
    <w:abstractNumId w:val="2"/>
  </w:num>
  <w:num w:numId="8" w16cid:durableId="333727788">
    <w:abstractNumId w:val="19"/>
  </w:num>
  <w:num w:numId="9" w16cid:durableId="67775237">
    <w:abstractNumId w:val="5"/>
  </w:num>
  <w:num w:numId="10" w16cid:durableId="1214196876">
    <w:abstractNumId w:val="9"/>
  </w:num>
  <w:num w:numId="11" w16cid:durableId="672224180">
    <w:abstractNumId w:val="15"/>
  </w:num>
  <w:num w:numId="12" w16cid:durableId="1374965430">
    <w:abstractNumId w:val="18"/>
  </w:num>
  <w:num w:numId="13" w16cid:durableId="1265725769">
    <w:abstractNumId w:val="13"/>
  </w:num>
  <w:num w:numId="14" w16cid:durableId="515389707">
    <w:abstractNumId w:val="12"/>
  </w:num>
  <w:num w:numId="15" w16cid:durableId="469980308">
    <w:abstractNumId w:val="20"/>
  </w:num>
  <w:num w:numId="16" w16cid:durableId="1614945171">
    <w:abstractNumId w:val="17"/>
  </w:num>
  <w:num w:numId="17" w16cid:durableId="1113939472">
    <w:abstractNumId w:val="4"/>
  </w:num>
  <w:num w:numId="18" w16cid:durableId="34355379">
    <w:abstractNumId w:val="0"/>
  </w:num>
  <w:num w:numId="19" w16cid:durableId="1225986991">
    <w:abstractNumId w:val="10"/>
  </w:num>
  <w:num w:numId="20" w16cid:durableId="1791364395">
    <w:abstractNumId w:val="14"/>
  </w:num>
  <w:num w:numId="21" w16cid:durableId="150512277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226B2"/>
    <w:rsid w:val="00023F87"/>
    <w:rsid w:val="00026DC9"/>
    <w:rsid w:val="00041EC1"/>
    <w:rsid w:val="00057385"/>
    <w:rsid w:val="000601FE"/>
    <w:rsid w:val="000602C2"/>
    <w:rsid w:val="00061616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53588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2F4B6B"/>
    <w:rsid w:val="00301A1B"/>
    <w:rsid w:val="00303017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3600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579BC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3145"/>
    <w:rsid w:val="006163D0"/>
    <w:rsid w:val="00622040"/>
    <w:rsid w:val="00625A80"/>
    <w:rsid w:val="00633ADF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50A8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0DCB"/>
    <w:rsid w:val="00AD6379"/>
    <w:rsid w:val="00AE1204"/>
    <w:rsid w:val="00AE7363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45A15"/>
    <w:rsid w:val="00B65A48"/>
    <w:rsid w:val="00B6798D"/>
    <w:rsid w:val="00B722E4"/>
    <w:rsid w:val="00B75592"/>
    <w:rsid w:val="00BA34AA"/>
    <w:rsid w:val="00BA3FF6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948AA"/>
    <w:rsid w:val="00DA04B1"/>
    <w:rsid w:val="00DA1A0B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1DF9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6A89"/>
    <w:rsid w:val="00F01D4B"/>
    <w:rsid w:val="00F07DF1"/>
    <w:rsid w:val="00F11BB6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369F"/>
    <w:rsid w:val="00F71FC7"/>
    <w:rsid w:val="00F7459E"/>
    <w:rsid w:val="00F7518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  <w:style w:type="character" w:styleId="HTMLCode">
    <w:name w:val="HTML Code"/>
    <w:basedOn w:val="DefaultParagraphFont"/>
    <w:uiPriority w:val="99"/>
    <w:semiHidden/>
    <w:unhideWhenUsed/>
    <w:rsid w:val="00BA3FF6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emopen/nbac-admin/tree/main/nbac-meeting-minu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emopen-nbactsc+subscribe@lists.oasis-open-project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rldefense.com/v3/__https:/github.com/niemopen/niem-model/issues/96__;!!May37g!N4J3G4-1VALi29zgZjYdTgsILwfsrGYn4lYcsJ4eV-v0DW4qH5C7pub-BxeE3Ng66PVnyvkL8qreXmFfELSXSkGYheV86sK3$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defense.com/v3/__https:/lists.oasis-open-projects.org/g/niemopen/topic/niem_model_v6_0_project/103061630?p=,,,20,0,0,0::recentpostdate*sticky,,,20,2,0,103061630,previd*3D1702067295987954544,nextid*3D1678905401356841039&amp;previd=1702067295987954544&amp;nextid=1678905401356841039__;LyUl!!May37g!N4J3G4-1VALi29zgZjYdTgsILwfsrGYn4lYcsJ4eV-v0DW4qH5C7pub-BxeE3Ng66PVnyvkL8qreXmFfELSXSkGYhQMvZesI$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5</cp:revision>
  <dcterms:created xsi:type="dcterms:W3CDTF">2023-12-20T16:40:00Z</dcterms:created>
  <dcterms:modified xsi:type="dcterms:W3CDTF">2023-12-22T18:06:00Z</dcterms:modified>
</cp:coreProperties>
</file>