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AED" w14:textId="5874E99D" w:rsidR="00E665A6" w:rsidRPr="00E665A6" w:rsidRDefault="00E665A6" w:rsidP="00E665A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E665A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NIEM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Open </w:t>
      </w:r>
      <w:r w:rsidRPr="00186819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</w:rPr>
        <w:t>xxx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Sub-Committee</w:t>
      </w:r>
      <w:r w:rsidRPr="00E665A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Governance</w:t>
      </w:r>
    </w:p>
    <w:p w14:paraId="70E06D51" w14:textId="7AF6CE57" w:rsidR="00E665A6" w:rsidRPr="00E665A6" w:rsidRDefault="00E665A6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This document amplifies the </w:t>
      </w:r>
      <w:hyperlink r:id="rId8" w:history="1">
        <w:r w:rsidRPr="003B3116">
          <w:rPr>
            <w:rStyle w:val="Hyperlink"/>
            <w:rFonts w:ascii="Segoe UI" w:eastAsia="Times New Roman" w:hAnsi="Segoe UI" w:cs="Segoe UI"/>
            <w:sz w:val="24"/>
            <w:szCs w:val="24"/>
          </w:rPr>
          <w:t>NIEMOpen community governance </w:t>
        </w:r>
      </w:hyperlink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document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and the </w:t>
      </w:r>
      <w:hyperlink r:id="rId9" w:history="1">
        <w:r w:rsidRPr="00591203">
          <w:rPr>
            <w:rStyle w:val="Hyperlink"/>
            <w:rFonts w:ascii="Segoe UI" w:eastAsia="Times New Roman" w:hAnsi="Segoe UI" w:cs="Segoe UI"/>
            <w:sz w:val="24"/>
            <w:szCs w:val="24"/>
          </w:rPr>
          <w:t>NBAC TSC governance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document 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. It incorporates all provisions of 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hose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document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. In case of conflict, th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>ose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parent document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control. This document changes infrequently by the process defined below.</w:t>
      </w:r>
    </w:p>
    <w:p w14:paraId="6CCEB79B" w14:textId="77777777" w:rsidR="00E665A6" w:rsidRPr="00E665A6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665A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Responsibilities</w:t>
      </w:r>
    </w:p>
    <w:p w14:paraId="5166A6D3" w14:textId="25BE86FE" w:rsidR="00E665A6" w:rsidRPr="00E665A6" w:rsidRDefault="00E665A6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r w:rsidRPr="00E665A6">
        <w:rPr>
          <w:rFonts w:ascii="Segoe UI" w:eastAsia="Times New Roman" w:hAnsi="Segoe UI" w:cs="Segoe UI"/>
          <w:color w:val="FF0000"/>
          <w:sz w:val="24"/>
          <w:szCs w:val="24"/>
        </w:rPr>
        <w:t xml:space="preserve"> XXX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Sub-Committee</w:t>
      </w:r>
      <w:r w:rsidR="00A97D1F">
        <w:rPr>
          <w:rFonts w:ascii="Segoe UI" w:eastAsia="Times New Roman" w:hAnsi="Segoe UI" w:cs="Segoe UI"/>
          <w:color w:val="1F2328"/>
          <w:sz w:val="24"/>
          <w:szCs w:val="24"/>
        </w:rPr>
        <w:t xml:space="preserve"> (SC)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is responsible for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representing the interests of </w:t>
      </w:r>
      <w:r w:rsidRPr="00BC025E">
        <w:rPr>
          <w:rFonts w:ascii="Segoe UI" w:eastAsia="Times New Roman" w:hAnsi="Segoe UI" w:cs="Segoe UI"/>
          <w:color w:val="FF0000"/>
          <w:sz w:val="24"/>
          <w:szCs w:val="24"/>
        </w:rPr>
        <w:t xml:space="preserve">XXX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stakeholders within the broader NIEMOpen Community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managing the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 NIEM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BC025E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domain space model content, 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conducting sub-committee meetings, and leading the overall activities and administration of the </w:t>
      </w:r>
      <w:r w:rsidR="00BC025E" w:rsidRPr="00BC025E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Sub-Committee.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This includes:</w:t>
      </w:r>
    </w:p>
    <w:p w14:paraId="672ECFF8" w14:textId="62AF52A0" w:rsidR="00277D9C" w:rsidRPr="00277D9C" w:rsidRDefault="00A97D1F" w:rsidP="00277D9C">
      <w:pPr>
        <w:pStyle w:val="BodyText"/>
        <w:numPr>
          <w:ilvl w:val="0"/>
          <w:numId w:val="1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A97D1F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B5902">
        <w:rPr>
          <w:rFonts w:ascii="Segoe UI" w:eastAsia="Times New Roman" w:hAnsi="Segoe UI" w:cs="Segoe UI"/>
          <w:color w:val="24292F"/>
          <w:sz w:val="24"/>
          <w:szCs w:val="24"/>
        </w:rPr>
        <w:t xml:space="preserve">Appointment of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Sub-Committee </w:t>
      </w:r>
      <w:r w:rsidR="00D857B5">
        <w:rPr>
          <w:rFonts w:ascii="Segoe UI" w:eastAsia="Times New Roman" w:hAnsi="Segoe UI" w:cs="Segoe UI"/>
          <w:color w:val="24292F"/>
          <w:sz w:val="24"/>
          <w:szCs w:val="24"/>
        </w:rPr>
        <w:t>chair</w:t>
      </w:r>
      <w:r w:rsidR="00277D9C" w:rsidRPr="003C563B">
        <w:rPr>
          <w:rFonts w:ascii="Segoe UI" w:eastAsia="Times New Roman" w:hAnsi="Segoe UI" w:cs="Segoe UI"/>
          <w:color w:val="24292F"/>
          <w:sz w:val="24"/>
          <w:szCs w:val="24"/>
        </w:rPr>
        <w:t>s require the</w:t>
      </w:r>
      <w:r w:rsidR="00277D9C" w:rsidRPr="00AC088A">
        <w:rPr>
          <w:rFonts w:ascii="Segoe UI" w:eastAsia="Times New Roman" w:hAnsi="Segoe UI" w:cs="Segoe UI"/>
          <w:color w:val="24292F"/>
          <w:sz w:val="24"/>
          <w:szCs w:val="24"/>
        </w:rPr>
        <w:t xml:space="preserve"> endorsement of the</w:t>
      </w:r>
      <w:r w:rsidR="00E5737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5737C">
        <w:rPr>
          <w:rFonts w:ascii="Segoe UI" w:eastAsia="Times New Roman" w:hAnsi="Segoe UI" w:cs="Segoe UI"/>
          <w:sz w:val="24"/>
          <w:szCs w:val="24"/>
        </w:rPr>
        <w:t>NIEMOpen Business Architecture Committee Technical Steering Committee</w:t>
      </w:r>
      <w:r w:rsidR="00277D9C" w:rsidRPr="00AC088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5737C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="00277D9C" w:rsidRPr="00AC088A">
        <w:rPr>
          <w:rFonts w:ascii="Segoe UI" w:eastAsia="Times New Roman" w:hAnsi="Segoe UI" w:cs="Segoe UI"/>
          <w:color w:val="24292F"/>
          <w:sz w:val="24"/>
          <w:szCs w:val="24"/>
        </w:rPr>
        <w:t>NBAC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TSC</w:t>
      </w:r>
      <w:r w:rsidR="00E5737C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277D9C" w:rsidRPr="00AC088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BBD8824" w14:textId="08665AC9" w:rsidR="00BC025E" w:rsidRPr="006B5902" w:rsidRDefault="00277D9C" w:rsidP="006B5902">
      <w:pPr>
        <w:pStyle w:val="BodyText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Sub-Committee </w:t>
      </w:r>
      <w:r w:rsidR="00D857B5">
        <w:rPr>
          <w:rFonts w:ascii="Segoe UI" w:eastAsia="Times New Roman" w:hAnsi="Segoe UI" w:cs="Segoe UI"/>
          <w:color w:val="24292F"/>
          <w:sz w:val="24"/>
          <w:szCs w:val="24"/>
        </w:rPr>
        <w:t>chair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 are</w:t>
      </w:r>
      <w:r w:rsidRPr="00AC088A">
        <w:rPr>
          <w:rFonts w:ascii="Segoe UI" w:eastAsia="Times New Roman" w:hAnsi="Segoe UI" w:cs="Segoe UI"/>
          <w:color w:val="24292F"/>
          <w:sz w:val="24"/>
          <w:szCs w:val="24"/>
        </w:rPr>
        <w:t xml:space="preserve"> responsible for the governance, management, operations, and </w:t>
      </w:r>
      <w:r w:rsidRPr="006B5902">
        <w:rPr>
          <w:rFonts w:ascii="Segoe UI" w:eastAsia="Times New Roman" w:hAnsi="Segoe UI" w:cs="Segoe UI"/>
          <w:sz w:val="24"/>
          <w:szCs w:val="24"/>
        </w:rPr>
        <w:t>model content including maintenance of their unique code-list (s)</w:t>
      </w:r>
      <w:r w:rsidR="00A97D1F" w:rsidRPr="006B5902">
        <w:rPr>
          <w:rFonts w:ascii="Segoe UI" w:eastAsia="Times New Roman" w:hAnsi="Segoe UI" w:cs="Segoe UI"/>
          <w:sz w:val="24"/>
          <w:szCs w:val="24"/>
        </w:rPr>
        <w:t>.</w:t>
      </w:r>
    </w:p>
    <w:p w14:paraId="00C8B193" w14:textId="0CF5FFC3" w:rsidR="00A97D1F" w:rsidRDefault="00A97D1F" w:rsidP="006B5902">
      <w:pPr>
        <w:pStyle w:val="BodyText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 w:rsidRPr="006B5902">
        <w:rPr>
          <w:rFonts w:ascii="Segoe UI" w:eastAsia="Times New Roman" w:hAnsi="Segoe UI" w:cs="Segoe UI"/>
          <w:color w:val="FF0000"/>
          <w:sz w:val="24"/>
          <w:szCs w:val="24"/>
        </w:rPr>
        <w:t xml:space="preserve">XXX 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Sub-Committee members’ </w:t>
      </w:r>
      <w:r>
        <w:rPr>
          <w:rFonts w:ascii="Segoe UI" w:eastAsia="Times New Roman" w:hAnsi="Segoe UI" w:cs="Segoe UI"/>
          <w:sz w:val="24"/>
          <w:szCs w:val="24"/>
        </w:rPr>
        <w:t>Individual – Contributor License Agreements (</w:t>
      </w:r>
      <w:r w:rsidR="008B122C">
        <w:rPr>
          <w:rFonts w:ascii="Segoe UI" w:eastAsia="Times New Roman" w:hAnsi="Segoe UI" w:cs="Segoe UI"/>
          <w:sz w:val="24"/>
          <w:szCs w:val="24"/>
        </w:rPr>
        <w:t>I</w:t>
      </w:r>
      <w:r w:rsidRPr="003C563B">
        <w:rPr>
          <w:rFonts w:ascii="Segoe UI" w:eastAsia="Times New Roman" w:hAnsi="Segoe UI" w:cs="Segoe UI"/>
          <w:sz w:val="24"/>
          <w:szCs w:val="24"/>
        </w:rPr>
        <w:t>-</w:t>
      </w:r>
      <w:r w:rsidR="008B122C">
        <w:rPr>
          <w:rFonts w:ascii="Segoe UI" w:eastAsia="Times New Roman" w:hAnsi="Segoe UI" w:cs="Segoe UI"/>
          <w:sz w:val="24"/>
          <w:szCs w:val="24"/>
        </w:rPr>
        <w:t xml:space="preserve"> CLAs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sz w:val="24"/>
          <w:szCs w:val="24"/>
        </w:rPr>
        <w:t>Entity -</w:t>
      </w:r>
      <w:r w:rsidR="008B122C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License Agreements (</w:t>
      </w:r>
      <w:r w:rsidR="008B122C">
        <w:rPr>
          <w:rFonts w:ascii="Segoe UI" w:eastAsia="Times New Roman" w:hAnsi="Segoe UI" w:cs="Segoe UI"/>
          <w:sz w:val="24"/>
          <w:szCs w:val="24"/>
        </w:rPr>
        <w:t>E-CLAs</w:t>
      </w:r>
      <w:r>
        <w:rPr>
          <w:rFonts w:ascii="Segoe UI" w:eastAsia="Times New Roman" w:hAnsi="Segoe UI" w:cs="Segoe UI"/>
          <w:sz w:val="24"/>
          <w:szCs w:val="24"/>
        </w:rPr>
        <w:t>)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 must be registered before new model content can be contributed by the SC or SC harmonization decisions can be made by SC members.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If no Sub-Committee member has executed </w:t>
      </w:r>
      <w:r w:rsidR="008B122C">
        <w:rPr>
          <w:rFonts w:ascii="Segoe UI" w:eastAsia="Times New Roman" w:hAnsi="Segoe UI" w:cs="Segoe UI"/>
          <w:sz w:val="24"/>
          <w:szCs w:val="24"/>
        </w:rPr>
        <w:t xml:space="preserve">I-CLAs 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and </w:t>
      </w:r>
      <w:r w:rsidR="008B122C">
        <w:rPr>
          <w:rFonts w:ascii="Segoe UI" w:eastAsia="Times New Roman" w:hAnsi="Segoe UI" w:cs="Segoe UI"/>
          <w:sz w:val="24"/>
          <w:szCs w:val="24"/>
        </w:rPr>
        <w:t xml:space="preserve">E-CLAs </w:t>
      </w:r>
      <w:r w:rsidRPr="003C563B">
        <w:rPr>
          <w:rFonts w:ascii="Segoe UI" w:eastAsia="Times New Roman" w:hAnsi="Segoe UI" w:cs="Segoe UI"/>
          <w:sz w:val="24"/>
          <w:szCs w:val="24"/>
        </w:rPr>
        <w:t>as appropriate, the</w:t>
      </w:r>
      <w:r w:rsidR="00E5737C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 NBAC TSC </w:t>
      </w:r>
      <w:r w:rsidR="008B122C">
        <w:rPr>
          <w:rFonts w:ascii="Segoe UI" w:eastAsia="Times New Roman" w:hAnsi="Segoe UI" w:cs="Segoe UI"/>
          <w:sz w:val="24"/>
          <w:szCs w:val="24"/>
        </w:rPr>
        <w:t>c</w:t>
      </w:r>
      <w:r w:rsidR="00D857B5">
        <w:rPr>
          <w:rFonts w:ascii="Segoe UI" w:eastAsia="Times New Roman" w:hAnsi="Segoe UI" w:cs="Segoe UI"/>
          <w:sz w:val="24"/>
          <w:szCs w:val="24"/>
        </w:rPr>
        <w:t>hair</w:t>
      </w:r>
      <w:r w:rsidRPr="003C563B">
        <w:rPr>
          <w:rFonts w:ascii="Segoe UI" w:eastAsia="Times New Roman" w:hAnsi="Segoe UI" w:cs="Segoe UI"/>
          <w:sz w:val="24"/>
          <w:szCs w:val="24"/>
        </w:rPr>
        <w:t>/</w:t>
      </w:r>
      <w:r w:rsidR="008B122C">
        <w:rPr>
          <w:rFonts w:ascii="Segoe UI" w:eastAsia="Times New Roman" w:hAnsi="Segoe UI" w:cs="Segoe UI"/>
          <w:sz w:val="24"/>
          <w:szCs w:val="24"/>
        </w:rPr>
        <w:t>c</w:t>
      </w:r>
      <w:r w:rsidRPr="003C563B">
        <w:rPr>
          <w:rFonts w:ascii="Segoe UI" w:eastAsia="Times New Roman" w:hAnsi="Segoe UI" w:cs="Segoe UI"/>
          <w:sz w:val="24"/>
          <w:szCs w:val="24"/>
        </w:rPr>
        <w:t>o-</w:t>
      </w:r>
      <w:r w:rsidR="008B122C">
        <w:rPr>
          <w:rFonts w:ascii="Segoe UI" w:eastAsia="Times New Roman" w:hAnsi="Segoe UI" w:cs="Segoe UI"/>
          <w:sz w:val="24"/>
          <w:szCs w:val="24"/>
        </w:rPr>
        <w:t>c</w:t>
      </w:r>
      <w:r w:rsidR="00D857B5">
        <w:rPr>
          <w:rFonts w:ascii="Segoe UI" w:eastAsia="Times New Roman" w:hAnsi="Segoe UI" w:cs="Segoe UI"/>
          <w:sz w:val="24"/>
          <w:szCs w:val="24"/>
        </w:rPr>
        <w:t>hair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s may act on their behalf as conservator until their </w:t>
      </w:r>
      <w:r w:rsidR="008B122C">
        <w:rPr>
          <w:rFonts w:ascii="Segoe UI" w:eastAsia="Times New Roman" w:hAnsi="Segoe UI" w:cs="Segoe UI"/>
          <w:sz w:val="24"/>
          <w:szCs w:val="24"/>
        </w:rPr>
        <w:t>CLA</w:t>
      </w:r>
      <w:r w:rsidRPr="003C563B">
        <w:rPr>
          <w:rFonts w:ascii="Segoe UI" w:eastAsia="Times New Roman" w:hAnsi="Segoe UI" w:cs="Segoe UI"/>
          <w:sz w:val="24"/>
          <w:szCs w:val="24"/>
        </w:rPr>
        <w:t>s are in place.</w:t>
      </w:r>
      <w:r w:rsidR="00F01854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9178279" w14:textId="20F9AA68" w:rsidR="00F01854" w:rsidRPr="0011411D" w:rsidRDefault="00F01854" w:rsidP="0011411D">
      <w:pPr>
        <w:pStyle w:val="BodyText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An </w:t>
      </w:r>
      <w:r w:rsidR="006B5902">
        <w:rPr>
          <w:rFonts w:ascii="Segoe UI" w:eastAsia="Times New Roman" w:hAnsi="Segoe UI" w:cs="Segoe UI"/>
          <w:sz w:val="24"/>
          <w:szCs w:val="24"/>
        </w:rPr>
        <w:t>I-CLA</w:t>
      </w:r>
      <w:r w:rsidR="0011411D"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 xml:space="preserve">exception exists using </w:t>
      </w:r>
      <w:r w:rsidR="0011411D">
        <w:rPr>
          <w:rFonts w:ascii="Segoe UI" w:eastAsia="Times New Roman" w:hAnsi="Segoe UI" w:cs="Segoe UI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sz w:val="24"/>
          <w:szCs w:val="24"/>
        </w:rPr>
        <w:t>mailing list (</w:t>
      </w:r>
      <w:hyperlink r:id="rId10" w:history="1">
        <w:r w:rsidRPr="000D38FE">
          <w:rPr>
            <w:rStyle w:val="Hyperlink"/>
            <w:rFonts w:ascii="Segoe UI" w:eastAsia="Times New Roman" w:hAnsi="Segoe UI" w:cs="Segoe UI"/>
            <w:sz w:val="24"/>
            <w:szCs w:val="24"/>
          </w:rPr>
          <w:t>https://lists.oasis-open-projects.org/g/niemopen-contributions</w:t>
        </w:r>
      </w:hyperlink>
      <w:r>
        <w:rPr>
          <w:rFonts w:ascii="Segoe UI" w:eastAsia="Times New Roman" w:hAnsi="Segoe UI" w:cs="Segoe UI"/>
          <w:sz w:val="24"/>
          <w:szCs w:val="24"/>
        </w:rPr>
        <w:t>)</w:t>
      </w:r>
      <w:r w:rsidRPr="006B5902">
        <w:rPr>
          <w:rFonts w:ascii="Segoe UI" w:eastAsia="Times New Roman" w:hAnsi="Segoe UI" w:cs="Segoe UI"/>
          <w:sz w:val="24"/>
          <w:szCs w:val="24"/>
        </w:rPr>
        <w:t xml:space="preserve"> </w:t>
      </w:r>
      <w:r w:rsidR="006B5902" w:rsidRPr="006B5902">
        <w:rPr>
          <w:rFonts w:ascii="Segoe UI" w:eastAsia="Times New Roman" w:hAnsi="Segoe UI" w:cs="Segoe UI"/>
          <w:sz w:val="24"/>
          <w:szCs w:val="24"/>
        </w:rPr>
        <w:t xml:space="preserve">process </w:t>
      </w:r>
      <w:r>
        <w:rPr>
          <w:rFonts w:ascii="Segoe UI" w:eastAsia="Times New Roman" w:hAnsi="Segoe UI" w:cs="Segoe UI"/>
          <w:sz w:val="24"/>
          <w:szCs w:val="24"/>
        </w:rPr>
        <w:t xml:space="preserve">for </w:t>
      </w:r>
      <w:r w:rsidRPr="00F01854">
        <w:rPr>
          <w:rFonts w:ascii="Segoe UI" w:eastAsia="Times New Roman" w:hAnsi="Segoe UI" w:cs="Segoe UI"/>
          <w:sz w:val="24"/>
          <w:szCs w:val="24"/>
        </w:rPr>
        <w:t>occasional content contributors who are not significantly engaged with the project</w:t>
      </w:r>
      <w:r>
        <w:rPr>
          <w:rFonts w:ascii="Segoe UI" w:eastAsia="Times New Roman" w:hAnsi="Segoe UI" w:cs="Segoe UI"/>
          <w:sz w:val="24"/>
          <w:szCs w:val="24"/>
        </w:rPr>
        <w:t xml:space="preserve">. This alternative is </w:t>
      </w:r>
      <w:r w:rsidRPr="0011411D">
        <w:rPr>
          <w:rFonts w:ascii="Segoe UI" w:eastAsia="Times New Roman" w:hAnsi="Segoe UI" w:cs="Segoe UI"/>
          <w:sz w:val="24"/>
          <w:szCs w:val="24"/>
        </w:rPr>
        <w:t>n</w:t>
      </w:r>
      <w:r w:rsidRPr="00F01854">
        <w:rPr>
          <w:rFonts w:ascii="Segoe UI" w:eastAsia="Times New Roman" w:hAnsi="Segoe UI" w:cs="Segoe UI"/>
          <w:sz w:val="24"/>
          <w:szCs w:val="24"/>
        </w:rPr>
        <w:t>ot intended as a</w:t>
      </w:r>
      <w:r w:rsidRPr="0011411D">
        <w:rPr>
          <w:rFonts w:ascii="Segoe UI" w:eastAsia="Times New Roman" w:hAnsi="Segoe UI" w:cs="Segoe UI"/>
          <w:sz w:val="24"/>
          <w:szCs w:val="24"/>
        </w:rPr>
        <w:t xml:space="preserve"> routine adjunct to </w:t>
      </w:r>
      <w:r w:rsidRPr="00F01854">
        <w:rPr>
          <w:rFonts w:ascii="Segoe UI" w:eastAsia="Times New Roman" w:hAnsi="Segoe UI" w:cs="Segoe UI"/>
          <w:sz w:val="24"/>
          <w:szCs w:val="24"/>
        </w:rPr>
        <w:t>signing CLAs</w:t>
      </w:r>
      <w:r w:rsidR="0011411D" w:rsidRPr="0011411D">
        <w:rPr>
          <w:rFonts w:ascii="Segoe UI" w:eastAsia="Times New Roman" w:hAnsi="Segoe UI" w:cs="Segoe UI"/>
          <w:sz w:val="24"/>
          <w:szCs w:val="24"/>
        </w:rPr>
        <w:t xml:space="preserve"> and does not suffice or bestow an I-CLA to the contributor should they later want to make a pull request.</w:t>
      </w:r>
      <w:r w:rsidR="0011411D" w:rsidRPr="0011411D">
        <w:rPr>
          <w:sz w:val="24"/>
          <w:szCs w:val="24"/>
          <w:vertAlign w:val="superscript"/>
        </w:rPr>
        <w:footnoteReference w:id="1"/>
      </w:r>
    </w:p>
    <w:p w14:paraId="238A0403" w14:textId="2F3391ED" w:rsidR="00A97D1F" w:rsidRPr="00A97D1F" w:rsidRDefault="00A97D1F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97D1F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C563B">
        <w:rPr>
          <w:rFonts w:ascii="Segoe UI" w:eastAsia="Times New Roman" w:hAnsi="Segoe UI" w:cs="Segoe UI"/>
          <w:sz w:val="24"/>
          <w:szCs w:val="24"/>
        </w:rPr>
        <w:t xml:space="preserve">Sub-Committee shall hold open meetings for all interested parties, with meeting details sent ahead of time to the </w:t>
      </w:r>
      <w:hyperlink r:id="rId11" w:history="1">
        <w:r w:rsidRPr="003B3116">
          <w:rPr>
            <w:rStyle w:val="Hyperlink"/>
            <w:rFonts w:ascii="Segoe UI" w:eastAsia="Times New Roman" w:hAnsi="Segoe UI" w:cs="Segoe UI"/>
            <w:sz w:val="24"/>
            <w:szCs w:val="24"/>
          </w:rPr>
          <w:t>NBAC TSC subgroup mailing list</w:t>
        </w:r>
      </w:hyperlink>
      <w:r>
        <w:rPr>
          <w:rFonts w:ascii="Segoe UI" w:eastAsia="Times New Roman" w:hAnsi="Segoe UI" w:cs="Segoe UI"/>
          <w:sz w:val="24"/>
          <w:szCs w:val="24"/>
        </w:rPr>
        <w:t>.</w:t>
      </w:r>
    </w:p>
    <w:p w14:paraId="70BA9505" w14:textId="7B987E8B" w:rsidR="00A97D1F" w:rsidRPr="00E5737C" w:rsidRDefault="00A97D1F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97D1F">
        <w:rPr>
          <w:rFonts w:ascii="Segoe UI" w:eastAsia="Times New Roman" w:hAnsi="Segoe UI" w:cs="Segoe UI"/>
          <w:color w:val="FF0000"/>
          <w:sz w:val="24"/>
          <w:szCs w:val="24"/>
        </w:rPr>
        <w:lastRenderedPageBreak/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8D379C">
        <w:rPr>
          <w:rFonts w:ascii="Segoe UI" w:eastAsia="Times New Roman" w:hAnsi="Segoe UI" w:cs="Segoe UI"/>
          <w:sz w:val="24"/>
          <w:szCs w:val="24"/>
        </w:rPr>
        <w:t>Sub-Committee shall appoint model content contributors and harmonization representatives that act on behalf of the Sub-Committee</w:t>
      </w:r>
    </w:p>
    <w:p w14:paraId="243B9D8C" w14:textId="3C28E350" w:rsidR="00E5737C" w:rsidRPr="006B5902" w:rsidRDefault="00E5737C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97D1F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8D379C">
        <w:rPr>
          <w:rFonts w:ascii="Segoe UI" w:eastAsia="Times New Roman" w:hAnsi="Segoe UI" w:cs="Segoe UI"/>
          <w:sz w:val="24"/>
          <w:szCs w:val="24"/>
        </w:rPr>
        <w:t>Sub-Committee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D857B5">
        <w:rPr>
          <w:rFonts w:ascii="Segoe UI" w:eastAsia="Times New Roman" w:hAnsi="Segoe UI" w:cs="Segoe UI"/>
          <w:sz w:val="24"/>
          <w:szCs w:val="24"/>
        </w:rPr>
        <w:t>chair</w:t>
      </w:r>
      <w:r>
        <w:rPr>
          <w:rFonts w:ascii="Segoe UI" w:eastAsia="Times New Roman" w:hAnsi="Segoe UI" w:cs="Segoe UI"/>
          <w:sz w:val="24"/>
          <w:szCs w:val="24"/>
        </w:rPr>
        <w:t>s</w:t>
      </w:r>
      <w:r w:rsidRPr="008D379C">
        <w:rPr>
          <w:rFonts w:ascii="Segoe UI" w:eastAsia="Times New Roman" w:hAnsi="Segoe UI" w:cs="Segoe UI"/>
          <w:sz w:val="24"/>
          <w:szCs w:val="24"/>
        </w:rPr>
        <w:t xml:space="preserve"> shall appoint</w:t>
      </w:r>
      <w:r>
        <w:rPr>
          <w:rFonts w:ascii="Segoe UI" w:eastAsia="Times New Roman" w:hAnsi="Segoe UI" w:cs="Segoe UI"/>
          <w:sz w:val="24"/>
          <w:szCs w:val="24"/>
        </w:rPr>
        <w:t xml:space="preserve"> NBAC TSC voting members ( 2 maximum)</w:t>
      </w:r>
    </w:p>
    <w:p w14:paraId="738323D3" w14:textId="26A3B025" w:rsidR="006B5902" w:rsidRDefault="006B5902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B5902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8D379C">
        <w:rPr>
          <w:rFonts w:ascii="Segoe UI" w:eastAsia="Times New Roman" w:hAnsi="Segoe UI" w:cs="Segoe UI"/>
          <w:sz w:val="24"/>
          <w:szCs w:val="24"/>
        </w:rPr>
        <w:t>Sub-Committee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D857B5">
        <w:rPr>
          <w:rFonts w:ascii="Segoe UI" w:eastAsia="Times New Roman" w:hAnsi="Segoe UI" w:cs="Segoe UI"/>
          <w:sz w:val="24"/>
          <w:szCs w:val="24"/>
        </w:rPr>
        <w:t>chair</w:t>
      </w:r>
      <w:r>
        <w:rPr>
          <w:rFonts w:ascii="Segoe UI" w:eastAsia="Times New Roman" w:hAnsi="Segoe UI" w:cs="Segoe UI"/>
          <w:sz w:val="24"/>
          <w:szCs w:val="24"/>
        </w:rPr>
        <w:t>s</w:t>
      </w:r>
      <w:r w:rsidRPr="008D379C">
        <w:rPr>
          <w:rFonts w:ascii="Segoe UI" w:eastAsia="Times New Roman" w:hAnsi="Segoe UI" w:cs="Segoe UI"/>
          <w:sz w:val="24"/>
          <w:szCs w:val="24"/>
        </w:rPr>
        <w:t xml:space="preserve"> shall</w:t>
      </w:r>
      <w:r>
        <w:rPr>
          <w:rFonts w:ascii="Segoe UI" w:eastAsia="Times New Roman" w:hAnsi="Segoe UI" w:cs="Segoe UI"/>
          <w:sz w:val="24"/>
          <w:szCs w:val="24"/>
        </w:rPr>
        <w:t xml:space="preserve"> notify the NBAC TSC for posting to the </w:t>
      </w:r>
      <w:r w:rsidR="00762182">
        <w:rPr>
          <w:rFonts w:ascii="Segoe UI" w:eastAsia="Times New Roman" w:hAnsi="Segoe UI" w:cs="Segoe UI"/>
          <w:sz w:val="24"/>
          <w:szCs w:val="24"/>
        </w:rPr>
        <w:t xml:space="preserve">NBAC TSC </w:t>
      </w:r>
      <w:r>
        <w:rPr>
          <w:rFonts w:ascii="Segoe UI" w:eastAsia="Times New Roman" w:hAnsi="Segoe UI" w:cs="Segoe UI"/>
          <w:sz w:val="24"/>
          <w:szCs w:val="24"/>
        </w:rPr>
        <w:t xml:space="preserve">roster </w:t>
      </w:r>
      <w:r w:rsidR="00762182">
        <w:rPr>
          <w:rFonts w:ascii="Segoe UI" w:eastAsia="Times New Roman" w:hAnsi="Segoe UI" w:cs="Segoe UI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sz w:val="24"/>
          <w:szCs w:val="24"/>
        </w:rPr>
        <w:t>appointment of:</w:t>
      </w:r>
    </w:p>
    <w:p w14:paraId="0A58AF83" w14:textId="119B4C90" w:rsidR="006B5902" w:rsidRDefault="00762182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Hlk145921523"/>
      <w:r w:rsidRPr="00762182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6B5902">
        <w:rPr>
          <w:rFonts w:ascii="Segoe UI" w:eastAsia="Times New Roman" w:hAnsi="Segoe UI" w:cs="Segoe UI"/>
          <w:sz w:val="24"/>
          <w:szCs w:val="24"/>
        </w:rPr>
        <w:t xml:space="preserve">Sub-Committee </w:t>
      </w:r>
      <w:bookmarkEnd w:id="0"/>
      <w:r w:rsidR="00D857B5">
        <w:rPr>
          <w:rFonts w:ascii="Segoe UI" w:eastAsia="Times New Roman" w:hAnsi="Segoe UI" w:cs="Segoe UI"/>
          <w:sz w:val="24"/>
          <w:szCs w:val="24"/>
        </w:rPr>
        <w:t>chair</w:t>
      </w:r>
      <w:r w:rsidR="006B5902">
        <w:rPr>
          <w:rFonts w:ascii="Segoe UI" w:eastAsia="Times New Roman" w:hAnsi="Segoe UI" w:cs="Segoe UI"/>
          <w:sz w:val="24"/>
          <w:szCs w:val="24"/>
        </w:rPr>
        <w:t>s</w:t>
      </w:r>
    </w:p>
    <w:p w14:paraId="44B12BA6" w14:textId="39818195" w:rsidR="006B5902" w:rsidRDefault="00762182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62182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Sub-Committee </w:t>
      </w:r>
      <w:r w:rsidR="006B5902">
        <w:rPr>
          <w:rFonts w:ascii="Segoe UI" w:eastAsia="Times New Roman" w:hAnsi="Segoe UI" w:cs="Segoe UI"/>
          <w:sz w:val="24"/>
          <w:szCs w:val="24"/>
        </w:rPr>
        <w:t>NBAC TSC Harmonization Sub-Committee representatives/contributors</w:t>
      </w:r>
    </w:p>
    <w:p w14:paraId="353E6A06" w14:textId="4222CDEB" w:rsidR="00762182" w:rsidRPr="006B5902" w:rsidRDefault="00762182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62182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sz w:val="24"/>
          <w:szCs w:val="24"/>
        </w:rPr>
        <w:t xml:space="preserve"> Sub-Committee </w:t>
      </w:r>
      <w:r>
        <w:rPr>
          <w:rFonts w:ascii="Segoe UI" w:eastAsia="Times New Roman" w:hAnsi="Segoe UI" w:cs="Segoe UI"/>
          <w:sz w:val="24"/>
          <w:szCs w:val="24"/>
        </w:rPr>
        <w:t>NBAC TSC voting member (s)</w:t>
      </w:r>
    </w:p>
    <w:p w14:paraId="4FE756AC" w14:textId="77777777" w:rsidR="00E665A6" w:rsidRPr="00E665A6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665A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Composition</w:t>
      </w:r>
    </w:p>
    <w:p w14:paraId="78F4D960" w14:textId="1B31BF93" w:rsidR="00E665A6" w:rsidRPr="00E665A6" w:rsidRDefault="00E665A6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r w:rsidR="00BC025E" w:rsidRPr="00186819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must </w:t>
      </w:r>
      <w:r w:rsidR="00262B55" w:rsidRPr="00E665A6">
        <w:rPr>
          <w:rFonts w:ascii="Segoe UI" w:eastAsia="Times New Roman" w:hAnsi="Segoe UI" w:cs="Segoe UI"/>
          <w:color w:val="1F2328"/>
          <w:sz w:val="24"/>
          <w:szCs w:val="24"/>
        </w:rPr>
        <w:t>always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have a 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or co-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s. The </w:t>
      </w:r>
      <w:r w:rsidR="00186819" w:rsidRPr="00262B55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 xml:space="preserve">  Sub-Committee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or co-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s are </w:t>
      </w:r>
      <w:r w:rsidR="0021611A">
        <w:rPr>
          <w:rFonts w:ascii="Segoe UI" w:eastAsia="Times New Roman" w:hAnsi="Segoe UI" w:cs="Segoe UI"/>
          <w:color w:val="1F2328"/>
          <w:sz w:val="24"/>
          <w:szCs w:val="24"/>
        </w:rPr>
        <w:t>nominated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by the </w:t>
      </w:r>
      <w:r w:rsidR="00186819" w:rsidRPr="00977377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 with </w:t>
      </w:r>
      <w:r w:rsidR="0021611A"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>consent of the NBAC TSC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and serve 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>2-year renewable terms.</w:t>
      </w:r>
    </w:p>
    <w:p w14:paraId="6444305C" w14:textId="0EDA9CDE" w:rsidR="00E665A6" w:rsidRPr="00E665A6" w:rsidRDefault="00E665A6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The 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>NBAC TSC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delegates the authority to approve other </w:t>
      </w:r>
      <w:r w:rsidR="00186819" w:rsidRPr="00977377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 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members to the </w:t>
      </w:r>
      <w:r w:rsidR="00186819" w:rsidRPr="00977377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 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="00186819">
        <w:rPr>
          <w:rFonts w:ascii="Segoe UI" w:eastAsia="Times New Roman" w:hAnsi="Segoe UI" w:cs="Segoe UI"/>
          <w:color w:val="1F2328"/>
          <w:sz w:val="24"/>
          <w:szCs w:val="24"/>
        </w:rPr>
        <w:t>s/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co-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s in accordance with </w:t>
      </w:r>
      <w:hyperlink r:id="rId12" w:history="1">
        <w:r w:rsidRPr="003B31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Open Project Rules</w:t>
        </w:r>
      </w:hyperlink>
      <w:r w:rsidR="00186819" w:rsidRPr="003B3116">
        <w:rPr>
          <w:rFonts w:ascii="Segoe UI" w:eastAsia="Times New Roman" w:hAnsi="Segoe UI" w:cs="Segoe UI"/>
          <w:color w:val="1F2328"/>
          <w:sz w:val="24"/>
          <w:szCs w:val="24"/>
          <w:u w:val="single"/>
        </w:rPr>
        <w:t>.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977377">
        <w:rPr>
          <w:rFonts w:ascii="Segoe UI" w:hAnsi="Segoe UI" w:cs="Segoe UI"/>
          <w:color w:val="1F2328"/>
          <w:shd w:val="clear" w:color="auto" w:fill="FFFFFF"/>
        </w:rPr>
        <w:t xml:space="preserve">Nominees for sub-committee voting members can be submitted by any individual to the </w:t>
      </w:r>
      <w:r w:rsidR="00977377" w:rsidRPr="0021611A">
        <w:rPr>
          <w:rFonts w:ascii="Segoe UI" w:hAnsi="Segoe UI" w:cs="Segoe UI"/>
          <w:color w:val="FF0000"/>
          <w:shd w:val="clear" w:color="auto" w:fill="FFFFFF"/>
        </w:rPr>
        <w:t xml:space="preserve">XXX </w:t>
      </w:r>
      <w:r w:rsidR="00977377">
        <w:rPr>
          <w:rFonts w:ascii="Segoe UI" w:hAnsi="Segoe UI" w:cs="Segoe UI"/>
          <w:color w:val="1F2328"/>
          <w:shd w:val="clear" w:color="auto" w:fill="FFFFFF"/>
        </w:rPr>
        <w:t xml:space="preserve">Sub-Committee </w:t>
      </w:r>
      <w:r w:rsidR="00D857B5">
        <w:rPr>
          <w:rFonts w:ascii="Segoe UI" w:hAnsi="Segoe UI" w:cs="Segoe UI"/>
          <w:color w:val="1F2328"/>
          <w:shd w:val="clear" w:color="auto" w:fill="FFFFFF"/>
        </w:rPr>
        <w:t>chair</w:t>
      </w:r>
      <w:r w:rsidR="00977377">
        <w:rPr>
          <w:rFonts w:ascii="Segoe UI" w:hAnsi="Segoe UI" w:cs="Segoe UI"/>
          <w:color w:val="1F2328"/>
          <w:shd w:val="clear" w:color="auto" w:fill="FFFFFF"/>
        </w:rPr>
        <w:t>s. Voting members serve ordinarily for a 2-year renewable term.</w:t>
      </w:r>
    </w:p>
    <w:p w14:paraId="27001643" w14:textId="3E8AE6A3" w:rsidR="00E665A6" w:rsidRPr="00E665A6" w:rsidRDefault="00186819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77377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</w:t>
      </w:r>
      <w:r w:rsidR="00E665A6"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observers may be admitted to any meeting at the discretion of the </w:t>
      </w:r>
      <w:r w:rsidRPr="00977377">
        <w:rPr>
          <w:rFonts w:ascii="Segoe UI" w:eastAsia="Times New Roman" w:hAnsi="Segoe UI" w:cs="Segoe UI"/>
          <w:color w:val="FF0000"/>
          <w:sz w:val="24"/>
          <w:szCs w:val="24"/>
        </w:rPr>
        <w:t xml:space="preserve">XXX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Sub-Committee</w:t>
      </w:r>
      <w:r w:rsidR="00E665A6"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="00E665A6" w:rsidRPr="00E665A6">
        <w:rPr>
          <w:rFonts w:ascii="Segoe UI" w:eastAsia="Times New Roman" w:hAnsi="Segoe UI" w:cs="Segoe UI"/>
          <w:color w:val="1F2328"/>
          <w:sz w:val="24"/>
          <w:szCs w:val="24"/>
        </w:rPr>
        <w:t>s.</w:t>
      </w:r>
    </w:p>
    <w:p w14:paraId="4962BDD7" w14:textId="77777777" w:rsidR="00E665A6" w:rsidRPr="00E665A6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665A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Decisions</w:t>
      </w:r>
    </w:p>
    <w:p w14:paraId="6C19AF1A" w14:textId="3F5C9EA4" w:rsidR="00E665A6" w:rsidRPr="00E665A6" w:rsidRDefault="00E665A6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For most decisions, the </w:t>
      </w:r>
      <w:r w:rsidR="00977377" w:rsidRPr="00262B55">
        <w:rPr>
          <w:rFonts w:ascii="Segoe UI" w:eastAsia="Times New Roman" w:hAnsi="Segoe UI" w:cs="Segoe UI"/>
          <w:color w:val="FF0000"/>
          <w:sz w:val="24"/>
          <w:szCs w:val="24"/>
        </w:rPr>
        <w:t>XXX</w:t>
      </w:r>
      <w:r w:rsidR="00977377">
        <w:rPr>
          <w:rFonts w:ascii="Segoe UI" w:eastAsia="Times New Roman" w:hAnsi="Segoe UI" w:cs="Segoe UI"/>
          <w:color w:val="1F2328"/>
          <w:sz w:val="24"/>
          <w:szCs w:val="24"/>
        </w:rPr>
        <w:t xml:space="preserve"> Sub-Committee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 operates by </w:t>
      </w:r>
      <w:hyperlink r:id="rId13" w:history="1">
        <w:r w:rsidRPr="003B31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lazy consensus</w:t>
        </w:r>
      </w:hyperlink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. The following decisions are made by agreement of the 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s:</w:t>
      </w:r>
    </w:p>
    <w:p w14:paraId="2B217AC2" w14:textId="51F5D299" w:rsidR="00E5737C" w:rsidRPr="00E5737C" w:rsidRDefault="00E5737C" w:rsidP="00E5737C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Appointment of Sub-Committee members.</w:t>
      </w:r>
    </w:p>
    <w:p w14:paraId="62BD05AF" w14:textId="2C53EFC1" w:rsidR="00E5737C" w:rsidRDefault="00E5737C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Appointment of Sub-Committee voting members.</w:t>
      </w:r>
    </w:p>
    <w:p w14:paraId="5A306357" w14:textId="672CBCF7" w:rsidR="00977377" w:rsidRDefault="00E665A6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 xml:space="preserve">Appointment of </w:t>
      </w:r>
      <w:r w:rsidR="00977377" w:rsidRPr="00977377">
        <w:rPr>
          <w:rFonts w:ascii="Segoe UI" w:eastAsia="Times New Roman" w:hAnsi="Segoe UI" w:cs="Segoe UI"/>
          <w:color w:val="1F2328"/>
          <w:sz w:val="24"/>
          <w:szCs w:val="24"/>
        </w:rPr>
        <w:t xml:space="preserve">as NBAC TSC </w:t>
      </w:r>
      <w:r w:rsidR="006B5902">
        <w:rPr>
          <w:rFonts w:ascii="Segoe UI" w:eastAsia="Times New Roman" w:hAnsi="Segoe UI" w:cs="Segoe UI"/>
          <w:color w:val="1F2328"/>
          <w:sz w:val="24"/>
          <w:szCs w:val="24"/>
        </w:rPr>
        <w:t>v</w:t>
      </w:r>
      <w:r w:rsidR="00977377" w:rsidRPr="00977377">
        <w:rPr>
          <w:rFonts w:ascii="Segoe UI" w:eastAsia="Times New Roman" w:hAnsi="Segoe UI" w:cs="Segoe UI"/>
          <w:color w:val="1F2328"/>
          <w:sz w:val="24"/>
          <w:szCs w:val="24"/>
        </w:rPr>
        <w:t>oting members (maximum 2).</w:t>
      </w:r>
    </w:p>
    <w:p w14:paraId="7E56E14B" w14:textId="77777777" w:rsidR="00E665A6" w:rsidRPr="00E665A6" w:rsidRDefault="00E665A6" w:rsidP="00E66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Decisions on the following items must be made based on a </w:t>
      </w:r>
      <w:hyperlink r:id="rId14" w:anchor="dSimpleMajority" w:history="1">
        <w:r w:rsidRPr="003B311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Simple Majority Vote</w:t>
        </w:r>
      </w:hyperlink>
    </w:p>
    <w:p w14:paraId="660E02C3" w14:textId="065E9746" w:rsidR="00E665A6" w:rsidRPr="00E665A6" w:rsidRDefault="00977377" w:rsidP="00E665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Nomination of </w:t>
      </w:r>
      <w:r w:rsidR="00E5737C">
        <w:rPr>
          <w:rFonts w:ascii="Segoe UI" w:eastAsia="Times New Roman" w:hAnsi="Segoe UI" w:cs="Segoe UI"/>
          <w:color w:val="1F2328"/>
          <w:sz w:val="24"/>
          <w:szCs w:val="24"/>
        </w:rPr>
        <w:t>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ub-</w:t>
      </w:r>
      <w:r w:rsidR="00E5737C">
        <w:rPr>
          <w:rFonts w:ascii="Segoe UI" w:eastAsia="Times New Roman" w:hAnsi="Segoe UI" w:cs="Segoe UI"/>
          <w:color w:val="1F2328"/>
          <w:sz w:val="24"/>
          <w:szCs w:val="24"/>
        </w:rPr>
        <w:t>c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ommittee </w:t>
      </w:r>
      <w:r w:rsidR="00D857B5">
        <w:rPr>
          <w:rFonts w:ascii="Segoe UI" w:eastAsia="Times New Roman" w:hAnsi="Segoe UI" w:cs="Segoe UI"/>
          <w:color w:val="1F2328"/>
          <w:sz w:val="24"/>
          <w:szCs w:val="24"/>
        </w:rPr>
        <w:t>chair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 to NBAC TSC for </w:t>
      </w:r>
      <w:r w:rsidR="00E5737C">
        <w:rPr>
          <w:rFonts w:ascii="Segoe UI" w:eastAsia="Times New Roman" w:hAnsi="Segoe UI" w:cs="Segoe UI"/>
          <w:color w:val="1F2328"/>
          <w:sz w:val="24"/>
          <w:szCs w:val="24"/>
        </w:rPr>
        <w:t>endorsement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B899222" w14:textId="77777777" w:rsidR="00E665A6" w:rsidRPr="00E665A6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665A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Updating Governance</w:t>
      </w:r>
    </w:p>
    <w:p w14:paraId="47B80DF3" w14:textId="3C508E02" w:rsidR="00E665A6" w:rsidRPr="00E665A6" w:rsidRDefault="00E665A6" w:rsidP="00E665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All substantive changes in Governance require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 concurrence of the NBAC TSC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104AC0A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D1B8" w14:textId="77777777" w:rsidR="006D62EE" w:rsidRDefault="006D62EE" w:rsidP="0011411D">
      <w:pPr>
        <w:spacing w:after="0" w:line="240" w:lineRule="auto"/>
      </w:pPr>
      <w:r>
        <w:separator/>
      </w:r>
    </w:p>
  </w:endnote>
  <w:endnote w:type="continuationSeparator" w:id="0">
    <w:p w14:paraId="03C84F80" w14:textId="77777777" w:rsidR="006D62EE" w:rsidRDefault="006D62EE" w:rsidP="0011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97AA" w14:textId="77777777" w:rsidR="006D62EE" w:rsidRDefault="006D62EE" w:rsidP="0011411D">
      <w:pPr>
        <w:spacing w:after="0" w:line="240" w:lineRule="auto"/>
      </w:pPr>
      <w:r>
        <w:separator/>
      </w:r>
    </w:p>
  </w:footnote>
  <w:footnote w:type="continuationSeparator" w:id="0">
    <w:p w14:paraId="015E83A1" w14:textId="77777777" w:rsidR="006D62EE" w:rsidRDefault="006D62EE" w:rsidP="0011411D">
      <w:pPr>
        <w:spacing w:after="0" w:line="240" w:lineRule="auto"/>
      </w:pPr>
      <w:r>
        <w:continuationSeparator/>
      </w:r>
    </w:p>
  </w:footnote>
  <w:footnote w:id="1">
    <w:p w14:paraId="6BBAFCD8" w14:textId="279BF45F" w:rsidR="0011411D" w:rsidRDefault="0011411D">
      <w:pPr>
        <w:pStyle w:val="FootnoteText"/>
      </w:pPr>
      <w:r>
        <w:rPr>
          <w:rStyle w:val="FootnoteReference"/>
        </w:rPr>
        <w:footnoteRef/>
      </w:r>
      <w:r>
        <w:t xml:space="preserve"> The mailing list process is discussed at: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303E"/>
    <w:multiLevelType w:val="multilevel"/>
    <w:tmpl w:val="12E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74805"/>
    <w:multiLevelType w:val="multilevel"/>
    <w:tmpl w:val="4AB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D4205"/>
    <w:multiLevelType w:val="multilevel"/>
    <w:tmpl w:val="04B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D5417"/>
    <w:multiLevelType w:val="hybridMultilevel"/>
    <w:tmpl w:val="6B5E82CE"/>
    <w:lvl w:ilvl="0" w:tplc="B490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F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2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AA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2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C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A8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1E7298"/>
    <w:multiLevelType w:val="multilevel"/>
    <w:tmpl w:val="2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81976">
    <w:abstractNumId w:val="2"/>
  </w:num>
  <w:num w:numId="2" w16cid:durableId="802426253">
    <w:abstractNumId w:val="1"/>
  </w:num>
  <w:num w:numId="3" w16cid:durableId="493499381">
    <w:abstractNumId w:val="4"/>
  </w:num>
  <w:num w:numId="4" w16cid:durableId="2132672607">
    <w:abstractNumId w:val="0"/>
  </w:num>
  <w:num w:numId="5" w16cid:durableId="2000574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6"/>
    <w:rsid w:val="0011411D"/>
    <w:rsid w:val="00186819"/>
    <w:rsid w:val="001F7D0B"/>
    <w:rsid w:val="0021611A"/>
    <w:rsid w:val="00262B55"/>
    <w:rsid w:val="00277D9C"/>
    <w:rsid w:val="003B3116"/>
    <w:rsid w:val="00520695"/>
    <w:rsid w:val="00591203"/>
    <w:rsid w:val="006B5902"/>
    <w:rsid w:val="006D62EE"/>
    <w:rsid w:val="00762182"/>
    <w:rsid w:val="007B670E"/>
    <w:rsid w:val="008B122C"/>
    <w:rsid w:val="008F6FF7"/>
    <w:rsid w:val="00975AD5"/>
    <w:rsid w:val="00977377"/>
    <w:rsid w:val="00A97D1F"/>
    <w:rsid w:val="00BC025E"/>
    <w:rsid w:val="00D857B5"/>
    <w:rsid w:val="00E5737C"/>
    <w:rsid w:val="00E665A6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11E"/>
  <w15:chartTrackingRefBased/>
  <w15:docId w15:val="{DA6A2D39-42BB-444D-910C-1DFB7EC9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6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65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65A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77D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77D9C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F018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8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1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1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oasis-open-project" TargetMode="External"/><Relationship Id="rId13" Type="http://schemas.openxmlformats.org/officeDocument/2006/relationships/hyperlink" Target="https://community.apache.org/committers/lazyConsensu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asis-open.org/policies-guidelines/open-projects-proces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ts.oasis-open-projects.org/g/niemopen-nbacts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sts.oasis-open-projects.org/g/niemopen-contrib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emopen/nbac-admin/tree/main/documents" TargetMode="External"/><Relationship Id="rId14" Type="http://schemas.openxmlformats.org/officeDocument/2006/relationships/hyperlink" Target="https://www.oasis-open.org/policies-guidelines/oasis-defined-terms-2018-05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529C-E456-4004-B376-2CE453F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7</cp:revision>
  <dcterms:created xsi:type="dcterms:W3CDTF">2023-09-14T13:09:00Z</dcterms:created>
  <dcterms:modified xsi:type="dcterms:W3CDTF">2023-09-18T13:26:00Z</dcterms:modified>
</cp:coreProperties>
</file>