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F90" w:rsidRDefault="00526F90" w:rsidP="00D15D1E">
      <w:pPr>
        <w:pStyle w:val="a4"/>
        <w:spacing w:before="0" w:after="0" w:line="600" w:lineRule="exact"/>
        <w:ind w:firstLine="880"/>
        <w:rPr>
          <w:rFonts w:ascii="方正小标宋简体" w:eastAsia="方正小标宋简体"/>
          <w:sz w:val="44"/>
          <w:szCs w:val="44"/>
        </w:rPr>
      </w:pPr>
      <w:r w:rsidRPr="00526F90">
        <w:rPr>
          <w:rFonts w:ascii="方正小标宋简体" w:eastAsia="方正小标宋简体" w:hint="eastAsia"/>
          <w:sz w:val="44"/>
          <w:szCs w:val="44"/>
        </w:rPr>
        <w:t>重庆市科技小巨人培育专项行动</w:t>
      </w:r>
    </w:p>
    <w:p w:rsidR="00526F90" w:rsidRPr="00526F90" w:rsidRDefault="00526F90" w:rsidP="00D15D1E">
      <w:pPr>
        <w:pStyle w:val="a4"/>
        <w:spacing w:before="0" w:after="0" w:line="600" w:lineRule="exact"/>
        <w:ind w:firstLine="880"/>
        <w:rPr>
          <w:rFonts w:ascii="方正小标宋简体" w:eastAsia="方正小标宋简体"/>
          <w:sz w:val="44"/>
          <w:szCs w:val="44"/>
        </w:rPr>
      </w:pPr>
      <w:r w:rsidRPr="00526F90">
        <w:rPr>
          <w:rFonts w:ascii="方正小标宋简体" w:eastAsia="方正小标宋简体" w:hint="eastAsia"/>
          <w:sz w:val="44"/>
          <w:szCs w:val="44"/>
        </w:rPr>
        <w:t>创投每周行走进江北</w:t>
      </w:r>
    </w:p>
    <w:p w:rsidR="00526F90" w:rsidRDefault="00526F90" w:rsidP="00526F90">
      <w:pPr>
        <w:pStyle w:val="a3"/>
        <w:shd w:val="clear" w:color="auto" w:fill="FFFFFF"/>
        <w:spacing w:before="0" w:beforeAutospacing="0" w:after="0" w:afterAutospacing="0" w:line="600" w:lineRule="exact"/>
        <w:ind w:firstLine="643"/>
        <w:jc w:val="both"/>
        <w:rPr>
          <w:rFonts w:ascii="方正仿宋_GBK" w:eastAsia="方正仿宋_GBK"/>
          <w:color w:val="252525"/>
          <w:sz w:val="32"/>
          <w:szCs w:val="32"/>
        </w:rPr>
      </w:pPr>
    </w:p>
    <w:p w:rsidR="00D15D1E" w:rsidRPr="00D15D1E" w:rsidRDefault="00526F90" w:rsidP="00D15D1E">
      <w:pPr>
        <w:pStyle w:val="a3"/>
        <w:shd w:val="clear" w:color="auto" w:fill="FFFFFF"/>
        <w:spacing w:before="0" w:beforeAutospacing="0" w:after="0" w:afterAutospacing="0" w:line="600" w:lineRule="exact"/>
        <w:ind w:firstLine="643"/>
        <w:jc w:val="both"/>
        <w:rPr>
          <w:rFonts w:ascii="仿宋" w:eastAsia="仿宋" w:hAnsi="仿宋"/>
          <w:color w:val="252525"/>
          <w:sz w:val="30"/>
          <w:szCs w:val="30"/>
        </w:rPr>
      </w:pPr>
      <w:r w:rsidRPr="00D15D1E">
        <w:rPr>
          <w:rFonts w:ascii="仿宋" w:eastAsia="仿宋" w:hAnsi="仿宋" w:hint="eastAsia"/>
          <w:color w:val="252525"/>
          <w:sz w:val="30"/>
          <w:szCs w:val="30"/>
        </w:rPr>
        <w:t>11月10日，重庆市科技小巨人培育专项行动走进江北区在石子山青年创业社区举办创投每周行路演活动。来自江北区的20个创新创业项目经过激烈的角逐，7个优胜项目脱颖而出，</w:t>
      </w:r>
      <w:r w:rsidR="00D15D1E">
        <w:rPr>
          <w:rFonts w:ascii="仿宋" w:eastAsia="仿宋" w:hAnsi="仿宋" w:hint="eastAsia"/>
          <w:color w:val="252525"/>
          <w:sz w:val="30"/>
          <w:szCs w:val="30"/>
        </w:rPr>
        <w:t>分别</w:t>
      </w:r>
      <w:r w:rsidR="00D15D1E" w:rsidRPr="00D15D1E">
        <w:rPr>
          <w:rFonts w:ascii="仿宋" w:eastAsia="仿宋" w:hAnsi="仿宋" w:hint="eastAsia"/>
          <w:color w:val="252525"/>
          <w:sz w:val="30"/>
          <w:szCs w:val="30"/>
        </w:rPr>
        <w:t>将</w:t>
      </w:r>
      <w:r w:rsidRPr="00D15D1E">
        <w:rPr>
          <w:rFonts w:ascii="仿宋" w:eastAsia="仿宋" w:hAnsi="仿宋" w:hint="eastAsia"/>
          <w:color w:val="252525"/>
          <w:sz w:val="30"/>
          <w:szCs w:val="30"/>
        </w:rPr>
        <w:t>获得</w:t>
      </w:r>
      <w:r w:rsidRPr="00D15D1E">
        <w:rPr>
          <w:rFonts w:ascii="仿宋" w:eastAsia="仿宋" w:hAnsi="仿宋" w:hint="eastAsia"/>
          <w:sz w:val="30"/>
          <w:szCs w:val="30"/>
        </w:rPr>
        <w:t>江北区科技</w:t>
      </w:r>
      <w:r w:rsidR="00D15D1E" w:rsidRPr="00D15D1E">
        <w:rPr>
          <w:rFonts w:ascii="仿宋" w:eastAsia="仿宋" w:hAnsi="仿宋" w:hint="eastAsia"/>
          <w:sz w:val="30"/>
          <w:szCs w:val="30"/>
        </w:rPr>
        <w:t>计划</w:t>
      </w:r>
      <w:r w:rsidRPr="00D15D1E">
        <w:rPr>
          <w:rFonts w:ascii="仿宋" w:eastAsia="仿宋" w:hAnsi="仿宋" w:hint="eastAsia"/>
          <w:sz w:val="30"/>
          <w:szCs w:val="30"/>
        </w:rPr>
        <w:t>项目</w:t>
      </w:r>
      <w:r w:rsidRPr="00D15D1E">
        <w:rPr>
          <w:rFonts w:ascii="仿宋" w:eastAsia="仿宋" w:hAnsi="仿宋" w:hint="eastAsia"/>
          <w:color w:val="252525"/>
          <w:sz w:val="30"/>
          <w:szCs w:val="30"/>
        </w:rPr>
        <w:t>支持。</w:t>
      </w:r>
      <w:r w:rsidR="00D15D1E" w:rsidRPr="00D15D1E">
        <w:rPr>
          <w:rFonts w:ascii="仿宋" w:eastAsia="仿宋" w:hAnsi="仿宋" w:hint="eastAsia"/>
          <w:sz w:val="30"/>
          <w:szCs w:val="30"/>
        </w:rPr>
        <w:t>重庆市科学技术委员会副主任王力军，重庆市江北区副区长周勇，重庆市科学技术委员会创新办主任陈军，重庆孵化器协会理事长、重庆高技术创业中心主任段拉卡，重庆孵化器协会秘书长、重庆高技术创业中心副主任李晓林等领导出席活动，并为重庆市众创空间联盟揭牌。</w:t>
      </w:r>
    </w:p>
    <w:p w:rsidR="00526F90" w:rsidRPr="00D15D1E" w:rsidRDefault="00526F90" w:rsidP="00D15D1E">
      <w:pPr>
        <w:pStyle w:val="a3"/>
        <w:shd w:val="clear" w:color="auto" w:fill="FFFFFF"/>
        <w:spacing w:before="0" w:beforeAutospacing="0" w:after="0" w:afterAutospacing="0" w:line="600" w:lineRule="exact"/>
        <w:ind w:firstLineChars="200" w:firstLine="600"/>
        <w:jc w:val="both"/>
        <w:rPr>
          <w:rFonts w:ascii="仿宋" w:eastAsia="仿宋" w:hAnsi="仿宋"/>
          <w:color w:val="252525"/>
          <w:sz w:val="30"/>
          <w:szCs w:val="30"/>
        </w:rPr>
      </w:pPr>
      <w:r w:rsidRPr="00D15D1E">
        <w:rPr>
          <w:rFonts w:ascii="仿宋" w:eastAsia="仿宋" w:hAnsi="仿宋" w:hint="eastAsia"/>
          <w:color w:val="252525"/>
          <w:sz w:val="30"/>
          <w:szCs w:val="30"/>
        </w:rPr>
        <w:t>专项行动由重庆市众创空间联盟、重庆市科技创业投资协会主办，</w:t>
      </w:r>
      <w:r w:rsidRPr="00D15D1E">
        <w:rPr>
          <w:rFonts w:ascii="仿宋" w:eastAsia="仿宋" w:hAnsi="仿宋" w:hint="eastAsia"/>
          <w:sz w:val="30"/>
          <w:szCs w:val="30"/>
        </w:rPr>
        <w:t>重庆高技术创业中心、重庆科技金融服务中心等承办，力争</w:t>
      </w:r>
      <w:r w:rsidRPr="00D15D1E">
        <w:rPr>
          <w:rFonts w:ascii="仿宋" w:eastAsia="仿宋" w:hAnsi="仿宋" w:hint="eastAsia"/>
          <w:color w:val="252525"/>
          <w:sz w:val="30"/>
          <w:szCs w:val="30"/>
        </w:rPr>
        <w:t>3年内通过连续开展创投每周行、创业训练营等系列活动，发掘遴选3000个优秀创新创业项目，培育科技小巨人1000家。未来3年，将陆续在有条件的区县、园区、众创空间、孵化器等开展创投每周行路演活动。</w:t>
      </w:r>
    </w:p>
    <w:p w:rsidR="00D15D1E" w:rsidRPr="00D15D1E" w:rsidRDefault="00526F90" w:rsidP="00D15D1E">
      <w:pPr>
        <w:pStyle w:val="a3"/>
        <w:shd w:val="clear" w:color="auto" w:fill="FFFFFF"/>
        <w:spacing w:before="0" w:beforeAutospacing="0" w:after="0" w:afterAutospacing="0" w:line="600" w:lineRule="exact"/>
        <w:ind w:firstLine="643"/>
        <w:jc w:val="both"/>
        <w:rPr>
          <w:rFonts w:ascii="仿宋" w:eastAsia="仿宋" w:hAnsi="仿宋" w:hint="eastAsia"/>
          <w:color w:val="252525"/>
          <w:sz w:val="30"/>
          <w:szCs w:val="30"/>
        </w:rPr>
      </w:pPr>
      <w:r w:rsidRPr="00D15D1E">
        <w:rPr>
          <w:rFonts w:ascii="仿宋" w:eastAsia="仿宋" w:hAnsi="仿宋" w:hint="eastAsia"/>
          <w:color w:val="252525"/>
          <w:sz w:val="30"/>
          <w:szCs w:val="30"/>
        </w:rPr>
        <w:t>经过前期的项目初选和‘一对一’辅导，此次创投每周行走进江北区活动共有20个创新创业项目同台路演，分别来自节能环保、医疗健康、互联网等领域。活动采用标准的“6+2”路演规则，企业或团队利用6分钟路演，展示自己的创新创业成果，再由知名创投机构的合伙人、技术专家、法律专家等进行2分钟的现场点评和打分。最终，现场评选出了达孚佳果蔬洗、环保</w:t>
      </w:r>
      <w:r w:rsidRPr="00D15D1E">
        <w:rPr>
          <w:rFonts w:ascii="仿宋" w:eastAsia="仿宋" w:hAnsi="仿宋" w:hint="eastAsia"/>
          <w:color w:val="252525"/>
          <w:sz w:val="30"/>
          <w:szCs w:val="30"/>
        </w:rPr>
        <w:lastRenderedPageBreak/>
        <w:t>365服务平台、房咚网等7个优胜项目。优胜项目将</w:t>
      </w:r>
      <w:r w:rsidR="00D15D1E" w:rsidRPr="00D15D1E">
        <w:rPr>
          <w:rFonts w:ascii="仿宋" w:eastAsia="仿宋" w:hAnsi="仿宋" w:hint="eastAsia"/>
          <w:color w:val="252525"/>
          <w:sz w:val="30"/>
          <w:szCs w:val="30"/>
        </w:rPr>
        <w:t>获得</w:t>
      </w:r>
      <w:r w:rsidR="00D15D1E" w:rsidRPr="00D15D1E">
        <w:rPr>
          <w:rFonts w:ascii="仿宋" w:eastAsia="仿宋" w:hAnsi="仿宋" w:hint="eastAsia"/>
          <w:sz w:val="30"/>
          <w:szCs w:val="30"/>
        </w:rPr>
        <w:t>江北区科技计划项目</w:t>
      </w:r>
      <w:r w:rsidR="00D15D1E" w:rsidRPr="00D15D1E">
        <w:rPr>
          <w:rFonts w:ascii="仿宋" w:eastAsia="仿宋" w:hAnsi="仿宋" w:hint="eastAsia"/>
          <w:color w:val="252525"/>
          <w:sz w:val="30"/>
          <w:szCs w:val="30"/>
        </w:rPr>
        <w:t>支持。</w:t>
      </w:r>
    </w:p>
    <w:p w:rsidR="00707E1D" w:rsidRPr="00D15D1E" w:rsidRDefault="00D15D1E" w:rsidP="00D15D1E">
      <w:pPr>
        <w:pStyle w:val="a3"/>
        <w:shd w:val="clear" w:color="auto" w:fill="FFFFFF"/>
        <w:spacing w:before="0" w:beforeAutospacing="0" w:after="0" w:afterAutospacing="0" w:line="600" w:lineRule="exact"/>
        <w:ind w:firstLine="643"/>
        <w:jc w:val="both"/>
        <w:rPr>
          <w:rFonts w:ascii="仿宋" w:eastAsia="仿宋" w:hAnsi="仿宋"/>
          <w:color w:val="252525"/>
          <w:sz w:val="30"/>
          <w:szCs w:val="30"/>
        </w:rPr>
      </w:pPr>
      <w:r w:rsidRPr="00D15D1E">
        <w:rPr>
          <w:rFonts w:ascii="仿宋" w:eastAsia="仿宋" w:hAnsi="仿宋" w:hint="eastAsia"/>
          <w:color w:val="252525"/>
          <w:sz w:val="30"/>
          <w:szCs w:val="30"/>
        </w:rPr>
        <w:t>此外，在活动现场，重庆市科学技术委员会副主任王力军、重庆孵化器协会理事长、重庆高技术创业中心主任段拉卡共同为重庆市众创空间联盟成立揭牌。该联盟由重庆</w:t>
      </w:r>
      <w:r w:rsidR="00526F90" w:rsidRPr="00D15D1E">
        <w:rPr>
          <w:rFonts w:ascii="仿宋" w:eastAsia="仿宋" w:hAnsi="仿宋" w:hint="eastAsia"/>
          <w:color w:val="252525"/>
          <w:sz w:val="30"/>
          <w:szCs w:val="30"/>
        </w:rPr>
        <w:t>孵化器协会、创客部落、小样社区等20家众创空间联合发起，旨在加快推动我市众创空间健康发展，整合资源更好地为创新创业者服务。</w:t>
      </w:r>
    </w:p>
    <w:sectPr w:rsidR="00707E1D" w:rsidRPr="00D15D1E" w:rsidSect="00707E1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9FF" w:rsidRDefault="003119FF" w:rsidP="00D15D1E">
      <w:pPr>
        <w:ind w:firstLine="420"/>
      </w:pPr>
      <w:r>
        <w:separator/>
      </w:r>
    </w:p>
  </w:endnote>
  <w:endnote w:type="continuationSeparator" w:id="0">
    <w:p w:rsidR="003119FF" w:rsidRDefault="003119FF" w:rsidP="00D15D1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altName w:val="微软雅黑"/>
    <w:charset w:val="86"/>
    <w:family w:val="auto"/>
    <w:pitch w:val="variable"/>
    <w:sig w:usb0="00000000" w:usb1="080E0000" w:usb2="00000010" w:usb3="00000000" w:csb0="00040000" w:csb1="00000000"/>
  </w:font>
  <w:font w:name="方正仿宋_GBK">
    <w:altName w:val="微软雅黑"/>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9FF" w:rsidRDefault="003119FF" w:rsidP="00D15D1E">
      <w:pPr>
        <w:ind w:firstLine="420"/>
      </w:pPr>
      <w:r>
        <w:separator/>
      </w:r>
    </w:p>
  </w:footnote>
  <w:footnote w:type="continuationSeparator" w:id="0">
    <w:p w:rsidR="003119FF" w:rsidRDefault="003119FF" w:rsidP="00D15D1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D1E" w:rsidRDefault="00D15D1E" w:rsidP="00D15D1E">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6F90"/>
    <w:rsid w:val="000003CF"/>
    <w:rsid w:val="00010575"/>
    <w:rsid w:val="000163D6"/>
    <w:rsid w:val="00021490"/>
    <w:rsid w:val="000525AE"/>
    <w:rsid w:val="00060EE6"/>
    <w:rsid w:val="000854A6"/>
    <w:rsid w:val="000B4EDE"/>
    <w:rsid w:val="000E1007"/>
    <w:rsid w:val="000E71C7"/>
    <w:rsid w:val="0012406F"/>
    <w:rsid w:val="00191E9C"/>
    <w:rsid w:val="001B3E92"/>
    <w:rsid w:val="001D4C57"/>
    <w:rsid w:val="001D6063"/>
    <w:rsid w:val="001D7FED"/>
    <w:rsid w:val="001E4E73"/>
    <w:rsid w:val="001F2C1C"/>
    <w:rsid w:val="00224F29"/>
    <w:rsid w:val="00233F49"/>
    <w:rsid w:val="00257397"/>
    <w:rsid w:val="002924CE"/>
    <w:rsid w:val="00293446"/>
    <w:rsid w:val="00297DEA"/>
    <w:rsid w:val="002A0898"/>
    <w:rsid w:val="002A30B7"/>
    <w:rsid w:val="002A4529"/>
    <w:rsid w:val="002A60A0"/>
    <w:rsid w:val="002B1801"/>
    <w:rsid w:val="002B4F6F"/>
    <w:rsid w:val="002D4D84"/>
    <w:rsid w:val="002F18E8"/>
    <w:rsid w:val="003119FF"/>
    <w:rsid w:val="003459DE"/>
    <w:rsid w:val="00357952"/>
    <w:rsid w:val="00363532"/>
    <w:rsid w:val="00385165"/>
    <w:rsid w:val="003A68BB"/>
    <w:rsid w:val="003C31C3"/>
    <w:rsid w:val="003C5811"/>
    <w:rsid w:val="003C7DC1"/>
    <w:rsid w:val="003D36AB"/>
    <w:rsid w:val="003F13BB"/>
    <w:rsid w:val="00402169"/>
    <w:rsid w:val="00436F5D"/>
    <w:rsid w:val="004403A3"/>
    <w:rsid w:val="00452BD6"/>
    <w:rsid w:val="00460323"/>
    <w:rsid w:val="004733F6"/>
    <w:rsid w:val="00495DC9"/>
    <w:rsid w:val="004C1823"/>
    <w:rsid w:val="004D4934"/>
    <w:rsid w:val="00510AEB"/>
    <w:rsid w:val="00522025"/>
    <w:rsid w:val="005256EF"/>
    <w:rsid w:val="00526F90"/>
    <w:rsid w:val="005637C8"/>
    <w:rsid w:val="0059481C"/>
    <w:rsid w:val="005D37F1"/>
    <w:rsid w:val="005F5738"/>
    <w:rsid w:val="00635A7B"/>
    <w:rsid w:val="00637C11"/>
    <w:rsid w:val="006661D2"/>
    <w:rsid w:val="0067020F"/>
    <w:rsid w:val="0067157C"/>
    <w:rsid w:val="0069557F"/>
    <w:rsid w:val="006B6A20"/>
    <w:rsid w:val="006C73A8"/>
    <w:rsid w:val="006D5C80"/>
    <w:rsid w:val="006D74BA"/>
    <w:rsid w:val="006E1609"/>
    <w:rsid w:val="00707E1D"/>
    <w:rsid w:val="00773F34"/>
    <w:rsid w:val="00775C92"/>
    <w:rsid w:val="00780245"/>
    <w:rsid w:val="00792955"/>
    <w:rsid w:val="007A04E2"/>
    <w:rsid w:val="007A100B"/>
    <w:rsid w:val="007A5BBF"/>
    <w:rsid w:val="008077E5"/>
    <w:rsid w:val="0082202D"/>
    <w:rsid w:val="008479A1"/>
    <w:rsid w:val="008519D4"/>
    <w:rsid w:val="008740D9"/>
    <w:rsid w:val="00891410"/>
    <w:rsid w:val="00896BF6"/>
    <w:rsid w:val="008C533F"/>
    <w:rsid w:val="00905CE4"/>
    <w:rsid w:val="009152C4"/>
    <w:rsid w:val="00927B8A"/>
    <w:rsid w:val="00935356"/>
    <w:rsid w:val="009358A6"/>
    <w:rsid w:val="00956887"/>
    <w:rsid w:val="009779B0"/>
    <w:rsid w:val="009A61C4"/>
    <w:rsid w:val="009B02CD"/>
    <w:rsid w:val="009B1E62"/>
    <w:rsid w:val="009C1BA6"/>
    <w:rsid w:val="00A1379E"/>
    <w:rsid w:val="00A31CD7"/>
    <w:rsid w:val="00A66A0D"/>
    <w:rsid w:val="00AC78FD"/>
    <w:rsid w:val="00AD66FA"/>
    <w:rsid w:val="00AD7DFA"/>
    <w:rsid w:val="00AE6845"/>
    <w:rsid w:val="00B320FD"/>
    <w:rsid w:val="00B37553"/>
    <w:rsid w:val="00B420DD"/>
    <w:rsid w:val="00B47437"/>
    <w:rsid w:val="00B52E7D"/>
    <w:rsid w:val="00B81BE0"/>
    <w:rsid w:val="00B965E3"/>
    <w:rsid w:val="00BB17F8"/>
    <w:rsid w:val="00BB2BDE"/>
    <w:rsid w:val="00BF0EB8"/>
    <w:rsid w:val="00BF4B4B"/>
    <w:rsid w:val="00C066B1"/>
    <w:rsid w:val="00C248F0"/>
    <w:rsid w:val="00C72EF5"/>
    <w:rsid w:val="00C77263"/>
    <w:rsid w:val="00C82785"/>
    <w:rsid w:val="00C87438"/>
    <w:rsid w:val="00C929ED"/>
    <w:rsid w:val="00CA6A61"/>
    <w:rsid w:val="00CB00DA"/>
    <w:rsid w:val="00D15D1E"/>
    <w:rsid w:val="00D33291"/>
    <w:rsid w:val="00D71CAC"/>
    <w:rsid w:val="00D74127"/>
    <w:rsid w:val="00DA11DB"/>
    <w:rsid w:val="00DA6920"/>
    <w:rsid w:val="00E02B79"/>
    <w:rsid w:val="00E1217A"/>
    <w:rsid w:val="00E14042"/>
    <w:rsid w:val="00E15E3E"/>
    <w:rsid w:val="00E77F19"/>
    <w:rsid w:val="00E963A6"/>
    <w:rsid w:val="00EC302D"/>
    <w:rsid w:val="00EC7635"/>
    <w:rsid w:val="00F1023C"/>
    <w:rsid w:val="00F154DE"/>
    <w:rsid w:val="00F2607E"/>
    <w:rsid w:val="00F61BAF"/>
    <w:rsid w:val="00F95D59"/>
    <w:rsid w:val="00FA7B68"/>
    <w:rsid w:val="00FB0465"/>
    <w:rsid w:val="00FD3B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F9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6F90"/>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4">
    <w:name w:val="Title"/>
    <w:basedOn w:val="a"/>
    <w:next w:val="a"/>
    <w:link w:val="Char"/>
    <w:uiPriority w:val="10"/>
    <w:qFormat/>
    <w:rsid w:val="00526F9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26F90"/>
    <w:rPr>
      <w:rFonts w:asciiTheme="majorHAnsi" w:eastAsia="宋体" w:hAnsiTheme="majorHAnsi" w:cstheme="majorBidi"/>
      <w:b/>
      <w:bCs/>
      <w:sz w:val="32"/>
      <w:szCs w:val="32"/>
    </w:rPr>
  </w:style>
  <w:style w:type="paragraph" w:styleId="a5">
    <w:name w:val="header"/>
    <w:basedOn w:val="a"/>
    <w:link w:val="Char0"/>
    <w:uiPriority w:val="99"/>
    <w:semiHidden/>
    <w:unhideWhenUsed/>
    <w:rsid w:val="00D15D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15D1E"/>
    <w:rPr>
      <w:sz w:val="18"/>
      <w:szCs w:val="18"/>
    </w:rPr>
  </w:style>
  <w:style w:type="paragraph" w:styleId="a6">
    <w:name w:val="footer"/>
    <w:basedOn w:val="a"/>
    <w:link w:val="Char1"/>
    <w:uiPriority w:val="99"/>
    <w:semiHidden/>
    <w:unhideWhenUsed/>
    <w:rsid w:val="00D15D1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15D1E"/>
    <w:rPr>
      <w:sz w:val="18"/>
      <w:szCs w:val="18"/>
    </w:rPr>
  </w:style>
</w:styles>
</file>

<file path=word/webSettings.xml><?xml version="1.0" encoding="utf-8"?>
<w:webSettings xmlns:r="http://schemas.openxmlformats.org/officeDocument/2006/relationships" xmlns:w="http://schemas.openxmlformats.org/wordprocessingml/2006/main">
  <w:divs>
    <w:div w:id="19187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cp:revision>
  <dcterms:created xsi:type="dcterms:W3CDTF">2015-11-11T09:16:00Z</dcterms:created>
  <dcterms:modified xsi:type="dcterms:W3CDTF">2015-11-11T09:30:00Z</dcterms:modified>
</cp:coreProperties>
</file>