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Tipo de Variables en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Vamos a trabajar en conjunto para Ordenar (en un Jamboard) las diferentes variables que se enumeran a continuación.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Recordemos que el nombre de la variable representa que contiene….</w:t>
      </w:r>
    </w:p>
    <w:p w:rsidR="00000000" w:rsidDel="00000000" w:rsidP="00000000" w:rsidRDefault="00000000" w:rsidRPr="00000000" w14:paraId="00000005">
      <w:pPr>
        <w:pStyle w:val="Heading2"/>
        <w:pageBreakBefore w:val="0"/>
        <w:rPr/>
      </w:pPr>
      <w:bookmarkStart w:colFirst="0" w:colLast="0" w:name="_voi0nwtddi5t" w:id="2"/>
      <w:bookmarkEnd w:id="2"/>
      <w:r w:rsidDel="00000000" w:rsidR="00000000" w:rsidRPr="00000000">
        <w:rPr>
          <w:rtl w:val="0"/>
        </w:rPr>
        <w:t xml:space="preserve">Ordenar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 el Jamboard que les suministró el tutor (el link) abrimos el panel de la mesa de trabajo. Vamos a poner los nombres de cada variable en un sticker y moverlo a la zona correspondiente.</w:t>
      </w:r>
    </w:p>
    <w:tbl>
      <w:tblPr>
        <w:tblStyle w:val="Table1"/>
        <w:tblW w:w="96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2130"/>
        <w:gridCol w:w="1560"/>
        <w:gridCol w:w="2070"/>
        <w:gridCol w:w="1950"/>
        <w:tblGridChange w:id="0">
          <w:tblGrid>
            <w:gridCol w:w="1905"/>
            <w:gridCol w:w="2130"/>
            <w:gridCol w:w="1560"/>
            <w:gridCol w:w="207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cantRuedas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mayorEdad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gastosMes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tieneEscalera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pesoEnKg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tiempoVida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vecesJugadas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puntaje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estaPresente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cilindrada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tasaInteres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litrosCapacidad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promedioNota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ciudad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codPostal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diasViaje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lluviaAnual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temperatura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parentezco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estadoCivil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esCivil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altoMaximo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kilometrosXHora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puntosGanados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cantidadBalas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horaEncuentro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costoXHora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tanqueLleno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claveErronea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spacing w:line="360" w:lineRule="auto"/>
        <w:ind w:left="0" w:right="-6.2598425196836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