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60" w:after="80"/>
        <w:jc w:val="start"/>
        <w:rPr>
          <w:rFonts w:ascii="Arial" w:hAnsi="Arial" w:eastAsia="Arial" w:cs="Arial"/>
          <w:b/>
          <w:bCs/>
          <w:color w:val="1F2937"/>
          <w:sz w:val="22"/>
          <w:szCs w:val="22"/>
        </w:rPr>
      </w:pPr>
      <w:r>
        <w:rPr>
          <w:rFonts w:eastAsia="Arial" w:cs="Arial" w:ascii="Arial" w:hAnsi="Arial"/>
          <w:b/>
          <w:bCs/>
          <w:color w:val="1F2937"/>
          <w:sz w:val="22"/>
          <w:szCs w:val="22"/>
        </w:rPr>
      </w:r>
    </w:p>
    <w:p>
      <w:pPr>
        <w:pStyle w:val="Normal"/>
        <w:bidi w:val="0"/>
        <w:spacing w:before="60" w:after="80"/>
        <w:jc w:val="start"/>
        <w:rPr>
          <w:rFonts w:ascii="Arial" w:hAnsi="Arial" w:eastAsia="Arial" w:cs="Arial"/>
          <w:color w:val="1F2937"/>
          <w:sz w:val="22"/>
          <w:szCs w:val="22"/>
        </w:rPr>
      </w:pPr>
      <w:r>
        <w:rPr>
          <w:rFonts w:eastAsia="Arial" w:cs="Arial" w:ascii="Arial" w:hAnsi="Arial"/>
          <w:color w:val="1F2937"/>
          <w:sz w:val="22"/>
          <w:szCs w:val="22"/>
        </w:rPr>
        <w:t>Qu</w:t>
      </w:r>
      <w:r>
        <w:rPr>
          <w:rFonts w:eastAsia="Arial" w:cs="Arial" w:ascii="Arial" w:hAnsi="Arial"/>
          <w:color w:val="1F2937"/>
          <w:sz w:val="22"/>
          <w:szCs w:val="22"/>
        </w:rPr>
        <w:t>e</w:t>
      </w:r>
      <w:r>
        <w:rPr>
          <w:rFonts w:eastAsia="Arial" w:cs="Arial" w:ascii="Arial" w:hAnsi="Arial"/>
          <w:color w:val="1F2937"/>
          <w:sz w:val="22"/>
          <w:szCs w:val="22"/>
        </w:rPr>
        <w:t xml:space="preserve"> factores </w:t>
      </w:r>
      <w:r>
        <w:rPr>
          <w:rFonts w:eastAsia="Arial" w:cs="Arial" w:ascii="Arial" w:hAnsi="Arial"/>
          <w:color w:val="1F2937"/>
          <w:sz w:val="22"/>
          <w:szCs w:val="22"/>
        </w:rPr>
        <w:t>explican las diferencias aslariales entre los profesionales d</w:t>
      </w:r>
      <w:r>
        <w:rPr>
          <w:rFonts w:eastAsia="Arial" w:cs="Arial" w:ascii="Arial" w:hAnsi="Arial"/>
          <w:color w:val="1F2937"/>
          <w:sz w:val="22"/>
          <w:szCs w:val="22"/>
        </w:rPr>
        <w:t xml:space="preserve">el sector  Data </w:t>
      </w:r>
      <w:r>
        <w:rPr>
          <w:rFonts w:eastAsia="Arial" w:cs="Arial" w:ascii="Arial" w:hAnsi="Arial"/>
          <w:color w:val="1F2937"/>
          <w:sz w:val="22"/>
          <w:szCs w:val="22"/>
        </w:rPr>
        <w:t>u IT</w:t>
      </w:r>
      <w:r>
        <w:rPr>
          <w:rFonts w:eastAsia="Arial" w:cs="Arial" w:ascii="Arial" w:hAnsi="Arial"/>
          <w:color w:val="1F2937"/>
          <w:sz w:val="22"/>
          <w:szCs w:val="22"/>
        </w:rPr>
        <w:t xml:space="preserve"> </w:t>
      </w:r>
      <w:r>
        <w:rPr>
          <w:rFonts w:eastAsia="Arial" w:cs="Arial" w:ascii="Arial" w:hAnsi="Arial"/>
          <w:color w:val="1F2937"/>
          <w:sz w:val="22"/>
          <w:szCs w:val="22"/>
        </w:rPr>
        <w:t>en</w:t>
      </w:r>
      <w:r>
        <w:rPr>
          <w:rFonts w:eastAsia="Arial" w:cs="Arial" w:ascii="Arial" w:hAnsi="Arial"/>
          <w:color w:val="1F2937"/>
          <w:sz w:val="22"/>
          <w:szCs w:val="22"/>
        </w:rPr>
        <w:t xml:space="preserve"> Argentina?</w:t>
      </w:r>
    </w:p>
    <w:p>
      <w:pPr>
        <w:pStyle w:val="Normal"/>
        <w:bidi w:val="0"/>
        <w:spacing w:before="60" w:after="80"/>
        <w:jc w:val="start"/>
        <w:rPr>
          <w:rFonts w:ascii="Arial" w:hAnsi="Arial" w:eastAsia="Arial" w:cs="Arial"/>
          <w:color w:val="1F2937"/>
          <w:sz w:val="22"/>
          <w:szCs w:val="22"/>
        </w:rPr>
      </w:pPr>
      <w:r>
        <w:rPr>
          <w:rFonts w:eastAsia="Arial" w:cs="Arial" w:ascii="Arial" w:hAnsi="Arial"/>
          <w:color w:val="1F2937"/>
          <w:sz w:val="22"/>
          <w:szCs w:val="22"/>
        </w:rPr>
      </w:r>
    </w:p>
    <w:p>
      <w:pPr>
        <w:pStyle w:val="Normal"/>
        <w:bidi w:val="0"/>
        <w:spacing w:before="60" w:after="80"/>
        <w:jc w:val="start"/>
        <w:rPr>
          <w:rFonts w:ascii="Arial" w:hAnsi="Arial" w:eastAsia="Arial" w:cs="Arial"/>
          <w:color w:val="1F2937"/>
          <w:sz w:val="22"/>
          <w:szCs w:val="22"/>
        </w:rPr>
      </w:pP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>C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>o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>mo evolucionó la brecha salarial entre roles Data en Argentina entre 2019 y 2026?</w:t>
      </w:r>
      <w:r>
        <w:rPr>
          <w:rFonts w:eastAsia="Arial" w:cs="Arial" w:ascii="Arial" w:hAnsi="Arial"/>
          <w:color w:val="1F2937"/>
          <w:sz w:val="22"/>
          <w:szCs w:val="22"/>
        </w:rPr>
        <w:t xml:space="preserve"> </w:t>
      </w:r>
    </w:p>
    <w:p>
      <w:pPr>
        <w:pStyle w:val="Normal"/>
        <w:bidi w:val="0"/>
        <w:spacing w:before="60" w:after="80"/>
        <w:jc w:val="start"/>
        <w:rPr>
          <w:rFonts w:ascii="Arial" w:hAnsi="Arial" w:eastAsia="Arial" w:cs="Arial"/>
          <w:color w:val="1F2937"/>
          <w:sz w:val="22"/>
          <w:szCs w:val="22"/>
        </w:rPr>
      </w:pP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>Q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>u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 xml:space="preserve">e 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 xml:space="preserve">variables explican las diferencias salariales entre profesionales 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>d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 xml:space="preserve">ata en 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>a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>rgentina en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 xml:space="preserve">tre 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>2024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 xml:space="preserve">y 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>2026?</w:t>
      </w:r>
    </w:p>
    <w:p>
      <w:pPr>
        <w:pStyle w:val="Normal"/>
        <w:bidi w:val="0"/>
        <w:spacing w:before="60" w:after="80"/>
        <w:jc w:val="start"/>
        <w:rPr>
          <w:rFonts w:ascii="Arial" w:hAnsi="Arial" w:eastAsia="Arial" w:cs="Arial"/>
          <w:color w:val="1F2937"/>
          <w:sz w:val="22"/>
          <w:szCs w:val="22"/>
        </w:rPr>
      </w:pPr>
      <w:r>
        <w:rPr>
          <w:rFonts w:eastAsia="Arial" w:cs="Arial" w:ascii="Arial" w:hAnsi="Arial"/>
          <w:color w:val="1F2937"/>
          <w:sz w:val="22"/>
          <w:szCs w:val="22"/>
        </w:rPr>
      </w:r>
    </w:p>
    <w:p>
      <w:pPr>
        <w:pStyle w:val="Normal"/>
        <w:bidi w:val="0"/>
        <w:spacing w:before="60" w:after="80"/>
        <w:jc w:val="start"/>
        <w:rPr>
          <w:rFonts w:ascii="Arial" w:hAnsi="Arial" w:eastAsia="Arial" w:cs="Arial"/>
          <w:color w:val="1F2937"/>
          <w:sz w:val="22"/>
          <w:szCs w:val="22"/>
        </w:rPr>
      </w:pP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>Que</w:t>
      </w:r>
      <w:r>
        <w:rPr>
          <w:rStyle w:val="Emphasis"/>
          <w:rFonts w:eastAsia="Arial" w:cs="Arial" w:ascii="Arial" w:hAnsi="Arial"/>
          <w:color w:val="1F2937"/>
          <w:sz w:val="22"/>
          <w:szCs w:val="22"/>
        </w:rPr>
        <w:t xml:space="preserve"> vale más en el mercado IT argentino: la experiencia, el título o el seniority?</w:t>
      </w:r>
    </w:p>
    <w:p>
      <w:pPr>
        <w:pStyle w:val="Normal"/>
        <w:bidi w:val="0"/>
        <w:spacing w:before="60" w:after="80"/>
        <w:jc w:val="start"/>
        <w:rPr>
          <w:rFonts w:ascii="Arial" w:hAnsi="Arial" w:eastAsia="Arial" w:cs="Arial"/>
          <w:color w:val="1F2937"/>
          <w:sz w:val="22"/>
          <w:szCs w:val="22"/>
        </w:rPr>
      </w:pPr>
      <w:r>
        <w:rPr>
          <w:rFonts w:eastAsia="Arial" w:cs="Arial" w:ascii="Arial" w:hAnsi="Arial"/>
          <w:color w:val="1F2937"/>
          <w:sz w:val="22"/>
          <w:szCs w:val="22"/>
        </w:rPr>
        <w:t>Tres variables que la gente asume que son equivalentes pero lo son ????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AR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LibreOffice/26.2.0.3$MacOSX_AARCH64 LibreOffice_project/afbbd0df0edb6d40b450b0337ac646b0913a760c</Application>
  <AppVersion>15.0000</AppVersion>
  <Pages>1</Pages>
  <Words>72</Words>
  <Characters>381</Characters>
  <CharactersWithSpaces>450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2026-05-30T01:20:20Z</dcterms:created>
  <dc:creator/>
  <dc:description/>
  <dc:language>es-AR</dc:language>
  <cp:lastModifiedBy/>
  <dcterms:modified xsi:type="dcterms:W3CDTF">2026-05-30T01:31:43Z</dcterms:modified>
  <cp:revision>2</cp:revision>
  <dc:subject/>
  <dc:title/>
</cp:coreProperties>
</file>