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1276350" cy="600075"/>
            <wp:effectExtent b="0" l="0" r="0" t="0"/>
            <wp:docPr id="69664238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 Narrow" w:cs="Arial Narrow" w:eastAsia="Arial Narrow" w:hAnsi="Arial Narrow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 Narrow" w:cs="Arial Narrow" w:eastAsia="Arial Narrow" w:hAnsi="Arial Narrow"/>
          <w:b w:val="1"/>
          <w:sz w:val="36"/>
          <w:szCs w:val="36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36"/>
          <w:szCs w:val="36"/>
          <w:rtl w:val="0"/>
        </w:rPr>
        <w:t xml:space="preserve">Proyecto: Mejora en la planificación de Stock Excelcom</w:t>
      </w:r>
    </w:p>
    <w:p w:rsidR="00000000" w:rsidDel="00000000" w:rsidP="00000000" w:rsidRDefault="00000000" w:rsidRPr="00000000" w14:paraId="0000000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Docente: Vaisman Alejandro</w:t>
      </w:r>
    </w:p>
    <w:p w:rsidR="00000000" w:rsidDel="00000000" w:rsidP="00000000" w:rsidRDefault="00000000" w:rsidRPr="00000000" w14:paraId="00000010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Grupo: Nº 1 </w:t>
      </w:r>
    </w:p>
    <w:p w:rsidR="00000000" w:rsidDel="00000000" w:rsidP="00000000" w:rsidRDefault="00000000" w:rsidRPr="00000000" w14:paraId="0000001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Marasca Oscar</w:t>
      </w:r>
    </w:p>
    <w:p w:rsidR="00000000" w:rsidDel="00000000" w:rsidP="00000000" w:rsidRDefault="00000000" w:rsidRPr="00000000" w14:paraId="0000001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Nieto Santiago</w:t>
      </w:r>
    </w:p>
    <w:p w:rsidR="00000000" w:rsidDel="00000000" w:rsidP="00000000" w:rsidRDefault="00000000" w:rsidRPr="00000000" w14:paraId="0000001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Ortuño Rossetto Aitor</w:t>
      </w:r>
    </w:p>
    <w:p w:rsidR="00000000" w:rsidDel="00000000" w:rsidP="00000000" w:rsidRDefault="00000000" w:rsidRPr="00000000" w14:paraId="0000001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Salinas Sal Romina </w:t>
      </w:r>
    </w:p>
    <w:p w:rsidR="00000000" w:rsidDel="00000000" w:rsidP="00000000" w:rsidRDefault="00000000" w:rsidRPr="00000000" w14:paraId="0000001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Simosa Daniel</w:t>
      </w:r>
    </w:p>
    <w:p w:rsidR="00000000" w:rsidDel="00000000" w:rsidP="00000000" w:rsidRDefault="00000000" w:rsidRPr="00000000" w14:paraId="00000018">
      <w:pPr>
        <w:jc w:val="right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Aptos Narrow" w:cs="Aptos Narrow" w:eastAsia="Aptos Narrow" w:hAnsi="Aptos Narrow"/>
        </w:rPr>
      </w:pPr>
      <w:r w:rsidDel="00000000" w:rsidR="00000000" w:rsidRPr="00000000">
        <w:rPr>
          <w:rFonts w:ascii="Aptos Narrow" w:cs="Aptos Narrow" w:eastAsia="Aptos Narrow" w:hAnsi="Aptos Narrow"/>
          <w:rtl w:val="0"/>
        </w:rPr>
        <w:t xml:space="preserve">2025</w:t>
      </w:r>
    </w:p>
    <w:p w:rsidR="00000000" w:rsidDel="00000000" w:rsidP="00000000" w:rsidRDefault="00000000" w:rsidRPr="00000000" w14:paraId="0000001A">
      <w:pPr>
        <w:jc w:val="right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Aptos Narrow" w:cs="Aptos Narrow" w:eastAsia="Aptos Narrow" w:hAnsi="Aptos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 Narrow" w:cs="Arial Narrow" w:eastAsia="Arial Narrow" w:hAnsi="Arial Narrow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jc w:val="center"/>
        <w:rPr/>
      </w:pPr>
      <w:bookmarkStart w:colFirst="0" w:colLast="0" w:name="_heading=h.1auzq9utdn84" w:id="0"/>
      <w:bookmarkEnd w:id="0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E">
      <w:pPr>
        <w:jc w:val="center"/>
        <w:rPr>
          <w:rFonts w:ascii="Arial Narrow" w:cs="Arial Narrow" w:eastAsia="Arial Narrow" w:hAnsi="Arial Narrow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 Narrow" w:cs="Arial Narrow" w:eastAsia="Arial Narrow" w:hAnsi="Arial Narrow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lr1wzm7yg6v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Contexto:</w:t>
              <w:tab/>
            </w:r>
          </w:hyperlink>
          <w:r w:rsidDel="00000000" w:rsidR="00000000" w:rsidRPr="00000000">
            <w:rPr>
              <w:b w:val="1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rcjwib1pmb6r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Definición del problema: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cibsr97szjir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Objetivo principal: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9ru8sfph1kpr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Objetivos secundarios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liq1q4di35xb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Diagrama Conceptual: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color w:val="000000"/>
              <w:u w:val="none"/>
            </w:rPr>
          </w:pPr>
          <w:hyperlink w:anchor="_heading=h.nw9iz4rvofr3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Diagrama Lógico: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r14xvzm754rr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heading=h.1lr1wzm7yg6v" w:id="2"/>
      <w:bookmarkEnd w:id="2"/>
      <w:r w:rsidDel="00000000" w:rsidR="00000000" w:rsidRPr="00000000">
        <w:rPr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Excelcom es una empresa de servicios IT que se dedica a comercializar e integrar tecnología con el fin de brindar soluciones a medida para diversas industrias, organizaciones privadas y públicas, se encuentra posicionada como una compañía líder a nivel nacional. Cuenta con más de 20 años en el mercado, con el correr del tiempo fue creciendo y afrontando desafíos. La incorporación de nuevas tecnologías para la mejora continua de los procesos, los clientes y nuevas necesidades del negocio fueron llevando hacia nuevos horizontes la compañía y con esto adaptar el servicio para brindar a los clientes una experiencia ágil y de excelente calidad.</w:t>
      </w:r>
    </w:p>
    <w:p w:rsidR="00000000" w:rsidDel="00000000" w:rsidP="00000000" w:rsidRDefault="00000000" w:rsidRPr="00000000" w14:paraId="00000038">
      <w:pPr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Como resultado de la expansión de la empresa, la misma ha adquirido productos en stock sin planificar en función de la demanda, lo que generó un sobre stock y por ende aumentó el capital inmovilizado en depósito.</w:t>
      </w:r>
    </w:p>
    <w:p w:rsidR="00000000" w:rsidDel="00000000" w:rsidP="00000000" w:rsidRDefault="00000000" w:rsidRPr="00000000" w14:paraId="00000039">
      <w:pPr>
        <w:pStyle w:val="Title"/>
        <w:jc w:val="both"/>
        <w:rPr>
          <w:b w:val="1"/>
        </w:rPr>
      </w:pPr>
      <w:bookmarkStart w:colFirst="0" w:colLast="0" w:name="_heading=h.l6f8hkqh8x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eading=h.rcjwib1pmb6r" w:id="4"/>
      <w:bookmarkEnd w:id="4"/>
      <w:r w:rsidDel="00000000" w:rsidR="00000000" w:rsidRPr="00000000">
        <w:rPr>
          <w:rtl w:val="0"/>
        </w:rPr>
        <w:t xml:space="preserve">Definición del problema:</w:t>
      </w:r>
    </w:p>
    <w:p w:rsidR="00000000" w:rsidDel="00000000" w:rsidP="00000000" w:rsidRDefault="00000000" w:rsidRPr="00000000" w14:paraId="0000003B">
      <w:pPr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El problema que enfrenta la empresa es una gestión ineficiente y de sobre stock del equipamiento y componentes informáticos (existencias) que comercializa, generando de esta manera una  inmovilización de capital por sobre los niveles recomendados y altos costos de almacenamiento.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heading=h.cibsr97szjir" w:id="5"/>
      <w:bookmarkEnd w:id="5"/>
      <w:r w:rsidDel="00000000" w:rsidR="00000000" w:rsidRPr="00000000">
        <w:rPr>
          <w:rtl w:val="0"/>
        </w:rPr>
        <w:t xml:space="preserve">Objetivo principal:</w:t>
      </w:r>
    </w:p>
    <w:p w:rsidR="00000000" w:rsidDel="00000000" w:rsidP="00000000" w:rsidRDefault="00000000" w:rsidRPr="00000000" w14:paraId="0000003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Reducir, mediante una gestión eficiente del stock, un 10% el capital inmovilizado en el plazo de un año.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heading=h.9ru8sfph1kpr" w:id="6"/>
      <w:bookmarkEnd w:id="6"/>
      <w:r w:rsidDel="00000000" w:rsidR="00000000" w:rsidRPr="00000000">
        <w:rPr>
          <w:rtl w:val="0"/>
        </w:rPr>
        <w:t xml:space="preserve">Objetivos secundarios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Mejorar la disponibilidad de información sobre la  evolución de las existencias.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a-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Calcular la cantidad de productos disponibles en Inventario por depósito, mes y por categoría de productos.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b- Calcular el promedio histórico de productos por categoría, mes y depósito.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b w:val="1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Mejorar la disponibilidad de información sobre las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a- Calcular la cantidad de productos vendidos, por región y mes.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b- Calcular el promedio mensual de productos vendidos por región.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c- Calcular las tres principales categorías de productos vendidos por valor ($), por región   y mes.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  <w:b w:val="1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Mejorar la disponibilidad de información sobre las compras.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a- Calcular la cantidad de productos comprados, por región, mes y proveedor.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b- Asignar la categoría de productos según su valor de compra: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    i- “Bajo valor” aquellos productos cuyo costo sea inferior a USD 500.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    ii- “Medio valor” aquellos productos cuyo costo sea superior a USD 500 e inferior a   USD 2000.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    i-“Alto valor” aquellos productos cuyo costo sea superior a USD 2000.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c- Calcular las tres principales categorías de productos comprados por valor ($), por región.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d- Calcular el promedio de productos comprados mensualmente por categoría.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   </w:t>
      </w: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144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jc w:val="both"/>
        <w:rPr>
          <w:b w:val="1"/>
        </w:rPr>
        <w:sectPr>
          <w:footerReference r:id="rId8" w:type="default"/>
          <w:pgSz w:h="16838" w:w="11906" w:orient="portrait"/>
          <w:pgMar w:bottom="1417" w:top="1417" w:left="1701" w:right="1701" w:header="708" w:footer="708"/>
          <w:pgNumType w:start="1"/>
        </w:sectPr>
      </w:pPr>
      <w:bookmarkStart w:colFirst="0" w:colLast="0" w:name="_heading=h.fdyi0kpgpmo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heading=h.liq1q4di35xb" w:id="8"/>
      <w:bookmarkEnd w:id="8"/>
      <w:r w:rsidDel="00000000" w:rsidR="00000000" w:rsidRPr="00000000">
        <w:rPr>
          <w:rtl w:val="0"/>
        </w:rPr>
        <w:t xml:space="preserve">Diagrama Conceptual: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  <w:sectPr>
          <w:type w:val="nextPage"/>
          <w:pgSz w:h="11906" w:w="16838" w:orient="landscape"/>
          <w:pgMar w:bottom="1417" w:top="1417" w:left="1701" w:right="1701" w:header="708" w:footer="708"/>
        </w:sectPr>
      </w:pPr>
      <w:r w:rsidDel="00000000" w:rsidR="00000000" w:rsidRPr="00000000">
        <w:rPr/>
        <w:drawing>
          <wp:inline distB="114300" distT="114300" distL="114300" distR="114300">
            <wp:extent cx="7058978" cy="4921061"/>
            <wp:effectExtent b="0" l="0" r="0" t="0"/>
            <wp:docPr id="69664238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117" r="1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8978" cy="4921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heading=h.nw9iz4rvofr3" w:id="9"/>
      <w:bookmarkEnd w:id="9"/>
      <w:r w:rsidDel="00000000" w:rsidR="00000000" w:rsidRPr="00000000">
        <w:rPr>
          <w:rtl w:val="0"/>
        </w:rPr>
        <w:t xml:space="preserve">Diagrama Lógico:</w:t>
      </w:r>
    </w:p>
    <w:p w:rsidR="00000000" w:rsidDel="00000000" w:rsidP="00000000" w:rsidRDefault="00000000" w:rsidRPr="00000000" w14:paraId="00000056">
      <w:pPr>
        <w:ind w:left="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114300" distT="114300" distL="114300" distR="114300">
            <wp:extent cx="5999964" cy="6329413"/>
            <wp:effectExtent b="0" l="0" r="0" t="0"/>
            <wp:docPr id="69664238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8" r="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9964" cy="632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ptos Narrow"/>
  <w:font w:name="Arial Narr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smallCaps w:val="1"/>
        <w:color w:val="156082"/>
      </w:rPr>
    </w:pPr>
    <w:r w:rsidDel="00000000" w:rsidR="00000000" w:rsidRPr="00000000">
      <w:rPr>
        <w:smallCaps w:val="1"/>
        <w:color w:val="15608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lowerRoman"/>
      <w:lvlText w:val="%3)"/>
      <w:lvlJc w:val="right"/>
      <w:pPr>
        <w:ind w:left="2160" w:hanging="180"/>
      </w:pPr>
      <w:rPr/>
    </w:lvl>
    <w:lvl w:ilvl="3">
      <w:start w:val="1"/>
      <w:numFmt w:val="decimal"/>
      <w:lvlText w:val="(%4)"/>
      <w:lvlJc w:val="left"/>
      <w:pPr>
        <w:ind w:left="2880" w:hanging="360"/>
      </w:pPr>
      <w:rPr/>
    </w:lvl>
    <w:lvl w:ilvl="4">
      <w:start w:val="1"/>
      <w:numFmt w:val="lowerLetter"/>
      <w:lvlText w:val="(%5)"/>
      <w:lvlJc w:val="left"/>
      <w:pPr>
        <w:ind w:left="3600" w:hanging="360"/>
      </w:pPr>
      <w:rPr/>
    </w:lvl>
    <w:lvl w:ilvl="5">
      <w:start w:val="1"/>
      <w:numFmt w:val="lowerRoman"/>
      <w:lvlText w:val="(%6)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both"/>
    </w:pPr>
    <w:rPr>
      <w:rFonts w:ascii="Play" w:cs="Play" w:eastAsia="Play" w:hAnsi="Play"/>
      <w:b w:val="1"/>
      <w:sz w:val="48"/>
      <w:szCs w:val="48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E82EB7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E82EB7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E82EB7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E82EB7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E82EB7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E82EB7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82EB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82EB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82EB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link w:val="PuestoCar"/>
    <w:uiPriority w:val="10"/>
    <w:qFormat w:val="1"/>
    <w:rsid w:val="00E82EB7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Ttulo1"/>
    <w:uiPriority w:val="9"/>
    <w:rsid w:val="00E82EB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82EB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82EB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82EB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82EB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82EB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82EB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82EB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82EB7"/>
    <w:rPr>
      <w:rFonts w:cstheme="majorBidi" w:eastAsiaTheme="majorEastAsia"/>
      <w:color w:val="272727" w:themeColor="text1" w:themeTint="0000D8"/>
    </w:rPr>
  </w:style>
  <w:style w:type="character" w:styleId="PuestoCar" w:customStyle="1">
    <w:name w:val="Puesto Car"/>
    <w:basedOn w:val="Fuentedeprrafopredeter"/>
    <w:link w:val="Puesto"/>
    <w:uiPriority w:val="10"/>
    <w:rsid w:val="00E82EB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rPr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2EB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82EB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82EB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82EB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82EB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82EB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2EB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82EB7"/>
    <w:rPr>
      <w:b w:val="1"/>
      <w:bCs w:val="1"/>
      <w:smallCaps w:val="1"/>
      <w:color w:val="0f4761" w:themeColor="accent1" w:themeShade="0000BF"/>
      <w:spacing w:val="5"/>
    </w:rPr>
  </w:style>
  <w:style w:type="paragraph" w:styleId="Sinespaciado">
    <w:name w:val="No Spacing"/>
    <w:link w:val="SinespaciadoCar"/>
    <w:uiPriority w:val="1"/>
    <w:qFormat w:val="1"/>
    <w:rsid w:val="00E82EB7"/>
    <w:pPr>
      <w:spacing w:after="0" w:line="240" w:lineRule="auto"/>
    </w:pPr>
    <w:rPr>
      <w:rFonts w:eastAsiaTheme="minorEastAsia"/>
      <w:sz w:val="22"/>
      <w:szCs w:val="22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82EB7"/>
    <w:rPr>
      <w:rFonts w:eastAsiaTheme="minorEastAsia"/>
      <w:kern w:val="0"/>
      <w:sz w:val="22"/>
      <w:szCs w:val="22"/>
      <w:lang w:eastAsia="es-AR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FE78DD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FE78D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FE78DD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C046EC"/>
    <w:pPr>
      <w:spacing w:after="0" w:line="240" w:lineRule="auto"/>
    </w:pPr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C046E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C046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FC2DAC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C2DAC"/>
  </w:style>
  <w:style w:type="paragraph" w:styleId="Piedepgina">
    <w:name w:val="footer"/>
    <w:basedOn w:val="Normal"/>
    <w:link w:val="PiedepginaCar"/>
    <w:uiPriority w:val="99"/>
    <w:unhideWhenUsed w:val="1"/>
    <w:rsid w:val="00FC2DAC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C2DAC"/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C6D3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C6D35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alNarrow-regular.ttf"/><Relationship Id="rId4" Type="http://schemas.openxmlformats.org/officeDocument/2006/relationships/font" Target="fonts/ArialNarrow-bold.ttf"/><Relationship Id="rId5" Type="http://schemas.openxmlformats.org/officeDocument/2006/relationships/font" Target="fonts/ArialNarrow-italic.ttf"/><Relationship Id="rId6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zOX3M9g9DxoMjwf+H2mwzQlw1w==">CgMxLjAyDmguMWF1enE5dXRkbjg0Mg5oLnIxNHh2em03NTRycjIOaC4xbHIxd3ptN3lnNnYyDWgubDZmOGhrcWg4eG0yDmgucmNqd2liMXBtYjZyMg5oLmNpYnNyOTdzemppcjIOaC45cnU4c2ZwaDFrcHIyDmguZmR5aTBrcGdwbW9yMg5oLmxpcTFxNGRpMzV4YjIOaC5udzlpejRydm9mcjM4AHIhMVRoNW5DUTRCb0dfTENqTFBwTVZiTXRXd0piU0dmaDhV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2025-05-14T01:43:00Z</dcterms:created>
  <dc:creator>Romina Salinas</dc:creator>
</cp:coreProperties>
</file>