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34F7" w:rsidRPr="00366115" w:rsidRDefault="00661A96" w:rsidP="00366115">
      <w:pPr>
        <w:pStyle w:val="Sansinterligne"/>
        <w:jc w:val="center"/>
        <w:rPr>
          <w:u w:val="single"/>
        </w:rPr>
      </w:pPr>
      <w:r w:rsidRPr="00366115">
        <w:rPr>
          <w:u w:val="single"/>
        </w:rPr>
        <w:t>Projet Robot 2</w:t>
      </w:r>
    </w:p>
    <w:p w:rsidR="00661A96" w:rsidRDefault="00661A96" w:rsidP="00366115">
      <w:pPr>
        <w:pStyle w:val="Sansinterligne"/>
        <w:jc w:val="center"/>
        <w:rPr>
          <w:u w:val="single"/>
        </w:rPr>
      </w:pPr>
      <w:r w:rsidRPr="00366115">
        <w:rPr>
          <w:u w:val="single"/>
        </w:rPr>
        <w:t>Contrat 7 : Caniche IR</w:t>
      </w:r>
    </w:p>
    <w:p w:rsidR="00366115" w:rsidRPr="00366115" w:rsidRDefault="00366115" w:rsidP="00366115">
      <w:pPr>
        <w:pStyle w:val="Sansinterligne"/>
        <w:jc w:val="center"/>
        <w:rPr>
          <w:u w:val="single"/>
        </w:rPr>
      </w:pPr>
    </w:p>
    <w:p w:rsidR="00595ED8" w:rsidRPr="000E7A82" w:rsidRDefault="00595ED8" w:rsidP="00366115">
      <w:pPr>
        <w:pStyle w:val="Sansinterligne"/>
        <w:rPr>
          <w:b/>
        </w:rPr>
      </w:pPr>
      <w:r w:rsidRPr="00366115">
        <w:rPr>
          <w:b/>
          <w:u w:val="single"/>
        </w:rPr>
        <w:t>Introduction</w:t>
      </w:r>
      <w:r w:rsidRPr="000E7A82">
        <w:rPr>
          <w:b/>
        </w:rPr>
        <w:t xml:space="preserve"> : </w:t>
      </w:r>
    </w:p>
    <w:p w:rsidR="00366115" w:rsidRDefault="00366115" w:rsidP="00366115">
      <w:pPr>
        <w:pStyle w:val="Sansinterligne"/>
      </w:pPr>
    </w:p>
    <w:p w:rsidR="00595ED8" w:rsidRPr="00C23767" w:rsidRDefault="00366115" w:rsidP="00366115">
      <w:pPr>
        <w:pStyle w:val="Sansinterligne"/>
      </w:pPr>
      <w:r>
        <w:tab/>
      </w:r>
      <w:r w:rsidR="00595ED8">
        <w:t xml:space="preserve">Le but ce contrat est </w:t>
      </w:r>
      <w:r w:rsidR="000E7A82">
        <w:t>de faire acquérir au robot un certain nombre de fonction lui permettant de se déplacer dans un environnement prédéfinit</w:t>
      </w:r>
      <w:r w:rsidR="00595ED8">
        <w:t>. Il doit être capable, grâce aux signaux issus des capteurs infrarouges (IR) gauche et droite, de se déplacer vers une cible mobile devant le robot. Si cette cible est à moins de 1,5m le robot avance vers celle-ci et s’arrête lorsqu’il est à moins de 40cm de la cible. Il doit se déplacer à une vitesse comprise entre 7 et 14 m/min.</w:t>
      </w:r>
      <w:r w:rsidR="00CF5872">
        <w:tab/>
      </w:r>
      <w:r w:rsidR="000E7A82">
        <w:rPr>
          <w:color w:val="FF0000"/>
        </w:rPr>
        <w:t xml:space="preserve"> </w:t>
      </w:r>
    </w:p>
    <w:p w:rsidR="00366115" w:rsidRPr="00595ED8" w:rsidRDefault="00366115" w:rsidP="00366115">
      <w:pPr>
        <w:pStyle w:val="Sansinterligne"/>
      </w:pPr>
    </w:p>
    <w:p w:rsidR="00661A96" w:rsidRPr="00366115" w:rsidRDefault="00133AAE" w:rsidP="00366115">
      <w:pPr>
        <w:pStyle w:val="Sansinterligne"/>
        <w:rPr>
          <w:u w:val="single"/>
        </w:rPr>
      </w:pPr>
      <w:r w:rsidRPr="00366115">
        <w:rPr>
          <w:u w:val="single"/>
        </w:rPr>
        <w:t xml:space="preserve">I- </w:t>
      </w:r>
      <w:r w:rsidR="00661A96" w:rsidRPr="00366115">
        <w:rPr>
          <w:u w:val="single"/>
        </w:rPr>
        <w:t>Séance 1 :</w:t>
      </w:r>
      <w:r w:rsidR="00366115" w:rsidRPr="00366115">
        <w:rPr>
          <w:u w:val="single"/>
        </w:rPr>
        <w:tab/>
      </w:r>
    </w:p>
    <w:p w:rsidR="00366115" w:rsidRPr="00366115" w:rsidRDefault="00366115" w:rsidP="00366115">
      <w:pPr>
        <w:pStyle w:val="Sansinterligne"/>
        <w:rPr>
          <w:u w:val="single"/>
        </w:rPr>
      </w:pPr>
    </w:p>
    <w:p w:rsidR="00661A96" w:rsidRPr="00366115" w:rsidRDefault="00661A96" w:rsidP="00366115">
      <w:pPr>
        <w:pStyle w:val="Sansinterligne"/>
        <w:rPr>
          <w:u w:val="single"/>
        </w:rPr>
      </w:pPr>
      <w:r w:rsidRPr="00366115">
        <w:tab/>
      </w:r>
      <w:r w:rsidR="00133AAE" w:rsidRPr="00366115">
        <w:rPr>
          <w:u w:val="single"/>
        </w:rPr>
        <w:t xml:space="preserve">1) </w:t>
      </w:r>
      <w:r w:rsidRPr="00366115">
        <w:rPr>
          <w:u w:val="single"/>
        </w:rPr>
        <w:t xml:space="preserve">Les objectifs du contrat </w:t>
      </w:r>
      <w:r w:rsidR="00133AAE" w:rsidRPr="00366115">
        <w:rPr>
          <w:u w:val="single"/>
        </w:rPr>
        <w:t>7 :</w:t>
      </w:r>
    </w:p>
    <w:p w:rsidR="00366115" w:rsidRDefault="00366115" w:rsidP="00366115">
      <w:pPr>
        <w:pStyle w:val="Sansinterligne"/>
      </w:pPr>
    </w:p>
    <w:p w:rsidR="00366115" w:rsidRDefault="00366115" w:rsidP="00366115">
      <w:pPr>
        <w:pStyle w:val="Sansinterligne"/>
      </w:pPr>
    </w:p>
    <w:p w:rsidR="00133AAE" w:rsidRDefault="00133AAE" w:rsidP="00366115">
      <w:pPr>
        <w:pStyle w:val="Sansinterligne"/>
      </w:pPr>
      <w:r>
        <w:t xml:space="preserve">Les objectifs qui doivent être impérativement </w:t>
      </w:r>
      <w:r w:rsidR="00196EC3">
        <w:t>réalisés</w:t>
      </w:r>
      <w:r>
        <w:t xml:space="preserve"> sont :</w:t>
      </w:r>
    </w:p>
    <w:p w:rsidR="00366115" w:rsidRDefault="00366115" w:rsidP="00366115">
      <w:pPr>
        <w:pStyle w:val="Sansinterligne"/>
      </w:pPr>
    </w:p>
    <w:p w:rsidR="00196EC3" w:rsidRDefault="00653AC9" w:rsidP="00366115">
      <w:pPr>
        <w:pStyle w:val="Sansinterligne"/>
      </w:pPr>
      <w:r>
        <w:t>a</w:t>
      </w:r>
      <w:r w:rsidR="00196EC3">
        <w:t>- mettre en marche et atteindre le robot en appuyant sur le bouton du centre de la télécommande.</w:t>
      </w:r>
    </w:p>
    <w:p w:rsidR="00366115" w:rsidRDefault="00366115" w:rsidP="00366115">
      <w:pPr>
        <w:pStyle w:val="Sansinterligne"/>
      </w:pPr>
    </w:p>
    <w:p w:rsidR="00196EC3" w:rsidRDefault="00653AC9" w:rsidP="00366115">
      <w:pPr>
        <w:pStyle w:val="Sansinterligne"/>
      </w:pPr>
      <w:r>
        <w:t>b</w:t>
      </w:r>
      <w:r w:rsidR="00196EC3">
        <w:t xml:space="preserve">- acquérir les informations </w:t>
      </w:r>
      <w:r w:rsidR="003C25A1">
        <w:t xml:space="preserve">à travers le bus </w:t>
      </w:r>
      <w:r w:rsidR="00196EC3">
        <w:t>I²C</w:t>
      </w:r>
      <w:r w:rsidR="003C25A1">
        <w:t xml:space="preserve">, des informations </w:t>
      </w:r>
      <w:r w:rsidR="00196EC3">
        <w:t>fourni</w:t>
      </w:r>
      <w:r w:rsidR="003C25A1">
        <w:t>e</w:t>
      </w:r>
      <w:r w:rsidR="00196EC3">
        <w:t>s par la télécommande, avec une vitesse de transmission de 50k</w:t>
      </w:r>
      <w:r w:rsidR="002B60CE">
        <w:t>Bauds</w:t>
      </w:r>
      <w:r w:rsidR="00196EC3">
        <w:t>.</w:t>
      </w:r>
    </w:p>
    <w:p w:rsidR="00366115" w:rsidRDefault="00366115" w:rsidP="00366115">
      <w:pPr>
        <w:pStyle w:val="Sansinterligne"/>
      </w:pPr>
    </w:p>
    <w:p w:rsidR="00196EC3" w:rsidRDefault="00653AC9" w:rsidP="00366115">
      <w:pPr>
        <w:pStyle w:val="Sansinterligne"/>
      </w:pPr>
      <w:r>
        <w:t>c</w:t>
      </w:r>
      <w:r w:rsidR="003C25A1">
        <w:t>- afficher les données</w:t>
      </w:r>
      <w:r w:rsidR="00196EC3">
        <w:t xml:space="preserve"> grâce aux LED, D1 à D8</w:t>
      </w:r>
      <w:r w:rsidR="003C25A1">
        <w:t xml:space="preserve"> commandées via le bus I²C</w:t>
      </w:r>
      <w:r w:rsidR="00196EC3">
        <w:t>.</w:t>
      </w:r>
    </w:p>
    <w:p w:rsidR="00366115" w:rsidRDefault="00366115" w:rsidP="00366115">
      <w:pPr>
        <w:pStyle w:val="Sansinterligne"/>
      </w:pPr>
    </w:p>
    <w:p w:rsidR="00196EC3" w:rsidRDefault="00653AC9" w:rsidP="00366115">
      <w:pPr>
        <w:pStyle w:val="Sansinterligne"/>
      </w:pPr>
      <w:r>
        <w:t>d</w:t>
      </w:r>
      <w:r w:rsidR="00196EC3">
        <w:t>- mémoriser la tension issue de la batterie.</w:t>
      </w:r>
    </w:p>
    <w:p w:rsidR="00366115" w:rsidRDefault="00366115" w:rsidP="00366115">
      <w:pPr>
        <w:pStyle w:val="Sansinterligne"/>
      </w:pPr>
    </w:p>
    <w:p w:rsidR="00661A96" w:rsidRDefault="00653AC9" w:rsidP="00366115">
      <w:pPr>
        <w:pStyle w:val="Sansinterligne"/>
      </w:pPr>
      <w:r>
        <w:t>e</w:t>
      </w:r>
      <w:r w:rsidR="00661A96">
        <w:t>- mesurer la tension issue de la batterie en faisant une moyenne de 4 vale</w:t>
      </w:r>
      <w:r w:rsidR="00133AAE">
        <w:t>urs sur un intervalle régulier.</w:t>
      </w:r>
    </w:p>
    <w:p w:rsidR="00366115" w:rsidRDefault="00366115" w:rsidP="00366115">
      <w:pPr>
        <w:pStyle w:val="Sansinterligne"/>
      </w:pPr>
    </w:p>
    <w:p w:rsidR="00133AAE" w:rsidRDefault="00653AC9" w:rsidP="00366115">
      <w:pPr>
        <w:pStyle w:val="Sansinterligne"/>
      </w:pPr>
      <w:r>
        <w:t>f</w:t>
      </w:r>
      <w:r w:rsidR="00196EC3">
        <w:t>- g</w:t>
      </w:r>
      <w:r w:rsidR="00133AAE">
        <w:t xml:space="preserve">énérer les signaux modulés en largeurs d’impulsions droite et gauche avec une période de </w:t>
      </w:r>
      <w:r w:rsidR="00133AAE" w:rsidRPr="003C25A1">
        <w:rPr>
          <w:b/>
        </w:rPr>
        <w:t>1ms</w:t>
      </w:r>
      <w:r w:rsidR="00133AAE">
        <w:t xml:space="preserve"> et un rapport cyclique strictement </w:t>
      </w:r>
      <w:r w:rsidR="00133AAE" w:rsidRPr="003C25A1">
        <w:rPr>
          <w:b/>
        </w:rPr>
        <w:t>inférieur à 50%.</w:t>
      </w:r>
      <w:r w:rsidR="00133AAE">
        <w:t xml:space="preserve"> En effet la tension d’alimentation de chaque moteur étant de 12V alors que </w:t>
      </w:r>
      <w:r w:rsidR="003C25A1">
        <w:t>les moteurs ont une</w:t>
      </w:r>
      <w:r w:rsidR="00133AAE">
        <w:t xml:space="preserve"> tension nominale de 6V, le moteur tourne </w:t>
      </w:r>
      <w:r w:rsidR="003C25A1">
        <w:t xml:space="preserve">donc </w:t>
      </w:r>
      <w:r w:rsidR="008C7167">
        <w:t>à</w:t>
      </w:r>
      <w:r w:rsidR="00133AAE">
        <w:t xml:space="preserve"> sa vitess</w:t>
      </w:r>
      <w:r w:rsidR="003C25A1">
        <w:t xml:space="preserve">e maximale avec un </w:t>
      </w:r>
      <w:r w:rsidR="00133AAE">
        <w:t>rapport cyclique de 50%.</w:t>
      </w:r>
    </w:p>
    <w:p w:rsidR="00366115" w:rsidRDefault="00366115" w:rsidP="00366115">
      <w:pPr>
        <w:pStyle w:val="Sansinterligne"/>
      </w:pPr>
    </w:p>
    <w:p w:rsidR="00133AAE" w:rsidRDefault="00653AC9" w:rsidP="00366115">
      <w:pPr>
        <w:pStyle w:val="Sansinterligne"/>
      </w:pPr>
      <w:r>
        <w:t>g</w:t>
      </w:r>
      <w:r w:rsidR="00133AAE">
        <w:t xml:space="preserve">- </w:t>
      </w:r>
      <w:r w:rsidR="00196EC3">
        <w:t>c</w:t>
      </w:r>
      <w:r w:rsidR="00133AAE">
        <w:t>hanger le sens de rotations des moteurs gauche et droite afin de changer le sens de rotations des chenilles</w:t>
      </w:r>
      <w:r w:rsidR="003C25A1">
        <w:t xml:space="preserve"> de sorte à </w:t>
      </w:r>
      <w:r w:rsidR="003C25A1" w:rsidRPr="003C25A1">
        <w:rPr>
          <w:b/>
        </w:rPr>
        <w:t>tourner</w:t>
      </w:r>
      <w:r w:rsidR="003C25A1">
        <w:t xml:space="preserve">. </w:t>
      </w:r>
    </w:p>
    <w:p w:rsidR="00366115" w:rsidRDefault="00366115" w:rsidP="00366115">
      <w:pPr>
        <w:pStyle w:val="Sansinterligne"/>
      </w:pPr>
    </w:p>
    <w:p w:rsidR="004C0739" w:rsidRDefault="00653AC9" w:rsidP="00366115">
      <w:pPr>
        <w:pStyle w:val="Sansinterligne"/>
      </w:pPr>
      <w:r>
        <w:t>h</w:t>
      </w:r>
      <w:r w:rsidR="00196EC3">
        <w:t>- allumer et éteindre les capteurs IR droite et gauche, afin d’alimenter uniquement les capteurs quand ils sont sollicités pour</w:t>
      </w:r>
      <w:r w:rsidR="003C25A1">
        <w:t xml:space="preserve"> limiter </w:t>
      </w:r>
      <w:r w:rsidR="00196EC3">
        <w:t>la consommation</w:t>
      </w:r>
      <w:r w:rsidR="003C25A1">
        <w:t xml:space="preserve"> </w:t>
      </w:r>
      <w:r w:rsidR="003C25A1" w:rsidRPr="003C25A1">
        <w:rPr>
          <w:b/>
        </w:rPr>
        <w:t>énergétique</w:t>
      </w:r>
      <w:r w:rsidR="003C25A1">
        <w:t xml:space="preserve"> </w:t>
      </w:r>
      <w:r w:rsidR="00196EC3">
        <w:t xml:space="preserve"> de la carte.</w:t>
      </w:r>
    </w:p>
    <w:p w:rsidR="00196EC3" w:rsidRDefault="00653AC9" w:rsidP="00366115">
      <w:pPr>
        <w:pStyle w:val="Sansinterligne"/>
      </w:pPr>
      <w:r>
        <w:t>i</w:t>
      </w:r>
      <w:r w:rsidR="00196EC3">
        <w:t xml:space="preserve">- acquérir les tensions issues des </w:t>
      </w:r>
      <w:r w:rsidR="00196EC3" w:rsidRPr="003C25A1">
        <w:rPr>
          <w:b/>
        </w:rPr>
        <w:t>deux capteurs</w:t>
      </w:r>
      <w:r w:rsidR="00196EC3">
        <w:t xml:space="preserve"> I</w:t>
      </w:r>
      <w:r w:rsidR="003C25A1">
        <w:t xml:space="preserve">nfra </w:t>
      </w:r>
      <w:r w:rsidR="00196EC3">
        <w:t>R</w:t>
      </w:r>
      <w:r w:rsidR="003C25A1">
        <w:t>ouge</w:t>
      </w:r>
      <w:r w:rsidR="00196EC3">
        <w:t xml:space="preserve"> droite et gauche </w:t>
      </w:r>
      <w:r w:rsidR="003C25A1">
        <w:t xml:space="preserve">donnant une </w:t>
      </w:r>
      <w:r w:rsidR="00196EC3">
        <w:t>représentati</w:t>
      </w:r>
      <w:r w:rsidR="003C25A1">
        <w:t>on</w:t>
      </w:r>
      <w:r w:rsidR="00196EC3">
        <w:t xml:space="preserve"> de la distance entre le capteur et l’obstacle. </w:t>
      </w:r>
    </w:p>
    <w:p w:rsidR="003C25A1" w:rsidRDefault="003C25A1" w:rsidP="00366115">
      <w:pPr>
        <w:pStyle w:val="Sansinterligne"/>
      </w:pPr>
    </w:p>
    <w:p w:rsidR="00EB40D1" w:rsidRDefault="00653AC9" w:rsidP="00366115">
      <w:pPr>
        <w:pStyle w:val="Sansinterligne"/>
      </w:pPr>
      <w:r>
        <w:lastRenderedPageBreak/>
        <w:t>j</w:t>
      </w:r>
      <w:r w:rsidR="00EB40D1">
        <w:t xml:space="preserve">- utiliser la liaison série </w:t>
      </w:r>
      <w:r w:rsidR="00EB40D1" w:rsidRPr="003C25A1">
        <w:rPr>
          <w:b/>
        </w:rPr>
        <w:t>RS232</w:t>
      </w:r>
      <w:r w:rsidR="00EB40D1">
        <w:t xml:space="preserve"> avec une vitesse de 9,6kBauds, afin d’afficher la tension moyenne de la </w:t>
      </w:r>
      <w:r w:rsidR="005D3F8A">
        <w:t>batterie</w:t>
      </w:r>
      <w:r w:rsidR="00EB40D1">
        <w:t>, la fin de l’</w:t>
      </w:r>
      <w:r w:rsidR="005D3F8A">
        <w:t>initialisions des variables ainsi que leur état.</w:t>
      </w:r>
    </w:p>
    <w:p w:rsidR="00366115" w:rsidRDefault="00366115" w:rsidP="00366115">
      <w:pPr>
        <w:pStyle w:val="Sansinterligne"/>
      </w:pPr>
    </w:p>
    <w:p w:rsidR="005D3F8A" w:rsidRDefault="00653AC9" w:rsidP="00366115">
      <w:pPr>
        <w:pStyle w:val="Sansinterligne"/>
      </w:pPr>
      <w:r>
        <w:t>k</w:t>
      </w:r>
      <w:r w:rsidR="005D3F8A">
        <w:t xml:space="preserve">- réaliser des </w:t>
      </w:r>
      <w:r w:rsidR="005D3F8A" w:rsidRPr="003C25A1">
        <w:rPr>
          <w:b/>
        </w:rPr>
        <w:t>interruptions</w:t>
      </w:r>
      <w:r w:rsidR="005D3F8A">
        <w:t xml:space="preserve"> via la télécommande et le timer0.</w:t>
      </w:r>
    </w:p>
    <w:p w:rsidR="00366115" w:rsidRDefault="00366115" w:rsidP="00366115">
      <w:pPr>
        <w:pStyle w:val="Sansinterligne"/>
      </w:pPr>
    </w:p>
    <w:p w:rsidR="00CF5872" w:rsidRDefault="00653AC9" w:rsidP="00366115">
      <w:pPr>
        <w:pStyle w:val="Sansinterligne"/>
      </w:pPr>
      <w:r>
        <w:t>m</w:t>
      </w:r>
      <w:r w:rsidR="005D3F8A">
        <w:t>- Uti</w:t>
      </w:r>
      <w:r w:rsidR="003C25A1">
        <w:t xml:space="preserve">liser un minimum de mémoire </w:t>
      </w:r>
      <w:r w:rsidR="005D3F8A">
        <w:t xml:space="preserve">pour la ram et </w:t>
      </w:r>
      <w:r w:rsidR="003C25A1">
        <w:t>le</w:t>
      </w:r>
      <w:r w:rsidR="005D3F8A">
        <w:t xml:space="preserve"> code, qui sera sauvegardé sur une ROM programmable et effaçable électriquement.</w:t>
      </w:r>
      <w:r w:rsidR="003C25A1">
        <w:t xml:space="preserve"> Pour cela, nous portons une attention particulière à la taille des variables en fonction de leur utilisation.  </w:t>
      </w:r>
    </w:p>
    <w:p w:rsidR="00366115" w:rsidRDefault="00366115" w:rsidP="00366115">
      <w:pPr>
        <w:pStyle w:val="Sansinterligne"/>
      </w:pPr>
    </w:p>
    <w:p w:rsidR="00653AC9" w:rsidRDefault="00653AC9" w:rsidP="00366115">
      <w:pPr>
        <w:pStyle w:val="Sansinterligne"/>
        <w:rPr>
          <w:u w:val="single"/>
        </w:rPr>
      </w:pPr>
      <w:r>
        <w:tab/>
      </w:r>
      <w:r w:rsidRPr="00366115">
        <w:rPr>
          <w:u w:val="single"/>
        </w:rPr>
        <w:t>2) Repérage des composants nécessaire</w:t>
      </w:r>
      <w:r w:rsidR="003C25A1">
        <w:rPr>
          <w:u w:val="single"/>
        </w:rPr>
        <w:t>s</w:t>
      </w:r>
      <w:r w:rsidRPr="00366115">
        <w:rPr>
          <w:u w:val="single"/>
        </w:rPr>
        <w:t xml:space="preserve"> pour attei</w:t>
      </w:r>
      <w:r w:rsidR="00CF5872" w:rsidRPr="00366115">
        <w:rPr>
          <w:u w:val="single"/>
        </w:rPr>
        <w:t>ndre les objectifs impératifs</w:t>
      </w:r>
      <w:r w:rsidR="00CF5872" w:rsidRPr="003C25A1">
        <w:t> :</w:t>
      </w:r>
    </w:p>
    <w:p w:rsidR="0010261D" w:rsidRPr="00366115" w:rsidRDefault="0010261D" w:rsidP="00366115">
      <w:pPr>
        <w:pStyle w:val="Sansinterligne"/>
        <w:rPr>
          <w:u w:val="single"/>
        </w:rPr>
      </w:pPr>
    </w:p>
    <w:tbl>
      <w:tblPr>
        <w:tblStyle w:val="Grilledutableau"/>
        <w:tblW w:w="0" w:type="auto"/>
        <w:tblLook w:val="04A0" w:firstRow="1" w:lastRow="0" w:firstColumn="1" w:lastColumn="0" w:noHBand="0" w:noVBand="1"/>
      </w:tblPr>
      <w:tblGrid>
        <w:gridCol w:w="3675"/>
        <w:gridCol w:w="5613"/>
      </w:tblGrid>
      <w:tr w:rsidR="00CF5872" w:rsidTr="004C0739">
        <w:tc>
          <w:tcPr>
            <w:tcW w:w="3675" w:type="dxa"/>
          </w:tcPr>
          <w:p w:rsidR="00CF5872" w:rsidRDefault="00CF5872" w:rsidP="00366115">
            <w:pPr>
              <w:pStyle w:val="Sansinterligne"/>
            </w:pPr>
            <w:r>
              <w:t>Fonctions</w:t>
            </w:r>
          </w:p>
        </w:tc>
        <w:tc>
          <w:tcPr>
            <w:tcW w:w="5613" w:type="dxa"/>
          </w:tcPr>
          <w:p w:rsidR="00CF5872" w:rsidRDefault="00CF5872" w:rsidP="00366115">
            <w:pPr>
              <w:pStyle w:val="Sansinterligne"/>
            </w:pPr>
            <w:r>
              <w:t>Composants concernés ainsi que leurs broches</w:t>
            </w:r>
          </w:p>
        </w:tc>
      </w:tr>
      <w:tr w:rsidR="00CF5872" w:rsidRPr="000E7A82" w:rsidTr="004C0739">
        <w:tc>
          <w:tcPr>
            <w:tcW w:w="3675" w:type="dxa"/>
          </w:tcPr>
          <w:p w:rsidR="00CF5872" w:rsidRDefault="004C0739" w:rsidP="004C0739">
            <w:pPr>
              <w:pStyle w:val="Sansinterligne"/>
            </w:pPr>
            <w:r w:rsidRPr="004C0739">
              <w:rPr>
                <w:b/>
              </w:rPr>
              <w:t>on/off</w:t>
            </w:r>
            <w:r>
              <w:t xml:space="preserve"> du </w:t>
            </w:r>
            <w:r w:rsidR="00CF5872">
              <w:t xml:space="preserve">robot via bouton centrale </w:t>
            </w:r>
            <w:r>
              <w:t>de la télécommande via la liaison</w:t>
            </w:r>
            <w:r w:rsidR="00CF5872">
              <w:t xml:space="preserve"> </w:t>
            </w:r>
            <w:r w:rsidR="00CF5872" w:rsidRPr="004C0739">
              <w:rPr>
                <w:b/>
              </w:rPr>
              <w:t>I²C</w:t>
            </w:r>
            <w:r w:rsidR="00CF5872">
              <w:t xml:space="preserve"> </w:t>
            </w:r>
            <w:r>
              <w:t xml:space="preserve">qui relie le µC et le bloc de réception de la </w:t>
            </w:r>
            <w:r w:rsidR="00CF5872" w:rsidRPr="004C0739">
              <w:rPr>
                <w:b/>
              </w:rPr>
              <w:t>télécommande</w:t>
            </w:r>
          </w:p>
        </w:tc>
        <w:tc>
          <w:tcPr>
            <w:tcW w:w="5613" w:type="dxa"/>
          </w:tcPr>
          <w:p w:rsidR="00CF5872" w:rsidRPr="000E7A82" w:rsidRDefault="00CF5872" w:rsidP="00366115">
            <w:pPr>
              <w:pStyle w:val="Sansinterligne"/>
              <w:rPr>
                <w:lang w:val="de-DE"/>
              </w:rPr>
            </w:pPr>
            <w:r w:rsidRPr="000E7A82">
              <w:rPr>
                <w:lang w:val="de-DE"/>
              </w:rPr>
              <w:t>RX1 </w:t>
            </w:r>
            <w:proofErr w:type="spellStart"/>
            <w:r w:rsidRPr="000E7A82">
              <w:rPr>
                <w:lang w:val="de-DE"/>
              </w:rPr>
              <w:t>broche</w:t>
            </w:r>
            <w:proofErr w:type="spellEnd"/>
            <w:r w:rsidRPr="000E7A82">
              <w:rPr>
                <w:lang w:val="de-DE"/>
              </w:rPr>
              <w:t xml:space="preserve"> 3 in analog</w:t>
            </w:r>
          </w:p>
          <w:p w:rsidR="00CF5872" w:rsidRPr="000E7A82" w:rsidRDefault="00CF5872" w:rsidP="00366115">
            <w:pPr>
              <w:pStyle w:val="Sansinterligne"/>
              <w:rPr>
                <w:lang w:val="de-DE"/>
              </w:rPr>
            </w:pPr>
            <w:r w:rsidRPr="000E7A82">
              <w:rPr>
                <w:lang w:val="de-DE"/>
              </w:rPr>
              <w:t xml:space="preserve">        </w:t>
            </w:r>
            <w:proofErr w:type="spellStart"/>
            <w:r w:rsidRPr="000E7A82">
              <w:rPr>
                <w:lang w:val="de-DE"/>
              </w:rPr>
              <w:t>broche</w:t>
            </w:r>
            <w:proofErr w:type="spellEnd"/>
            <w:r w:rsidRPr="000E7A82">
              <w:rPr>
                <w:lang w:val="de-DE"/>
              </w:rPr>
              <w:t xml:space="preserve"> 14 out analog</w:t>
            </w:r>
          </w:p>
          <w:p w:rsidR="00CF5872" w:rsidRDefault="00CF5872" w:rsidP="00366115">
            <w:pPr>
              <w:pStyle w:val="Sansinterligne"/>
              <w:rPr>
                <w:lang w:val="en-US"/>
              </w:rPr>
            </w:pPr>
            <w:r w:rsidRPr="000D7D1E">
              <w:rPr>
                <w:lang w:val="en-US"/>
              </w:rPr>
              <w:t>U4 PIC16 broche 2 in analog</w:t>
            </w:r>
            <w:r>
              <w:rPr>
                <w:lang w:val="en-US"/>
              </w:rPr>
              <w:t xml:space="preserve"> P2A</w:t>
            </w:r>
          </w:p>
          <w:p w:rsidR="00CF5872" w:rsidRPr="000D7D1E" w:rsidRDefault="00CF5872" w:rsidP="00366115">
            <w:pPr>
              <w:pStyle w:val="Sansinterligne"/>
              <w:rPr>
                <w:lang w:val="en-US"/>
              </w:rPr>
            </w:pPr>
            <w:r>
              <w:rPr>
                <w:lang w:val="en-US"/>
              </w:rPr>
              <w:t xml:space="preserve">                broche 6 out digital RC4</w:t>
            </w:r>
          </w:p>
          <w:p w:rsidR="00CF5872" w:rsidRPr="000D7D1E" w:rsidRDefault="00CF5872" w:rsidP="00366115">
            <w:pPr>
              <w:pStyle w:val="Sansinterligne"/>
              <w:rPr>
                <w:lang w:val="en-US"/>
              </w:rPr>
            </w:pPr>
            <w:r w:rsidRPr="000D7D1E">
              <w:rPr>
                <w:lang w:val="en-US"/>
              </w:rPr>
              <w:t xml:space="preserve">                broche 9 out digital (data I²C)</w:t>
            </w:r>
            <w:r>
              <w:rPr>
                <w:lang w:val="en-US"/>
              </w:rPr>
              <w:t xml:space="preserve"> SDA</w:t>
            </w:r>
          </w:p>
          <w:p w:rsidR="00CF5872" w:rsidRDefault="00CF5872" w:rsidP="00366115">
            <w:pPr>
              <w:pStyle w:val="Sansinterligne"/>
              <w:rPr>
                <w:lang w:val="en-US"/>
              </w:rPr>
            </w:pPr>
            <w:r w:rsidRPr="00EC3B13">
              <w:rPr>
                <w:lang w:val="en-US"/>
              </w:rPr>
              <w:t xml:space="preserve">                broche 10 out digital (</w:t>
            </w:r>
            <w:r>
              <w:rPr>
                <w:lang w:val="en-US"/>
              </w:rPr>
              <w:t xml:space="preserve">clock </w:t>
            </w:r>
            <w:r w:rsidRPr="00EC3B13">
              <w:rPr>
                <w:lang w:val="en-US"/>
              </w:rPr>
              <w:t>I²C)</w:t>
            </w:r>
            <w:r>
              <w:rPr>
                <w:lang w:val="en-US"/>
              </w:rPr>
              <w:t xml:space="preserve"> SCL </w:t>
            </w:r>
          </w:p>
          <w:p w:rsidR="00A86898" w:rsidRDefault="00CF5872" w:rsidP="00366115">
            <w:pPr>
              <w:pStyle w:val="Sansinterligne"/>
              <w:rPr>
                <w:lang w:val="en-US"/>
              </w:rPr>
            </w:pPr>
            <w:r w:rsidRPr="00EC3B13">
              <w:rPr>
                <w:lang w:val="en-US"/>
              </w:rPr>
              <w:t xml:space="preserve">U1PIC18 </w:t>
            </w:r>
            <w:r w:rsidR="00A86898">
              <w:rPr>
                <w:lang w:val="en-US"/>
              </w:rPr>
              <w:t>broche 21 in digital INTO</w:t>
            </w:r>
          </w:p>
          <w:p w:rsidR="00CF5872" w:rsidRPr="00EC3B13" w:rsidRDefault="00A86898" w:rsidP="00366115">
            <w:pPr>
              <w:pStyle w:val="Sansinterligne"/>
              <w:rPr>
                <w:lang w:val="en-US"/>
              </w:rPr>
            </w:pPr>
            <w:r>
              <w:rPr>
                <w:lang w:val="en-US"/>
              </w:rPr>
              <w:t xml:space="preserve">                </w:t>
            </w:r>
            <w:r w:rsidR="00CF5872" w:rsidRPr="00EC3B13">
              <w:rPr>
                <w:lang w:val="en-US"/>
              </w:rPr>
              <w:t>broche 14 in digital (</w:t>
            </w:r>
            <w:r w:rsidR="00CF5872">
              <w:rPr>
                <w:lang w:val="en-US"/>
              </w:rPr>
              <w:t>clock</w:t>
            </w:r>
            <w:r w:rsidR="00CF5872" w:rsidRPr="00EC3B13">
              <w:rPr>
                <w:lang w:val="en-US"/>
              </w:rPr>
              <w:t xml:space="preserve"> I²C)</w:t>
            </w:r>
            <w:r w:rsidR="00CF5872">
              <w:rPr>
                <w:lang w:val="en-US"/>
              </w:rPr>
              <w:t xml:space="preserve"> SCL</w:t>
            </w:r>
          </w:p>
          <w:p w:rsidR="00CF5872" w:rsidRDefault="00CF5872" w:rsidP="00366115">
            <w:pPr>
              <w:pStyle w:val="Sansinterligne"/>
              <w:rPr>
                <w:lang w:val="en-US"/>
              </w:rPr>
            </w:pPr>
            <w:r w:rsidRPr="000D7D1E">
              <w:rPr>
                <w:lang w:val="en-US"/>
              </w:rPr>
              <w:t xml:space="preserve">                </w:t>
            </w:r>
            <w:r>
              <w:rPr>
                <w:lang w:val="en-US"/>
              </w:rPr>
              <w:t>b</w:t>
            </w:r>
            <w:r w:rsidRPr="000D7D1E">
              <w:rPr>
                <w:lang w:val="en-US"/>
              </w:rPr>
              <w:t>roche 15 out digital (data I²C)</w:t>
            </w:r>
            <w:r>
              <w:rPr>
                <w:lang w:val="en-US"/>
              </w:rPr>
              <w:t xml:space="preserve"> SDA</w:t>
            </w:r>
          </w:p>
          <w:p w:rsidR="00CF5872" w:rsidRPr="000D7D1E" w:rsidRDefault="00CF5872" w:rsidP="00366115">
            <w:pPr>
              <w:pStyle w:val="Sansinterligne"/>
              <w:rPr>
                <w:lang w:val="en-US"/>
              </w:rPr>
            </w:pPr>
            <w:r>
              <w:rPr>
                <w:lang w:val="en-US"/>
              </w:rPr>
              <w:t xml:space="preserve">                broche 21in digital INT0 (IT)</w:t>
            </w:r>
          </w:p>
        </w:tc>
      </w:tr>
      <w:tr w:rsidR="00CF5872" w:rsidRPr="000E7A82" w:rsidTr="004C0739">
        <w:tc>
          <w:tcPr>
            <w:tcW w:w="3675" w:type="dxa"/>
          </w:tcPr>
          <w:p w:rsidR="00CF5872" w:rsidRDefault="00CF5872" w:rsidP="00366115">
            <w:pPr>
              <w:pStyle w:val="Sansinterligne"/>
            </w:pPr>
            <w:r>
              <w:t>afficher données I²C grâce aux LED D1 à D8</w:t>
            </w:r>
          </w:p>
        </w:tc>
        <w:tc>
          <w:tcPr>
            <w:tcW w:w="5613" w:type="dxa"/>
          </w:tcPr>
          <w:p w:rsidR="00CF5872" w:rsidRPr="000E7A82" w:rsidRDefault="00CF5872" w:rsidP="00366115">
            <w:pPr>
              <w:pStyle w:val="Sansinterligne"/>
            </w:pPr>
            <w:r w:rsidRPr="000E7A82">
              <w:t xml:space="preserve">U8 PCF8574 broche 14 in digital </w:t>
            </w:r>
            <w:proofErr w:type="spellStart"/>
            <w:r w:rsidRPr="000E7A82">
              <w:t>clock</w:t>
            </w:r>
            <w:proofErr w:type="spellEnd"/>
            <w:r w:rsidRPr="000E7A82">
              <w:t xml:space="preserve"> I²C</w:t>
            </w:r>
          </w:p>
          <w:p w:rsidR="00CF5872" w:rsidRPr="000E7A82" w:rsidRDefault="00CF5872" w:rsidP="00366115">
            <w:pPr>
              <w:pStyle w:val="Sansinterligne"/>
            </w:pPr>
            <w:r w:rsidRPr="000E7A82">
              <w:t xml:space="preserve">                      broche 15 in digital data I²C</w:t>
            </w:r>
          </w:p>
          <w:p w:rsidR="00CF5872" w:rsidRPr="000E7A82" w:rsidRDefault="00CF5872" w:rsidP="00366115">
            <w:pPr>
              <w:pStyle w:val="Sansinterligne"/>
            </w:pPr>
            <w:r w:rsidRPr="000E7A82">
              <w:t xml:space="preserve">                      broche 4 out digital LED D1 P0</w:t>
            </w:r>
          </w:p>
          <w:p w:rsidR="00CF5872" w:rsidRPr="00037C6D" w:rsidRDefault="00CF5872" w:rsidP="00366115">
            <w:pPr>
              <w:pStyle w:val="Sansinterligne"/>
              <w:rPr>
                <w:lang w:val="en-US"/>
              </w:rPr>
            </w:pPr>
            <w:r w:rsidRPr="004C0739">
              <w:rPr>
                <w:lang w:val="en-US"/>
              </w:rPr>
              <w:t xml:space="preserve">                   </w:t>
            </w:r>
            <w:r w:rsidR="004C0739">
              <w:rPr>
                <w:lang w:val="en-US"/>
              </w:rPr>
              <w:t xml:space="preserve">   </w:t>
            </w:r>
            <w:r w:rsidRPr="00037C6D">
              <w:rPr>
                <w:lang w:val="en-US"/>
              </w:rPr>
              <w:t xml:space="preserve">broche 12 out digital LED D8 P7 </w:t>
            </w:r>
          </w:p>
        </w:tc>
      </w:tr>
      <w:tr w:rsidR="00CF5872" w:rsidRPr="000E7A82" w:rsidTr="004C0739">
        <w:tc>
          <w:tcPr>
            <w:tcW w:w="3675" w:type="dxa"/>
          </w:tcPr>
          <w:p w:rsidR="00CF5872" w:rsidRDefault="00CF5872" w:rsidP="00366115">
            <w:pPr>
              <w:pStyle w:val="Sansinterligne"/>
            </w:pPr>
            <w:r>
              <w:t>mesurer, mémoriser et faire une moyenne de 4 valeurs la tension issue de la batterie</w:t>
            </w:r>
          </w:p>
        </w:tc>
        <w:tc>
          <w:tcPr>
            <w:tcW w:w="5613" w:type="dxa"/>
          </w:tcPr>
          <w:p w:rsidR="00CF5872" w:rsidRPr="000E7A82" w:rsidRDefault="00CF5872" w:rsidP="00366115">
            <w:pPr>
              <w:pStyle w:val="Sansinterligne"/>
              <w:rPr>
                <w:lang w:val="de-DE"/>
              </w:rPr>
            </w:pPr>
            <w:r w:rsidRPr="000E7A82">
              <w:rPr>
                <w:lang w:val="de-DE"/>
              </w:rPr>
              <w:t xml:space="preserve">U1PIC18 </w:t>
            </w:r>
            <w:proofErr w:type="spellStart"/>
            <w:r w:rsidRPr="000E7A82">
              <w:rPr>
                <w:lang w:val="de-DE"/>
              </w:rPr>
              <w:t>broche</w:t>
            </w:r>
            <w:proofErr w:type="spellEnd"/>
            <w:r w:rsidRPr="000E7A82">
              <w:rPr>
                <w:lang w:val="de-DE"/>
              </w:rPr>
              <w:t xml:space="preserve"> 4 in analog AN2 (SURVBAT)</w:t>
            </w:r>
          </w:p>
          <w:p w:rsidR="00CF5872" w:rsidRPr="000E7A82" w:rsidRDefault="00CF5872" w:rsidP="00366115">
            <w:pPr>
              <w:pStyle w:val="Sansinterligne"/>
              <w:rPr>
                <w:lang w:val="de-DE"/>
              </w:rPr>
            </w:pPr>
          </w:p>
        </w:tc>
      </w:tr>
      <w:tr w:rsidR="00CF5872" w:rsidRPr="008C2B3E" w:rsidTr="004C0739">
        <w:tc>
          <w:tcPr>
            <w:tcW w:w="3675" w:type="dxa"/>
          </w:tcPr>
          <w:p w:rsidR="00CF5872" w:rsidRDefault="00CF5872" w:rsidP="00366115">
            <w:pPr>
              <w:pStyle w:val="Sansinterligne"/>
            </w:pPr>
            <w:r>
              <w:t>générer signaux PWM avec T=1ms et α&lt;0,5.</w:t>
            </w:r>
          </w:p>
        </w:tc>
        <w:tc>
          <w:tcPr>
            <w:tcW w:w="5613" w:type="dxa"/>
          </w:tcPr>
          <w:p w:rsidR="00CF5872" w:rsidRDefault="00CF5872" w:rsidP="00366115">
            <w:pPr>
              <w:pStyle w:val="Sansinterligne"/>
              <w:rPr>
                <w:lang w:val="en-US"/>
              </w:rPr>
            </w:pPr>
            <w:r>
              <w:rPr>
                <w:lang w:val="en-US"/>
              </w:rPr>
              <w:t>U1PIC18 broche 12</w:t>
            </w:r>
            <w:r w:rsidRPr="00EC3B13">
              <w:rPr>
                <w:lang w:val="en-US"/>
              </w:rPr>
              <w:t xml:space="preserve"> </w:t>
            </w:r>
            <w:r>
              <w:rPr>
                <w:lang w:val="en-US"/>
              </w:rPr>
              <w:t>out</w:t>
            </w:r>
            <w:r w:rsidRPr="00EC3B13">
              <w:rPr>
                <w:lang w:val="en-US"/>
              </w:rPr>
              <w:t xml:space="preserve"> digital </w:t>
            </w:r>
            <w:r>
              <w:rPr>
                <w:lang w:val="en-US"/>
              </w:rPr>
              <w:t>CCP2 (PWMD)</w:t>
            </w:r>
          </w:p>
          <w:p w:rsidR="00CF5872" w:rsidRPr="004C0739" w:rsidRDefault="00CF5872" w:rsidP="00366115">
            <w:pPr>
              <w:pStyle w:val="Sansinterligne"/>
            </w:pPr>
            <w:r>
              <w:rPr>
                <w:lang w:val="en-US"/>
              </w:rPr>
              <w:t xml:space="preserve">                </w:t>
            </w:r>
            <w:r w:rsidRPr="004C0739">
              <w:t>broche 13 out digital CCP1 (PWMG)</w:t>
            </w:r>
          </w:p>
          <w:p w:rsidR="00CF5872" w:rsidRPr="004C0739" w:rsidRDefault="004C0739" w:rsidP="004C0739">
            <w:pPr>
              <w:pStyle w:val="Sansinterligne"/>
              <w:tabs>
                <w:tab w:val="left" w:pos="1540"/>
              </w:tabs>
            </w:pPr>
            <w:r w:rsidRPr="004C0739">
              <w:t xml:space="preserve">               </w:t>
            </w:r>
            <w:proofErr w:type="spellStart"/>
            <w:r w:rsidRPr="004C0739">
              <w:t>Timer</w:t>
            </w:r>
            <w:proofErr w:type="spellEnd"/>
            <w:r w:rsidRPr="004C0739">
              <w:t xml:space="preserve"> 1 et 2 </w:t>
            </w:r>
          </w:p>
        </w:tc>
      </w:tr>
      <w:tr w:rsidR="00CF5872" w:rsidTr="004C0739">
        <w:tc>
          <w:tcPr>
            <w:tcW w:w="3675" w:type="dxa"/>
          </w:tcPr>
          <w:p w:rsidR="00CF5872" w:rsidRDefault="004C0739" w:rsidP="00366115">
            <w:pPr>
              <w:pStyle w:val="Sansinterligne"/>
            </w:pPr>
            <w:r>
              <w:t>changer le sens de rotation</w:t>
            </w:r>
            <w:r w:rsidR="00CF5872">
              <w:t xml:space="preserve"> des moteurs</w:t>
            </w:r>
          </w:p>
        </w:tc>
        <w:tc>
          <w:tcPr>
            <w:tcW w:w="5613" w:type="dxa"/>
          </w:tcPr>
          <w:p w:rsidR="00CF5872" w:rsidRDefault="00CF5872" w:rsidP="00366115">
            <w:pPr>
              <w:pStyle w:val="Sansinterligne"/>
              <w:rPr>
                <w:lang w:val="en-US"/>
              </w:rPr>
            </w:pPr>
            <w:r>
              <w:rPr>
                <w:lang w:val="en-US"/>
              </w:rPr>
              <w:t>U1PIC18 broche 9 out</w:t>
            </w:r>
            <w:r w:rsidRPr="00EC3B13">
              <w:rPr>
                <w:lang w:val="en-US"/>
              </w:rPr>
              <w:t xml:space="preserve"> digital </w:t>
            </w:r>
            <w:r>
              <w:rPr>
                <w:lang w:val="en-US"/>
              </w:rPr>
              <w:t>RA7 (DIRG)</w:t>
            </w:r>
          </w:p>
          <w:p w:rsidR="00CF5872" w:rsidRDefault="00CF5872" w:rsidP="00366115">
            <w:pPr>
              <w:pStyle w:val="Sansinterligne"/>
            </w:pPr>
            <w:r>
              <w:t xml:space="preserve">               </w:t>
            </w:r>
            <w:r>
              <w:rPr>
                <w:lang w:val="en-US"/>
              </w:rPr>
              <w:t>broche 10 out</w:t>
            </w:r>
            <w:r w:rsidRPr="00EC3B13">
              <w:rPr>
                <w:lang w:val="en-US"/>
              </w:rPr>
              <w:t xml:space="preserve"> digital </w:t>
            </w:r>
            <w:r>
              <w:rPr>
                <w:lang w:val="en-US"/>
              </w:rPr>
              <w:t>RA6 (DIRD)</w:t>
            </w:r>
          </w:p>
        </w:tc>
      </w:tr>
      <w:tr w:rsidR="00CF5872" w:rsidRPr="008C2B3E" w:rsidTr="004C0739">
        <w:tc>
          <w:tcPr>
            <w:tcW w:w="3675" w:type="dxa"/>
          </w:tcPr>
          <w:p w:rsidR="00CF5872" w:rsidRDefault="00CF5872" w:rsidP="00366115">
            <w:pPr>
              <w:pStyle w:val="Sansinterligne"/>
            </w:pPr>
            <w:r>
              <w:t>allumer et éteindre les capteurs IR</w:t>
            </w:r>
          </w:p>
        </w:tc>
        <w:tc>
          <w:tcPr>
            <w:tcW w:w="5613" w:type="dxa"/>
          </w:tcPr>
          <w:p w:rsidR="00CF5872" w:rsidRDefault="00CF5872" w:rsidP="00366115">
            <w:pPr>
              <w:pStyle w:val="Sansinterligne"/>
            </w:pPr>
            <w:r>
              <w:rPr>
                <w:lang w:val="en-US"/>
              </w:rPr>
              <w:t>U1PIC18 broche 22 out</w:t>
            </w:r>
            <w:r w:rsidRPr="00EC3B13">
              <w:rPr>
                <w:lang w:val="en-US"/>
              </w:rPr>
              <w:t xml:space="preserve"> digital</w:t>
            </w:r>
            <w:r>
              <w:rPr>
                <w:lang w:val="en-US"/>
              </w:rPr>
              <w:t xml:space="preserve"> RB1</w:t>
            </w:r>
          </w:p>
        </w:tc>
      </w:tr>
      <w:tr w:rsidR="00CF5872" w:rsidRPr="0009216A" w:rsidTr="004C0739">
        <w:tc>
          <w:tcPr>
            <w:tcW w:w="3675" w:type="dxa"/>
          </w:tcPr>
          <w:p w:rsidR="00CF5872" w:rsidRDefault="00CF5872" w:rsidP="00366115">
            <w:pPr>
              <w:pStyle w:val="Sansinterligne"/>
            </w:pPr>
            <w:r>
              <w:t>acquérir les tensions issues des deux capteurs IR</w:t>
            </w:r>
          </w:p>
        </w:tc>
        <w:tc>
          <w:tcPr>
            <w:tcW w:w="5613" w:type="dxa"/>
          </w:tcPr>
          <w:p w:rsidR="00CF5872" w:rsidRDefault="00CF5872" w:rsidP="00366115">
            <w:pPr>
              <w:pStyle w:val="Sansinterligne"/>
              <w:rPr>
                <w:lang w:val="en-US"/>
              </w:rPr>
            </w:pPr>
            <w:r>
              <w:rPr>
                <w:lang w:val="en-US"/>
              </w:rPr>
              <w:t>U1PIC18 broche 2 in</w:t>
            </w:r>
            <w:r w:rsidRPr="00EC3B13">
              <w:rPr>
                <w:lang w:val="en-US"/>
              </w:rPr>
              <w:t xml:space="preserve"> </w:t>
            </w:r>
            <w:r>
              <w:rPr>
                <w:lang w:val="en-US"/>
              </w:rPr>
              <w:t>analog AN0 (CAPTD)</w:t>
            </w:r>
          </w:p>
          <w:p w:rsidR="00CF5872" w:rsidRPr="008C2B3E" w:rsidRDefault="00CF5872" w:rsidP="00366115">
            <w:pPr>
              <w:pStyle w:val="Sansinterligne"/>
              <w:rPr>
                <w:lang w:val="en-US"/>
              </w:rPr>
            </w:pPr>
            <w:r>
              <w:rPr>
                <w:lang w:val="en-US"/>
              </w:rPr>
              <w:t xml:space="preserve">                broche 3 in</w:t>
            </w:r>
            <w:r w:rsidRPr="00EC3B13">
              <w:rPr>
                <w:lang w:val="en-US"/>
              </w:rPr>
              <w:t xml:space="preserve"> </w:t>
            </w:r>
            <w:r>
              <w:rPr>
                <w:lang w:val="en-US"/>
              </w:rPr>
              <w:t>analog AN1 (CAPTG)</w:t>
            </w:r>
          </w:p>
        </w:tc>
      </w:tr>
      <w:tr w:rsidR="00CF5872" w:rsidRPr="000E7A82" w:rsidTr="004C0739">
        <w:tc>
          <w:tcPr>
            <w:tcW w:w="3675" w:type="dxa"/>
          </w:tcPr>
          <w:p w:rsidR="00CF5872" w:rsidRDefault="00CF5872" w:rsidP="00366115">
            <w:pPr>
              <w:pStyle w:val="Sansinterligne"/>
            </w:pPr>
            <w:r>
              <w:t>utiliser la liaison série RS232 avec une vitesse de 9,6kBauds, afin d’afficher la tension moyenne de la batterie, la fin de l’initialisions des variables ainsi que leur état.</w:t>
            </w:r>
          </w:p>
        </w:tc>
        <w:tc>
          <w:tcPr>
            <w:tcW w:w="5613" w:type="dxa"/>
          </w:tcPr>
          <w:p w:rsidR="00CF5872" w:rsidRDefault="00CF5872" w:rsidP="00366115">
            <w:pPr>
              <w:pStyle w:val="Sansinterligne"/>
              <w:rPr>
                <w:lang w:val="en-US"/>
              </w:rPr>
            </w:pPr>
            <w:r>
              <w:rPr>
                <w:lang w:val="en-US"/>
              </w:rPr>
              <w:t>U1PIC18 broche 17 out</w:t>
            </w:r>
            <w:r w:rsidRPr="00EC3B13">
              <w:rPr>
                <w:lang w:val="en-US"/>
              </w:rPr>
              <w:t xml:space="preserve"> </w:t>
            </w:r>
            <w:r>
              <w:rPr>
                <w:lang w:val="en-US"/>
              </w:rPr>
              <w:t>analog TX (TX1)</w:t>
            </w:r>
          </w:p>
          <w:p w:rsidR="00CF5872" w:rsidRPr="000E7A82" w:rsidRDefault="00CF5872" w:rsidP="00366115">
            <w:pPr>
              <w:pStyle w:val="Sansinterligne"/>
              <w:rPr>
                <w:lang w:val="de-DE"/>
              </w:rPr>
            </w:pPr>
            <w:r>
              <w:rPr>
                <w:lang w:val="en-US"/>
              </w:rPr>
              <w:t xml:space="preserve">                </w:t>
            </w:r>
            <w:proofErr w:type="spellStart"/>
            <w:r w:rsidRPr="000E7A82">
              <w:rPr>
                <w:lang w:val="de-DE"/>
              </w:rPr>
              <w:t>broche</w:t>
            </w:r>
            <w:proofErr w:type="spellEnd"/>
            <w:r w:rsidRPr="000E7A82">
              <w:rPr>
                <w:lang w:val="de-DE"/>
              </w:rPr>
              <w:t xml:space="preserve"> 18 in analog RX (RX1)</w:t>
            </w:r>
          </w:p>
          <w:p w:rsidR="00CF5872" w:rsidRPr="000E7A82" w:rsidRDefault="00CF5872" w:rsidP="00366115">
            <w:pPr>
              <w:pStyle w:val="Sansinterligne"/>
              <w:rPr>
                <w:lang w:val="de-DE"/>
              </w:rPr>
            </w:pPr>
            <w:r w:rsidRPr="000E7A82">
              <w:rPr>
                <w:lang w:val="de-DE"/>
              </w:rPr>
              <w:t xml:space="preserve">MAX232 </w:t>
            </w:r>
            <w:proofErr w:type="spellStart"/>
            <w:r w:rsidRPr="000E7A82">
              <w:rPr>
                <w:lang w:val="de-DE"/>
              </w:rPr>
              <w:t>broche</w:t>
            </w:r>
            <w:proofErr w:type="spellEnd"/>
            <w:r w:rsidRPr="000E7A82">
              <w:rPr>
                <w:lang w:val="de-DE"/>
              </w:rPr>
              <w:t xml:space="preserve"> 11 in analog T1IN (TX)</w:t>
            </w:r>
          </w:p>
          <w:p w:rsidR="00CF5872" w:rsidRPr="008C2B3E" w:rsidRDefault="00CF5872" w:rsidP="00366115">
            <w:pPr>
              <w:pStyle w:val="Sansinterligne"/>
              <w:rPr>
                <w:lang w:val="en-US"/>
              </w:rPr>
            </w:pPr>
            <w:r w:rsidRPr="000E7A82">
              <w:rPr>
                <w:lang w:val="de-DE"/>
              </w:rPr>
              <w:t xml:space="preserve">               </w:t>
            </w:r>
            <w:r>
              <w:rPr>
                <w:lang w:val="en-US"/>
              </w:rPr>
              <w:t>broche 12 out analog R1OUT (RX)</w:t>
            </w:r>
          </w:p>
        </w:tc>
      </w:tr>
      <w:tr w:rsidR="00CF5872" w:rsidTr="004C0739">
        <w:tc>
          <w:tcPr>
            <w:tcW w:w="3675" w:type="dxa"/>
          </w:tcPr>
          <w:p w:rsidR="00CF5872" w:rsidRDefault="00CF5872" w:rsidP="00366115">
            <w:pPr>
              <w:pStyle w:val="Sansinterligne"/>
            </w:pPr>
            <w:r>
              <w:t>réaliser des interruptions via la télécommande et le timer0</w:t>
            </w:r>
          </w:p>
        </w:tc>
        <w:tc>
          <w:tcPr>
            <w:tcW w:w="5613" w:type="dxa"/>
          </w:tcPr>
          <w:p w:rsidR="00CF5872" w:rsidRDefault="00CF5872" w:rsidP="00366115">
            <w:pPr>
              <w:pStyle w:val="Sansinterligne"/>
              <w:rPr>
                <w:lang w:val="en-US"/>
              </w:rPr>
            </w:pPr>
            <w:r>
              <w:rPr>
                <w:lang w:val="en-US"/>
              </w:rPr>
              <w:t>U1PIC18 broche 22 out</w:t>
            </w:r>
            <w:r w:rsidRPr="00EC3B13">
              <w:rPr>
                <w:lang w:val="en-US"/>
              </w:rPr>
              <w:t xml:space="preserve"> digital</w:t>
            </w:r>
            <w:r>
              <w:rPr>
                <w:lang w:val="en-US"/>
              </w:rPr>
              <w:t xml:space="preserve"> INT1 </w:t>
            </w:r>
          </w:p>
          <w:p w:rsidR="00CF5872" w:rsidRDefault="00CF5872" w:rsidP="00366115">
            <w:pPr>
              <w:pStyle w:val="Sansinterligne"/>
            </w:pPr>
            <w:r>
              <w:rPr>
                <w:lang w:val="en-US"/>
              </w:rPr>
              <w:t xml:space="preserve">                broche 23 out</w:t>
            </w:r>
            <w:r w:rsidRPr="00EC3B13">
              <w:rPr>
                <w:lang w:val="en-US"/>
              </w:rPr>
              <w:t xml:space="preserve"> digital</w:t>
            </w:r>
            <w:r>
              <w:rPr>
                <w:lang w:val="en-US"/>
              </w:rPr>
              <w:t xml:space="preserve"> INT2 (CAPTARR)</w:t>
            </w:r>
          </w:p>
        </w:tc>
      </w:tr>
      <w:tr w:rsidR="00CF5872" w:rsidTr="004C0739">
        <w:tc>
          <w:tcPr>
            <w:tcW w:w="3675" w:type="dxa"/>
          </w:tcPr>
          <w:p w:rsidR="00CF5872" w:rsidRDefault="00CF5872" w:rsidP="00366115">
            <w:pPr>
              <w:pStyle w:val="Sansinterligne"/>
            </w:pPr>
            <w:r>
              <w:lastRenderedPageBreak/>
              <w:t>faire un système économique en énergie</w:t>
            </w:r>
          </w:p>
        </w:tc>
        <w:tc>
          <w:tcPr>
            <w:tcW w:w="5613" w:type="dxa"/>
          </w:tcPr>
          <w:p w:rsidR="00CF5872" w:rsidRDefault="00CF5872" w:rsidP="00366115">
            <w:pPr>
              <w:pStyle w:val="Sansinterligne"/>
              <w:rPr>
                <w:lang w:val="en-US"/>
              </w:rPr>
            </w:pPr>
            <w:r>
              <w:rPr>
                <w:lang w:val="en-US"/>
              </w:rPr>
              <w:t>U1PIC18 broche 22 out</w:t>
            </w:r>
            <w:r w:rsidRPr="00EC3B13">
              <w:rPr>
                <w:lang w:val="en-US"/>
              </w:rPr>
              <w:t xml:space="preserve"> digital</w:t>
            </w:r>
            <w:r>
              <w:rPr>
                <w:lang w:val="en-US"/>
              </w:rPr>
              <w:t xml:space="preserve"> INT1 </w:t>
            </w:r>
          </w:p>
          <w:p w:rsidR="00CF5872" w:rsidRDefault="00CF5872" w:rsidP="00366115">
            <w:pPr>
              <w:pStyle w:val="Sansinterligne"/>
            </w:pPr>
            <w:r>
              <w:rPr>
                <w:lang w:val="en-US"/>
              </w:rPr>
              <w:t xml:space="preserve">                broche 23 out</w:t>
            </w:r>
            <w:r w:rsidRPr="00EC3B13">
              <w:rPr>
                <w:lang w:val="en-US"/>
              </w:rPr>
              <w:t xml:space="preserve"> digital</w:t>
            </w:r>
            <w:r>
              <w:rPr>
                <w:lang w:val="en-US"/>
              </w:rPr>
              <w:t xml:space="preserve"> INT2 (CAPTARR)</w:t>
            </w:r>
          </w:p>
        </w:tc>
      </w:tr>
    </w:tbl>
    <w:p w:rsidR="00CF5872" w:rsidRDefault="00CF5872" w:rsidP="00366115">
      <w:pPr>
        <w:pStyle w:val="Sansinterligne"/>
      </w:pPr>
    </w:p>
    <w:p w:rsidR="00CF5872" w:rsidRPr="00366115" w:rsidRDefault="00CF5872" w:rsidP="00366115">
      <w:pPr>
        <w:pStyle w:val="Sansinterligne"/>
        <w:rPr>
          <w:u w:val="single"/>
        </w:rPr>
      </w:pPr>
      <w:r w:rsidRPr="00366115">
        <w:rPr>
          <w:u w:val="single"/>
        </w:rPr>
        <w:t>II- Séance 2</w:t>
      </w:r>
      <w:r w:rsidRPr="004C0739">
        <w:t> :</w:t>
      </w:r>
    </w:p>
    <w:p w:rsidR="00366115" w:rsidRDefault="00366115" w:rsidP="00366115">
      <w:pPr>
        <w:pStyle w:val="Sansinterligne"/>
      </w:pPr>
    </w:p>
    <w:p w:rsidR="00366115" w:rsidRDefault="00366115" w:rsidP="00366115">
      <w:pPr>
        <w:pStyle w:val="Sansinterligne"/>
        <w:rPr>
          <w:u w:val="single"/>
        </w:rPr>
      </w:pPr>
      <w:r>
        <w:tab/>
      </w:r>
      <w:r w:rsidR="00D77A7F" w:rsidRPr="00366115">
        <w:rPr>
          <w:u w:val="single"/>
        </w:rPr>
        <w:t xml:space="preserve">1) </w:t>
      </w:r>
      <w:proofErr w:type="spellStart"/>
      <w:r w:rsidR="00D77A7F" w:rsidRPr="00366115">
        <w:rPr>
          <w:u w:val="single"/>
        </w:rPr>
        <w:t>Algorigramme</w:t>
      </w:r>
      <w:proofErr w:type="spellEnd"/>
      <w:r w:rsidR="00D77A7F" w:rsidRPr="00366115">
        <w:rPr>
          <w:u w:val="single"/>
        </w:rPr>
        <w:t xml:space="preserve"> fonctionnel</w:t>
      </w:r>
      <w:r w:rsidR="00D77A7F" w:rsidRPr="004C0739">
        <w:t> </w:t>
      </w:r>
      <w:r w:rsidRPr="004C0739">
        <w:t>:</w:t>
      </w:r>
    </w:p>
    <w:p w:rsidR="00D77A7F" w:rsidRPr="00366115" w:rsidRDefault="00D77A7F" w:rsidP="00366115">
      <w:pPr>
        <w:pStyle w:val="Sansinterligne"/>
      </w:pPr>
      <w:r w:rsidRPr="00366115">
        <w:t xml:space="preserve">  </w:t>
      </w:r>
      <w:r w:rsidR="00366115" w:rsidRPr="00366115">
        <w:tab/>
      </w:r>
      <w:r w:rsidR="00366115" w:rsidRPr="00366115">
        <w:tab/>
      </w:r>
    </w:p>
    <w:p w:rsidR="00D77A7F" w:rsidRDefault="00D77A7F" w:rsidP="00366115">
      <w:pPr>
        <w:pStyle w:val="Sansinterligne"/>
      </w:pPr>
    </w:p>
    <w:p w:rsidR="0010261D" w:rsidRPr="00BD323A" w:rsidRDefault="00BD323A" w:rsidP="00BD323A">
      <w:pPr>
        <w:pStyle w:val="Sansinterligne"/>
      </w:pPr>
      <w:r>
        <w:rPr>
          <w:noProof/>
          <w:lang w:eastAsia="fr-FR"/>
        </w:rPr>
        <w:drawing>
          <wp:inline distT="0" distB="0" distL="0" distR="0">
            <wp:extent cx="5756745" cy="7187979"/>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nctionnel1.jpg"/>
                    <pic:cNvPicPr/>
                  </pic:nvPicPr>
                  <pic:blipFill>
                    <a:blip r:embed="rId9">
                      <a:extLst>
                        <a:ext uri="{28A0092B-C50C-407E-A947-70E740481C1C}">
                          <a14:useLocalDpi xmlns:a14="http://schemas.microsoft.com/office/drawing/2010/main" val="0"/>
                        </a:ext>
                      </a:extLst>
                    </a:blip>
                    <a:stretch>
                      <a:fillRect/>
                    </a:stretch>
                  </pic:blipFill>
                  <pic:spPr>
                    <a:xfrm>
                      <a:off x="0" y="0"/>
                      <a:ext cx="5756745" cy="7187979"/>
                    </a:xfrm>
                    <a:prstGeom prst="rect">
                      <a:avLst/>
                    </a:prstGeom>
                  </pic:spPr>
                </pic:pic>
              </a:graphicData>
            </a:graphic>
          </wp:inline>
        </w:drawing>
      </w:r>
    </w:p>
    <w:p w:rsidR="00D77A7F" w:rsidRPr="00366115" w:rsidRDefault="00D77A7F" w:rsidP="00366115">
      <w:pPr>
        <w:pStyle w:val="Sansinterligne"/>
        <w:rPr>
          <w:u w:val="single"/>
        </w:rPr>
      </w:pPr>
      <w:r w:rsidRPr="00366115">
        <w:rPr>
          <w:u w:val="single"/>
        </w:rPr>
        <w:lastRenderedPageBreak/>
        <w:t>2) Détails des différentes fonctions :</w:t>
      </w:r>
    </w:p>
    <w:p w:rsidR="00366115" w:rsidRPr="003C1E39" w:rsidRDefault="00366115" w:rsidP="00366115">
      <w:pPr>
        <w:pStyle w:val="Sansinterligne"/>
      </w:pPr>
    </w:p>
    <w:p w:rsidR="00D77A7F" w:rsidRPr="003C1E39" w:rsidRDefault="00D77A7F" w:rsidP="00366115">
      <w:pPr>
        <w:pStyle w:val="Sansinterligne"/>
      </w:pPr>
      <w:r w:rsidRPr="003C1E39">
        <w:t>On utilis</w:t>
      </w:r>
      <w:r w:rsidR="004C0739">
        <w:t>e</w:t>
      </w:r>
      <w:r w:rsidRPr="003C1E39">
        <w:t xml:space="preserve"> une fréquence de </w:t>
      </w:r>
      <w:r w:rsidR="004C0739">
        <w:t>fonctionnement pour le</w:t>
      </w:r>
      <w:r w:rsidRPr="003C1E39">
        <w:t xml:space="preserve"> PIC18F de 8MHz. Il faut donc configurer l’oscillateur interne du microcontrôleur via le registre OSCON :</w:t>
      </w:r>
    </w:p>
    <w:p w:rsidR="00D77A7F" w:rsidRPr="003C1E39" w:rsidRDefault="00404F1B" w:rsidP="00366115">
      <w:pPr>
        <w:pStyle w:val="Sansinterligne"/>
      </w:pPr>
      <w:r w:rsidRPr="003C1E39">
        <w:t>D’après la page 32 de la documentation du PIC18 il</w:t>
      </w:r>
      <w:r w:rsidR="00D77A7F" w:rsidRPr="003C1E39">
        <w:t xml:space="preserve"> faut mettre les bits IRCF2, IRCF1 et IRCF à ‘1’ : </w:t>
      </w:r>
    </w:p>
    <w:p w:rsidR="00D77A7F" w:rsidRPr="00D77A7F" w:rsidRDefault="00D77A7F" w:rsidP="00366115">
      <w:pPr>
        <w:pStyle w:val="Sansinterligne"/>
        <w:rPr>
          <w:rFonts w:eastAsia="Times New Roman"/>
          <w:lang w:eastAsia="fr-FR"/>
        </w:rPr>
      </w:pPr>
      <w:r w:rsidRPr="00D77A7F">
        <w:rPr>
          <w:rFonts w:eastAsia="Times New Roman"/>
          <w:lang w:eastAsia="fr-FR"/>
        </w:rPr>
        <w:t>OSCCONbits.IRCF</w:t>
      </w:r>
      <w:r w:rsidRPr="003C1E39">
        <w:rPr>
          <w:rFonts w:eastAsia="Times New Roman"/>
          <w:lang w:eastAsia="fr-FR"/>
        </w:rPr>
        <w:t>2</w:t>
      </w:r>
      <w:r w:rsidRPr="00D77A7F">
        <w:rPr>
          <w:rFonts w:eastAsia="Times New Roman"/>
          <w:lang w:eastAsia="fr-FR"/>
        </w:rPr>
        <w:t xml:space="preserve"> =</w:t>
      </w:r>
      <w:r w:rsidRPr="003C1E39">
        <w:rPr>
          <w:rFonts w:eastAsia="Times New Roman"/>
          <w:lang w:eastAsia="fr-FR"/>
        </w:rPr>
        <w:t xml:space="preserve"> 1</w:t>
      </w:r>
      <w:r w:rsidRPr="00D77A7F">
        <w:rPr>
          <w:rFonts w:eastAsia="Times New Roman"/>
          <w:lang w:eastAsia="fr-FR"/>
        </w:rPr>
        <w:t>;</w:t>
      </w:r>
    </w:p>
    <w:p w:rsidR="00D77A7F" w:rsidRPr="003C1E39" w:rsidRDefault="00D77A7F" w:rsidP="00366115">
      <w:pPr>
        <w:pStyle w:val="Sansinterligne"/>
        <w:rPr>
          <w:rFonts w:eastAsia="Times New Roman"/>
          <w:lang w:eastAsia="fr-FR"/>
        </w:rPr>
      </w:pPr>
      <w:r w:rsidRPr="00D77A7F">
        <w:rPr>
          <w:rFonts w:eastAsia="Times New Roman"/>
          <w:lang w:eastAsia="fr-FR"/>
        </w:rPr>
        <w:t>OSCCONbits.IRCF1 = 1 ;</w:t>
      </w:r>
    </w:p>
    <w:p w:rsidR="00D77A7F" w:rsidRPr="00D77A7F" w:rsidRDefault="00D77A7F" w:rsidP="00366115">
      <w:pPr>
        <w:pStyle w:val="Sansinterligne"/>
        <w:rPr>
          <w:rFonts w:eastAsia="Times New Roman"/>
          <w:lang w:eastAsia="fr-FR"/>
        </w:rPr>
      </w:pPr>
      <w:r w:rsidRPr="00D77A7F">
        <w:rPr>
          <w:rFonts w:eastAsia="Times New Roman"/>
          <w:lang w:eastAsia="fr-FR"/>
        </w:rPr>
        <w:t>OSCCONbits.IRCF</w:t>
      </w:r>
      <w:r w:rsidRPr="003C1E39">
        <w:rPr>
          <w:rFonts w:eastAsia="Times New Roman"/>
          <w:lang w:eastAsia="fr-FR"/>
        </w:rPr>
        <w:t>0</w:t>
      </w:r>
      <w:r w:rsidRPr="00D77A7F">
        <w:rPr>
          <w:rFonts w:eastAsia="Times New Roman"/>
          <w:lang w:eastAsia="fr-FR"/>
        </w:rPr>
        <w:t xml:space="preserve"> = 1 ;</w:t>
      </w:r>
    </w:p>
    <w:p w:rsidR="00366115" w:rsidRDefault="00D77A7F" w:rsidP="00366115">
      <w:pPr>
        <w:pStyle w:val="Sansinterligne"/>
      </w:pPr>
      <w:r w:rsidRPr="003C1E39">
        <w:t xml:space="preserve"> </w:t>
      </w:r>
    </w:p>
    <w:p w:rsidR="00F31608" w:rsidRDefault="00F31608" w:rsidP="004C0739">
      <w:pPr>
        <w:pStyle w:val="Sansinterligne"/>
        <w:ind w:firstLine="708"/>
      </w:pPr>
      <w:r w:rsidRPr="003C1E39">
        <w:t>a- mettre en marche et atteindre le robot en appuyant sur le bouton du centre de la télécommande</w:t>
      </w:r>
      <w:r w:rsidR="003C1E39" w:rsidRPr="003C1E39">
        <w:t> :</w:t>
      </w:r>
    </w:p>
    <w:p w:rsidR="00366115" w:rsidRDefault="00366115" w:rsidP="00366115">
      <w:pPr>
        <w:pStyle w:val="Sansinterligne"/>
      </w:pPr>
    </w:p>
    <w:p w:rsidR="004C0739" w:rsidRPr="003C1E39" w:rsidRDefault="004C0739" w:rsidP="00366115">
      <w:pPr>
        <w:pStyle w:val="Sansinterligne"/>
      </w:pPr>
      <w:r>
        <w:t>La télécommande génère</w:t>
      </w:r>
      <w:r w:rsidR="00C9376B">
        <w:t xml:space="preserve"> une interruption sur la broche</w:t>
      </w:r>
      <w:r w:rsidR="00C9376B" w:rsidRPr="003C1E39">
        <w:t xml:space="preserve"> 21</w:t>
      </w:r>
      <w:r w:rsidR="00C9376B">
        <w:t>qui réveille le robot</w:t>
      </w:r>
      <w:r w:rsidR="00C9376B" w:rsidRPr="003C1E39">
        <w:t>.</w:t>
      </w:r>
    </w:p>
    <w:p w:rsidR="00A86898" w:rsidRPr="003C1E39" w:rsidRDefault="004C0739" w:rsidP="00366115">
      <w:pPr>
        <w:pStyle w:val="Sansinterligne"/>
      </w:pPr>
      <w:r>
        <w:t>Le bouton central</w:t>
      </w:r>
      <w:r w:rsidR="008C7167" w:rsidRPr="003C1E39">
        <w:t xml:space="preserve"> de la télécommande transmet le code 3h=0011% cela correspond</w:t>
      </w:r>
      <w:r w:rsidR="00A86898" w:rsidRPr="003C1E39">
        <w:t xml:space="preserve"> au code ASCII 33h. Si la broche 14 (SDA) reçoit la donnée 33h=001</w:t>
      </w:r>
      <w:r w:rsidR="00756915">
        <w:t>1</w:t>
      </w:r>
      <w:r w:rsidR="00A86898" w:rsidRPr="003C1E39">
        <w:t xml:space="preserve"> 00</w:t>
      </w:r>
      <w:r w:rsidR="00756915">
        <w:t>1</w:t>
      </w:r>
      <w:r>
        <w:t>1%.</w:t>
      </w:r>
    </w:p>
    <w:p w:rsidR="00366115" w:rsidRDefault="00366115" w:rsidP="00366115">
      <w:pPr>
        <w:pStyle w:val="Sansinterligne"/>
      </w:pPr>
    </w:p>
    <w:p w:rsidR="00A86898" w:rsidRPr="003C1E39" w:rsidRDefault="00A86898" w:rsidP="00366115">
      <w:pPr>
        <w:pStyle w:val="Sansinterligne"/>
      </w:pPr>
      <w:r w:rsidRPr="003C1E39">
        <w:t xml:space="preserve">C’est la broche 0 du port B, c’est une entrée numérique en mode </w:t>
      </w:r>
      <w:r w:rsidR="00330814" w:rsidRPr="003C1E39">
        <w:t>INT0</w:t>
      </w:r>
      <w:r w:rsidRPr="003C1E39">
        <w:t xml:space="preserve"> (</w:t>
      </w:r>
      <w:r w:rsidR="00400479" w:rsidRPr="003C1E39">
        <w:t>interruption</w:t>
      </w:r>
      <w:r w:rsidRPr="003C1E39">
        <w:t>).</w:t>
      </w:r>
    </w:p>
    <w:p w:rsidR="00A86898" w:rsidRDefault="00A86898" w:rsidP="00366115">
      <w:pPr>
        <w:pStyle w:val="Sansinterligne"/>
      </w:pPr>
      <w:r w:rsidRPr="003C1E39">
        <w:t>Il faut</w:t>
      </w:r>
      <w:r w:rsidR="00400479" w:rsidRPr="003C1E39">
        <w:t xml:space="preserve"> configurer</w:t>
      </w:r>
      <w:r w:rsidRPr="003C1E39">
        <w:t xml:space="preserve"> cette broche en entrée</w:t>
      </w:r>
      <w:r w:rsidR="00400479" w:rsidRPr="003C1E39">
        <w:t xml:space="preserve"> : </w:t>
      </w:r>
      <w:r w:rsidRPr="003C1E39">
        <w:t>TRISBbits.RB0=1;</w:t>
      </w:r>
    </w:p>
    <w:p w:rsidR="00366115" w:rsidRPr="003C1E39" w:rsidRDefault="00366115" w:rsidP="00366115">
      <w:pPr>
        <w:pStyle w:val="Sansinterligne"/>
      </w:pPr>
    </w:p>
    <w:p w:rsidR="00330814" w:rsidRPr="003C1E39" w:rsidRDefault="00330814" w:rsidP="00366115">
      <w:pPr>
        <w:pStyle w:val="Sansinterligne"/>
      </w:pPr>
      <w:r w:rsidRPr="003C1E39">
        <w:t>Pour ce qui est des interruptions</w:t>
      </w:r>
      <w:r w:rsidR="00C9376B">
        <w:t>, nous pensons qu’une gestion des priorités est adéquate</w:t>
      </w:r>
      <w:r w:rsidRPr="003C1E39">
        <w:t>, pour cela il faut mettre le bit IPEN du registre RCON à ‘1’ (</w:t>
      </w:r>
      <w:proofErr w:type="spellStart"/>
      <w:r w:rsidRPr="003C1E39">
        <w:t>RCONbits.IPEN</w:t>
      </w:r>
      <w:proofErr w:type="spellEnd"/>
      <w:r w:rsidRPr="003C1E39">
        <w:t xml:space="preserve">=1 ;). Il faut </w:t>
      </w:r>
      <w:r w:rsidR="00C9376B">
        <w:t>activer</w:t>
      </w:r>
      <w:r w:rsidRPr="003C1E39">
        <w:t xml:space="preserve"> les interruptions de haute</w:t>
      </w:r>
      <w:r w:rsidR="003C1E39" w:rsidRPr="003C1E39">
        <w:t>s</w:t>
      </w:r>
      <w:r w:rsidRPr="003C1E39">
        <w:t xml:space="preserve"> priorité</w:t>
      </w:r>
      <w:r w:rsidR="003C1E39" w:rsidRPr="003C1E39">
        <w:t>s</w:t>
      </w:r>
      <w:r w:rsidRPr="003C1E39">
        <w:t xml:space="preserve"> (</w:t>
      </w:r>
      <w:proofErr w:type="spellStart"/>
      <w:r w:rsidRPr="003C1E39">
        <w:t>INTCONbits</w:t>
      </w:r>
      <w:proofErr w:type="spellEnd"/>
      <w:r w:rsidRPr="003C1E39">
        <w:t>.</w:t>
      </w:r>
      <w:r w:rsidRPr="003C1E39">
        <w:rPr>
          <w:bCs/>
        </w:rPr>
        <w:t xml:space="preserve"> GIE=1 ;</w:t>
      </w:r>
      <w:r w:rsidR="003C1E39" w:rsidRPr="003C1E39">
        <w:rPr>
          <w:bCs/>
        </w:rPr>
        <w:t>) et les interruptions de basses priorités (</w:t>
      </w:r>
      <w:proofErr w:type="spellStart"/>
      <w:r w:rsidR="003C1E39" w:rsidRPr="003C1E39">
        <w:rPr>
          <w:bCs/>
        </w:rPr>
        <w:t>INTCONbits.PEIE</w:t>
      </w:r>
      <w:proofErr w:type="spellEnd"/>
      <w:r w:rsidR="003C1E39" w:rsidRPr="003C1E39">
        <w:rPr>
          <w:bCs/>
        </w:rPr>
        <w:t>=1 ;)</w:t>
      </w:r>
    </w:p>
    <w:p w:rsidR="00400479" w:rsidRPr="003C1E39" w:rsidRDefault="00400479" w:rsidP="00366115">
      <w:pPr>
        <w:pStyle w:val="Sansinterligne"/>
      </w:pPr>
      <w:r w:rsidRPr="003C1E39">
        <w:t>Ensuite via l</w:t>
      </w:r>
      <w:r w:rsidR="00330814" w:rsidRPr="003C1E39">
        <w:t>e</w:t>
      </w:r>
      <w:r w:rsidRPr="003C1E39">
        <w:t xml:space="preserve"> registre INTCON, il fait</w:t>
      </w:r>
      <w:r w:rsidR="00C9376B">
        <w:t xml:space="preserve"> les</w:t>
      </w:r>
      <w:r w:rsidRPr="003C1E39">
        <w:t xml:space="preserve"> valider</w:t>
      </w:r>
      <w:r w:rsidR="00330814" w:rsidRPr="003C1E39">
        <w:t xml:space="preserve"> (INTCONbits.</w:t>
      </w:r>
      <w:r w:rsidR="00330814" w:rsidRPr="003C1E39">
        <w:rPr>
          <w:bCs/>
        </w:rPr>
        <w:t>INT0IE</w:t>
      </w:r>
      <w:r w:rsidR="00330814" w:rsidRPr="003C1E39">
        <w:t>=1 ;)</w:t>
      </w:r>
      <w:r w:rsidRPr="003C1E39">
        <w:t xml:space="preserve"> </w:t>
      </w:r>
      <w:r w:rsidR="003C1E39" w:rsidRPr="003C1E39">
        <w:t>.</w:t>
      </w:r>
    </w:p>
    <w:p w:rsidR="00366115" w:rsidRDefault="00C9376B" w:rsidP="00366115">
      <w:pPr>
        <w:pStyle w:val="Sansinterligne"/>
      </w:pPr>
      <w:r>
        <w:t xml:space="preserve">Puis il faut activer </w:t>
      </w:r>
      <w:r w:rsidR="003C1E39" w:rsidRPr="003C1E39">
        <w:t>l’interruption pour la mise en marche du robot avec INTCONbits.</w:t>
      </w:r>
      <w:r w:rsidR="003C1E39" w:rsidRPr="003C1E39">
        <w:rPr>
          <w:bCs/>
        </w:rPr>
        <w:t>INT0IF=0;</w:t>
      </w:r>
      <w:r w:rsidR="003C1E39" w:rsidRPr="003C1E39">
        <w:t xml:space="preserve"> </w:t>
      </w:r>
    </w:p>
    <w:p w:rsidR="00366115" w:rsidRDefault="00366115" w:rsidP="00366115">
      <w:pPr>
        <w:pStyle w:val="Sansinterligne"/>
      </w:pPr>
    </w:p>
    <w:p w:rsidR="00011CBD" w:rsidRDefault="00366115" w:rsidP="00366115">
      <w:pPr>
        <w:pStyle w:val="Sansinterligne"/>
      </w:pPr>
      <w:r>
        <w:t>b-</w:t>
      </w:r>
      <w:r w:rsidR="00011CBD" w:rsidRPr="00011CBD">
        <w:t xml:space="preserve"> acquérir les informations I²C fournis par la télécommande, avec une vitesse de transmission de 50k</w:t>
      </w:r>
      <w:r w:rsidR="001A0707">
        <w:t>Hz</w:t>
      </w:r>
      <w:r w:rsidR="002B60CE">
        <w:t>=50kBauds</w:t>
      </w:r>
      <w:r w:rsidR="00CC2F07">
        <w:t xml:space="preserve"> </w:t>
      </w:r>
      <w:r w:rsidR="00011CBD" w:rsidRPr="00011CBD">
        <w:t>:</w:t>
      </w:r>
    </w:p>
    <w:p w:rsidR="00366115" w:rsidRDefault="00366115" w:rsidP="00366115">
      <w:pPr>
        <w:pStyle w:val="Sansinterligne"/>
      </w:pPr>
    </w:p>
    <w:p w:rsidR="00D33F78" w:rsidRDefault="00CC2F07" w:rsidP="00366115">
      <w:pPr>
        <w:pStyle w:val="Sansinterligne"/>
      </w:pPr>
      <w:r>
        <w:t>Il faut mettre le</w:t>
      </w:r>
      <w:r w:rsidR="00C9376B">
        <w:t>s</w:t>
      </w:r>
      <w:r>
        <w:t xml:space="preserve"> broche</w:t>
      </w:r>
      <w:r w:rsidR="00C9376B">
        <w:t>s</w:t>
      </w:r>
      <w:r>
        <w:t xml:space="preserve"> 14 et 15 en entrée (TRISCbits.RC3=1;</w:t>
      </w:r>
      <w:r w:rsidRPr="00CC2F07">
        <w:t xml:space="preserve"> </w:t>
      </w:r>
      <w:r>
        <w:t xml:space="preserve">TRISCbits.RC4=1;) </w:t>
      </w:r>
      <w:r w:rsidR="001A0707">
        <w:t>I²C (</w:t>
      </w:r>
      <w:r w:rsidR="001A0707" w:rsidRPr="001A0707">
        <w:t>SSPCON1bits.</w:t>
      </w:r>
      <w:r w:rsidR="001A0707" w:rsidRPr="001A0707">
        <w:rPr>
          <w:bCs/>
        </w:rPr>
        <w:t xml:space="preserve"> SSPEN</w:t>
      </w:r>
      <w:r w:rsidR="001A0707" w:rsidRPr="001A0707">
        <w:t>=1</w:t>
      </w:r>
      <w:r w:rsidR="001A0707">
        <w:t> ;</w:t>
      </w:r>
      <w:r w:rsidR="001A0707" w:rsidRPr="001A0707">
        <w:t>)</w:t>
      </w:r>
      <w:r w:rsidR="001A0707">
        <w:t xml:space="preserve"> Avec cette dernière commande on utilise le mode SCL (respectivement SDA) de l</w:t>
      </w:r>
      <w:r w:rsidR="00756915">
        <w:t>a</w:t>
      </w:r>
      <w:r w:rsidR="001A0707">
        <w:t xml:space="preserve"> broche 14</w:t>
      </w:r>
      <w:r w:rsidR="00756915">
        <w:t xml:space="preserve"> </w:t>
      </w:r>
      <w:r w:rsidR="001A0707">
        <w:t>(respectivement SCL)</w:t>
      </w:r>
      <w:r w:rsidR="00756915">
        <w:t>.</w:t>
      </w:r>
      <w:r w:rsidR="001A0707">
        <w:t> </w:t>
      </w:r>
      <w:r w:rsidR="00756915">
        <w:t>Pour avoir une vitesse de transmission de 50kHz</w:t>
      </w:r>
      <w:r w:rsidR="00D33F78">
        <w:t>, on sélectionne d’abord le mode Master I²C :</w:t>
      </w:r>
    </w:p>
    <w:p w:rsidR="00D33F78" w:rsidRPr="00D33F78" w:rsidRDefault="00D33F78" w:rsidP="00366115">
      <w:pPr>
        <w:pStyle w:val="Sansinterligne"/>
        <w:rPr>
          <w:bCs/>
        </w:rPr>
      </w:pPr>
      <w:r w:rsidRPr="000E7A82">
        <w:rPr>
          <w:bCs/>
        </w:rPr>
        <w:t xml:space="preserve">SSPCON1bits.SSPM3=1 ; SSPCON1bits.SSPM2=0 ; SSPCON1bits. </w:t>
      </w:r>
      <w:r w:rsidRPr="00D33F78">
        <w:rPr>
          <w:bCs/>
        </w:rPr>
        <w:t>SSPM1=0 ; SSPCON1bits.SSPM0=0 ;</w:t>
      </w:r>
    </w:p>
    <w:p w:rsidR="00D33F78" w:rsidRDefault="00D33F78" w:rsidP="00366115">
      <w:pPr>
        <w:pStyle w:val="Sansinterligne"/>
      </w:pPr>
    </w:p>
    <w:p w:rsidR="0010261D" w:rsidRDefault="00D33F78" w:rsidP="00366115">
      <w:pPr>
        <w:pStyle w:val="Sansinterligne"/>
        <w:rPr>
          <w:rFonts w:eastAsiaTheme="minorEastAsia"/>
        </w:rPr>
      </w:pPr>
      <w:r>
        <w:t>O</w:t>
      </w:r>
      <w:r w:rsidR="00756915">
        <w:t xml:space="preserve">n utilise la formule </w:t>
      </w:r>
      <m:oMath>
        <m:r>
          <m:rPr>
            <m:sty m:val="p"/>
          </m:rPr>
          <w:rPr>
            <w:rFonts w:ascii="Cambria Math" w:cs="Arial"/>
            <w:sz w:val="28"/>
            <w:szCs w:val="28"/>
          </w:rPr>
          <m:t>CLK=</m:t>
        </m:r>
        <m:f>
          <m:fPr>
            <m:ctrlPr>
              <w:rPr>
                <w:rFonts w:ascii="Cambria Math" w:hAnsi="Cambria Math" w:cs="Arial"/>
                <w:sz w:val="28"/>
                <w:szCs w:val="28"/>
              </w:rPr>
            </m:ctrlPr>
          </m:fPr>
          <m:num>
            <m:r>
              <m:rPr>
                <m:sty m:val="p"/>
              </m:rPr>
              <w:rPr>
                <w:rFonts w:ascii="Cambria Math" w:cs="Arial"/>
                <w:sz w:val="28"/>
                <w:szCs w:val="28"/>
              </w:rPr>
              <m:t>Fosc</m:t>
            </m:r>
          </m:num>
          <m:den>
            <m:r>
              <m:rPr>
                <m:sty m:val="p"/>
              </m:rPr>
              <w:rPr>
                <w:rFonts w:ascii="Cambria Math" w:cs="Arial"/>
                <w:sz w:val="28"/>
                <w:szCs w:val="28"/>
              </w:rPr>
              <m:t>4</m:t>
            </m:r>
            <m:d>
              <m:dPr>
                <m:ctrlPr>
                  <w:rPr>
                    <w:rFonts w:ascii="Cambria Math" w:hAnsi="Cambria Math" w:cs="Arial"/>
                    <w:sz w:val="28"/>
                    <w:szCs w:val="28"/>
                  </w:rPr>
                </m:ctrlPr>
              </m:dPr>
              <m:e>
                <m:r>
                  <m:rPr>
                    <m:sty m:val="p"/>
                  </m:rPr>
                  <w:rPr>
                    <w:rFonts w:ascii="Cambria Math" w:cs="Arial"/>
                    <w:sz w:val="28"/>
                    <w:szCs w:val="28"/>
                  </w:rPr>
                  <m:t>1+SSPADD</m:t>
                </m:r>
              </m:e>
            </m:d>
          </m:den>
        </m:f>
      </m:oMath>
      <w:r w:rsidR="00756915">
        <w:rPr>
          <w:rFonts w:eastAsiaTheme="minorEastAsia"/>
        </w:rPr>
        <w:t xml:space="preserve"> Avec Fosc=8MHz et SSPADD une valeur numérique.</w:t>
      </w:r>
    </w:p>
    <w:p w:rsidR="00756915" w:rsidRPr="0010261D" w:rsidRDefault="00756915" w:rsidP="00366115">
      <w:pPr>
        <w:pStyle w:val="Sansinterligne"/>
        <w:rPr>
          <w:rFonts w:eastAsiaTheme="minorEastAsia"/>
          <w:sz w:val="28"/>
          <w:szCs w:val="28"/>
        </w:rPr>
      </w:pPr>
      <w:r>
        <w:rPr>
          <w:rFonts w:eastAsiaTheme="minorEastAsia"/>
        </w:rPr>
        <w:t xml:space="preserve"> </w:t>
      </w:r>
      <m:oMath>
        <m:r>
          <m:rPr>
            <m:sty m:val="p"/>
          </m:rPr>
          <w:rPr>
            <w:rFonts w:ascii="Cambria Math" w:eastAsiaTheme="minorEastAsia" w:hAnsi="Cambria Math"/>
            <w:sz w:val="28"/>
            <w:szCs w:val="28"/>
          </w:rPr>
          <m:t>SSPADD=</m:t>
        </m:r>
        <m:f>
          <m:fPr>
            <m:ctrlPr>
              <w:rPr>
                <w:rFonts w:ascii="Cambria Math" w:eastAsiaTheme="minorEastAsia" w:hAnsi="Cambria Math"/>
                <w:sz w:val="28"/>
                <w:szCs w:val="28"/>
              </w:rPr>
            </m:ctrlPr>
          </m:fPr>
          <m:num>
            <m:r>
              <m:rPr>
                <m:sty m:val="p"/>
              </m:rPr>
              <w:rPr>
                <w:rFonts w:ascii="Cambria Math" w:eastAsiaTheme="minorEastAsia" w:hAnsi="Cambria Math"/>
                <w:sz w:val="28"/>
                <w:szCs w:val="28"/>
              </w:rPr>
              <m:t>Fosc</m:t>
            </m:r>
          </m:num>
          <m:den>
            <m:r>
              <m:rPr>
                <m:sty m:val="p"/>
              </m:rPr>
              <w:rPr>
                <w:rFonts w:ascii="Cambria Math" w:eastAsiaTheme="minorEastAsia" w:hAnsi="Cambria Math"/>
                <w:sz w:val="28"/>
                <w:szCs w:val="28"/>
              </w:rPr>
              <m:t>4.CLK</m:t>
            </m:r>
          </m:den>
        </m:f>
        <m:r>
          <m:rPr>
            <m:sty m:val="p"/>
          </m:rPr>
          <w:rPr>
            <w:rFonts w:ascii="Cambria Math" w:eastAsiaTheme="minorEastAsia" w:hAnsi="Cambria Math"/>
            <w:sz w:val="28"/>
            <w:szCs w:val="28"/>
          </w:rPr>
          <m:t xml:space="preserve">-1= </m:t>
        </m:r>
        <m:f>
          <m:fPr>
            <m:ctrlPr>
              <w:rPr>
                <w:rFonts w:ascii="Cambria Math" w:eastAsiaTheme="minorEastAsia" w:hAnsi="Cambria Math"/>
                <w:sz w:val="28"/>
                <w:szCs w:val="28"/>
              </w:rPr>
            </m:ctrlPr>
          </m:fPr>
          <m:num>
            <m:r>
              <m:rPr>
                <m:sty m:val="p"/>
              </m:rPr>
              <w:rPr>
                <w:rFonts w:ascii="Cambria Math" w:eastAsiaTheme="minorEastAsia" w:hAnsi="Cambria Math"/>
                <w:sz w:val="28"/>
                <w:szCs w:val="28"/>
              </w:rPr>
              <m:t>8.</m:t>
            </m:r>
            <m:sSup>
              <m:sSupPr>
                <m:ctrlPr>
                  <w:rPr>
                    <w:rFonts w:ascii="Cambria Math" w:eastAsiaTheme="minorEastAsia" w:hAnsi="Cambria Math"/>
                    <w:sz w:val="28"/>
                    <w:szCs w:val="28"/>
                  </w:rPr>
                </m:ctrlPr>
              </m:sSupPr>
              <m:e>
                <m:r>
                  <m:rPr>
                    <m:sty m:val="p"/>
                  </m:rPr>
                  <w:rPr>
                    <w:rFonts w:ascii="Cambria Math" w:eastAsiaTheme="minorEastAsia" w:hAnsi="Cambria Math"/>
                    <w:sz w:val="28"/>
                    <w:szCs w:val="28"/>
                  </w:rPr>
                  <m:t>10</m:t>
                </m:r>
              </m:e>
              <m:sup>
                <m:r>
                  <m:rPr>
                    <m:sty m:val="p"/>
                  </m:rPr>
                  <w:rPr>
                    <w:rFonts w:ascii="Cambria Math" w:eastAsiaTheme="minorEastAsia" w:hAnsi="Cambria Math"/>
                    <w:sz w:val="28"/>
                    <w:szCs w:val="28"/>
                  </w:rPr>
                  <m:t>6</m:t>
                </m:r>
              </m:sup>
            </m:sSup>
          </m:num>
          <m:den>
            <m:r>
              <m:rPr>
                <m:sty m:val="p"/>
              </m:rPr>
              <w:rPr>
                <w:rFonts w:ascii="Cambria Math" w:eastAsiaTheme="minorEastAsia" w:hAnsi="Cambria Math"/>
                <w:sz w:val="28"/>
                <w:szCs w:val="28"/>
              </w:rPr>
              <m:t>4.50.</m:t>
            </m:r>
            <m:sSup>
              <m:sSupPr>
                <m:ctrlPr>
                  <w:rPr>
                    <w:rFonts w:ascii="Cambria Math" w:eastAsiaTheme="minorEastAsia" w:hAnsi="Cambria Math"/>
                    <w:sz w:val="28"/>
                    <w:szCs w:val="28"/>
                  </w:rPr>
                </m:ctrlPr>
              </m:sSupPr>
              <m:e>
                <m:r>
                  <m:rPr>
                    <m:sty m:val="p"/>
                  </m:rPr>
                  <w:rPr>
                    <w:rFonts w:ascii="Cambria Math" w:eastAsiaTheme="minorEastAsia" w:hAnsi="Cambria Math"/>
                    <w:sz w:val="28"/>
                    <w:szCs w:val="28"/>
                  </w:rPr>
                  <m:t>10</m:t>
                </m:r>
              </m:e>
              <m:sup>
                <m:r>
                  <m:rPr>
                    <m:sty m:val="p"/>
                  </m:rPr>
                  <w:rPr>
                    <w:rFonts w:ascii="Cambria Math" w:eastAsiaTheme="minorEastAsia" w:hAnsi="Cambria Math"/>
                    <w:sz w:val="28"/>
                    <w:szCs w:val="28"/>
                  </w:rPr>
                  <m:t>3</m:t>
                </m:r>
              </m:sup>
            </m:sSup>
          </m:den>
        </m:f>
        <m:r>
          <m:rPr>
            <m:sty m:val="p"/>
          </m:rPr>
          <w:rPr>
            <w:rFonts w:ascii="Cambria Math" w:eastAsiaTheme="minorEastAsia" w:hAnsi="Cambria Math"/>
            <w:sz w:val="28"/>
            <w:szCs w:val="28"/>
          </w:rPr>
          <m:t xml:space="preserve">-1=39 </m:t>
        </m:r>
      </m:oMath>
      <w:r>
        <w:rPr>
          <w:rFonts w:eastAsiaTheme="minorEastAsia"/>
        </w:rPr>
        <w:t>=</w:t>
      </w:r>
      <w:r w:rsidR="00366115">
        <w:rPr>
          <w:rFonts w:eastAsiaTheme="minorEastAsia"/>
        </w:rPr>
        <w:t xml:space="preserve"> </w:t>
      </w:r>
      <w:r>
        <w:rPr>
          <w:rFonts w:eastAsiaTheme="minorEastAsia"/>
        </w:rPr>
        <w:t>0010 0111%</w:t>
      </w:r>
    </w:p>
    <w:p w:rsidR="00756915" w:rsidRDefault="00D33F78" w:rsidP="00366115">
      <w:pPr>
        <w:pStyle w:val="Sansinterligne"/>
      </w:pPr>
      <w:r w:rsidRPr="00D33F78">
        <w:t>Puis on met la valeur 39 dans SSPADD</w:t>
      </w:r>
      <w:r>
        <w:t> : SSPADD=39 ;</w:t>
      </w:r>
    </w:p>
    <w:p w:rsidR="00366115" w:rsidRPr="00D33F78" w:rsidRDefault="00366115" w:rsidP="00366115">
      <w:pPr>
        <w:pStyle w:val="Sansinterligne"/>
      </w:pPr>
    </w:p>
    <w:p w:rsidR="00233BAF" w:rsidRDefault="002B60CE" w:rsidP="00366115">
      <w:pPr>
        <w:pStyle w:val="Sansinterligne"/>
      </w:pPr>
      <w:r w:rsidRPr="002B60CE">
        <w:t>d- mémoriser l</w:t>
      </w:r>
      <w:r w:rsidR="00233BAF">
        <w:t xml:space="preserve">a tension issue de la batterie et </w:t>
      </w:r>
      <w:r w:rsidR="00233BAF" w:rsidRPr="00233BAF">
        <w:t>e- mesurer la tension issue de la batterie en faisant une moyenne de 4 valeurs sur un intervalle régulier :</w:t>
      </w:r>
    </w:p>
    <w:p w:rsidR="0010261D" w:rsidRDefault="0010261D" w:rsidP="00366115">
      <w:pPr>
        <w:pStyle w:val="Sansinterligne"/>
      </w:pPr>
    </w:p>
    <w:p w:rsidR="0010261D" w:rsidRDefault="002B60CE" w:rsidP="00366115">
      <w:pPr>
        <w:pStyle w:val="Sansinterligne"/>
      </w:pPr>
      <w:r>
        <w:lastRenderedPageBreak/>
        <w:t xml:space="preserve">La tension de la batterie arrive sur la broche 4 du PIC18 (au fait c’est la tension de la batterie divisé par 3,2), il faut donc </w:t>
      </w:r>
      <w:r w:rsidR="001A5CF1">
        <w:t xml:space="preserve">d’abord </w:t>
      </w:r>
      <w:r>
        <w:t>configurer la broche 4 en entrée (TRISAbits.</w:t>
      </w:r>
      <w:r w:rsidR="001A5CF1">
        <w:t>RA2=1 ;)</w:t>
      </w:r>
      <w:r>
        <w:t xml:space="preserve"> et analogique</w:t>
      </w:r>
      <w:r w:rsidR="001A5CF1">
        <w:t xml:space="preserve"> (PORTAbits.RA2=1 ;)</w:t>
      </w:r>
      <w:r w:rsidR="00061C6F">
        <w:t>.</w:t>
      </w:r>
      <w:r w:rsidR="00C9376B">
        <w:t xml:space="preserve"> --------------</w:t>
      </w:r>
    </w:p>
    <w:p w:rsidR="00061C6F" w:rsidRDefault="00061C6F" w:rsidP="00366115">
      <w:pPr>
        <w:pStyle w:val="Sansinterligne"/>
      </w:pPr>
    </w:p>
    <w:p w:rsidR="00233BAF" w:rsidRDefault="00233BAF" w:rsidP="00366115">
      <w:pPr>
        <w:pStyle w:val="Sansinterligne"/>
      </w:pPr>
      <w:r w:rsidRPr="00233BAF">
        <w:t xml:space="preserve">f- générer les signaux modulés </w:t>
      </w:r>
      <w:r w:rsidR="003C0BC2">
        <w:t xml:space="preserve">en largueur </w:t>
      </w:r>
      <w:r w:rsidR="00C9376B">
        <w:t>d’impulsions</w:t>
      </w:r>
      <w:r w:rsidRPr="00233BAF">
        <w:t xml:space="preserve"> :</w:t>
      </w:r>
    </w:p>
    <w:p w:rsidR="003C0BC2" w:rsidRDefault="003C0BC2" w:rsidP="00366115">
      <w:pPr>
        <w:pStyle w:val="Sansinterligne"/>
      </w:pPr>
    </w:p>
    <w:p w:rsidR="003C0BC2" w:rsidRDefault="003C0BC2" w:rsidP="00366115">
      <w:pPr>
        <w:pStyle w:val="Sansinterligne"/>
      </w:pPr>
      <w:r>
        <w:t>Les signaux modulés en largeur d'impulsions, qui permettent des contrôles la vitesse de rotation des moteurs sont en sortie des broches 12 et 13 du microcontrôleur.</w:t>
      </w:r>
    </w:p>
    <w:p w:rsidR="003C0BC2" w:rsidRDefault="003C0BC2" w:rsidP="00366115">
      <w:pPr>
        <w:pStyle w:val="Sansinterligne"/>
      </w:pPr>
      <w:r>
        <w:t>Il faut dans un premier temps configurer ces broches en sortie (TRISCbits.RC1=0;</w:t>
      </w:r>
    </w:p>
    <w:p w:rsidR="0010261D" w:rsidRDefault="003C0BC2" w:rsidP="00366115">
      <w:pPr>
        <w:pStyle w:val="Sansinterligne"/>
      </w:pPr>
      <w:r>
        <w:t>TRISCbits.RC2=0;)</w:t>
      </w:r>
      <w:r w:rsidR="001E25B0">
        <w:t>.</w:t>
      </w:r>
    </w:p>
    <w:p w:rsidR="0010261D" w:rsidRDefault="0010261D" w:rsidP="00366115">
      <w:pPr>
        <w:pStyle w:val="Sansinterligne"/>
      </w:pPr>
    </w:p>
    <w:p w:rsidR="0010261D" w:rsidRDefault="0010261D" w:rsidP="00366115">
      <w:pPr>
        <w:pStyle w:val="Sansinterligne"/>
      </w:pPr>
      <w:r>
        <w:t>On souhaite un période PWM de 1ms soit une fréquence de 1kHz.</w:t>
      </w:r>
    </w:p>
    <w:p w:rsidR="0010261D" w:rsidRDefault="0010261D" w:rsidP="00366115">
      <w:pPr>
        <w:pStyle w:val="Sansinterligne"/>
      </w:pPr>
      <w:r>
        <w:t>Le choix de la période PWM se fait grâce à la valeur stocké</w:t>
      </w:r>
      <w:r w:rsidR="00C9376B">
        <w:t>e</w:t>
      </w:r>
      <w:r>
        <w:t xml:space="preserve"> dans le registre </w:t>
      </w:r>
    </w:p>
    <w:p w:rsidR="0010261D" w:rsidRDefault="0010261D" w:rsidP="00366115">
      <w:pPr>
        <w:pStyle w:val="Sansinterligne"/>
      </w:pPr>
      <w:r>
        <w:t xml:space="preserve">PR2 = </w:t>
      </w:r>
      <m:oMath>
        <m:f>
          <m:fPr>
            <m:ctrlPr>
              <w:rPr>
                <w:rFonts w:ascii="Cambria Math" w:hAnsi="Cambria Math"/>
                <w:sz w:val="28"/>
                <w:szCs w:val="28"/>
              </w:rPr>
            </m:ctrlPr>
          </m:fPr>
          <m:num>
            <m:r>
              <m:rPr>
                <m:sty m:val="p"/>
              </m:rPr>
              <w:rPr>
                <w:rFonts w:ascii="Cambria Math" w:hAnsi="Cambria Math"/>
                <w:sz w:val="28"/>
                <w:szCs w:val="28"/>
              </w:rPr>
              <m:t>fosc</m:t>
            </m:r>
          </m:num>
          <m:den>
            <m:r>
              <m:rPr>
                <m:sty m:val="p"/>
              </m:rPr>
              <w:rPr>
                <w:rFonts w:ascii="Cambria Math" w:hAnsi="Cambria Math"/>
                <w:sz w:val="28"/>
                <w:szCs w:val="28"/>
              </w:rPr>
              <m:t>4.fpwm.prescaler</m:t>
            </m:r>
          </m:den>
        </m:f>
        <m:r>
          <w:rPr>
            <w:rFonts w:ascii="Cambria Math" w:hAnsi="Cambria Math"/>
            <w:sz w:val="28"/>
            <w:szCs w:val="28"/>
          </w:rPr>
          <m:t>-</m:t>
        </m:r>
      </m:oMath>
      <w:r>
        <w:rPr>
          <w:rFonts w:eastAsiaTheme="minorEastAsia"/>
        </w:rPr>
        <w:t xml:space="preserve">1. Cette valeur doit être inférieure à 255, le </w:t>
      </w:r>
      <w:proofErr w:type="spellStart"/>
      <w:r>
        <w:rPr>
          <w:rFonts w:eastAsiaTheme="minorEastAsia"/>
        </w:rPr>
        <w:t>prescaler</w:t>
      </w:r>
      <w:proofErr w:type="spellEnd"/>
      <w:r>
        <w:rPr>
          <w:rFonts w:eastAsiaTheme="minorEastAsia"/>
        </w:rPr>
        <w:t xml:space="preserve"> peut être seulement de 1,4 ou 16. Avec un </w:t>
      </w:r>
      <w:proofErr w:type="spellStart"/>
      <w:r>
        <w:rPr>
          <w:rFonts w:eastAsiaTheme="minorEastAsia"/>
        </w:rPr>
        <w:t>prescaler</w:t>
      </w:r>
      <w:proofErr w:type="spellEnd"/>
      <w:r>
        <w:rPr>
          <w:rFonts w:eastAsiaTheme="minorEastAsia"/>
        </w:rPr>
        <w:t xml:space="preserve"> de 4 PR2=499 ce qui est trop grand donc il faut un </w:t>
      </w:r>
      <w:proofErr w:type="spellStart"/>
      <w:r>
        <w:rPr>
          <w:rFonts w:eastAsiaTheme="minorEastAsia"/>
        </w:rPr>
        <w:t>prescaler</w:t>
      </w:r>
      <w:proofErr w:type="spellEnd"/>
      <w:r>
        <w:rPr>
          <w:rFonts w:eastAsiaTheme="minorEastAsia"/>
        </w:rPr>
        <w:t xml:space="preserve"> de 16 (</w:t>
      </w:r>
      <w:r w:rsidR="002F0294">
        <w:rPr>
          <w:rFonts w:eastAsiaTheme="minorEastAsia"/>
        </w:rPr>
        <w:t>T2CONbits.</w:t>
      </w:r>
      <w:r w:rsidR="002F0294" w:rsidRPr="002F0294">
        <w:rPr>
          <w:rFonts w:eastAsiaTheme="minorEastAsia"/>
        </w:rPr>
        <w:t>T2CKPS1</w:t>
      </w:r>
      <w:r w:rsidR="002F0294">
        <w:rPr>
          <w:rFonts w:eastAsiaTheme="minorEastAsia"/>
        </w:rPr>
        <w:t xml:space="preserve">=1;) PR2=124 avec ce </w:t>
      </w:r>
      <w:proofErr w:type="spellStart"/>
      <w:r w:rsidR="002F0294">
        <w:rPr>
          <w:rFonts w:eastAsiaTheme="minorEastAsia"/>
        </w:rPr>
        <w:t>prescaler</w:t>
      </w:r>
      <w:proofErr w:type="spellEnd"/>
      <w:r w:rsidR="002F0294">
        <w:rPr>
          <w:rFonts w:eastAsiaTheme="minorEastAsia"/>
        </w:rPr>
        <w:t>.</w:t>
      </w:r>
    </w:p>
    <w:p w:rsidR="002F0294" w:rsidRDefault="002F0294" w:rsidP="00366115">
      <w:pPr>
        <w:pStyle w:val="Sansinterligne"/>
      </w:pPr>
    </w:p>
    <w:p w:rsidR="001E25B0" w:rsidRDefault="001E25B0" w:rsidP="00366115">
      <w:pPr>
        <w:pStyle w:val="Sansinterligne"/>
      </w:pPr>
      <w:r>
        <w:t>Ensuite pour générer</w:t>
      </w:r>
      <w:r w:rsidR="00C9376B">
        <w:t xml:space="preserve"> les signaux PWM il faut utiliser</w:t>
      </w:r>
      <w:r>
        <w:t xml:space="preserve"> le mode CCP2 pour la broche 12 et CCP1 pour la broche 13.</w:t>
      </w:r>
    </w:p>
    <w:p w:rsidR="002F0294" w:rsidRDefault="002F0294" w:rsidP="00366115">
      <w:pPr>
        <w:pStyle w:val="Sansinterligne"/>
      </w:pPr>
    </w:p>
    <w:p w:rsidR="002F0294" w:rsidRDefault="002F0294" w:rsidP="00366115">
      <w:pPr>
        <w:pStyle w:val="Sansinterligne"/>
      </w:pPr>
      <w:r>
        <w:t>CCP2</w:t>
      </w:r>
      <w:r w:rsidRPr="002F0294">
        <w:t>CON</w:t>
      </w:r>
      <w:r>
        <w:t>bits.</w:t>
      </w:r>
      <w:r w:rsidRPr="002F0294">
        <w:t>CCP</w:t>
      </w:r>
      <w:r>
        <w:t>2</w:t>
      </w:r>
      <w:r w:rsidRPr="002F0294">
        <w:t>M3</w:t>
      </w:r>
      <w:r>
        <w:t>=1;</w:t>
      </w:r>
    </w:p>
    <w:p w:rsidR="002F0294" w:rsidRPr="00233BAF" w:rsidRDefault="002F0294" w:rsidP="002F0294">
      <w:pPr>
        <w:pStyle w:val="Sansinterligne"/>
      </w:pPr>
      <w:r>
        <w:t>CCP2</w:t>
      </w:r>
      <w:r w:rsidRPr="002F0294">
        <w:t>CON</w:t>
      </w:r>
      <w:r>
        <w:t>bits.</w:t>
      </w:r>
      <w:r w:rsidRPr="002F0294">
        <w:t>CCP</w:t>
      </w:r>
      <w:r>
        <w:t>2</w:t>
      </w:r>
      <w:r w:rsidRPr="002F0294">
        <w:t>M</w:t>
      </w:r>
      <w:r>
        <w:t>2=1;</w:t>
      </w:r>
    </w:p>
    <w:p w:rsidR="002F0294" w:rsidRPr="00233BAF" w:rsidRDefault="002F0294" w:rsidP="002F0294">
      <w:pPr>
        <w:pStyle w:val="Sansinterligne"/>
      </w:pPr>
      <w:r>
        <w:t>CCP1</w:t>
      </w:r>
      <w:r w:rsidRPr="002F0294">
        <w:t>CON</w:t>
      </w:r>
      <w:r>
        <w:t>bits.</w:t>
      </w:r>
      <w:r w:rsidRPr="002F0294">
        <w:t>CCP</w:t>
      </w:r>
      <w:r>
        <w:t>1</w:t>
      </w:r>
      <w:r w:rsidRPr="002F0294">
        <w:t>M3</w:t>
      </w:r>
      <w:r>
        <w:t>=1;</w:t>
      </w:r>
    </w:p>
    <w:p w:rsidR="002F0294" w:rsidRPr="00233BAF" w:rsidRDefault="002F0294" w:rsidP="002F0294">
      <w:pPr>
        <w:pStyle w:val="Sansinterligne"/>
      </w:pPr>
      <w:r>
        <w:t>CCP1</w:t>
      </w:r>
      <w:r w:rsidRPr="002F0294">
        <w:t>CON</w:t>
      </w:r>
      <w:r>
        <w:t>bits.</w:t>
      </w:r>
      <w:r w:rsidRPr="002F0294">
        <w:t>CCP</w:t>
      </w:r>
      <w:r>
        <w:t>1</w:t>
      </w:r>
      <w:r w:rsidRPr="002F0294">
        <w:t>M</w:t>
      </w:r>
      <w:r>
        <w:t>2=1;</w:t>
      </w:r>
    </w:p>
    <w:p w:rsidR="002F0294" w:rsidRDefault="002F0294" w:rsidP="00366115">
      <w:pPr>
        <w:pStyle w:val="Sansinterligne"/>
      </w:pPr>
      <w:r>
        <w:t>CCP1CONbits.P1M1=0;</w:t>
      </w:r>
    </w:p>
    <w:p w:rsidR="002F0294" w:rsidRPr="00233BAF" w:rsidRDefault="002F0294" w:rsidP="00366115">
      <w:pPr>
        <w:pStyle w:val="Sansinterligne"/>
      </w:pPr>
      <w:r>
        <w:t>CCP1CONbits.</w:t>
      </w:r>
      <w:r w:rsidRPr="002F0294">
        <w:t>P1M0</w:t>
      </w:r>
      <w:r>
        <w:t>=0;</w:t>
      </w:r>
    </w:p>
    <w:p w:rsidR="00233BAF" w:rsidRPr="00233BAF" w:rsidRDefault="00233BAF" w:rsidP="00366115">
      <w:pPr>
        <w:pStyle w:val="Sansinterligne"/>
      </w:pPr>
    </w:p>
    <w:p w:rsidR="00233BAF" w:rsidRDefault="00233BAF" w:rsidP="00366115">
      <w:pPr>
        <w:pStyle w:val="Sansinterligne"/>
      </w:pPr>
      <w:r w:rsidRPr="00233BAF">
        <w:t>h- allumer et éteindre les capteurs IR droite et gauche :</w:t>
      </w:r>
    </w:p>
    <w:p w:rsidR="00233BAF" w:rsidRPr="00233BAF" w:rsidRDefault="00233BAF" w:rsidP="00366115">
      <w:pPr>
        <w:pStyle w:val="Sansinterligne"/>
      </w:pPr>
    </w:p>
    <w:p w:rsidR="00233BAF" w:rsidRDefault="00233BAF" w:rsidP="00366115">
      <w:pPr>
        <w:pStyle w:val="Sansinterligne"/>
      </w:pPr>
      <w:r>
        <w:t xml:space="preserve">Le contrôle de l'alimentation des capteurs </w:t>
      </w:r>
      <w:r w:rsidR="00366115">
        <w:t xml:space="preserve">IR </w:t>
      </w:r>
      <w:r>
        <w:t>de fait grâce à la broche 22 du microcontrôleur. Il faut d'abord la configurer en sortie (TRISBbits.RB1=0;).</w:t>
      </w:r>
    </w:p>
    <w:p w:rsidR="00233BAF" w:rsidRDefault="00233BAF" w:rsidP="00366115">
      <w:pPr>
        <w:pStyle w:val="Sansinterligne"/>
      </w:pPr>
      <w:r>
        <w:t>Ensuite pour a</w:t>
      </w:r>
      <w:r w:rsidR="00366115">
        <w:t xml:space="preserve">limenter </w:t>
      </w:r>
      <w:r w:rsidR="00C9376B">
        <w:t>les capteurs IR, il faut saturer</w:t>
      </w:r>
      <w:r w:rsidR="00366115">
        <w:t xml:space="preserve"> le transistor </w:t>
      </w:r>
      <w:proofErr w:type="spellStart"/>
      <w:r w:rsidR="00366115">
        <w:t>pnp</w:t>
      </w:r>
      <w:proofErr w:type="spellEnd"/>
      <w:r w:rsidR="00366115">
        <w:t>, donc mettre un niveau bas  sur la base de ce transistor (PORTBbits.RB1=0;) et pour ét</w:t>
      </w:r>
      <w:r w:rsidR="00C9376B">
        <w:t>eindre le capteur il faut bloquer</w:t>
      </w:r>
      <w:r w:rsidR="00366115">
        <w:t xml:space="preserve"> le transistor avec un niveau haut sur sa base (PORTBbits.RB1=1;).</w:t>
      </w:r>
    </w:p>
    <w:p w:rsidR="00366115" w:rsidRDefault="00366115" w:rsidP="00366115">
      <w:pPr>
        <w:pStyle w:val="Sansinterligne"/>
      </w:pPr>
    </w:p>
    <w:p w:rsidR="00C9376B" w:rsidRDefault="00C9376B" w:rsidP="00366115">
      <w:pPr>
        <w:pStyle w:val="Sansinterligne"/>
      </w:pPr>
      <w:r>
        <w:rPr>
          <w:u w:val="single"/>
        </w:rPr>
        <w:t>3) Architecture du logiciel</w:t>
      </w:r>
      <w:r>
        <w:t> :</w:t>
      </w:r>
    </w:p>
    <w:p w:rsidR="00C9376B" w:rsidRDefault="00C9376B" w:rsidP="00366115">
      <w:pPr>
        <w:pStyle w:val="Sansinterligne"/>
      </w:pPr>
    </w:p>
    <w:p w:rsidR="00C9376B" w:rsidRDefault="00C9376B" w:rsidP="00366115">
      <w:pPr>
        <w:pStyle w:val="Sansinterligne"/>
      </w:pPr>
      <w:r>
        <w:t>Le programme de contrôle du robot tel que décrit plus haut dans une modélisation fonctionnelle est décomposé et organisé en mémoire tel que suit</w:t>
      </w:r>
      <w:r w:rsidR="007E65AB">
        <w:t xml:space="preserve">. </w:t>
      </w:r>
    </w:p>
    <w:p w:rsidR="007E65AB" w:rsidRDefault="007E65AB" w:rsidP="00366115">
      <w:pPr>
        <w:pStyle w:val="Sansinterligne"/>
      </w:pPr>
      <w:r>
        <w:t xml:space="preserve">Le projet contiendra 4 fichiers, le fichier principal, mainC7VX.c contenant </w:t>
      </w:r>
      <w:proofErr w:type="gramStart"/>
      <w:r>
        <w:t>le</w:t>
      </w:r>
      <w:proofErr w:type="gramEnd"/>
      <w:r>
        <w:t xml:space="preserve"> main et le programme d’initialisation et les interruptions un header général, headC7VY.h ou l’on trouvera les prototypes des différentes fonctions. De plus, le projet contiendra un fichier C, fonctionC7VX.c contenant les fonctions nécessaires au fonctionnement du robot aussi qu’un fichier header contenant des tableaux de correspondance pour les différentes phases de pilotage du robot. </w:t>
      </w:r>
    </w:p>
    <w:p w:rsidR="008B2081" w:rsidRDefault="007E65AB" w:rsidP="00366115">
      <w:pPr>
        <w:pStyle w:val="Sansinterligne"/>
      </w:pPr>
      <w:r>
        <w:t xml:space="preserve">Ci-joint les </w:t>
      </w:r>
      <w:proofErr w:type="spellStart"/>
      <w:r>
        <w:t>alogorigrammes</w:t>
      </w:r>
      <w:proofErr w:type="spellEnd"/>
      <w:r>
        <w:t xml:space="preserve"> des fonctions annexes. </w:t>
      </w:r>
    </w:p>
    <w:p w:rsidR="00BD323A" w:rsidRDefault="008B2081" w:rsidP="00366115">
      <w:pPr>
        <w:pStyle w:val="Sansinterligne"/>
      </w:pPr>
      <w:r>
        <w:rPr>
          <w:noProof/>
          <w:lang w:eastAsia="fr-FR"/>
        </w:rPr>
        <w:lastRenderedPageBreak/>
        <w:drawing>
          <wp:inline distT="0" distB="0" distL="0" distR="0">
            <wp:extent cx="5756745" cy="6655242"/>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nctionnel2.jpg"/>
                    <pic:cNvPicPr/>
                  </pic:nvPicPr>
                  <pic:blipFill rotWithShape="1">
                    <a:blip r:embed="rId10">
                      <a:extLst>
                        <a:ext uri="{28A0092B-C50C-407E-A947-70E740481C1C}">
                          <a14:useLocalDpi xmlns:a14="http://schemas.microsoft.com/office/drawing/2010/main" val="0"/>
                        </a:ext>
                      </a:extLst>
                    </a:blip>
                    <a:srcRect t="5370" b="12890"/>
                    <a:stretch/>
                  </pic:blipFill>
                  <pic:spPr bwMode="auto">
                    <a:xfrm>
                      <a:off x="0" y="0"/>
                      <a:ext cx="5760095" cy="6659115"/>
                    </a:xfrm>
                    <a:prstGeom prst="rect">
                      <a:avLst/>
                    </a:prstGeom>
                    <a:ln>
                      <a:noFill/>
                    </a:ln>
                    <a:extLst>
                      <a:ext uri="{53640926-AAD7-44D8-BBD7-CCE9431645EC}">
                        <a14:shadowObscured xmlns:a14="http://schemas.microsoft.com/office/drawing/2010/main"/>
                      </a:ext>
                    </a:extLst>
                  </pic:spPr>
                </pic:pic>
              </a:graphicData>
            </a:graphic>
          </wp:inline>
        </w:drawing>
      </w:r>
      <w:r>
        <w:t xml:space="preserve"> </w:t>
      </w:r>
    </w:p>
    <w:p w:rsidR="008B2081" w:rsidRDefault="008B2081" w:rsidP="00366115">
      <w:pPr>
        <w:pStyle w:val="Sansinterligne"/>
      </w:pPr>
    </w:p>
    <w:p w:rsidR="008B2081" w:rsidRDefault="008B2081" w:rsidP="00366115">
      <w:pPr>
        <w:pStyle w:val="Sansinterligne"/>
      </w:pPr>
      <w:r>
        <w:t xml:space="preserve">Les fonctions présentées ici sont cependant soumises à des modifications et adaptations suite à des erreurs ou des bugs relevés lors de la phase de test. </w:t>
      </w:r>
      <w:r w:rsidR="00AA4A09">
        <w:t xml:space="preserve">Les termes décrivant les actions sont volontairement orienté fonction plus que code, ils  serviront en effet à commenter et organiser le code, la phase de code consistera à faire la correspondance entre les instructions et ces </w:t>
      </w:r>
      <w:r w:rsidR="00284DAE">
        <w:t>notions. En somme, certaines parties du code correspondent déjà à des parties vues en TD, il ne s’agit donc pas de les développer outre mesure. Les tables 1 et 2 (</w:t>
      </w:r>
      <w:proofErr w:type="spellStart"/>
      <w:r w:rsidR="00284DAE">
        <w:t>cf</w:t>
      </w:r>
      <w:proofErr w:type="spellEnd"/>
      <w:r w:rsidR="00284DAE">
        <w:t xml:space="preserve"> plus bas) sont des tables de correspondance pour la commande de la machine. </w:t>
      </w:r>
    </w:p>
    <w:p w:rsidR="00284DAE" w:rsidRDefault="00284DAE" w:rsidP="00366115">
      <w:pPr>
        <w:pStyle w:val="Sansinterligne"/>
      </w:pPr>
    </w:p>
    <w:p w:rsidR="00284DAE" w:rsidRDefault="00284DAE" w:rsidP="00366115">
      <w:pPr>
        <w:pStyle w:val="Sansinterligne"/>
      </w:pPr>
    </w:p>
    <w:p w:rsidR="00284DAE" w:rsidRDefault="008B2081" w:rsidP="00366115">
      <w:pPr>
        <w:pStyle w:val="Sansinterligne"/>
        <w:rPr>
          <w:noProof/>
          <w:lang w:eastAsia="fr-FR"/>
        </w:rPr>
      </w:pPr>
      <w:r>
        <w:lastRenderedPageBreak/>
        <w:t xml:space="preserve">Suite des fonctions : </w:t>
      </w:r>
    </w:p>
    <w:p w:rsidR="00284DAE" w:rsidRDefault="00284DAE" w:rsidP="00366115">
      <w:pPr>
        <w:pStyle w:val="Sansinterligne"/>
        <w:rPr>
          <w:noProof/>
          <w:lang w:eastAsia="fr-FR"/>
        </w:rPr>
      </w:pPr>
    </w:p>
    <w:p w:rsidR="008B2081" w:rsidRDefault="00284DAE" w:rsidP="00366115">
      <w:pPr>
        <w:pStyle w:val="Sansinterligne"/>
      </w:pPr>
      <w:r>
        <w:rPr>
          <w:noProof/>
          <w:lang w:eastAsia="fr-FR"/>
        </w:rPr>
        <w:drawing>
          <wp:inline distT="0" distB="0" distL="0" distR="0">
            <wp:extent cx="5756745" cy="5510254"/>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nctionnel3.jpg"/>
                    <pic:cNvPicPr/>
                  </pic:nvPicPr>
                  <pic:blipFill rotWithShape="1">
                    <a:blip r:embed="rId11">
                      <a:extLst>
                        <a:ext uri="{28A0092B-C50C-407E-A947-70E740481C1C}">
                          <a14:useLocalDpi xmlns:a14="http://schemas.microsoft.com/office/drawing/2010/main" val="0"/>
                        </a:ext>
                      </a:extLst>
                    </a:blip>
                    <a:srcRect t="6347" b="25976"/>
                    <a:stretch/>
                  </pic:blipFill>
                  <pic:spPr bwMode="auto">
                    <a:xfrm>
                      <a:off x="0" y="0"/>
                      <a:ext cx="5760720" cy="5514059"/>
                    </a:xfrm>
                    <a:prstGeom prst="rect">
                      <a:avLst/>
                    </a:prstGeom>
                    <a:ln>
                      <a:noFill/>
                    </a:ln>
                    <a:extLst>
                      <a:ext uri="{53640926-AAD7-44D8-BBD7-CCE9431645EC}">
                        <a14:shadowObscured xmlns:a14="http://schemas.microsoft.com/office/drawing/2010/main"/>
                      </a:ext>
                    </a:extLst>
                  </pic:spPr>
                </pic:pic>
              </a:graphicData>
            </a:graphic>
          </wp:inline>
        </w:drawing>
      </w:r>
      <w:r>
        <w:t xml:space="preserve"> </w:t>
      </w:r>
    </w:p>
    <w:p w:rsidR="00284DAE" w:rsidRDefault="00284DAE" w:rsidP="00366115">
      <w:pPr>
        <w:pStyle w:val="Sansinterligne"/>
      </w:pPr>
    </w:p>
    <w:p w:rsidR="00284DAE" w:rsidRDefault="00284DAE" w:rsidP="00366115">
      <w:pPr>
        <w:pStyle w:val="Sansinterligne"/>
      </w:pPr>
      <w:r>
        <w:t xml:space="preserve">De plus, dans la fonction moyenne, i est un indice codé donc sur un char. </w:t>
      </w:r>
    </w:p>
    <w:p w:rsidR="00284DAE" w:rsidRDefault="00284DAE" w:rsidP="00366115">
      <w:pPr>
        <w:pStyle w:val="Sansinterligne"/>
      </w:pPr>
      <w:r>
        <w:t xml:space="preserve">Les valeurs </w:t>
      </w:r>
      <w:proofErr w:type="spellStart"/>
      <w:r>
        <w:t>ApwmR</w:t>
      </w:r>
      <w:proofErr w:type="spellEnd"/>
      <w:r>
        <w:t xml:space="preserve"> et </w:t>
      </w:r>
      <w:proofErr w:type="spellStart"/>
      <w:r>
        <w:t>ApwmL</w:t>
      </w:r>
      <w:proofErr w:type="spellEnd"/>
      <w:r>
        <w:t xml:space="preserve"> sont les variables correspondant au rapport cyclique de la commande du PWM. Les valeurs L, *L, R et *R sont les symboles des tableaux et des valeurs représentés plus haut. </w:t>
      </w:r>
      <w:r w:rsidR="00CA3AE1">
        <w:t xml:space="preserve">Les entrées sur les CAN se feront sur 8bits en effet, notre table de correspondance est indexée sur des pas variables d’environ 25mV, un quantum de 5mV n’aurait donc aucun sens. </w:t>
      </w:r>
    </w:p>
    <w:p w:rsidR="009518D5" w:rsidRDefault="00CA3AE1" w:rsidP="00366115">
      <w:pPr>
        <w:pStyle w:val="Sansinterligne"/>
      </w:pPr>
      <w:r>
        <w:t>Il a été fait le choix d’utiliser des tableaux afin de gommer les erreurs de mesures liés à des fortes demande</w:t>
      </w:r>
      <w:r w:rsidR="009518D5">
        <w:t>s</w:t>
      </w:r>
      <w:r>
        <w:t xml:space="preserve"> de courant sur la batterie ou à un fort changement dans éclairage de la pièce. </w:t>
      </w:r>
    </w:p>
    <w:p w:rsidR="000A4382" w:rsidRDefault="000A4382" w:rsidP="000A4382">
      <w:pPr>
        <w:pStyle w:val="Sansinterligne"/>
      </w:pPr>
      <w:r>
        <w:t xml:space="preserve">La table 1 fait une correspondance entre les distances mesurées par les capteurs IR et la valeur en cm, le tableau </w:t>
      </w:r>
      <w:proofErr w:type="spellStart"/>
      <w:r>
        <w:t>excel</w:t>
      </w:r>
      <w:proofErr w:type="spellEnd"/>
      <w:r>
        <w:t xml:space="preserve"> où figurent cette table est joins. Ces tables se trouvent en ROM et seront donc étalonnés durant les tests.  </w:t>
      </w:r>
      <w:r>
        <w:t xml:space="preserve">La table 2 fait correspondre des valeurs </w:t>
      </w:r>
      <w:proofErr w:type="gramStart"/>
      <w:r>
        <w:t xml:space="preserve">de </w:t>
      </w:r>
      <w:proofErr w:type="spellStart"/>
      <w:r>
        <w:t>ApwmR</w:t>
      </w:r>
      <w:proofErr w:type="spellEnd"/>
      <w:proofErr w:type="gramEnd"/>
      <w:r>
        <w:t xml:space="preserve"> et </w:t>
      </w:r>
      <w:proofErr w:type="spellStart"/>
      <w:r>
        <w:t>ApwmL</w:t>
      </w:r>
      <w:proofErr w:type="spellEnd"/>
      <w:r>
        <w:t xml:space="preserve"> avec la distance retrouvée de sorte à générer une accélération et une décélération amorties dans le temps. </w:t>
      </w:r>
    </w:p>
    <w:p w:rsidR="009518D5" w:rsidRDefault="009518D5" w:rsidP="000A4382">
      <w:pPr>
        <w:pStyle w:val="Sansinterligne"/>
      </w:pPr>
      <w:r>
        <w:lastRenderedPageBreak/>
        <w:t xml:space="preserve">Les signes d’égalité en particulier dans la fonction </w:t>
      </w:r>
      <w:proofErr w:type="spellStart"/>
      <w:proofErr w:type="gramStart"/>
      <w:r>
        <w:t>ScanAs</w:t>
      </w:r>
      <w:proofErr w:type="spellEnd"/>
      <w:r>
        <w:t>(</w:t>
      </w:r>
      <w:proofErr w:type="gramEnd"/>
      <w:r>
        <w:t xml:space="preserve">) sont des égalités relatives couvrant les erreurs éventuelles de mesure.  </w:t>
      </w:r>
    </w:p>
    <w:p w:rsidR="009518D5" w:rsidRDefault="009518D5" w:rsidP="000A4382">
      <w:pPr>
        <w:pStyle w:val="Sansinterligne"/>
      </w:pPr>
    </w:p>
    <w:p w:rsidR="009518D5" w:rsidRDefault="009518D5" w:rsidP="000A4382">
      <w:pPr>
        <w:pStyle w:val="Sansinterligne"/>
      </w:pPr>
      <w:r>
        <w:t xml:space="preserve">Nous avons fait le choix de diviser la fonction d’initialisation en deux parties en effet, nous désirons pour des raisons d’économie d’énergie mettre notre robot en mode sommeil lorsqu’il n’est pas utilisé, il nous faut donc procéder à un arrêt / allumage d’un certain nombre de ses périphériques que nous plaçons dans une fonction d’initialisation. Cependant, un certain nombre de réglage n’ont pas à être refaits lors de ces arrêt / marche donc nous procéderons aussi à une première initialisation en dehors de la fonction d’initialisation. </w:t>
      </w:r>
    </w:p>
    <w:p w:rsidR="00284DAE" w:rsidRDefault="00284DAE" w:rsidP="00366115">
      <w:pPr>
        <w:pStyle w:val="Sansinterligne"/>
      </w:pPr>
    </w:p>
    <w:p w:rsidR="000A4382" w:rsidRDefault="000A4382" w:rsidP="00366115">
      <w:pPr>
        <w:pStyle w:val="Sansinterligne"/>
      </w:pPr>
    </w:p>
    <w:p w:rsidR="00284DAE" w:rsidRDefault="00284DAE" w:rsidP="00366115">
      <w:pPr>
        <w:pStyle w:val="Sansinterligne"/>
        <w:rPr>
          <w:u w:val="single"/>
        </w:rPr>
      </w:pPr>
      <w:r>
        <w:rPr>
          <w:u w:val="single"/>
        </w:rPr>
        <w:t xml:space="preserve">4) Les test et le </w:t>
      </w:r>
      <w:proofErr w:type="spellStart"/>
      <w:r>
        <w:rPr>
          <w:u w:val="single"/>
        </w:rPr>
        <w:t>Debug</w:t>
      </w:r>
      <w:proofErr w:type="spellEnd"/>
      <w:r>
        <w:rPr>
          <w:u w:val="single"/>
        </w:rPr>
        <w:t xml:space="preserve"> : </w:t>
      </w:r>
    </w:p>
    <w:p w:rsidR="009518D5" w:rsidRDefault="009518D5" w:rsidP="00366115">
      <w:pPr>
        <w:pStyle w:val="Sansinterligne"/>
        <w:rPr>
          <w:u w:val="single"/>
        </w:rPr>
      </w:pPr>
    </w:p>
    <w:p w:rsidR="000A4382" w:rsidRDefault="00284DAE" w:rsidP="00366115">
      <w:pPr>
        <w:pStyle w:val="Sansinterligne"/>
      </w:pPr>
      <w:r>
        <w:t xml:space="preserve">Pour ce qui est de la partie test, nous envisageons de  tester nos fonctions au cours du processus de codage sur les modèles numériques afin de s’assurer du bon fonctionnement de notre commande et de procéder aux réglages des constantes pour les </w:t>
      </w:r>
      <w:proofErr w:type="spellStart"/>
      <w:r>
        <w:t>timers</w:t>
      </w:r>
      <w:proofErr w:type="spellEnd"/>
      <w:r>
        <w:t xml:space="preserve"> de scan par exemple ou pour les tables.</w:t>
      </w:r>
      <w:r w:rsidR="000A4382">
        <w:t xml:space="preserve"> Pour cela, nous construirons les modèles avec les signaux correspondants aux tests des fonctions sp</w:t>
      </w:r>
      <w:bookmarkStart w:id="0" w:name="_GoBack"/>
      <w:bookmarkEnd w:id="0"/>
      <w:r w:rsidR="000A4382">
        <w:t xml:space="preserve">écifiques. </w:t>
      </w:r>
    </w:p>
    <w:p w:rsidR="009518D5" w:rsidRDefault="009518D5" w:rsidP="00366115">
      <w:pPr>
        <w:pStyle w:val="Sansinterligne"/>
      </w:pPr>
    </w:p>
    <w:p w:rsidR="00284DAE" w:rsidRPr="00C9376B" w:rsidRDefault="000A4382" w:rsidP="00366115">
      <w:pPr>
        <w:pStyle w:val="Sansinterligne"/>
      </w:pPr>
      <w:r>
        <w:t xml:space="preserve">La phase de </w:t>
      </w:r>
      <w:proofErr w:type="spellStart"/>
      <w:r>
        <w:t>debug</w:t>
      </w:r>
      <w:proofErr w:type="spellEnd"/>
      <w:r>
        <w:t xml:space="preserve"> avec la liaison RS232 sera cadencée sur les temps de bouclage des différents instants du système. Ces temps ne sont encore pas connu</w:t>
      </w:r>
      <w:r w:rsidR="00CA3AE1">
        <w:t>s</w:t>
      </w:r>
      <w:r>
        <w:t xml:space="preserve"> à l’heure où nous écrivons ce texte et seront des paramètres importants de nos premiers tests sur simulateur et sur le robot. </w:t>
      </w:r>
    </w:p>
    <w:sectPr w:rsidR="00284DAE" w:rsidRPr="00C9376B" w:rsidSect="00CB34F7">
      <w:foot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4787E" w:rsidRDefault="00B4787E" w:rsidP="00F31608">
      <w:pPr>
        <w:spacing w:after="0" w:line="240" w:lineRule="auto"/>
      </w:pPr>
      <w:r>
        <w:separator/>
      </w:r>
    </w:p>
  </w:endnote>
  <w:endnote w:type="continuationSeparator" w:id="0">
    <w:p w:rsidR="00B4787E" w:rsidRDefault="00B4787E" w:rsidP="00F316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61544567"/>
      <w:docPartObj>
        <w:docPartGallery w:val="Page Numbers (Bottom of Page)"/>
        <w:docPartUnique/>
      </w:docPartObj>
    </w:sdtPr>
    <w:sdtEndPr/>
    <w:sdtContent>
      <w:p w:rsidR="008C7167" w:rsidRDefault="008C7167">
        <w:pPr>
          <w:pStyle w:val="Pieddepage"/>
          <w:jc w:val="right"/>
        </w:pPr>
      </w:p>
      <w:p w:rsidR="008C7167" w:rsidRDefault="008C7167">
        <w:pPr>
          <w:pStyle w:val="Pieddepage"/>
          <w:jc w:val="right"/>
        </w:pPr>
      </w:p>
      <w:p w:rsidR="00F31608" w:rsidRDefault="004B5CB5">
        <w:pPr>
          <w:pStyle w:val="Pieddepage"/>
          <w:jc w:val="right"/>
        </w:pPr>
        <w:r>
          <w:fldChar w:fldCharType="begin"/>
        </w:r>
        <w:r w:rsidR="00F31608">
          <w:instrText>PAGE   \* MERGEFORMAT</w:instrText>
        </w:r>
        <w:r>
          <w:fldChar w:fldCharType="separate"/>
        </w:r>
        <w:r w:rsidR="009518D5">
          <w:rPr>
            <w:noProof/>
          </w:rPr>
          <w:t>8</w:t>
        </w:r>
        <w:r>
          <w:fldChar w:fldCharType="end"/>
        </w:r>
      </w:p>
    </w:sdtContent>
  </w:sdt>
  <w:p w:rsidR="00F31608" w:rsidRDefault="00F31608">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4787E" w:rsidRDefault="00B4787E" w:rsidP="00F31608">
      <w:pPr>
        <w:spacing w:after="0" w:line="240" w:lineRule="auto"/>
      </w:pPr>
      <w:r>
        <w:separator/>
      </w:r>
    </w:p>
  </w:footnote>
  <w:footnote w:type="continuationSeparator" w:id="0">
    <w:p w:rsidR="00B4787E" w:rsidRDefault="00B4787E" w:rsidP="00F3160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0F470A"/>
    <w:multiLevelType w:val="hybridMultilevel"/>
    <w:tmpl w:val="BDEE077E"/>
    <w:lvl w:ilvl="0" w:tplc="4B8CB448">
      <w:start w:val="1"/>
      <w:numFmt w:val="decimal"/>
      <w:lvlText w:val="%1)"/>
      <w:lvlJc w:val="left"/>
      <w:pPr>
        <w:ind w:left="1065" w:hanging="36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1">
    <w:nsid w:val="058D30F3"/>
    <w:multiLevelType w:val="hybridMultilevel"/>
    <w:tmpl w:val="A9767FE2"/>
    <w:lvl w:ilvl="0" w:tplc="801AC76A">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1D755A85"/>
    <w:multiLevelType w:val="hybridMultilevel"/>
    <w:tmpl w:val="FFC81F3A"/>
    <w:lvl w:ilvl="0" w:tplc="29AC2F54">
      <w:start w:val="1"/>
      <w:numFmt w:val="decimal"/>
      <w:lvlText w:val="%1)"/>
      <w:lvlJc w:val="left"/>
      <w:pPr>
        <w:ind w:left="1065" w:hanging="36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3">
    <w:nsid w:val="35E43026"/>
    <w:multiLevelType w:val="hybridMultilevel"/>
    <w:tmpl w:val="DE0045D8"/>
    <w:lvl w:ilvl="0" w:tplc="4FC83006">
      <w:numFmt w:val="bullet"/>
      <w:lvlText w:val="-"/>
      <w:lvlJc w:val="left"/>
      <w:pPr>
        <w:ind w:left="2130" w:hanging="360"/>
      </w:pPr>
      <w:rPr>
        <w:rFonts w:ascii="Arial" w:eastAsiaTheme="minorHAnsi" w:hAnsi="Arial" w:cs="Arial" w:hint="default"/>
      </w:rPr>
    </w:lvl>
    <w:lvl w:ilvl="1" w:tplc="040C0003" w:tentative="1">
      <w:start w:val="1"/>
      <w:numFmt w:val="bullet"/>
      <w:lvlText w:val="o"/>
      <w:lvlJc w:val="left"/>
      <w:pPr>
        <w:ind w:left="2850" w:hanging="360"/>
      </w:pPr>
      <w:rPr>
        <w:rFonts w:ascii="Courier New" w:hAnsi="Courier New" w:cs="Courier New" w:hint="default"/>
      </w:rPr>
    </w:lvl>
    <w:lvl w:ilvl="2" w:tplc="040C0005" w:tentative="1">
      <w:start w:val="1"/>
      <w:numFmt w:val="bullet"/>
      <w:lvlText w:val=""/>
      <w:lvlJc w:val="left"/>
      <w:pPr>
        <w:ind w:left="3570" w:hanging="360"/>
      </w:pPr>
      <w:rPr>
        <w:rFonts w:ascii="Wingdings" w:hAnsi="Wingdings" w:hint="default"/>
      </w:rPr>
    </w:lvl>
    <w:lvl w:ilvl="3" w:tplc="040C0001" w:tentative="1">
      <w:start w:val="1"/>
      <w:numFmt w:val="bullet"/>
      <w:lvlText w:val=""/>
      <w:lvlJc w:val="left"/>
      <w:pPr>
        <w:ind w:left="4290" w:hanging="360"/>
      </w:pPr>
      <w:rPr>
        <w:rFonts w:ascii="Symbol" w:hAnsi="Symbol" w:hint="default"/>
      </w:rPr>
    </w:lvl>
    <w:lvl w:ilvl="4" w:tplc="040C0003" w:tentative="1">
      <w:start w:val="1"/>
      <w:numFmt w:val="bullet"/>
      <w:lvlText w:val="o"/>
      <w:lvlJc w:val="left"/>
      <w:pPr>
        <w:ind w:left="5010" w:hanging="360"/>
      </w:pPr>
      <w:rPr>
        <w:rFonts w:ascii="Courier New" w:hAnsi="Courier New" w:cs="Courier New" w:hint="default"/>
      </w:rPr>
    </w:lvl>
    <w:lvl w:ilvl="5" w:tplc="040C0005" w:tentative="1">
      <w:start w:val="1"/>
      <w:numFmt w:val="bullet"/>
      <w:lvlText w:val=""/>
      <w:lvlJc w:val="left"/>
      <w:pPr>
        <w:ind w:left="5730" w:hanging="360"/>
      </w:pPr>
      <w:rPr>
        <w:rFonts w:ascii="Wingdings" w:hAnsi="Wingdings" w:hint="default"/>
      </w:rPr>
    </w:lvl>
    <w:lvl w:ilvl="6" w:tplc="040C0001" w:tentative="1">
      <w:start w:val="1"/>
      <w:numFmt w:val="bullet"/>
      <w:lvlText w:val=""/>
      <w:lvlJc w:val="left"/>
      <w:pPr>
        <w:ind w:left="6450" w:hanging="360"/>
      </w:pPr>
      <w:rPr>
        <w:rFonts w:ascii="Symbol" w:hAnsi="Symbol" w:hint="default"/>
      </w:rPr>
    </w:lvl>
    <w:lvl w:ilvl="7" w:tplc="040C0003" w:tentative="1">
      <w:start w:val="1"/>
      <w:numFmt w:val="bullet"/>
      <w:lvlText w:val="o"/>
      <w:lvlJc w:val="left"/>
      <w:pPr>
        <w:ind w:left="7170" w:hanging="360"/>
      </w:pPr>
      <w:rPr>
        <w:rFonts w:ascii="Courier New" w:hAnsi="Courier New" w:cs="Courier New" w:hint="default"/>
      </w:rPr>
    </w:lvl>
    <w:lvl w:ilvl="8" w:tplc="040C0005" w:tentative="1">
      <w:start w:val="1"/>
      <w:numFmt w:val="bullet"/>
      <w:lvlText w:val=""/>
      <w:lvlJc w:val="left"/>
      <w:pPr>
        <w:ind w:left="7890" w:hanging="360"/>
      </w:pPr>
      <w:rPr>
        <w:rFonts w:ascii="Wingdings" w:hAnsi="Wingdings" w:hint="default"/>
      </w:rPr>
    </w:lvl>
  </w:abstractNum>
  <w:abstractNum w:abstractNumId="4">
    <w:nsid w:val="4440186F"/>
    <w:multiLevelType w:val="hybridMultilevel"/>
    <w:tmpl w:val="4DD08DDE"/>
    <w:lvl w:ilvl="0" w:tplc="8C867A38">
      <w:numFmt w:val="bullet"/>
      <w:lvlText w:val="-"/>
      <w:lvlJc w:val="left"/>
      <w:pPr>
        <w:ind w:left="1770" w:hanging="360"/>
      </w:pPr>
      <w:rPr>
        <w:rFonts w:ascii="Arial" w:eastAsiaTheme="minorHAnsi" w:hAnsi="Arial" w:cs="Arial" w:hint="default"/>
      </w:rPr>
    </w:lvl>
    <w:lvl w:ilvl="1" w:tplc="040C0003" w:tentative="1">
      <w:start w:val="1"/>
      <w:numFmt w:val="bullet"/>
      <w:lvlText w:val="o"/>
      <w:lvlJc w:val="left"/>
      <w:pPr>
        <w:ind w:left="2490" w:hanging="360"/>
      </w:pPr>
      <w:rPr>
        <w:rFonts w:ascii="Courier New" w:hAnsi="Courier New" w:cs="Courier New" w:hint="default"/>
      </w:rPr>
    </w:lvl>
    <w:lvl w:ilvl="2" w:tplc="040C0005" w:tentative="1">
      <w:start w:val="1"/>
      <w:numFmt w:val="bullet"/>
      <w:lvlText w:val=""/>
      <w:lvlJc w:val="left"/>
      <w:pPr>
        <w:ind w:left="3210" w:hanging="360"/>
      </w:pPr>
      <w:rPr>
        <w:rFonts w:ascii="Wingdings" w:hAnsi="Wingdings" w:hint="default"/>
      </w:rPr>
    </w:lvl>
    <w:lvl w:ilvl="3" w:tplc="040C0001" w:tentative="1">
      <w:start w:val="1"/>
      <w:numFmt w:val="bullet"/>
      <w:lvlText w:val=""/>
      <w:lvlJc w:val="left"/>
      <w:pPr>
        <w:ind w:left="3930" w:hanging="360"/>
      </w:pPr>
      <w:rPr>
        <w:rFonts w:ascii="Symbol" w:hAnsi="Symbol" w:hint="default"/>
      </w:rPr>
    </w:lvl>
    <w:lvl w:ilvl="4" w:tplc="040C0003" w:tentative="1">
      <w:start w:val="1"/>
      <w:numFmt w:val="bullet"/>
      <w:lvlText w:val="o"/>
      <w:lvlJc w:val="left"/>
      <w:pPr>
        <w:ind w:left="4650" w:hanging="360"/>
      </w:pPr>
      <w:rPr>
        <w:rFonts w:ascii="Courier New" w:hAnsi="Courier New" w:cs="Courier New" w:hint="default"/>
      </w:rPr>
    </w:lvl>
    <w:lvl w:ilvl="5" w:tplc="040C0005" w:tentative="1">
      <w:start w:val="1"/>
      <w:numFmt w:val="bullet"/>
      <w:lvlText w:val=""/>
      <w:lvlJc w:val="left"/>
      <w:pPr>
        <w:ind w:left="5370" w:hanging="360"/>
      </w:pPr>
      <w:rPr>
        <w:rFonts w:ascii="Wingdings" w:hAnsi="Wingdings" w:hint="default"/>
      </w:rPr>
    </w:lvl>
    <w:lvl w:ilvl="6" w:tplc="040C0001" w:tentative="1">
      <w:start w:val="1"/>
      <w:numFmt w:val="bullet"/>
      <w:lvlText w:val=""/>
      <w:lvlJc w:val="left"/>
      <w:pPr>
        <w:ind w:left="6090" w:hanging="360"/>
      </w:pPr>
      <w:rPr>
        <w:rFonts w:ascii="Symbol" w:hAnsi="Symbol" w:hint="default"/>
      </w:rPr>
    </w:lvl>
    <w:lvl w:ilvl="7" w:tplc="040C0003" w:tentative="1">
      <w:start w:val="1"/>
      <w:numFmt w:val="bullet"/>
      <w:lvlText w:val="o"/>
      <w:lvlJc w:val="left"/>
      <w:pPr>
        <w:ind w:left="6810" w:hanging="360"/>
      </w:pPr>
      <w:rPr>
        <w:rFonts w:ascii="Courier New" w:hAnsi="Courier New" w:cs="Courier New" w:hint="default"/>
      </w:rPr>
    </w:lvl>
    <w:lvl w:ilvl="8" w:tplc="040C0005" w:tentative="1">
      <w:start w:val="1"/>
      <w:numFmt w:val="bullet"/>
      <w:lvlText w:val=""/>
      <w:lvlJc w:val="left"/>
      <w:pPr>
        <w:ind w:left="7530" w:hanging="360"/>
      </w:pPr>
      <w:rPr>
        <w:rFonts w:ascii="Wingdings" w:hAnsi="Wingdings" w:hint="default"/>
      </w:rPr>
    </w:lvl>
  </w:abstractNum>
  <w:num w:numId="1">
    <w:abstractNumId w:val="4"/>
  </w:num>
  <w:num w:numId="2">
    <w:abstractNumId w:val="3"/>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1A96"/>
    <w:rsid w:val="00011CBD"/>
    <w:rsid w:val="000415B0"/>
    <w:rsid w:val="00061C6F"/>
    <w:rsid w:val="0009216A"/>
    <w:rsid w:val="000940E4"/>
    <w:rsid w:val="000A4382"/>
    <w:rsid w:val="000E7A82"/>
    <w:rsid w:val="0010261D"/>
    <w:rsid w:val="0011174C"/>
    <w:rsid w:val="00133AAE"/>
    <w:rsid w:val="00153486"/>
    <w:rsid w:val="00196EC3"/>
    <w:rsid w:val="001A0707"/>
    <w:rsid w:val="001A5CF1"/>
    <w:rsid w:val="001E25B0"/>
    <w:rsid w:val="00233BAF"/>
    <w:rsid w:val="00284DAE"/>
    <w:rsid w:val="002B60CE"/>
    <w:rsid w:val="002F0294"/>
    <w:rsid w:val="00330814"/>
    <w:rsid w:val="00366115"/>
    <w:rsid w:val="003C0BC2"/>
    <w:rsid w:val="003C1E39"/>
    <w:rsid w:val="003C25A1"/>
    <w:rsid w:val="00400479"/>
    <w:rsid w:val="00404F1B"/>
    <w:rsid w:val="004B5CB5"/>
    <w:rsid w:val="004C0739"/>
    <w:rsid w:val="00595ED8"/>
    <w:rsid w:val="005D3F8A"/>
    <w:rsid w:val="00653AC9"/>
    <w:rsid w:val="00661A96"/>
    <w:rsid w:val="007123DB"/>
    <w:rsid w:val="00742972"/>
    <w:rsid w:val="007535B3"/>
    <w:rsid w:val="00756915"/>
    <w:rsid w:val="007E65AB"/>
    <w:rsid w:val="008B2081"/>
    <w:rsid w:val="008C7167"/>
    <w:rsid w:val="009518D5"/>
    <w:rsid w:val="00962559"/>
    <w:rsid w:val="009B18C8"/>
    <w:rsid w:val="00A86898"/>
    <w:rsid w:val="00AA4A09"/>
    <w:rsid w:val="00AA7AEB"/>
    <w:rsid w:val="00B4787E"/>
    <w:rsid w:val="00BD323A"/>
    <w:rsid w:val="00C23767"/>
    <w:rsid w:val="00C9376B"/>
    <w:rsid w:val="00CA3AE1"/>
    <w:rsid w:val="00CB34F7"/>
    <w:rsid w:val="00CC2F07"/>
    <w:rsid w:val="00CF5872"/>
    <w:rsid w:val="00D33F78"/>
    <w:rsid w:val="00D6210F"/>
    <w:rsid w:val="00D77A7F"/>
    <w:rsid w:val="00EB40D1"/>
    <w:rsid w:val="00F3160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1E39"/>
    <w:rPr>
      <w:rFonts w:ascii="Arial" w:hAnsi="Arial"/>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661A96"/>
    <w:pPr>
      <w:ind w:left="720"/>
      <w:contextualSpacing/>
    </w:pPr>
  </w:style>
  <w:style w:type="paragraph" w:styleId="Textedebulles">
    <w:name w:val="Balloon Text"/>
    <w:basedOn w:val="Normal"/>
    <w:link w:val="TextedebullesCar"/>
    <w:uiPriority w:val="99"/>
    <w:semiHidden/>
    <w:unhideWhenUsed/>
    <w:rsid w:val="00653AC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53AC9"/>
    <w:rPr>
      <w:rFonts w:ascii="Tahoma" w:hAnsi="Tahoma" w:cs="Tahoma"/>
      <w:sz w:val="16"/>
      <w:szCs w:val="16"/>
    </w:rPr>
  </w:style>
  <w:style w:type="table" w:styleId="Grilledutableau">
    <w:name w:val="Table Grid"/>
    <w:basedOn w:val="TableauNormal"/>
    <w:uiPriority w:val="59"/>
    <w:rsid w:val="00CF587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formatHTML">
    <w:name w:val="HTML Preformatted"/>
    <w:basedOn w:val="Normal"/>
    <w:link w:val="PrformatHTMLCar"/>
    <w:uiPriority w:val="99"/>
    <w:semiHidden/>
    <w:unhideWhenUsed/>
    <w:rsid w:val="00D77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D77A7F"/>
    <w:rPr>
      <w:rFonts w:ascii="Courier New" w:eastAsia="Times New Roman" w:hAnsi="Courier New" w:cs="Courier New"/>
      <w:sz w:val="20"/>
      <w:szCs w:val="20"/>
      <w:lang w:eastAsia="fr-FR"/>
    </w:rPr>
  </w:style>
  <w:style w:type="paragraph" w:styleId="En-tte">
    <w:name w:val="header"/>
    <w:basedOn w:val="Normal"/>
    <w:link w:val="En-tteCar"/>
    <w:uiPriority w:val="99"/>
    <w:unhideWhenUsed/>
    <w:rsid w:val="00F31608"/>
    <w:pPr>
      <w:tabs>
        <w:tab w:val="center" w:pos="4536"/>
        <w:tab w:val="right" w:pos="9072"/>
      </w:tabs>
      <w:spacing w:after="0" w:line="240" w:lineRule="auto"/>
    </w:pPr>
  </w:style>
  <w:style w:type="character" w:customStyle="1" w:styleId="En-tteCar">
    <w:name w:val="En-tête Car"/>
    <w:basedOn w:val="Policepardfaut"/>
    <w:link w:val="En-tte"/>
    <w:uiPriority w:val="99"/>
    <w:rsid w:val="00F31608"/>
  </w:style>
  <w:style w:type="paragraph" w:styleId="Pieddepage">
    <w:name w:val="footer"/>
    <w:basedOn w:val="Normal"/>
    <w:link w:val="PieddepageCar"/>
    <w:uiPriority w:val="99"/>
    <w:unhideWhenUsed/>
    <w:rsid w:val="00F3160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31608"/>
  </w:style>
  <w:style w:type="character" w:styleId="Textedelespacerserv">
    <w:name w:val="Placeholder Text"/>
    <w:basedOn w:val="Policepardfaut"/>
    <w:uiPriority w:val="99"/>
    <w:semiHidden/>
    <w:rsid w:val="00756915"/>
    <w:rPr>
      <w:color w:val="808080"/>
    </w:rPr>
  </w:style>
  <w:style w:type="paragraph" w:styleId="Sansinterligne">
    <w:name w:val="No Spacing"/>
    <w:uiPriority w:val="1"/>
    <w:qFormat/>
    <w:rsid w:val="00756915"/>
    <w:pPr>
      <w:spacing w:after="0" w:line="240" w:lineRule="auto"/>
    </w:pPr>
    <w:rPr>
      <w:rFonts w:ascii="Arial" w:hAnsi="Arial"/>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1E39"/>
    <w:rPr>
      <w:rFonts w:ascii="Arial" w:hAnsi="Arial"/>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661A96"/>
    <w:pPr>
      <w:ind w:left="720"/>
      <w:contextualSpacing/>
    </w:pPr>
  </w:style>
  <w:style w:type="paragraph" w:styleId="Textedebulles">
    <w:name w:val="Balloon Text"/>
    <w:basedOn w:val="Normal"/>
    <w:link w:val="TextedebullesCar"/>
    <w:uiPriority w:val="99"/>
    <w:semiHidden/>
    <w:unhideWhenUsed/>
    <w:rsid w:val="00653AC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53AC9"/>
    <w:rPr>
      <w:rFonts w:ascii="Tahoma" w:hAnsi="Tahoma" w:cs="Tahoma"/>
      <w:sz w:val="16"/>
      <w:szCs w:val="16"/>
    </w:rPr>
  </w:style>
  <w:style w:type="table" w:styleId="Grilledutableau">
    <w:name w:val="Table Grid"/>
    <w:basedOn w:val="TableauNormal"/>
    <w:uiPriority w:val="59"/>
    <w:rsid w:val="00CF587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formatHTML">
    <w:name w:val="HTML Preformatted"/>
    <w:basedOn w:val="Normal"/>
    <w:link w:val="PrformatHTMLCar"/>
    <w:uiPriority w:val="99"/>
    <w:semiHidden/>
    <w:unhideWhenUsed/>
    <w:rsid w:val="00D77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D77A7F"/>
    <w:rPr>
      <w:rFonts w:ascii="Courier New" w:eastAsia="Times New Roman" w:hAnsi="Courier New" w:cs="Courier New"/>
      <w:sz w:val="20"/>
      <w:szCs w:val="20"/>
      <w:lang w:eastAsia="fr-FR"/>
    </w:rPr>
  </w:style>
  <w:style w:type="paragraph" w:styleId="En-tte">
    <w:name w:val="header"/>
    <w:basedOn w:val="Normal"/>
    <w:link w:val="En-tteCar"/>
    <w:uiPriority w:val="99"/>
    <w:unhideWhenUsed/>
    <w:rsid w:val="00F31608"/>
    <w:pPr>
      <w:tabs>
        <w:tab w:val="center" w:pos="4536"/>
        <w:tab w:val="right" w:pos="9072"/>
      </w:tabs>
      <w:spacing w:after="0" w:line="240" w:lineRule="auto"/>
    </w:pPr>
  </w:style>
  <w:style w:type="character" w:customStyle="1" w:styleId="En-tteCar">
    <w:name w:val="En-tête Car"/>
    <w:basedOn w:val="Policepardfaut"/>
    <w:link w:val="En-tte"/>
    <w:uiPriority w:val="99"/>
    <w:rsid w:val="00F31608"/>
  </w:style>
  <w:style w:type="paragraph" w:styleId="Pieddepage">
    <w:name w:val="footer"/>
    <w:basedOn w:val="Normal"/>
    <w:link w:val="PieddepageCar"/>
    <w:uiPriority w:val="99"/>
    <w:unhideWhenUsed/>
    <w:rsid w:val="00F3160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31608"/>
  </w:style>
  <w:style w:type="character" w:styleId="Textedelespacerserv">
    <w:name w:val="Placeholder Text"/>
    <w:basedOn w:val="Policepardfaut"/>
    <w:uiPriority w:val="99"/>
    <w:semiHidden/>
    <w:rsid w:val="00756915"/>
    <w:rPr>
      <w:color w:val="808080"/>
    </w:rPr>
  </w:style>
  <w:style w:type="paragraph" w:styleId="Sansinterligne">
    <w:name w:val="No Spacing"/>
    <w:uiPriority w:val="1"/>
    <w:qFormat/>
    <w:rsid w:val="00756915"/>
    <w:pPr>
      <w:spacing w:after="0" w:line="240" w:lineRule="auto"/>
    </w:pPr>
    <w:rPr>
      <w:rFonts w:ascii="Arial" w:hAnsi="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3975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0" Type="http://schemas.openxmlformats.org/officeDocument/2006/relationships/image" Target="media/image2.jpg"/><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BA81A4-C6E5-44C7-87E7-1DE932563B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TotalTime>
  <Pages>8</Pages>
  <Words>1902</Words>
  <Characters>10461</Characters>
  <Application>Microsoft Office Word</Application>
  <DocSecurity>0</DocSecurity>
  <Lines>87</Lines>
  <Paragraphs>24</Paragraphs>
  <ScaleCrop>false</ScaleCrop>
  <HeadingPairs>
    <vt:vector size="2" baseType="variant">
      <vt:variant>
        <vt:lpstr>Titre</vt:lpstr>
      </vt:variant>
      <vt:variant>
        <vt:i4>1</vt:i4>
      </vt:variant>
    </vt:vector>
  </HeadingPairs>
  <TitlesOfParts>
    <vt:vector size="1" baseType="lpstr">
      <vt:lpstr/>
    </vt:vector>
  </TitlesOfParts>
  <Company>emse</Company>
  <LinksUpToDate>false</LinksUpToDate>
  <CharactersWithSpaces>12339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emse</dc:creator>
  <cp:lastModifiedBy>Cédric HUMBERT</cp:lastModifiedBy>
  <cp:revision>4</cp:revision>
  <dcterms:created xsi:type="dcterms:W3CDTF">2014-04-11T18:15:00Z</dcterms:created>
  <dcterms:modified xsi:type="dcterms:W3CDTF">2014-04-11T20:09:00Z</dcterms:modified>
</cp:coreProperties>
</file>