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CMATH LIBRARY: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31718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CCTYPE LIBRARY: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095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