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Calibri"/>
          <w:b/>
          <w:color w:val="1A56DB"/>
          <w:sz w:val="52"/>
        </w:rPr>
        <w:t>Рабочая тетрадь</w:t>
      </w:r>
    </w:p>
    <w:p>
      <w:pPr>
        <w:spacing w:after="280"/>
        <w:jc w:val="center"/>
      </w:pPr>
      <w:r>
        <w:rPr>
          <w:rFonts w:ascii="Calibri" w:hAnsi="Calibri" w:eastAsia="Calibri"/>
          <w:b w:val="0"/>
          <w:color w:val="4B5563"/>
          <w:sz w:val="24"/>
        </w:rPr>
        <w:t>Отчёт о тестировании промптов · Интенсив по промпт-инжинирингу 🚀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1F2937"/>
          <w:sz w:val="22"/>
        </w:rPr>
        <w:t>Привет! Это итоговый отчёт по практическому заданию: протестировать три промпта из проекта, зафиксировать ключевые результаты и сформулировать выводы по каждому.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1F2937"/>
          <w:sz w:val="22"/>
        </w:rPr>
        <w:t>Используй этот документ, чтобы: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F2937"/>
          <w:sz w:val="22"/>
        </w:rPr>
        <w:t>✅ Показать прогресс по промптам и статусы выполнения.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F2937"/>
          <w:sz w:val="22"/>
        </w:rPr>
        <w:t>✅ Зафиксировать метрики запросов (модель, токены, время).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F2937"/>
          <w:sz w:val="22"/>
        </w:rPr>
        <w:t>✅ Сравнить ожидаемый результат с фактическим ответом модели.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F2937"/>
          <w:sz w:val="22"/>
        </w:rPr>
        <w:t>✅ Сформулировать выводы и рекомендации по доработке.</w:t>
      </w:r>
    </w:p>
    <w:p>
      <w:pPr>
        <w:spacing w:before="160" w:after="160"/>
        <w:jc w:val="center"/>
      </w:pPr>
      <w:r>
        <w:rPr>
          <w:rFonts w:ascii="Calibri" w:hAnsi="Calibri" w:eastAsia="Calibri"/>
          <w:b w:val="0"/>
          <w:color w:val="CBD5E1"/>
          <w:sz w:val="20"/>
        </w:rPr>
        <w:t>————————————————————————————</w:t>
      </w:r>
    </w:p>
    <w:p>
      <w:pPr>
        <w:spacing w:before="320" w:after="160"/>
      </w:pPr>
      <w:r>
        <w:rPr>
          <w:rFonts w:ascii="Calibri" w:hAnsi="Calibri" w:eastAsia="Calibri"/>
          <w:b/>
          <w:color w:val="1A56DB"/>
          <w:sz w:val="28"/>
        </w:rPr>
        <w:t>📌 Информация о проекте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FF6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A56DB"/>
                <w:sz w:val="20"/>
              </w:rPr>
              <w:t>📦 Проект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prompt-lab-workbench</w:t>
            </w:r>
          </w:p>
        </w:tc>
      </w:tr>
      <w:tr>
        <w:tc>
          <w:tcPr>
            <w:tcW w:type="dxa" w:w="4986"/>
            <w:shd w:fill="EFF6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A56DB"/>
                <w:sz w:val="20"/>
              </w:rPr>
              <w:t>📅 Дата отчёта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25.07.2026</w:t>
            </w:r>
          </w:p>
        </w:tc>
      </w:tr>
      <w:tr>
        <w:tc>
          <w:tcPr>
            <w:tcW w:type="dxa" w:w="4986"/>
            <w:shd w:fill="EFF6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A56DB"/>
                <w:sz w:val="20"/>
              </w:rPr>
              <w:t>🛠 Стек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Python · prompt_chat.py · ProxyAPI · prompts/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/>
          <w:color w:val="1F2937"/>
          <w:sz w:val="22"/>
        </w:rPr>
        <w:t>💡 Цели прогона: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F2937"/>
          <w:sz w:val="22"/>
        </w:rPr>
        <w:t>Цель 1 — проверить набор промптов (summary / code_structure / task_planning).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F2937"/>
          <w:sz w:val="22"/>
        </w:rPr>
        <w:t>Цель 2 — убедиться, что CLI корректно собирает system prompt и ходит в ProxyAPI.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F2937"/>
          <w:sz w:val="22"/>
        </w:rPr>
        <w:t>Цель 3 — зафиксировать метрики, ключевые результаты и выводы по каждому промпту.</w:t>
      </w:r>
    </w:p>
    <w:p>
      <w:pPr>
        <w:spacing w:before="160" w:after="160"/>
        <w:jc w:val="center"/>
      </w:pPr>
      <w:r>
        <w:rPr>
          <w:rFonts w:ascii="Calibri" w:hAnsi="Calibri" w:eastAsia="Calibri"/>
          <w:b w:val="0"/>
          <w:color w:val="CBD5E1"/>
          <w:sz w:val="20"/>
        </w:rPr>
        <w:t>————————————————————————————</w:t>
      </w:r>
    </w:p>
    <w:p>
      <w:pPr>
        <w:spacing w:before="320" w:after="160"/>
      </w:pPr>
      <w:r>
        <w:rPr>
          <w:rFonts w:ascii="Calibri" w:hAnsi="Calibri" w:eastAsia="Calibri"/>
          <w:b/>
          <w:color w:val="1A56DB"/>
          <w:sz w:val="28"/>
        </w:rPr>
        <w:t>🗂 План тестирования промптов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Промпт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Заметки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Тест резюмирования текста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summary · v1.1</w:t>
            </w:r>
          </w:p>
        </w:tc>
        <w:tc>
          <w:tcPr>
            <w:tcW w:type="dxa" w:w="2493"/>
            <w:shd w:fill="D1FAE5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57A55"/>
                <w:sz w:val="20"/>
              </w:rPr>
              <w:t>Готово ✅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912 ток. · 3.16 с</w:t>
            </w:r>
          </w:p>
        </w:tc>
      </w:tr>
      <w:tr>
        <w:tc>
          <w:tcPr>
            <w:tcW w:type="dxa" w:w="2493"/>
            <w:shd w:fill="F8FAFC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Тест генерации структуры кода</w:t>
            </w:r>
          </w:p>
        </w:tc>
        <w:tc>
          <w:tcPr>
            <w:tcW w:type="dxa" w:w="2493"/>
            <w:shd w:fill="F8FAFC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code_structure · v1.7</w:t>
            </w:r>
          </w:p>
        </w:tc>
        <w:tc>
          <w:tcPr>
            <w:tcW w:type="dxa" w:w="2493"/>
            <w:shd w:fill="D1FAE5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57A55"/>
                <w:sz w:val="20"/>
              </w:rPr>
              <w:t>Готово ✅</w:t>
            </w:r>
          </w:p>
        </w:tc>
        <w:tc>
          <w:tcPr>
            <w:tcW w:type="dxa" w:w="2493"/>
            <w:shd w:fill="F8FAFC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2404 ток. · 19.76 с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Тест планирования задач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task_planning · v1.4</w:t>
            </w:r>
          </w:p>
        </w:tc>
        <w:tc>
          <w:tcPr>
            <w:tcW w:type="dxa" w:w="2493"/>
            <w:shd w:fill="D1FAE5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57A55"/>
                <w:sz w:val="20"/>
              </w:rPr>
              <w:t>Готово ✅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2199 ток. · 15.12 с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FF6FF" w:val="clear"/>
          </w:tcPr>
          <w:p>
            <w:r/>
            <w:r>
              <w:rPr>
                <w:rFonts w:ascii="Calibri" w:hAnsi="Calibri" w:eastAsia="Calibri"/>
                <w:b/>
                <w:color w:val="1A56DB"/>
                <w:sz w:val="22"/>
              </w:rPr>
              <w:t>📊 Сводка прогона</w:t>
            </w:r>
          </w:p>
          <w:p>
            <w:r>
              <w:rPr>
                <w:rFonts w:ascii="Calibri" w:hAnsi="Calibri" w:eastAsia="Calibri"/>
                <w:b w:val="0"/>
                <w:color w:val="1F2937"/>
                <w:sz w:val="20"/>
              </w:rPr>
              <w:t>Условия: gpt-4o-mini · temperature=0.7 · max_tokens=2000 · ProxyAPI. Протестировано промптов: 3/3. Суммарно токенов: 5515. Суммарное время: 38.0 с. Все тесты — статус «Готово».</w:t>
            </w:r>
          </w:p>
        </w:tc>
      </w:tr>
    </w:tbl>
    <w:p/>
    <w:p>
      <w:pPr>
        <w:spacing w:before="160" w:after="160"/>
        <w:jc w:val="center"/>
      </w:pPr>
      <w:r>
        <w:rPr>
          <w:rFonts w:ascii="Calibri" w:hAnsi="Calibri" w:eastAsia="Calibri"/>
          <w:b w:val="0"/>
          <w:color w:val="CBD5E1"/>
          <w:sz w:val="20"/>
        </w:rPr>
        <w:t>————————————————————————————</w:t>
      </w:r>
    </w:p>
    <w:p>
      <w:pPr>
        <w:spacing w:before="320" w:after="160"/>
      </w:pPr>
      <w:r>
        <w:rPr>
          <w:rFonts w:ascii="Calibri" w:hAnsi="Calibri" w:eastAsia="Calibri"/>
          <w:b/>
          <w:color w:val="1A56DB"/>
          <w:sz w:val="28"/>
        </w:rPr>
        <w:t>🧪 Результаты тестирования</w:t>
      </w:r>
    </w:p>
    <w:p>
      <w:pPr>
        <w:spacing w:before="320" w:after="160"/>
      </w:pPr>
      <w:r>
        <w:rPr>
          <w:rFonts w:ascii="Calibri" w:hAnsi="Calibri" w:eastAsia="Calibri"/>
          <w:b/>
          <w:color w:val="1A56DB"/>
          <w:sz w:val="28"/>
        </w:rPr>
        <w:t>🎯 Промпт 1. Резюме текста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4B5563"/>
          <w:sz w:val="22"/>
        </w:rPr>
        <w:t>Категория: Анализ и обработка текста · Версия: 1.1 · Статус: Готово ✅</w:t>
      </w:r>
    </w:p>
    <w:p>
      <w:pPr>
        <w:spacing w:after="120" w:line="240" w:lineRule="auto"/>
      </w:pPr>
      <w:r>
        <w:rPr>
          <w:rFonts w:ascii="Calibri" w:hAnsi="Calibri" w:eastAsia="Calibri"/>
          <w:b/>
          <w:color w:val="1F2937"/>
          <w:sz w:val="22"/>
        </w:rPr>
        <w:t>📝 Тестовый вход (test_input):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1F2937"/>
          <w:sz w:val="22"/>
        </w:rPr>
        <w:t>Искусственный интеллект постепенно проникает во все сферы нашей жизни, трансформируя способы работы, общения и принятия решений. Современные системы ИИ демонстрируют впечатляющие результаты в области обработки естественного языка, распознавания образов и принятия решений. Крупные технологические компании инвестируют миллиарды долларов в развитие ИИ-технологий, создавая мощные модели, способные генерировать текст, код и другие креативные решения. Однако вместе с возможностями возникают серьезные этические и практические вопросы о приватности данных, смещении алгоритмов и влиянии на рынок труда. Эксперты прогнозируют, что в ближайшие 5-10 лет ИИ кардинально изменит множество отраслей, от медицины до образования. Важно обеспечить баланс между инновациями и ответственностью в использовании этих технологий.</w:t>
      </w:r>
    </w:p>
    <w:p>
      <w:pPr>
        <w:spacing w:after="120" w:line="240" w:lineRule="auto"/>
      </w:pPr>
      <w:r>
        <w:rPr>
          <w:rFonts w:ascii="Calibri" w:hAnsi="Calibri" w:eastAsia="Calibri"/>
          <w:b/>
          <w:color w:val="1F2937"/>
          <w:sz w:val="22"/>
        </w:rPr>
        <w:t>✅ Ожидаемый результат: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1F2937"/>
          <w:sz w:val="22"/>
        </w:rPr>
        <w:t>Резюме должно содержать: главную тему (ИИ и его влияние), ключевые области применения ИИ, финансовые инвестиции в технологии, этические вызовы, временные прогнозы изменений, необходимость баланса между инновациями и ответственностью.</w:t>
      </w:r>
    </w:p>
    <w:p>
      <w:pPr>
        <w:spacing w:after="120" w:line="240" w:lineRule="auto"/>
      </w:pPr>
      <w:r>
        <w:rPr>
          <w:rFonts w:ascii="Calibri" w:hAnsi="Calibri" w:eastAsia="Calibri"/>
          <w:b/>
          <w:color w:val="1F2937"/>
          <w:sz w:val="22"/>
        </w:rPr>
        <w:t>📈 Метрики запроса: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986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986"/>
            <w:shd w:fill="EFF6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A56DB"/>
                <w:sz w:val="20"/>
              </w:rPr>
              <w:t>Модель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gpt-4o-mini-2024-07-18</w:t>
            </w:r>
          </w:p>
        </w:tc>
      </w:tr>
      <w:tr>
        <w:tc>
          <w:tcPr>
            <w:tcW w:type="dxa" w:w="4986"/>
            <w:shd w:fill="EFF6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A56DB"/>
                <w:sz w:val="20"/>
              </w:rPr>
              <w:t>Время ответа</w:t>
            </w:r>
          </w:p>
        </w:tc>
        <w:tc>
          <w:tcPr>
            <w:tcW w:type="dxa" w:w="4986"/>
            <w:shd w:fill="F8FAFC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3.16 с</w:t>
            </w:r>
          </w:p>
        </w:tc>
      </w:tr>
      <w:tr>
        <w:tc>
          <w:tcPr>
            <w:tcW w:type="dxa" w:w="4986"/>
            <w:shd w:fill="EFF6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A56DB"/>
                <w:sz w:val="20"/>
              </w:rPr>
              <w:t>Использовано токенов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912</w:t>
            </w:r>
          </w:p>
        </w:tc>
      </w:tr>
      <w:tr>
        <w:tc>
          <w:tcPr>
            <w:tcW w:type="dxa" w:w="4986"/>
            <w:shd w:fill="EFF6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A56DB"/>
                <w:sz w:val="20"/>
              </w:rPr>
              <w:t>Промпт токены</w:t>
            </w:r>
          </w:p>
        </w:tc>
        <w:tc>
          <w:tcPr>
            <w:tcW w:type="dxa" w:w="4986"/>
            <w:shd w:fill="F8FAFC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637</w:t>
            </w:r>
          </w:p>
        </w:tc>
      </w:tr>
      <w:tr>
        <w:tc>
          <w:tcPr>
            <w:tcW w:type="dxa" w:w="4986"/>
            <w:shd w:fill="EFF6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A56DB"/>
                <w:sz w:val="20"/>
              </w:rPr>
              <w:t>Ответ токены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275</w:t>
            </w:r>
          </w:p>
        </w:tc>
      </w:tr>
      <w:tr>
        <w:tc>
          <w:tcPr>
            <w:tcW w:type="dxa" w:w="4986"/>
            <w:shd w:fill="EFF6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A56DB"/>
                <w:sz w:val="20"/>
              </w:rPr>
              <w:t>Структурные блоки</w:t>
            </w:r>
          </w:p>
        </w:tc>
        <w:tc>
          <w:tcPr>
            <w:tcW w:type="dxa" w:w="4986"/>
            <w:shd w:fill="F8FAFC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4 из 5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/>
          <w:color w:val="1F2937"/>
          <w:sz w:val="22"/>
        </w:rPr>
        <w:t>🔑 Ключевые результаты: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F2937"/>
          <w:sz w:val="22"/>
        </w:rPr>
        <w:t>Структура ответа: основная идея → ключевые пункты → важные детали → выводы.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F2937"/>
          <w:sz w:val="22"/>
        </w:rPr>
        <w:t>Сохранены факты: инвестиции, этика/приватность, горизонт 5–10 лет, баланс инноваций и ответственности.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F2937"/>
          <w:sz w:val="22"/>
        </w:rPr>
        <w:t>Деловой стиль без домыслов; задача краткого изложения выполнена.</w:t>
      </w:r>
    </w:p>
    <w:p>
      <w:pPr>
        <w:spacing w:after="120" w:line="240" w:lineRule="auto"/>
      </w:pPr>
      <w:r>
        <w:rPr>
          <w:rFonts w:ascii="Calibri" w:hAnsi="Calibri" w:eastAsia="Calibri"/>
          <w:b/>
          <w:color w:val="1F2937"/>
          <w:sz w:val="22"/>
        </w:rPr>
        <w:t>📤 Фрагмент ответа модели: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FF6FF" w:val="clear"/>
          </w:tcPr>
          <w:p>
            <w:r/>
            <w:r>
              <w:rPr>
                <w:rFonts w:ascii="Calibri" w:hAnsi="Calibri" w:eastAsia="Calibri"/>
                <w:b/>
                <w:color w:val="1A56DB"/>
                <w:sz w:val="22"/>
              </w:rPr>
              <w:t>Ответ модели</w:t>
            </w:r>
          </w:p>
          <w:p>
            <w:r>
              <w:rPr>
                <w:rFonts w:ascii="Calibri" w:hAnsi="Calibri" w:eastAsia="Calibri"/>
                <w:b w:val="0"/>
                <w:color w:val="1F2937"/>
                <w:sz w:val="20"/>
              </w:rPr>
              <w:t># Влияние искусственного интеллекта на общество и экономику</w:t>
              <w:br/>
              <w:br/>
              <w:t>## Основная идея</w:t>
              <w:br/>
              <w:t>Искусственный интеллект (ИИ) активно внедряется в различные сферы жизни, изменяя рабочие процессы и коммуникацию, но также вызывает этические и практические вопросы.</w:t>
              <w:br/>
              <w:br/>
              <w:t>## Ключевые пункты</w:t>
              <w:br/>
              <w:t>- ИИ демонстрирует значительные успехи в обработке естественного языка и распознавании образов.</w:t>
              <w:br/>
              <w:t>- Крупные технологические компании инвестируют значительные средства в развитие ИИ.</w:t>
              <w:br/>
              <w:t>- Новые модели ИИ способны генерировать текст, код и другие креативные решения.</w:t>
              <w:br/>
              <w:t>- Вопросы приватности данных и смещения алгоритмов становятся актуальными.</w:t>
              <w:br/>
              <w:t>- Прогнозируется, что ИИ изменит множество отраслей, включая медицину и образование, в ближайшие 5-10 лет.</w:t>
              <w:br/>
              <w:t>- Необходимость балансировки между инновациями и ответственностью в использовании ИИ.</w:t>
              <w:br/>
              <w:br/>
              <w:t>## Важные детали</w:t>
              <w:br/>
              <w:t>- Инвестиции в ИИ со стороны крупных компаний достигают миллиардов долларов.</w:t>
              <w:br/>
              <w:t>- Прогнозы о влиянии ИИ на рынок труда и отрасли.</w:t>
              <w:br/>
              <w:br/>
              <w:t>## Выводы и заключение</w:t>
              <w:br/>
              <w:t xml:space="preserve">Необходимо учитывать этические аспекты и влияние ИИ на общество, чтобы обеспечить безопасное и ответственное использование технологий, что </w:t>
              <w:br/>
              <w:t>…</w:t>
              <w:br/>
              <w:t>[фрагмент сокращён]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/>
          <w:color w:val="1F2937"/>
          <w:sz w:val="22"/>
        </w:rPr>
        <w:t>💡 Вывод: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1F2937"/>
          <w:sz w:val="22"/>
        </w:rPr>
        <w:t>Промпт стабильно делает краткое структурированное резюме: главная идея, ключевые пункты, факты и выводы. Для 100% формальной полноты можно явно требовать отдельный блок «Заголовок».</w:t>
      </w:r>
    </w:p>
    <w:p>
      <w:pPr>
        <w:spacing w:before="160" w:after="160"/>
        <w:jc w:val="center"/>
      </w:pPr>
      <w:r>
        <w:rPr>
          <w:rFonts w:ascii="Calibri" w:hAnsi="Calibri" w:eastAsia="Calibri"/>
          <w:b w:val="0"/>
          <w:color w:val="CBD5E1"/>
          <w:sz w:val="20"/>
        </w:rPr>
        <w:t>————————————————————————————</w:t>
      </w:r>
    </w:p>
    <w:p>
      <w:pPr>
        <w:spacing w:before="320" w:after="160"/>
      </w:pPr>
      <w:r>
        <w:rPr>
          <w:rFonts w:ascii="Calibri" w:hAnsi="Calibri" w:eastAsia="Calibri"/>
          <w:b/>
          <w:color w:val="1A56DB"/>
          <w:sz w:val="28"/>
        </w:rPr>
        <w:t>🏗 Промпт 2. Генерация структуры кода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4B5563"/>
          <w:sz w:val="22"/>
        </w:rPr>
        <w:t>Категория: Разработка программного обеспечения · Версия: 1.7 · Статус: Готово ✅</w:t>
      </w:r>
    </w:p>
    <w:p>
      <w:pPr>
        <w:spacing w:after="120" w:line="240" w:lineRule="auto"/>
      </w:pPr>
      <w:r>
        <w:rPr>
          <w:rFonts w:ascii="Calibri" w:hAnsi="Calibri" w:eastAsia="Calibri"/>
          <w:b/>
          <w:color w:val="1F2937"/>
          <w:sz w:val="22"/>
        </w:rPr>
        <w:t>📝 Тестовый вход (test_input):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1F2937"/>
          <w:sz w:val="22"/>
        </w:rPr>
        <w:t>Создай структуру проекта для веб-приложения электронной коммерции на Python (FastAPI) и React (TypeScript). Требования: REST API, PostgreSQL база данных, JWT аутентификация, файловое хранилище для изображений, система обработки заказов, панель администратора, система уведомлений по email, платежная интеграция, система отзывов и рейтингов.</w:t>
      </w:r>
    </w:p>
    <w:p>
      <w:pPr>
        <w:spacing w:after="120" w:line="240" w:lineRule="auto"/>
      </w:pPr>
      <w:r>
        <w:rPr>
          <w:rFonts w:ascii="Calibri" w:hAnsi="Calibri" w:eastAsia="Calibri"/>
          <w:b/>
          <w:color w:val="1F2937"/>
          <w:sz w:val="22"/>
        </w:rPr>
        <w:t>✅ Ожидаемый результат: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1F2937"/>
          <w:sz w:val="22"/>
        </w:rPr>
        <w:t>Структура должна включать: backend структуру (роутеры для товаров, заказов, пользователей, платежей), frontend структуру (страницы каталога, корзины, профиля, админ-панели), модели данных для всех сущностей, миграции БД, middleware для аутентификации, сервисы для email и платежей, компоненты для работы с изображениями, структуру тестов.</w:t>
      </w:r>
    </w:p>
    <w:p>
      <w:pPr>
        <w:spacing w:after="120" w:line="240" w:lineRule="auto"/>
      </w:pPr>
      <w:r>
        <w:rPr>
          <w:rFonts w:ascii="Calibri" w:hAnsi="Calibri" w:eastAsia="Calibri"/>
          <w:b/>
          <w:color w:val="1F2937"/>
          <w:sz w:val="22"/>
        </w:rPr>
        <w:t>📈 Метрики запроса: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986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986"/>
            <w:shd w:fill="EFF6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A56DB"/>
                <w:sz w:val="20"/>
              </w:rPr>
              <w:t>Модель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gpt-4o-mini-2024-07-18</w:t>
            </w:r>
          </w:p>
        </w:tc>
      </w:tr>
      <w:tr>
        <w:tc>
          <w:tcPr>
            <w:tcW w:type="dxa" w:w="4986"/>
            <w:shd w:fill="EFF6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A56DB"/>
                <w:sz w:val="20"/>
              </w:rPr>
              <w:t>Время ответа</w:t>
            </w:r>
          </w:p>
        </w:tc>
        <w:tc>
          <w:tcPr>
            <w:tcW w:type="dxa" w:w="4986"/>
            <w:shd w:fill="F8FAFC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19.76 с</w:t>
            </w:r>
          </w:p>
        </w:tc>
      </w:tr>
      <w:tr>
        <w:tc>
          <w:tcPr>
            <w:tcW w:type="dxa" w:w="4986"/>
            <w:shd w:fill="EFF6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A56DB"/>
                <w:sz w:val="20"/>
              </w:rPr>
              <w:t>Использовано токенов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2404</w:t>
            </w:r>
          </w:p>
        </w:tc>
      </w:tr>
      <w:tr>
        <w:tc>
          <w:tcPr>
            <w:tcW w:type="dxa" w:w="4986"/>
            <w:shd w:fill="EFF6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A56DB"/>
                <w:sz w:val="20"/>
              </w:rPr>
              <w:t>Промпт токены</w:t>
            </w:r>
          </w:p>
        </w:tc>
        <w:tc>
          <w:tcPr>
            <w:tcW w:type="dxa" w:w="4986"/>
            <w:shd w:fill="F8FAFC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589</w:t>
            </w:r>
          </w:p>
        </w:tc>
      </w:tr>
      <w:tr>
        <w:tc>
          <w:tcPr>
            <w:tcW w:type="dxa" w:w="4986"/>
            <w:shd w:fill="EFF6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A56DB"/>
                <w:sz w:val="20"/>
              </w:rPr>
              <w:t>Ответ токены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1815</w:t>
            </w:r>
          </w:p>
        </w:tc>
      </w:tr>
      <w:tr>
        <w:tc>
          <w:tcPr>
            <w:tcW w:type="dxa" w:w="4986"/>
            <w:shd w:fill="EFF6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A56DB"/>
                <w:sz w:val="20"/>
              </w:rPr>
              <w:t>Структурные блоки</w:t>
            </w:r>
          </w:p>
        </w:tc>
        <w:tc>
          <w:tcPr>
            <w:tcW w:type="dxa" w:w="4986"/>
            <w:shd w:fill="F8FAFC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8 из 8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/>
          <w:color w:val="1F2937"/>
          <w:sz w:val="22"/>
        </w:rPr>
        <w:t>🔑 Ключевые результаты: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F2937"/>
          <w:sz w:val="22"/>
        </w:rPr>
        <w:t>Покрыты все 8 блоков: архитектура, директории, модули, паттерны, API, БД, конфигурация, тесты.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F2937"/>
          <w:sz w:val="22"/>
        </w:rPr>
        <w:t>Учтены JWT, PostgreSQL, заказы, админка, email, платежи, отзывы, хранилище изображений.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F2937"/>
          <w:sz w:val="22"/>
        </w:rPr>
        <w:t>Есть дерево backend/frontend и перечень REST endpoint’ов.</w:t>
      </w:r>
    </w:p>
    <w:p>
      <w:pPr>
        <w:spacing w:after="120" w:line="240" w:lineRule="auto"/>
      </w:pPr>
      <w:r>
        <w:rPr>
          <w:rFonts w:ascii="Calibri" w:hAnsi="Calibri" w:eastAsia="Calibri"/>
          <w:b/>
          <w:color w:val="1F2937"/>
          <w:sz w:val="22"/>
        </w:rPr>
        <w:t>📤 Фрагмент ответа модели: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FF6FF" w:val="clear"/>
          </w:tcPr>
          <w:p>
            <w:r/>
            <w:r>
              <w:rPr>
                <w:rFonts w:ascii="Calibri" w:hAnsi="Calibri" w:eastAsia="Calibri"/>
                <w:b/>
                <w:color w:val="1A56DB"/>
                <w:sz w:val="22"/>
              </w:rPr>
              <w:t>Ответ модели</w:t>
            </w:r>
          </w:p>
          <w:p>
            <w:r>
              <w:rPr>
                <w:rFonts w:ascii="Calibri" w:hAnsi="Calibri" w:eastAsia="Calibri"/>
                <w:b w:val="0"/>
                <w:color w:val="1F2937"/>
                <w:sz w:val="20"/>
              </w:rPr>
              <w:t># 1. Общая архитектура</w:t>
              <w:br/>
              <w:t>Проект будет использовать архитектуру микросервисов, где серверная часть будет реализована на Python с использованием FastAPI, а клиентская часть - на React с использованием TypeScript. REST API будет служить связующим звеном между клиентом и сервером. PostgreSQL будет использоваться в качестве базы данных, а для хранения изображений можно использовать облачные хранилища (например, Amazon S3). Аутентификация будет осуществляться через JWT.</w:t>
              <w:br/>
              <w:br/>
              <w:t># 2. Структура директорий</w:t>
              <w:br/>
              <w:t>```plaintext</w:t>
              <w:br/>
              <w:t>ecommerce-app/</w:t>
              <w:br/>
              <w:t>├── backend/</w:t>
              <w:br/>
              <w:t>│   ├── app/</w:t>
              <w:br/>
              <w:t>│   │   ├── api/</w:t>
              <w:br/>
              <w:t>│   │   │   ├── v1/</w:t>
              <w:br/>
              <w:t>│   │   │   │   ├── endpoints/</w:t>
              <w:br/>
              <w:t>│   │   │   │   │   ├── auth.py          # Эндпоинты для аутентификации и регистрации</w:t>
              <w:br/>
              <w:t>│   │   │   │   │   ├── products.py       # Эндпоинты для управления продуктами</w:t>
              <w:br/>
              <w:t>│   │   │   │   │   ├── orders.py         # Эндпоинты для обработки заказов</w:t>
              <w:br/>
              <w:t>│   │   │   │   │   ├── reviews.py        # Эндпоинты для отзывов и рейтингов</w:t>
              <w:br/>
              <w:t>│   │   │   │   │   ├── notifications.py   # Эндпоинты для уведомлений</w:t>
              <w:br/>
              <w:t>│   │   │   │   │   ├── admin.py          # Эндпоинты для панели администратора</w:t>
              <w:br/>
              <w:t>│   │   │   │</w:t>
              <w:br/>
              <w:t>…</w:t>
              <w:br/>
              <w:t>[фрагмент сокращён]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/>
          <w:color w:val="1F2937"/>
          <w:sz w:val="22"/>
        </w:rPr>
        <w:t>💡 Вывод: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1F2937"/>
          <w:sz w:val="22"/>
        </w:rPr>
        <w:t>Промпт даёт полноценную архитектурную карту e-commerce (FastAPI + React). Все 8 структурных блоков присутствуют. Для длинных ответов лучше поднять max_tokens.</w:t>
      </w:r>
    </w:p>
    <w:p>
      <w:pPr>
        <w:spacing w:before="160" w:after="160"/>
        <w:jc w:val="center"/>
      </w:pPr>
      <w:r>
        <w:rPr>
          <w:rFonts w:ascii="Calibri" w:hAnsi="Calibri" w:eastAsia="Calibri"/>
          <w:b w:val="0"/>
          <w:color w:val="CBD5E1"/>
          <w:sz w:val="20"/>
        </w:rPr>
        <w:t>————————————————————————————</w:t>
      </w:r>
    </w:p>
    <w:p>
      <w:pPr>
        <w:spacing w:before="320" w:after="160"/>
      </w:pPr>
      <w:r>
        <w:rPr>
          <w:rFonts w:ascii="Calibri" w:hAnsi="Calibri" w:eastAsia="Calibri"/>
          <w:b/>
          <w:color w:val="1A56DB"/>
          <w:sz w:val="28"/>
        </w:rPr>
        <w:t>🗓 Промпт 3. Планирование задач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4B5563"/>
          <w:sz w:val="22"/>
        </w:rPr>
        <w:t>Категория: Управление проектами · Версия: 1.4 · Статус: Готово ✅</w:t>
      </w:r>
    </w:p>
    <w:p>
      <w:pPr>
        <w:spacing w:after="120" w:line="240" w:lineRule="auto"/>
      </w:pPr>
      <w:r>
        <w:rPr>
          <w:rFonts w:ascii="Calibri" w:hAnsi="Calibri" w:eastAsia="Calibri"/>
          <w:b/>
          <w:color w:val="1F2937"/>
          <w:sz w:val="22"/>
        </w:rPr>
        <w:t>📝 Тестовый вход (test_input):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1F2937"/>
          <w:sz w:val="22"/>
        </w:rPr>
        <w:t>Создай план разработки MVP (минимально жизнеспособного продукта) для SaaS приложения управления задачами. Команда: 2 frontend разработчика (React), 1 backend разработчик (Python/FastAPI), 1 дизайнер. Дедлайн: 8 недель. Основные функции: регистрация/вход пользователей, создание и управление проектами, добавление задач с приоритетами и дедлайнами, назначение исполнителей, статусы задач, уведомления о дедлайнах. Бюджет ограничен, используем бесплатные/низкозатратные решения.</w:t>
      </w:r>
    </w:p>
    <w:p>
      <w:pPr>
        <w:spacing w:after="120" w:line="240" w:lineRule="auto"/>
      </w:pPr>
      <w:r>
        <w:rPr>
          <w:rFonts w:ascii="Calibri" w:hAnsi="Calibri" w:eastAsia="Calibri"/>
          <w:b/>
          <w:color w:val="1F2937"/>
          <w:sz w:val="22"/>
        </w:rPr>
        <w:t>✅ Ожидаемый результат: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1F2937"/>
          <w:sz w:val="22"/>
        </w:rPr>
        <w:t>План должен включать: недельный график с распределением задач, разбивку на 4-8 основных этапов (дизайн, разработка backend, разработка frontend, интеграция, тестирование, деплой), детализацию каждой функции на конкретные технические задачи, оценку времени на каждую задачу, определение критического пути, риски (нехватка времени, техническая сложность) и способы их митигации, чекпоинты на концах недель для оценки прогресса.</w:t>
      </w:r>
    </w:p>
    <w:p>
      <w:pPr>
        <w:spacing w:after="120" w:line="240" w:lineRule="auto"/>
      </w:pPr>
      <w:r>
        <w:rPr>
          <w:rFonts w:ascii="Calibri" w:hAnsi="Calibri" w:eastAsia="Calibri"/>
          <w:b/>
          <w:color w:val="1F2937"/>
          <w:sz w:val="22"/>
        </w:rPr>
        <w:t>📈 Метрики запроса: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986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986"/>
            <w:shd w:fill="EFF6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A56DB"/>
                <w:sz w:val="20"/>
              </w:rPr>
              <w:t>Модель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gpt-4o-mini-2024-07-18</w:t>
            </w:r>
          </w:p>
        </w:tc>
      </w:tr>
      <w:tr>
        <w:tc>
          <w:tcPr>
            <w:tcW w:type="dxa" w:w="4986"/>
            <w:shd w:fill="EFF6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A56DB"/>
                <w:sz w:val="20"/>
              </w:rPr>
              <w:t>Время ответа</w:t>
            </w:r>
          </w:p>
        </w:tc>
        <w:tc>
          <w:tcPr>
            <w:tcW w:type="dxa" w:w="4986"/>
            <w:shd w:fill="F8FAFC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15.12 с</w:t>
            </w:r>
          </w:p>
        </w:tc>
      </w:tr>
      <w:tr>
        <w:tc>
          <w:tcPr>
            <w:tcW w:type="dxa" w:w="4986"/>
            <w:shd w:fill="EFF6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A56DB"/>
                <w:sz w:val="20"/>
              </w:rPr>
              <w:t>Использовано токенов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2199</w:t>
            </w:r>
          </w:p>
        </w:tc>
      </w:tr>
      <w:tr>
        <w:tc>
          <w:tcPr>
            <w:tcW w:type="dxa" w:w="4986"/>
            <w:shd w:fill="EFF6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A56DB"/>
                <w:sz w:val="20"/>
              </w:rPr>
              <w:t>Промпт токены</w:t>
            </w:r>
          </w:p>
        </w:tc>
        <w:tc>
          <w:tcPr>
            <w:tcW w:type="dxa" w:w="4986"/>
            <w:shd w:fill="F8FAFC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709</w:t>
            </w:r>
          </w:p>
        </w:tc>
      </w:tr>
      <w:tr>
        <w:tc>
          <w:tcPr>
            <w:tcW w:type="dxa" w:w="4986"/>
            <w:shd w:fill="EFF6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A56DB"/>
                <w:sz w:val="20"/>
              </w:rPr>
              <w:t>Ответ токены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1490</w:t>
            </w:r>
          </w:p>
        </w:tc>
      </w:tr>
      <w:tr>
        <w:tc>
          <w:tcPr>
            <w:tcW w:type="dxa" w:w="4986"/>
            <w:shd w:fill="EFF6FF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A56DB"/>
                <w:sz w:val="20"/>
              </w:rPr>
              <w:t>Структурные блоки</w:t>
            </w:r>
          </w:p>
        </w:tc>
        <w:tc>
          <w:tcPr>
            <w:tcW w:type="dxa" w:w="4986"/>
            <w:shd w:fill="F8FAFC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9 из 9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/>
          <w:color w:val="1F2937"/>
          <w:sz w:val="22"/>
        </w:rPr>
        <w:t>🔑 Ключевые результаты: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F2937"/>
          <w:sz w:val="22"/>
        </w:rPr>
        <w:t>Все 9 блоков плана присутствуют, включая зависимости, риски и чекпоинты.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F2937"/>
          <w:sz w:val="22"/>
        </w:rPr>
        <w:t>Учтены ограничения команды (2 FE + 1 BE + дизайнер) и дедлайн 8 недель.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F2937"/>
          <w:sz w:val="22"/>
        </w:rPr>
        <w:t>Есть приоритизация Must / Should / Nice to Have.</w:t>
      </w:r>
    </w:p>
    <w:p>
      <w:pPr>
        <w:spacing w:after="120" w:line="240" w:lineRule="auto"/>
      </w:pPr>
      <w:r>
        <w:rPr>
          <w:rFonts w:ascii="Calibri" w:hAnsi="Calibri" w:eastAsia="Calibri"/>
          <w:b/>
          <w:color w:val="1F2937"/>
          <w:sz w:val="22"/>
        </w:rPr>
        <w:t>📤 Фрагмент ответа модели: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FF6FF" w:val="clear"/>
          </w:tcPr>
          <w:p>
            <w:r/>
            <w:r>
              <w:rPr>
                <w:rFonts w:ascii="Calibri" w:hAnsi="Calibri" w:eastAsia="Calibri"/>
                <w:b/>
                <w:color w:val="1A56DB"/>
                <w:sz w:val="22"/>
              </w:rPr>
              <w:t>Ответ модели</w:t>
            </w:r>
          </w:p>
          <w:p>
            <w:r>
              <w:rPr>
                <w:rFonts w:ascii="Calibri" w:hAnsi="Calibri" w:eastAsia="Calibri"/>
                <w:b w:val="0"/>
                <w:color w:val="1F2937"/>
                <w:sz w:val="20"/>
              </w:rPr>
              <w:t xml:space="preserve">### 1. Общая цель проекта </w:t>
              <w:br/>
              <w:t>Создание минимально жизнеспособного продукта (MVP) для SaaS приложения управления задачами, позволяющего пользователям регистрироваться, управлять проектами и задачами, назначать исполнителей и получать уведомления о дедлайнах.</w:t>
              <w:br/>
              <w:br/>
              <w:t>### 2. Основные этапы</w:t>
              <w:br/>
              <w:t>- **Этап 1: Исследование и проектирование (1 неделя)**</w:t>
              <w:br/>
              <w:t xml:space="preserve">  - Анализ требований</w:t>
              <w:br/>
              <w:t xml:space="preserve">  - Создание прототипа интерфейса</w:t>
              <w:br/>
              <w:br/>
              <w:t>- **Этап 2: Разработка фронтенда (3 недели)**</w:t>
              <w:br/>
              <w:t xml:space="preserve">  - Реализация интерфейса пользователя</w:t>
              <w:br/>
              <w:t xml:space="preserve">  - Интеграция с бэкендом</w:t>
              <w:br/>
              <w:br/>
              <w:t>- **Этап 3: Разработка бэкенда (3 недели)**</w:t>
              <w:br/>
              <w:t xml:space="preserve">  - Создание API для управления пользователями и задачами</w:t>
              <w:br/>
              <w:t xml:space="preserve">  - Настройка базы данных</w:t>
              <w:br/>
              <w:br/>
              <w:t>- **Этап 4: Тестирование и доработка (1 неделя)**</w:t>
              <w:br/>
              <w:t xml:space="preserve">  - Проведение тестирования функциональности</w:t>
              <w:br/>
              <w:t xml:space="preserve">  - Исправление багов и доработка функционала</w:t>
              <w:br/>
              <w:br/>
              <w:t>### 3. Декомпозиция задач</w:t>
              <w:br/>
              <w:t>**Этап 1: Исследование и проектирование (1 неделя)**</w:t>
              <w:br/>
              <w:t>- **Задача 1.1: Анализ требований (1 неделя)**</w:t>
              <w:br/>
              <w:t xml:space="preserve">  - Определить ключевые функции приложения</w:t>
              <w:br/>
              <w:t xml:space="preserve">  - Провести исследование конкурентов</w:t>
              <w:br/>
              <w:t xml:space="preserve">  - **Deliverable:** Документ с требованиями</w:t>
              <w:br/>
              <w:t xml:space="preserve">  - **Критерии SMART:** Завершить анализ требований за 1 неделю, охватив вс</w:t>
              <w:br/>
              <w:t>…</w:t>
              <w:br/>
              <w:t>[фрагмент сокращён]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/>
          <w:color w:val="1F2937"/>
          <w:sz w:val="22"/>
        </w:rPr>
        <w:t>💡 Вывод: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1F2937"/>
          <w:sz w:val="22"/>
        </w:rPr>
        <w:t>Промпт формирует рабочий план MVP на 8 недель с декомпозицией, приоритетами, рисками и чекпоинтами. Улучшение — явная понедельная таблица с ответственными.</w:t>
      </w:r>
    </w:p>
    <w:p>
      <w:pPr>
        <w:spacing w:before="160" w:after="160"/>
        <w:jc w:val="center"/>
      </w:pPr>
      <w:r>
        <w:rPr>
          <w:rFonts w:ascii="Calibri" w:hAnsi="Calibri" w:eastAsia="Calibri"/>
          <w:b w:val="0"/>
          <w:color w:val="CBD5E1"/>
          <w:sz w:val="20"/>
        </w:rPr>
        <w:t>————————————————————————————</w:t>
      </w:r>
    </w:p>
    <w:p>
      <w:pPr>
        <w:spacing w:before="320" w:after="160"/>
      </w:pPr>
      <w:r>
        <w:rPr>
          <w:rFonts w:ascii="Calibri" w:hAnsi="Calibri" w:eastAsia="Calibri"/>
          <w:b/>
          <w:color w:val="1A56DB"/>
          <w:sz w:val="28"/>
        </w:rPr>
        <w:t>🚀 Общие выводы и рекомендации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F2937"/>
          <w:sz w:val="22"/>
        </w:rPr>
        <w:t>Интеграция prompts/ → system prompt → ProxyAPI работает корректно для всех трёх сценариев.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F2937"/>
          <w:sz w:val="22"/>
        </w:rPr>
        <w:t>Самый быстрый и «лёгкий» — summary; code_structure и task_planning дают длинные ответы.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F2937"/>
          <w:sz w:val="22"/>
        </w:rPr>
        <w:t>Структура components соблюдается: code_structure и task_planning — полностью, summary — почти полностью.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F2937"/>
          <w:sz w:val="22"/>
        </w:rPr>
        <w:t>Рекомендации: поднять max_tokens для длинных промптов; явно требовать секцию «Заголовок» в summary; оставить автопрогон через run_prompt_tests.py.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FF6FF" w:val="clear"/>
          </w:tcPr>
          <w:p>
            <w:r/>
            <w:r>
              <w:rPr>
                <w:rFonts w:ascii="Calibri" w:hAnsi="Calibri" w:eastAsia="Calibri"/>
                <w:b/>
                <w:color w:val="1A56DB"/>
                <w:sz w:val="22"/>
              </w:rPr>
              <w:t>📎 Формат сдачи</w:t>
            </w:r>
          </w:p>
          <w:p>
            <w:r>
              <w:rPr>
                <w:rFonts w:ascii="Calibri" w:hAnsi="Calibri" w:eastAsia="Calibri"/>
                <w:b w:val="0"/>
                <w:color w:val="1F2937"/>
                <w:sz w:val="20"/>
              </w:rPr>
              <w:t>Документ оформлен как рабочая тетрадь и готов к загрузке в Google Документы: Google Диск → загрузить .docx → «Открыть с помощью Google Документы». Файл: C:\Users\oleg\Desktop\test from cli\reports\otchet_testirovanie_promptov.docx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/>
          <w:color w:val="1A56DB"/>
          <w:sz w:val="22"/>
        </w:rPr>
        <w:t>Готов(а) к следующему этапу интенсива? Тогда продолжаем! 🚀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