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B429" w14:textId="58D7DF57" w:rsidR="00D81A83" w:rsidRDefault="00403982">
      <w:pPr>
        <w:rPr>
          <w:b/>
          <w:bCs/>
          <w:lang w:val="en-US"/>
        </w:rPr>
      </w:pPr>
      <w:r>
        <w:rPr>
          <w:b/>
          <w:bCs/>
          <w:lang w:val="en-US"/>
        </w:rPr>
        <w:t>Run notebooks</w:t>
      </w:r>
      <w:r w:rsidR="00874577">
        <w:rPr>
          <w:b/>
          <w:bCs/>
          <w:lang w:val="en-US"/>
        </w:rPr>
        <w:t>/scripts/jars</w:t>
      </w:r>
      <w:r>
        <w:rPr>
          <w:b/>
          <w:bCs/>
          <w:lang w:val="en-US"/>
        </w:rPr>
        <w:t xml:space="preserve"> in Databricks using Airflow</w:t>
      </w:r>
    </w:p>
    <w:p w14:paraId="53BC9CCA" w14:textId="4577C82A" w:rsidR="00403982" w:rsidRDefault="00403982" w:rsidP="00403982">
      <w:pPr>
        <w:pStyle w:val="ListParagraph"/>
        <w:numPr>
          <w:ilvl w:val="0"/>
          <w:numId w:val="1"/>
        </w:numPr>
      </w:pPr>
      <w:r>
        <w:t>Create a Databricks connection in airflow</w:t>
      </w:r>
    </w:p>
    <w:p w14:paraId="1F46C695" w14:textId="43837236" w:rsidR="00403982" w:rsidRDefault="00403982" w:rsidP="005B64C6">
      <w:pPr>
        <w:pStyle w:val="ListParagraph"/>
      </w:pPr>
      <w:r>
        <w:t xml:space="preserve">Go to Admin - &gt; Connections </w:t>
      </w:r>
      <w:r w:rsidR="005B64C6">
        <w:rPr>
          <w:noProof/>
        </w:rPr>
        <w:drawing>
          <wp:inline distT="0" distB="0" distL="0" distR="0" wp14:anchorId="5F27E34D" wp14:editId="4257330A">
            <wp:extent cx="5724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C1B" w14:textId="4EBA6421" w:rsidR="005B64C6" w:rsidRDefault="005B64C6" w:rsidP="005B64C6">
      <w:pPr>
        <w:pStyle w:val="ListParagraph"/>
      </w:pPr>
    </w:p>
    <w:p w14:paraId="5FA02AFD" w14:textId="58CA87A0" w:rsidR="005B64C6" w:rsidRDefault="005B64C6" w:rsidP="005B64C6">
      <w:pPr>
        <w:pStyle w:val="ListParagraph"/>
      </w:pPr>
      <w:r>
        <w:t xml:space="preserve">Find </w:t>
      </w:r>
      <w:proofErr w:type="spellStart"/>
      <w:r w:rsidRPr="005B64C6">
        <w:rPr>
          <w:b/>
          <w:bCs/>
        </w:rPr>
        <w:t>databricks_default</w:t>
      </w:r>
      <w:proofErr w:type="spellEnd"/>
      <w:r>
        <w:t xml:space="preserve"> and click edit (A new connection can also be created)</w:t>
      </w:r>
    </w:p>
    <w:p w14:paraId="3553B704" w14:textId="67A0EB71" w:rsidR="005B64C6" w:rsidRDefault="005B64C6" w:rsidP="005B64C6">
      <w:pPr>
        <w:pStyle w:val="ListParagraph"/>
      </w:pPr>
    </w:p>
    <w:p w14:paraId="237549D6" w14:textId="36B1B025" w:rsidR="005B64C6" w:rsidRDefault="005B64C6" w:rsidP="005B64C6">
      <w:pPr>
        <w:pStyle w:val="ListParagraph"/>
      </w:pPr>
      <w:r>
        <w:rPr>
          <w:noProof/>
        </w:rPr>
        <w:drawing>
          <wp:inline distT="0" distB="0" distL="0" distR="0" wp14:anchorId="3F23B5FE" wp14:editId="25CA9323">
            <wp:extent cx="5724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470B" w14:textId="1A155567" w:rsidR="004A35E2" w:rsidRDefault="004A35E2" w:rsidP="005B64C6">
      <w:pPr>
        <w:pStyle w:val="ListParagraph"/>
      </w:pPr>
    </w:p>
    <w:p w14:paraId="3F7A132E" w14:textId="41E428E9" w:rsidR="004A35E2" w:rsidRDefault="004A35E2" w:rsidP="005B64C6">
      <w:pPr>
        <w:pStyle w:val="ListParagraph"/>
      </w:pPr>
      <w:r>
        <w:t>Fill in the required details</w:t>
      </w:r>
    </w:p>
    <w:p w14:paraId="718BA7B2" w14:textId="41E428E9" w:rsidR="005B64C6" w:rsidRDefault="005B64C6" w:rsidP="005B64C6">
      <w:pPr>
        <w:pStyle w:val="ListParagraph"/>
      </w:pPr>
    </w:p>
    <w:p w14:paraId="6DCCFC9A" w14:textId="64205BB2" w:rsidR="005B64C6" w:rsidRDefault="004A35E2" w:rsidP="005B64C6">
      <w:pPr>
        <w:pStyle w:val="ListParagraph"/>
      </w:pPr>
      <w:r>
        <w:rPr>
          <w:noProof/>
        </w:rPr>
        <w:drawing>
          <wp:inline distT="0" distB="0" distL="0" distR="0" wp14:anchorId="088A5DE1" wp14:editId="33770342">
            <wp:extent cx="3714285" cy="2657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63" cy="26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985A" w14:textId="3C63829F" w:rsidR="004A35E2" w:rsidRDefault="004A35E2" w:rsidP="005B64C6">
      <w:pPr>
        <w:pStyle w:val="ListParagraph"/>
      </w:pPr>
    </w:p>
    <w:p w14:paraId="5096E401" w14:textId="382282D6" w:rsidR="004A35E2" w:rsidRDefault="004A35E2" w:rsidP="005B64C6">
      <w:pPr>
        <w:pStyle w:val="ListParagraph"/>
      </w:pPr>
      <w:r>
        <w:t xml:space="preserve">Host : </w:t>
      </w:r>
      <w:hyperlink w:history="1">
        <w:r w:rsidRPr="007F1B21">
          <w:rPr>
            <w:rStyle w:val="Hyperlink"/>
          </w:rPr>
          <w:t>https://&lt;region&gt;.azuredatabricks.net/</w:t>
        </w:r>
      </w:hyperlink>
    </w:p>
    <w:p w14:paraId="241CD763" w14:textId="6B19DD6E" w:rsidR="004A35E2" w:rsidRDefault="004A35E2" w:rsidP="005B64C6">
      <w:pPr>
        <w:pStyle w:val="ListParagraph"/>
      </w:pPr>
      <w:r>
        <w:t>Login : token</w:t>
      </w:r>
    </w:p>
    <w:p w14:paraId="5A50C1CA" w14:textId="63543A68" w:rsidR="004A35E2" w:rsidRDefault="004A35E2" w:rsidP="005B64C6">
      <w:pPr>
        <w:pStyle w:val="ListParagraph"/>
      </w:pPr>
      <w:r>
        <w:t>Password : Generated user token</w:t>
      </w:r>
    </w:p>
    <w:p w14:paraId="30F8B1B5" w14:textId="158EE56E" w:rsidR="004A35E2" w:rsidRDefault="004A35E2" w:rsidP="005B64C6">
      <w:pPr>
        <w:pStyle w:val="ListParagraph"/>
      </w:pPr>
      <w:r>
        <w:t xml:space="preserve">Extra : </w:t>
      </w:r>
      <w:r w:rsidRPr="004A35E2">
        <w:t>{"token": "</w:t>
      </w:r>
      <w:r>
        <w:t>&lt;</w:t>
      </w:r>
      <w:proofErr w:type="spellStart"/>
      <w:r>
        <w:t>user_token</w:t>
      </w:r>
      <w:proofErr w:type="spellEnd"/>
      <w:r>
        <w:t>&gt;</w:t>
      </w:r>
      <w:r w:rsidRPr="004A35E2">
        <w:t>","host":"</w:t>
      </w:r>
      <w:r>
        <w:t>&lt;</w:t>
      </w:r>
      <w:proofErr w:type="spellStart"/>
      <w:r>
        <w:t>your_host</w:t>
      </w:r>
      <w:proofErr w:type="spellEnd"/>
      <w:r>
        <w:t>&gt;</w:t>
      </w:r>
      <w:r w:rsidRPr="004A35E2">
        <w:t>"}</w:t>
      </w:r>
    </w:p>
    <w:p w14:paraId="26046CBA" w14:textId="4E0F1FF5" w:rsidR="004A35E2" w:rsidRDefault="004A35E2" w:rsidP="005B64C6">
      <w:pPr>
        <w:pStyle w:val="ListParagraph"/>
      </w:pPr>
      <w:proofErr w:type="spellStart"/>
      <w:r>
        <w:t>Eg</w:t>
      </w:r>
      <w:proofErr w:type="spellEnd"/>
      <w:r>
        <w:t xml:space="preserve">: </w:t>
      </w:r>
      <w:r w:rsidRPr="004A35E2">
        <w:t>{"token": "</w:t>
      </w:r>
      <w:r>
        <w:t>abcdefghijklmn12345</w:t>
      </w:r>
      <w:r w:rsidRPr="004A35E2">
        <w:t>","host":"https://eastus2.azuredatabricks.net/"}</w:t>
      </w:r>
    </w:p>
    <w:p w14:paraId="3549D9EA" w14:textId="21F44BF8" w:rsidR="00AB3243" w:rsidRDefault="00AB3243" w:rsidP="005B64C6">
      <w:pPr>
        <w:pStyle w:val="ListParagraph"/>
      </w:pPr>
      <w:r>
        <w:t>Leave the other fields empty</w:t>
      </w:r>
      <w:r w:rsidR="00D27498">
        <w:t xml:space="preserve"> and click save</w:t>
      </w:r>
    </w:p>
    <w:p w14:paraId="34133BD1" w14:textId="60EA88C8" w:rsidR="00D27498" w:rsidRDefault="00D27498" w:rsidP="005B64C6">
      <w:pPr>
        <w:pStyle w:val="ListParagraph"/>
      </w:pPr>
    </w:p>
    <w:p w14:paraId="36C36AF5" w14:textId="7250C9D6" w:rsidR="007908B7" w:rsidRDefault="00D27498" w:rsidP="007908B7">
      <w:pPr>
        <w:pStyle w:val="ListParagraph"/>
        <w:numPr>
          <w:ilvl w:val="0"/>
          <w:numId w:val="1"/>
        </w:numPr>
      </w:pPr>
      <w:r>
        <w:lastRenderedPageBreak/>
        <w:t xml:space="preserve">Create a DAG </w:t>
      </w:r>
      <w:r w:rsidR="008E45C4">
        <w:t xml:space="preserve">with below code </w:t>
      </w:r>
      <w:r>
        <w:t>to run the notebook</w:t>
      </w:r>
    </w:p>
    <w:p w14:paraId="039AAE90" w14:textId="3DAE6D8F" w:rsidR="007908B7" w:rsidRDefault="007908B7" w:rsidP="00394009">
      <w:pPr>
        <w:ind w:left="360"/>
      </w:pPr>
      <w:r>
        <w:t xml:space="preserve">We have two operators to use </w:t>
      </w:r>
    </w:p>
    <w:p w14:paraId="14E8D34F" w14:textId="514AFC4C" w:rsidR="007908B7" w:rsidRDefault="007908B7" w:rsidP="00394009">
      <w:pPr>
        <w:pStyle w:val="ListParagraph"/>
        <w:ind w:left="360"/>
      </w:pPr>
      <w:proofErr w:type="spellStart"/>
      <w:r w:rsidRPr="00467841">
        <w:rPr>
          <w:b/>
          <w:bCs/>
        </w:rPr>
        <w:t>DatabricksRunNowOperator</w:t>
      </w:r>
      <w:proofErr w:type="spellEnd"/>
      <w:r>
        <w:t xml:space="preserve"> to run an existing job</w:t>
      </w:r>
    </w:p>
    <w:p w14:paraId="44BDE074" w14:textId="7EAB9B7B" w:rsidR="007908B7" w:rsidRDefault="007908B7" w:rsidP="00394009">
      <w:pPr>
        <w:pStyle w:val="ListParagraph"/>
        <w:ind w:left="360"/>
      </w:pPr>
      <w:proofErr w:type="spellStart"/>
      <w:r w:rsidRPr="00467841">
        <w:rPr>
          <w:b/>
          <w:bCs/>
        </w:rPr>
        <w:t>DatabricksSubmitRunOperator</w:t>
      </w:r>
      <w:proofErr w:type="spellEnd"/>
      <w:r>
        <w:t xml:space="preserve"> to create a </w:t>
      </w:r>
      <w:proofErr w:type="spellStart"/>
      <w:r>
        <w:t>one time</w:t>
      </w:r>
      <w:proofErr w:type="spellEnd"/>
      <w:r>
        <w:t xml:space="preserve"> run</w:t>
      </w:r>
      <w:r w:rsidR="00F80CA4">
        <w:t xml:space="preserve">. </w:t>
      </w:r>
      <w:r w:rsidR="00F80CA4" w:rsidRPr="00F80CA4">
        <w:t xml:space="preserve">Runs submitted via this don’t display in the </w:t>
      </w:r>
      <w:proofErr w:type="spellStart"/>
      <w:r w:rsidR="00F80CA4">
        <w:t>databricks</w:t>
      </w:r>
      <w:proofErr w:type="spellEnd"/>
      <w:r w:rsidR="00F80CA4">
        <w:t xml:space="preserve"> UI</w:t>
      </w:r>
    </w:p>
    <w:p w14:paraId="43D0FE36" w14:textId="77E69AEE" w:rsidR="00D27498" w:rsidRDefault="00E56B4F" w:rsidP="00394009">
      <w:pPr>
        <w:ind w:left="360"/>
      </w:pPr>
      <w:r>
        <w:t xml:space="preserve">Below example uses </w:t>
      </w:r>
      <w:proofErr w:type="spellStart"/>
      <w:r w:rsidRPr="00E56B4F">
        <w:t>DatabricksSubmitRunOperator</w:t>
      </w:r>
      <w:proofErr w:type="spellEnd"/>
      <w:r w:rsidR="00481E29">
        <w:t xml:space="preserve"> to trigger a notebook</w:t>
      </w:r>
      <w:r w:rsidR="006636FE">
        <w:t>.</w:t>
      </w:r>
    </w:p>
    <w:p w14:paraId="5B393CE9" w14:textId="4E482623" w:rsidR="00101552" w:rsidRDefault="005144E0" w:rsidP="00101552">
      <w:pPr>
        <w:ind w:left="360"/>
      </w:pPr>
      <w:r>
        <w:t xml:space="preserve">To submit a </w:t>
      </w:r>
      <w:r w:rsidR="001740B9">
        <w:t>run,</w:t>
      </w:r>
      <w:r>
        <w:t xml:space="preserve"> we need a notebook and a cluster config. We can also use an existing cluster instead of creating a new job cluster</w:t>
      </w:r>
      <w:r w:rsidR="00101552">
        <w:t>. To use an existing cluster,</w:t>
      </w:r>
      <w:r w:rsidR="0052636B">
        <w:t xml:space="preserve"> avoid </w:t>
      </w:r>
      <w:proofErr w:type="spellStart"/>
      <w:r w:rsidR="0052636B">
        <w:t>new_cluster_conf</w:t>
      </w:r>
      <w:proofErr w:type="spellEnd"/>
      <w:r w:rsidR="0052636B">
        <w:t xml:space="preserve"> and</w:t>
      </w:r>
      <w:r w:rsidR="00101552">
        <w:t xml:space="preserve"> use </w:t>
      </w:r>
      <w:proofErr w:type="spellStart"/>
      <w:r w:rsidR="00101552" w:rsidRPr="00825DEC">
        <w:t>existing_cluster_id</w:t>
      </w:r>
      <w:proofErr w:type="spellEnd"/>
      <w:r w:rsidR="00101552">
        <w:t xml:space="preserve"> instead of </w:t>
      </w:r>
      <w:proofErr w:type="spellStart"/>
      <w:r w:rsidR="00101552">
        <w:t>new_cluster</w:t>
      </w:r>
      <w:proofErr w:type="spellEnd"/>
      <w:r w:rsidR="00101552">
        <w:t xml:space="preserve"> in the </w:t>
      </w:r>
      <w:proofErr w:type="spellStart"/>
      <w:r w:rsidR="00101552" w:rsidRPr="00101552">
        <w:t>notebook_task_params</w:t>
      </w:r>
      <w:proofErr w:type="spellEnd"/>
    </w:p>
    <w:p w14:paraId="40EBE19C" w14:textId="343AEFCB" w:rsidR="00575374" w:rsidRDefault="00575374" w:rsidP="00101552">
      <w:pPr>
        <w:ind w:left="360"/>
      </w:pPr>
    </w:p>
    <w:p w14:paraId="540E1B95" w14:textId="2F1FACB1" w:rsidR="00575374" w:rsidRPr="00E56B4F" w:rsidRDefault="00575374" w:rsidP="00101552">
      <w:pPr>
        <w:ind w:left="360"/>
        <w:rPr>
          <w:b/>
          <w:bCs/>
        </w:rPr>
      </w:pPr>
      <w:r>
        <w:t xml:space="preserve">For other </w:t>
      </w:r>
      <w:r w:rsidR="00E127CC">
        <w:t xml:space="preserve">config </w:t>
      </w:r>
      <w:r>
        <w:t>options please check the jobs API link given in reference</w:t>
      </w:r>
      <w:r w:rsidR="0032363F">
        <w:t xml:space="preserve"> section</w:t>
      </w:r>
    </w:p>
    <w:p w14:paraId="32F82151" w14:textId="3DE2A757" w:rsidR="005144E0" w:rsidRPr="00E56B4F" w:rsidRDefault="005144E0" w:rsidP="00394009">
      <w:pPr>
        <w:ind w:left="360"/>
        <w:rPr>
          <w:b/>
          <w:bCs/>
        </w:rPr>
      </w:pPr>
    </w:p>
    <w:p w14:paraId="22A0A759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airflow</w:t>
      </w:r>
    </w:p>
    <w:p w14:paraId="0840B9E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628B214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airflow </w:t>
      </w: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DAG</w:t>
      </w:r>
    </w:p>
    <w:p w14:paraId="524476F7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airflow.operators.bash_operator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BashOperator</w:t>
      </w:r>
      <w:proofErr w:type="spellEnd"/>
    </w:p>
    <w:p w14:paraId="2794C96F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airflow.contrib.operators.databricks_operator </w:t>
      </w:r>
      <w:r w:rsidRPr="00CA6B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DatabricksSubmitRunOperator</w:t>
      </w:r>
    </w:p>
    <w:p w14:paraId="120069CA" w14:textId="29C9C7C5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D019307" w14:textId="3ABE7DBA" w:rsidR="00AF76F7" w:rsidRPr="00CA6B6C" w:rsidRDefault="00AF76F7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default arguments for all the tasks</w:t>
      </w:r>
    </w:p>
    <w:p w14:paraId="34E7224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default_args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</w:p>
    <w:p w14:paraId="221AEAF7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'owner'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'airflow'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7DB4D227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'email'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[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'airflow@example.com'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</w:p>
    <w:p w14:paraId="1CEF2CDD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depends_on_past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1E98D62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start_date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proofErr w:type="spellStart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airflow.utils.dates.days_ago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A6B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85C7506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E0265BC" w14:textId="4F7FA98E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F98879F" w14:textId="03754CAA" w:rsidR="00005918" w:rsidRPr="00CA6B6C" w:rsidRDefault="00005918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create a DAG definition</w:t>
      </w:r>
    </w:p>
    <w:p w14:paraId="7D05AF1D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DAG(</w:t>
      </w: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dag_id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'databricks_test'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default_args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default_args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schedule_interval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None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E1BF939" w14:textId="460AD320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8524366" w14:textId="5DC6F1AF" w:rsidR="00005918" w:rsidRPr="00CA6B6C" w:rsidRDefault="00005918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create a simple task that prints todays date</w:t>
      </w:r>
    </w:p>
    <w:p w14:paraId="7234EC20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date_task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BashOperator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14:paraId="73538175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task_id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print_date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659A4CD4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bash_command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'date'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6B824D6F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00E19529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19D2BF8C" w14:textId="77777777" w:rsidR="00005918" w:rsidRPr="00CA6B6C" w:rsidRDefault="00005918" w:rsidP="00C64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92406DB" w14:textId="3432BEE9" w:rsidR="00C64A72" w:rsidRPr="00CA6B6C" w:rsidRDefault="00C64A72" w:rsidP="00C64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br/>
      </w:r>
      <w:r w:rsidR="00005918"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create a cluster config</w:t>
      </w:r>
    </w:p>
    <w:p w14:paraId="2627EBE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new_cluster_conf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{</w:t>
      </w:r>
    </w:p>
    <w:p w14:paraId="6491FB3F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spark_version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'6.6.x-scala2.11'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4F60832B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node_type_id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'Standard_DS3_v2'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4494D5F2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autoscale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: {</w:t>
      </w:r>
    </w:p>
    <w:p w14:paraId="1CE09024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min_workers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6E0665C7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max_workers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8</w:t>
      </w:r>
    </w:p>
    <w:p w14:paraId="067B860C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},</w:t>
      </w:r>
    </w:p>
    <w:p w14:paraId="4BD22C7C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spark_conf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{</w:t>
      </w:r>
    </w:p>
    <w:p w14:paraId="59017EBE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spark.databricks.delta.preview.enabled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'true'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296815DE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spark.sql.crossJoin.enabled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'true'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191BAD22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},</w:t>
      </w:r>
    </w:p>
    <w:p w14:paraId="55CDAFC4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spark_env_vars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{</w:t>
      </w:r>
    </w:p>
    <w:p w14:paraId="4EDCD7CE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'PYSPARK_PYTHON'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'/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databricks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/python3/bin/python3'</w:t>
      </w:r>
    </w:p>
    <w:p w14:paraId="094FDF5E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},</w:t>
      </w:r>
    </w:p>
    <w:p w14:paraId="5838D15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6C3FFA7" w14:textId="642A5176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7E710CE" w14:textId="0580A9FC" w:rsidR="00005918" w:rsidRPr="00CA6B6C" w:rsidRDefault="00005918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833659C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bookmarkStart w:id="0" w:name="_Hlk50551163"/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notebook_task_params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bookmarkEnd w:id="0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 {</w:t>
      </w:r>
    </w:p>
    <w:p w14:paraId="66CDF77F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new_cluster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new_cluster_conf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069CBDA6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notebook_task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{</w:t>
      </w:r>
    </w:p>
    <w:p w14:paraId="46243C1B" w14:textId="6C00410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notebook_path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 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="003E5AAD"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="003E5AAD"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add_path_here</w:t>
      </w:r>
      <w:proofErr w:type="spellEnd"/>
      <w:r w:rsidR="003E5AAD"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&gt;’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7722B77D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}</w:t>
      </w:r>
    </w:p>
    <w:p w14:paraId="09E634E5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F87D9AE" w14:textId="4FC66ECE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A95ADEE" w14:textId="4AC18232" w:rsidR="00296AA7" w:rsidRPr="00CA6B6C" w:rsidRDefault="00296AA7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create a task to run a notebook using above config</w:t>
      </w:r>
    </w:p>
    <w:p w14:paraId="79B6D3A8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notebook_task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bookmarkStart w:id="1" w:name="_Hlk50546441"/>
      <w:proofErr w:type="spellStart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DatabricksSubmitRunOperator</w:t>
      </w:r>
      <w:bookmarkEnd w:id="1"/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14:paraId="75E2C000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task_id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notebook_task</w:t>
      </w:r>
      <w:proofErr w:type="spellEnd"/>
      <w:r w:rsidRPr="00CA6B6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16ECB677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dag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1220AD74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json</w:t>
      </w: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notebook_task_params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14:paraId="0AAAF3CA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do_xcom_push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= </w:t>
      </w:r>
      <w:r w:rsidRPr="00CA6B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</w:p>
    <w:p w14:paraId="5B574C25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F111762" w14:textId="22E6B713" w:rsidR="00C64A72" w:rsidRPr="00CA6B6C" w:rsidRDefault="00C64A72" w:rsidP="00C64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80A25B1" w14:textId="1BDFD8E1" w:rsidR="00721C52" w:rsidRPr="00CA6B6C" w:rsidRDefault="00721C52" w:rsidP="00C64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 set the order of tasks</w:t>
      </w:r>
    </w:p>
    <w:p w14:paraId="0DBAF2AE" w14:textId="77777777" w:rsidR="00C64A72" w:rsidRPr="00CA6B6C" w:rsidRDefault="00C64A72" w:rsidP="00C64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date_task</w:t>
      </w:r>
      <w:proofErr w:type="spellEnd"/>
      <w:r w:rsidRPr="00CA6B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&gt;&gt; </w:t>
      </w:r>
      <w:proofErr w:type="spellStart"/>
      <w:r w:rsidRPr="00CA6B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notebook_task</w:t>
      </w:r>
      <w:proofErr w:type="spellEnd"/>
    </w:p>
    <w:p w14:paraId="7A23BB0D" w14:textId="111CBF8F" w:rsidR="00C64A72" w:rsidRDefault="00C64A72" w:rsidP="00D27498">
      <w:pPr>
        <w:pStyle w:val="ListParagraph"/>
      </w:pPr>
    </w:p>
    <w:p w14:paraId="16ED8181" w14:textId="308E0051" w:rsidR="00A00ED4" w:rsidRDefault="00A00ED4" w:rsidP="00D27498">
      <w:pPr>
        <w:pStyle w:val="ListParagraph"/>
      </w:pPr>
    </w:p>
    <w:p w14:paraId="52AEDDB8" w14:textId="22B798AA" w:rsidR="00A00ED4" w:rsidRDefault="00A00ED4" w:rsidP="008F3B7C">
      <w:pPr>
        <w:pStyle w:val="ListParagraph"/>
        <w:ind w:left="0"/>
      </w:pPr>
      <w:r>
        <w:t>Save the DAG file and check the UI</w:t>
      </w:r>
      <w:r w:rsidR="005A2E89">
        <w:t xml:space="preserve"> </w:t>
      </w:r>
      <w:r>
        <w:t>to see if the DAG is created</w:t>
      </w:r>
      <w:r w:rsidR="008F3B7C">
        <w:rPr>
          <w:noProof/>
        </w:rPr>
        <w:drawing>
          <wp:inline distT="0" distB="0" distL="0" distR="0" wp14:anchorId="3E029A7A" wp14:editId="5AED7535">
            <wp:extent cx="57245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7783" w14:textId="5ABDE0E9" w:rsidR="00C1068B" w:rsidRDefault="00C1068B" w:rsidP="008F3B7C">
      <w:pPr>
        <w:pStyle w:val="ListParagraph"/>
        <w:ind w:left="0"/>
      </w:pPr>
    </w:p>
    <w:p w14:paraId="416A4275" w14:textId="32B2E4F8" w:rsidR="00C1068B" w:rsidRDefault="00C1068B" w:rsidP="008F3B7C">
      <w:pPr>
        <w:pStyle w:val="ListParagraph"/>
        <w:ind w:left="0"/>
      </w:pPr>
      <w:r>
        <w:t xml:space="preserve">Turn ON the DAG and </w:t>
      </w:r>
      <w:r w:rsidR="006254D2">
        <w:t>trigger it manually</w:t>
      </w:r>
    </w:p>
    <w:p w14:paraId="1406C953" w14:textId="5CC1AB94" w:rsidR="002F246D" w:rsidRDefault="002F246D" w:rsidP="008F3B7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6C3EBAC" wp14:editId="37DE0DBC">
            <wp:extent cx="5731510" cy="1125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525" w14:textId="019F65D5" w:rsidR="002F246D" w:rsidRDefault="002F246D" w:rsidP="008F3B7C">
      <w:pPr>
        <w:pStyle w:val="ListParagraph"/>
        <w:ind w:left="0"/>
      </w:pPr>
    </w:p>
    <w:p w14:paraId="56F4C356" w14:textId="33D8F4E2" w:rsidR="00307051" w:rsidRDefault="005A2D15" w:rsidP="008F3B7C">
      <w:pPr>
        <w:pStyle w:val="ListParagraph"/>
        <w:ind w:left="0"/>
      </w:pPr>
      <w:r>
        <w:t xml:space="preserve">Click on the notebook task and </w:t>
      </w:r>
      <w:proofErr w:type="spellStart"/>
      <w:r>
        <w:t>view_log</w:t>
      </w:r>
      <w:proofErr w:type="spellEnd"/>
    </w:p>
    <w:p w14:paraId="3C3CDF92" w14:textId="53E510AC" w:rsidR="00307051" w:rsidRDefault="00307051" w:rsidP="008F3B7C">
      <w:pPr>
        <w:pStyle w:val="ListParagraph"/>
        <w:ind w:left="0"/>
      </w:pPr>
    </w:p>
    <w:p w14:paraId="15BD896D" w14:textId="77777777" w:rsidR="00464B34" w:rsidRDefault="00464B34" w:rsidP="008F3B7C">
      <w:pPr>
        <w:pStyle w:val="ListParagraph"/>
        <w:ind w:left="0"/>
      </w:pPr>
    </w:p>
    <w:p w14:paraId="458A4B25" w14:textId="234DE681" w:rsidR="0014366C" w:rsidRDefault="002F246D" w:rsidP="008F3B7C">
      <w:pPr>
        <w:pStyle w:val="ListParagraph"/>
        <w:ind w:left="0"/>
      </w:pPr>
      <w:r>
        <w:t>Check the logs if the connect</w:t>
      </w:r>
      <w:r w:rsidR="00B75280">
        <w:t xml:space="preserve">ion </w:t>
      </w:r>
      <w:r>
        <w:t>is valid</w:t>
      </w:r>
      <w:r w:rsidR="009B0A79">
        <w:t xml:space="preserve"> and the operator is able to start a cluster </w:t>
      </w:r>
    </w:p>
    <w:p w14:paraId="52ACDBDB" w14:textId="770CE466" w:rsidR="0014366C" w:rsidRDefault="0014366C" w:rsidP="008F3B7C">
      <w:pPr>
        <w:pStyle w:val="ListParagraph"/>
        <w:ind w:left="0"/>
      </w:pPr>
      <w:r>
        <w:rPr>
          <w:noProof/>
        </w:rPr>
        <w:drawing>
          <wp:inline distT="0" distB="0" distL="0" distR="0" wp14:anchorId="5FFF9D5C" wp14:editId="2EB2EF88">
            <wp:extent cx="57340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0667" w14:textId="647CC871" w:rsidR="0014366C" w:rsidRDefault="0014366C" w:rsidP="008F3B7C">
      <w:pPr>
        <w:pStyle w:val="ListParagraph"/>
        <w:ind w:left="0"/>
      </w:pPr>
    </w:p>
    <w:p w14:paraId="1FE78F5E" w14:textId="77777777" w:rsidR="00B86196" w:rsidRDefault="0014366C" w:rsidP="008F3B7C">
      <w:pPr>
        <w:pStyle w:val="ListParagraph"/>
        <w:ind w:left="0"/>
      </w:pPr>
      <w:proofErr w:type="spellStart"/>
      <w:r w:rsidRPr="0014366C">
        <w:t>DatabricksSubmitRunOperator</w:t>
      </w:r>
      <w:proofErr w:type="spellEnd"/>
      <w:r>
        <w:t xml:space="preserve"> submits a job and waits for it to complet</w:t>
      </w:r>
      <w:r w:rsidR="00307051">
        <w:t>e</w:t>
      </w:r>
      <w:r w:rsidR="00B86196">
        <w:t xml:space="preserve">. </w:t>
      </w:r>
    </w:p>
    <w:p w14:paraId="0CD56C96" w14:textId="0CAE0312" w:rsidR="0014366C" w:rsidRDefault="00B86196" w:rsidP="008F3B7C">
      <w:pPr>
        <w:pStyle w:val="ListParagraph"/>
        <w:ind w:left="0"/>
      </w:pPr>
      <w:r>
        <w:rPr>
          <w:noProof/>
        </w:rPr>
        <w:drawing>
          <wp:inline distT="0" distB="0" distL="0" distR="0" wp14:anchorId="4E0386CB" wp14:editId="2C650246">
            <wp:extent cx="57245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4664" w14:textId="2BD83821" w:rsidR="00075F54" w:rsidRDefault="00075F54" w:rsidP="008F3B7C">
      <w:pPr>
        <w:pStyle w:val="ListParagraph"/>
        <w:ind w:left="0"/>
      </w:pPr>
    </w:p>
    <w:p w14:paraId="2CF6396A" w14:textId="1363B578" w:rsidR="00A65436" w:rsidRDefault="00A65436" w:rsidP="008F3B7C">
      <w:pPr>
        <w:pStyle w:val="ListParagraph"/>
        <w:ind w:left="0"/>
      </w:pPr>
      <w:r>
        <w:rPr>
          <w:noProof/>
        </w:rPr>
        <w:drawing>
          <wp:inline distT="0" distB="0" distL="0" distR="0" wp14:anchorId="73357443" wp14:editId="64BA2CF7">
            <wp:extent cx="33813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67E4" w14:textId="77777777" w:rsidR="00307051" w:rsidRDefault="00307051" w:rsidP="008F3B7C">
      <w:pPr>
        <w:pStyle w:val="ListParagraph"/>
        <w:ind w:left="0"/>
      </w:pPr>
    </w:p>
    <w:p w14:paraId="2D521F4D" w14:textId="303D2552" w:rsidR="0014366C" w:rsidRDefault="0014366C" w:rsidP="008F3B7C">
      <w:pPr>
        <w:pStyle w:val="ListParagraph"/>
        <w:ind w:left="0"/>
      </w:pPr>
    </w:p>
    <w:p w14:paraId="34CD7622" w14:textId="469BC2FF" w:rsidR="007F0DCD" w:rsidRDefault="007F0DCD" w:rsidP="008F3B7C">
      <w:pPr>
        <w:pStyle w:val="ListParagraph"/>
        <w:ind w:left="0"/>
      </w:pPr>
      <w:r>
        <w:t>You can also check the run details in Databricks workspace if needed</w:t>
      </w:r>
      <w:r w:rsidR="008C7036">
        <w:t xml:space="preserve"> using the link printed in the logs</w:t>
      </w:r>
    </w:p>
    <w:p w14:paraId="60947B0A" w14:textId="77777777" w:rsidR="005D2050" w:rsidRDefault="005D2050" w:rsidP="008F3B7C">
      <w:pPr>
        <w:pStyle w:val="ListParagraph"/>
        <w:ind w:left="0"/>
      </w:pPr>
    </w:p>
    <w:p w14:paraId="680ED721" w14:textId="41A9F587" w:rsidR="0014366C" w:rsidRDefault="007F0DCD" w:rsidP="008F3B7C">
      <w:pPr>
        <w:pStyle w:val="ListParagraph"/>
        <w:ind w:left="0"/>
      </w:pPr>
      <w:r>
        <w:rPr>
          <w:noProof/>
        </w:rPr>
        <w:drawing>
          <wp:inline distT="0" distB="0" distL="0" distR="0" wp14:anchorId="486BBD37" wp14:editId="3F8DE57E">
            <wp:extent cx="5723890" cy="1626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EE36" w14:textId="6B847325" w:rsidR="00676422" w:rsidRDefault="00676422" w:rsidP="008F3B7C">
      <w:pPr>
        <w:pStyle w:val="ListParagraph"/>
        <w:ind w:left="0"/>
      </w:pPr>
    </w:p>
    <w:p w14:paraId="615AF327" w14:textId="7F44CB53" w:rsidR="00473803" w:rsidRDefault="00676422" w:rsidP="008F3B7C">
      <w:pPr>
        <w:pStyle w:val="ListParagraph"/>
        <w:ind w:left="0"/>
      </w:pPr>
      <w:r>
        <w:t xml:space="preserve">This is a </w:t>
      </w:r>
      <w:r w:rsidR="005B6B51">
        <w:t>just a sample</w:t>
      </w:r>
      <w:r w:rsidR="00D15E0F">
        <w:t xml:space="preserve"> with only a task to trigger a notebook</w:t>
      </w:r>
      <w:r>
        <w:t xml:space="preserve">. We can </w:t>
      </w:r>
      <w:r w:rsidR="001F4AC6">
        <w:t xml:space="preserve">run </w:t>
      </w:r>
      <w:r>
        <w:t xml:space="preserve">multiple notebooks and tasks </w:t>
      </w:r>
      <w:r w:rsidR="00F70E3B">
        <w:t>like checking the availability of files, DQC etc.</w:t>
      </w:r>
      <w:r w:rsidR="001F4AC6">
        <w:t xml:space="preserve"> Add upstream and downstream tasks</w:t>
      </w:r>
      <w:r w:rsidR="005F273A">
        <w:t xml:space="preserve"> with conditional triggers</w:t>
      </w:r>
      <w:r w:rsidR="001F4AC6">
        <w:t xml:space="preserve"> as needed and create complex pipelines</w:t>
      </w:r>
      <w:r w:rsidR="00B60525">
        <w:t xml:space="preserve">. Airflow UI can be used to monitor the </w:t>
      </w:r>
      <w:r w:rsidR="000B122F">
        <w:t>pipelines</w:t>
      </w:r>
      <w:r w:rsidR="00B60525">
        <w:t xml:space="preserve"> and </w:t>
      </w:r>
      <w:r w:rsidR="000B122F">
        <w:t>we can also</w:t>
      </w:r>
      <w:r w:rsidR="00B60525">
        <w:t xml:space="preserve"> send mail/slack alerts on success/failure of DAG runs</w:t>
      </w:r>
      <w:r w:rsidR="00044DC3">
        <w:t>.</w:t>
      </w:r>
    </w:p>
    <w:p w14:paraId="506EB734" w14:textId="2A0077C2" w:rsidR="00473803" w:rsidRDefault="00473803" w:rsidP="008F3B7C">
      <w:pPr>
        <w:pStyle w:val="ListParagraph"/>
        <w:ind w:left="0"/>
      </w:pPr>
      <w:r>
        <w:lastRenderedPageBreak/>
        <w:t>References:</w:t>
      </w:r>
    </w:p>
    <w:p w14:paraId="3990E761" w14:textId="03ECA599" w:rsidR="00473803" w:rsidRDefault="00303159" w:rsidP="008F3B7C">
      <w:pPr>
        <w:pStyle w:val="ListParagraph"/>
        <w:ind w:left="0"/>
      </w:pPr>
      <w:hyperlink r:id="rId14" w:history="1">
        <w:r w:rsidR="007D2F6F">
          <w:rPr>
            <w:rStyle w:val="Hyperlink"/>
          </w:rPr>
          <w:t>https://docs.databricks.com/dev-tools/api/latest/jobs.html</w:t>
        </w:r>
      </w:hyperlink>
    </w:p>
    <w:p w14:paraId="13BF6F3B" w14:textId="77777777" w:rsidR="00473803" w:rsidRDefault="00473803" w:rsidP="008F3B7C">
      <w:pPr>
        <w:pStyle w:val="ListParagraph"/>
        <w:ind w:left="0"/>
      </w:pPr>
    </w:p>
    <w:sectPr w:rsidR="004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2836"/>
    <w:multiLevelType w:val="hybridMultilevel"/>
    <w:tmpl w:val="D19A7A28"/>
    <w:lvl w:ilvl="0" w:tplc="DF52C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F9"/>
    <w:rsid w:val="00005918"/>
    <w:rsid w:val="00044DC3"/>
    <w:rsid w:val="00075F54"/>
    <w:rsid w:val="000B122F"/>
    <w:rsid w:val="00101552"/>
    <w:rsid w:val="0014366C"/>
    <w:rsid w:val="001740B9"/>
    <w:rsid w:val="001F4AC6"/>
    <w:rsid w:val="00274280"/>
    <w:rsid w:val="00296AA7"/>
    <w:rsid w:val="002F246D"/>
    <w:rsid w:val="00303159"/>
    <w:rsid w:val="00307051"/>
    <w:rsid w:val="0032363F"/>
    <w:rsid w:val="00376AF8"/>
    <w:rsid w:val="00394009"/>
    <w:rsid w:val="003E5AAD"/>
    <w:rsid w:val="00403982"/>
    <w:rsid w:val="00464B34"/>
    <w:rsid w:val="00467841"/>
    <w:rsid w:val="00473803"/>
    <w:rsid w:val="00481E29"/>
    <w:rsid w:val="004A35E2"/>
    <w:rsid w:val="004B57FD"/>
    <w:rsid w:val="004E4792"/>
    <w:rsid w:val="005144E0"/>
    <w:rsid w:val="0052636B"/>
    <w:rsid w:val="00575374"/>
    <w:rsid w:val="005A2D15"/>
    <w:rsid w:val="005A2E89"/>
    <w:rsid w:val="005B64C6"/>
    <w:rsid w:val="005B6B51"/>
    <w:rsid w:val="005D2050"/>
    <w:rsid w:val="005E1DF9"/>
    <w:rsid w:val="005E45CB"/>
    <w:rsid w:val="005F273A"/>
    <w:rsid w:val="00624011"/>
    <w:rsid w:val="006254D2"/>
    <w:rsid w:val="006636FE"/>
    <w:rsid w:val="00676422"/>
    <w:rsid w:val="00721C52"/>
    <w:rsid w:val="00745F0E"/>
    <w:rsid w:val="007908B7"/>
    <w:rsid w:val="007D2F6F"/>
    <w:rsid w:val="007F0DCD"/>
    <w:rsid w:val="00825DEC"/>
    <w:rsid w:val="00861063"/>
    <w:rsid w:val="00874577"/>
    <w:rsid w:val="008C7036"/>
    <w:rsid w:val="008E45C4"/>
    <w:rsid w:val="008F3B7C"/>
    <w:rsid w:val="009B0A79"/>
    <w:rsid w:val="00A00ED4"/>
    <w:rsid w:val="00A65436"/>
    <w:rsid w:val="00AB3243"/>
    <w:rsid w:val="00AF76F7"/>
    <w:rsid w:val="00B40C69"/>
    <w:rsid w:val="00B60525"/>
    <w:rsid w:val="00B640A2"/>
    <w:rsid w:val="00B75280"/>
    <w:rsid w:val="00B86196"/>
    <w:rsid w:val="00BD2EF0"/>
    <w:rsid w:val="00C1068B"/>
    <w:rsid w:val="00C13EE6"/>
    <w:rsid w:val="00C35427"/>
    <w:rsid w:val="00C64A72"/>
    <w:rsid w:val="00C66CEE"/>
    <w:rsid w:val="00C909EC"/>
    <w:rsid w:val="00CA6B6C"/>
    <w:rsid w:val="00D038C1"/>
    <w:rsid w:val="00D15E0F"/>
    <w:rsid w:val="00D27498"/>
    <w:rsid w:val="00D565DA"/>
    <w:rsid w:val="00D81A83"/>
    <w:rsid w:val="00E127CC"/>
    <w:rsid w:val="00E56B4F"/>
    <w:rsid w:val="00EE32F8"/>
    <w:rsid w:val="00F70E3B"/>
    <w:rsid w:val="00F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4719"/>
  <w15:chartTrackingRefBased/>
  <w15:docId w15:val="{8AC2505A-22EB-46C5-97E0-B4A23B60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atabricks.com/dev-tools/api/latest/jo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Siddardha Mamillapalli</dc:creator>
  <cp:keywords/>
  <dc:description/>
  <cp:lastModifiedBy>Siddardha Mamillapalli</cp:lastModifiedBy>
  <cp:revision>99</cp:revision>
  <dcterms:created xsi:type="dcterms:W3CDTF">2020-09-09T06:16:00Z</dcterms:created>
  <dcterms:modified xsi:type="dcterms:W3CDTF">2022-06-24T10:05:00Z</dcterms:modified>
</cp:coreProperties>
</file>